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sz w:val="34"/>
        </w:rPr>
        <w:t>Troy Mayer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Mountainside, NJ 07092 | 908-873-9490 | tmayer2112@gmail.com | US Citizen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linkedin.com/in/troyarkin | Portfolio and code: tmayer2112-ui.github.io/Troy_Mayer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EDUCATION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Purdue University, School of Mechanical Engineering and School of Science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B.S. Mechanical Engineering; B.S. Applied Statistics; Minor in Economics</w:t>
      </w:r>
      <w:r>
        <w:rPr>
          <w:b w:val="0"/>
          <w:i w:val="0"/>
          <w:sz w:val="21"/>
        </w:rPr>
        <w:tab/>
        <w:t>May 2028</w:t>
      </w:r>
    </w:p>
    <w:p>
      <w:pPr>
        <w:tabs>
          <w:tab w:pos="10656" w:val="right"/>
        </w:tabs>
        <w:spacing w:before="0" w:after="30" w:line="240" w:lineRule="auto"/>
      </w:pPr>
      <w:r>
        <w:rPr>
          <w:b w:val="0"/>
          <w:i w:val="0"/>
          <w:sz w:val="21"/>
        </w:rPr>
        <w:t>GPA 3.32/4 | Clubs: Club Swimming, House Band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TECHNICAL SKILLS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Controls and estimation:</w:t>
      </w:r>
      <w:r>
        <w:rPr>
          <w:b w:val="0"/>
          <w:i w:val="0"/>
          <w:sz w:val="21"/>
        </w:rPr>
        <w:t xml:space="preserve"> control algorithms (PI, feed-forward, anti-windup, impedance, QP force control), model-based controller tuning, state estimation, Kalman filtering (error-state EKF), sensor fusion, observability analysis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Robotics and simulation:</w:t>
      </w:r>
      <w:r>
        <w:rPr>
          <w:b w:val="0"/>
          <w:i w:val="0"/>
          <w:sz w:val="21"/>
        </w:rPr>
        <w:t xml:space="preserve"> rigid-body kinematics and dynamics, floating-base forward kinematics, MuJoCo physics simulation, Eigen, closed-loop simulation and validation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Software:</w:t>
      </w:r>
      <w:r>
        <w:rPr>
          <w:b w:val="0"/>
          <w:i w:val="0"/>
          <w:sz w:val="21"/>
        </w:rPr>
        <w:t xml:space="preserve"> C++17, Python, MATLAB, SQL, Linux, Git, CMake, GoogleTest unit testing, GitHub Actions CI, real-time embedded (FreeRTOS, ESP32-S3)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Data, ML and hardware:</w:t>
      </w:r>
      <w:r>
        <w:rPr>
          <w:b w:val="0"/>
          <w:i w:val="0"/>
          <w:sz w:val="21"/>
        </w:rPr>
        <w:t xml:space="preserve"> PyTorch, XGBoost, LSTM, Pandas, SciPy, Flask, Plotly, SQLite, Snowflake | KiCad, LabVIEW, DAQ, CATIA, NX, Creo, FEA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EXPERIENCE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Boston Dynamics</w:t>
      </w:r>
      <w:r>
        <w:rPr>
          <w:b w:val="0"/>
          <w:i w:val="0"/>
          <w:sz w:val="21"/>
        </w:rPr>
        <w:tab/>
        <w:t>Waltham, MA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Sensors and Perception Co-Op, Atlas</w:t>
      </w:r>
      <w:r>
        <w:rPr>
          <w:b w:val="0"/>
          <w:i w:val="0"/>
          <w:sz w:val="21"/>
        </w:rPr>
        <w:tab/>
        <w:t>Jul 2026 – Present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Developing rigid-body kinematics and dynamics for Atlas impacts: floating-base forward kinematics (quaternions, Rodrigues' rotations, velocity composition) from joint encoders maps impacts onto the robot mesh, and Khatib's operational-space effective mass estimates impact energy.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Designed a delta-v impact-severity metric robust to sensor bandwidth limits, validating its filtering against synthetic pulses of known size and measuring its noise floor; building a physics-based MuJoCo impact simulation.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Built an impact data-analysis pipeline and Flask/Plotly dashboard on Linux covering ~28k impact events from ~900 robot test logs (telemetry ETL into SQLite, 3D impact heatmap, per-event waveforms), used by engineers during testing.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Modeling hardware thermal behavior in Python (SciPy), fitting heating curves by multi-start least squares to predict steady-state temperatures across hundreds of units without full-length tests.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Caterpillar (via Purdue Data Mine)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Machine Learning Researcher</w:t>
      </w:r>
      <w:r>
        <w:rPr>
          <w:b w:val="0"/>
          <w:i w:val="0"/>
          <w:sz w:val="21"/>
        </w:rPr>
        <w:tab/>
        <w:t>Jan 2026 – May 2026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Built LSTM and XGBoost machine learning models forecasting next-day paint consumption from five years of data, with Monte Carlo confidence intervals, achieving a 4.7% reduction in material usage; Python data pipelines contributed to a 3.3% cycle-time reduction.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Chortos Lab, Soft Adaptive Systems and Structures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Undergraduate Researcher</w:t>
      </w:r>
      <w:r>
        <w:rPr>
          <w:b w:val="0"/>
          <w:i w:val="0"/>
          <w:sz w:val="21"/>
        </w:rPr>
        <w:tab/>
        <w:t>Aug 2025 – May 2026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Wrote a Python computer-vision tracker resolving displacement to 0.01 mm and built LabVIEW/MATLAB data acquisition for 50,000+ point datasets, guiding gel formulations that increased force output by over 50%.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ROBOTICS PROJECTS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Legged Robot State Estimation and Control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Personal Project</w:t>
      </w:r>
      <w:r>
        <w:rPr>
          <w:b w:val="0"/>
          <w:i w:val="0"/>
          <w:sz w:val="21"/>
        </w:rPr>
        <w:tab/>
        <w:t>Aug 2026 – Oct 2026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State estimation: built a contact-aided error-state Kalman filter in C++/Eigen fusing a 1 kHz IMU with leg kinematics on a simulated Unitree Go1 in MuJoCo, reaching 0.013 m/s velocity RMSE vs. 1.38 m/s IMU-only, in ~20 µs per real-time update.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Verification: Jacobians checked against finite differences in GoogleTest unit tests, C++ matched to a Python reference within 1e-13, and observability analysis confirming position and yaw drift while roll, pitch, and velocity stay bounded.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Control: ran walking and 500 Hz QP force-balance controllers on the estimate with 0 falls in 5 × 60 s walks (QP after a 4 s startup turn); the QP controller cut ground-truth velocity-tracking error from 0.169 to 0.091 m/s.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Active Orthosis, Purdue ASME Biomechanics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Electronics Team Lead</w:t>
      </w:r>
      <w:r>
        <w:rPr>
          <w:b w:val="0"/>
          <w:i w:val="0"/>
          <w:sz w:val="21"/>
        </w:rPr>
        <w:tab/>
        <w:t>Apr 2024 – May 2026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Embedded real-time control: designed and implemented a 1 kHz PI velocity controller in C++ on an ESP32-S3 (FreeRTOS), model-based tuned with feed-forward and anti-windup (0.8% speed error in simulation), with 10 fault monitors, a hardware watchdog, and a kill switch.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Signal processing: cut EMG-to-motion latency from 103 ms to 43 ms with a Bayesian EMG estimator, validated in closed-loop simulation on real recorded EMG with 26 GoogleTest tests in CI.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Led a 5-engineer team; redesigned the 4-channel EMG board in KiCad (INA333, right-leg drive, ISO7763 isolation), raising cross-day gesture decoding from 31% to 87% in emulation.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Asteroid Hopping Robot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Independent Research, Purdue University &amp; UC3M (Madrid)</w:t>
      </w:r>
      <w:r>
        <w:rPr>
          <w:b w:val="0"/>
          <w:i w:val="0"/>
          <w:sz w:val="21"/>
        </w:rPr>
        <w:tab/>
        <w:t>Oct 2026 – Present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Motion control and optimization: designing optimized push-off control to hit a target launch speed, knee impedance control for landing, and reaction-wheel attitude control, with MuJoCo simulation comparing risk-limited hop rules.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316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