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4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Mountainside, NJ 07092 | 908-873-9490 | tmayer2112@gmail.com | US Citizen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linkedin.com/in/troyarkin | Portfolio and code: tmayer2112-ui.github.io/Troy_Mayer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Purdue University, School of Mechanical Engineering and School of Science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B.S. Mechanical Engineering; B.S. Applied Statistics; Minor in Economics</w:t>
      </w:r>
      <w:r>
        <w:rPr>
          <w:b w:val="0"/>
          <w:i w:val="0"/>
          <w:sz w:val="21"/>
        </w:rPr>
        <w:tab/>
        <w:t>May 2028</w:t>
      </w:r>
    </w:p>
    <w:p>
      <w:pPr>
        <w:tabs>
          <w:tab w:pos="10656" w:val="right"/>
        </w:tabs>
        <w:spacing w:before="0" w:after="30" w:line="240" w:lineRule="auto"/>
      </w:pPr>
      <w:r>
        <w:rPr>
          <w:b w:val="0"/>
          <w:i w:val="0"/>
          <w:sz w:val="21"/>
        </w:rPr>
        <w:t>GPA 3.32/4 | Available for Summer 2027 internships | Clubs: Club Swimming, House Band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PROFESSIONAL EXPERIENCE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Boston Dynamics</w:t>
      </w:r>
      <w:r>
        <w:rPr>
          <w:b w:val="0"/>
          <w:i w:val="0"/>
          <w:sz w:val="21"/>
        </w:rPr>
        <w:tab/>
        <w:t>Waltham, MA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Sensors and Perception Co-Op, Atlas</w:t>
      </w:r>
      <w:r>
        <w:rPr>
          <w:b w:val="0"/>
          <w:i w:val="0"/>
          <w:sz w:val="21"/>
        </w:rPr>
        <w:tab/>
        <w:t>Jul 2026 – Present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Computing limb position and velocity at impact on the real robot with floating-base forward kinematics from joint encoders, mapping impacts onto its mesh, and estimating impact energy from Khatib's operational-space effective mass.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an impact forensics pipeline and Flask/Plotly dashboard on a Linux VM covering ~28k impact events from ~900 robot test logs, with ETL from a time-series telemetry store into SQLite, used by engineers during testing.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Modeling hardware thermal behavior in Python, fitting heating curves by multi-start least squares to predict steady-state temperatures across hundreds of units without full-length tests.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Designing CATIA fixtures, mounts, and shear features for impact testing, using pin-shear failure analysis to optimize geometry.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Caterpillar (via Purdue Data Mine)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Machine Learning Researcher</w:t>
      </w:r>
      <w:r>
        <w:rPr>
          <w:b w:val="0"/>
          <w:i w:val="0"/>
          <w:sz w:val="21"/>
        </w:rPr>
        <w:tab/>
        <w:t>Jan 2026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LSTM and XGBoost models forecasting next-day paint consumption from five years of data with Monte Carlo confidence intervals, achieving a 4.7% reduction in material usage; Python pipelines contributed to a 3.3% cut in cycle time.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Chortos Lab, Soft Adaptive Systems and Structures</w:t>
      </w:r>
      <w:r>
        <w:rPr>
          <w:b w:val="0"/>
          <w:i w:val="0"/>
          <w:sz w:val="21"/>
        </w:rPr>
        <w:tab/>
        <w:t>West Lafayette, IN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Undergraduate Researcher</w:t>
      </w:r>
      <w:r>
        <w:rPr>
          <w:b w:val="0"/>
          <w:i w:val="0"/>
          <w:sz w:val="21"/>
        </w:rPr>
        <w:tab/>
        <w:t>Aug 2025 – May 2026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Wrote a Python computer-vision tracker resolving displacement to 0.01 mm and built LabVIEW/MATLAB data acquisition for 50,000+ point datasets, guiding gel formulations that increased force output by over 50%.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Emerson, Discrete Automation (ASCO)</w:t>
      </w:r>
      <w:r>
        <w:rPr>
          <w:b w:val="0"/>
          <w:i w:val="0"/>
          <w:sz w:val="21"/>
        </w:rPr>
        <w:tab/>
        <w:t>Florham Park, NJ</w:t>
      </w:r>
    </w:p>
    <w:p>
      <w:pPr>
        <w:tabs>
          <w:tab w:pos="10656" w:val="right"/>
        </w:tabs>
        <w:spacing w:before="0" w:after="0" w:line="240" w:lineRule="auto"/>
      </w:pPr>
      <w:r>
        <w:rPr>
          <w:b w:val="0"/>
          <w:i/>
          <w:sz w:val="21"/>
        </w:rPr>
        <w:t>Mechanical and Manufacturing Engineer Intern</w:t>
      </w:r>
      <w:r>
        <w:rPr>
          <w:b w:val="0"/>
          <w:i w:val="0"/>
          <w:sz w:val="21"/>
        </w:rPr>
        <w:tab/>
        <w:t>Jun 2025 – Aug 2025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and CNC-machined an adjustable spring canister for an industrial rotary valve in Creo with stress calculations and GD&amp;T drawings; assembled and tested 159 actuators and ran UL 429 HiPot validation on solenoid valves.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PROJECTS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Legged Robot State Estimation and Control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Personal Project</w:t>
      </w:r>
      <w:r>
        <w:rPr>
          <w:b w:val="0"/>
          <w:i w:val="0"/>
          <w:sz w:val="21"/>
        </w:rPr>
        <w:tab/>
        <w:t>Aug 2026 – Oct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Built a contact-aided error-state EKF in C++/Eigen fusing a 1 kHz IMU with leg kinematics on a simulated Unitree Go1: 0.013 m/s velocity RMSE over a 60 s walk vs. 1.38 m/s IMU-only, ~20 µs per update, Jacobians verified in GoogleTest.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Ran walking and 500 Hz QP force-balance controllers on the estimate with 0 falls in 5 × 60 s walks (QP after a 4 s startup turn); stress-tested foot slip and contact latency, and gated contact detection on the gait schedule to remove 6.6° of yaw drift.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Active Orthosis, Purdue ASME Biomechanics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Electronics Team Lead</w:t>
      </w:r>
      <w:r>
        <w:rPr>
          <w:b w:val="0"/>
          <w:i w:val="0"/>
          <w:sz w:val="21"/>
        </w:rPr>
        <w:tab/>
        <w:t>Apr 2024 – May 2026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Designed and implemented a 1 kHz PI velocity controller in C++ on an ESP32-S3, tuned from a first-order motor model with feed-forward and anti-windup, with 10 fault monitors, a hardware watchdog, and a kill switch.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Cut EMG-to-motion latency from 103 ms to 43 ms in closed-loop simulation on real recorded EMG, with 26 GoogleTest tests and an ESP32-S3 build running in CI.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Led a 5-engineer team and redesigned the 4-channel EMG board in KiCad after the v1 board was fabricated (INA333, right-leg drive, ISO7763 isolation), raising cross-day gesture decoding from 31% to 87% in emulation.</w:t>
      </w:r>
    </w:p>
    <w:p>
      <w:pPr>
        <w:tabs>
          <w:tab w:pos="10656" w:val="right"/>
        </w:tabs>
        <w:spacing w:before="20" w:after="0" w:line="240" w:lineRule="auto"/>
      </w:pPr>
      <w:r>
        <w:rPr>
          <w:b/>
          <w:i w:val="0"/>
          <w:sz w:val="21"/>
        </w:rPr>
        <w:t>Asteroid Hopping Robot</w:t>
      </w:r>
      <w:r>
        <w:rPr>
          <w:b w:val="0"/>
          <w:i w:val="0"/>
          <w:sz w:val="21"/>
        </w:rPr>
        <w:t xml:space="preserve"> | </w:t>
      </w:r>
      <w:r>
        <w:rPr>
          <w:b w:val="0"/>
          <w:i/>
          <w:sz w:val="21"/>
        </w:rPr>
        <w:t>Independent Research, Purdue University &amp; UC3M (Madrid)</w:t>
      </w:r>
      <w:r>
        <w:rPr>
          <w:b w:val="0"/>
          <w:i w:val="0"/>
          <w:sz w:val="21"/>
        </w:rPr>
        <w:tab/>
        <w:t>Oct 2026 – Present</w:t>
      </w:r>
    </w:p>
    <w:p>
      <w:pPr>
        <w:spacing w:before="0" w:after="30" w:line="240" w:lineRule="auto"/>
        <w:numPr>
          <w:ilvl w:val="0"/>
          <w:numId w:val="90"/>
        </w:numPr>
      </w:pPr>
      <w:r>
        <w:rPr>
          <w:b w:val="0"/>
          <w:i w:val="0"/>
          <w:sz w:val="21"/>
        </w:rPr>
        <w:t>Designing push-off, knee impedance, and reaction-wheel control for a three-legged hopping robot, simulated in MuJoCo, plus a pendulum rig to test landings.</w:t>
      </w:r>
    </w:p>
    <w:p>
      <w:pPr>
        <w:spacing w:before="80" w:after="3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SKILLS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Programming:</w:t>
      </w:r>
      <w:r>
        <w:rPr>
          <w:b w:val="0"/>
          <w:i w:val="0"/>
          <w:sz w:val="21"/>
        </w:rPr>
        <w:t xml:space="preserve"> C++17, Python, MATLAB, SQL, Linux, Git, CMake, GoogleTest, GitHub Actions CI | Spanish and Turkish (fluent)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Robotics and controls:</w:t>
      </w:r>
      <w:r>
        <w:rPr>
          <w:b w:val="0"/>
          <w:i w:val="0"/>
          <w:sz w:val="21"/>
        </w:rPr>
        <w:t xml:space="preserve"> Kalman filtering (error-state EKF), sensor fusion, rigid-body kinematics, PI and feed-forward control, QP force control, MuJoCo, Eigen, FreeRTOS</w:t>
      </w:r>
    </w:p>
    <w:p>
      <w:pPr>
        <w:spacing w:before="0" w:after="0" w:line="240" w:lineRule="auto"/>
        <w:numPr>
          <w:ilvl w:val="0"/>
          <w:numId w:val="90"/>
        </w:numPr>
      </w:pPr>
      <w:r>
        <w:rPr>
          <w:b/>
          <w:i w:val="0"/>
          <w:sz w:val="21"/>
        </w:rPr>
        <w:t>Hardware and data:</w:t>
      </w:r>
      <w:r>
        <w:rPr>
          <w:b w:val="0"/>
          <w:i w:val="0"/>
          <w:sz w:val="21"/>
        </w:rPr>
        <w:t xml:space="preserve"> KiCad, LabVIEW, DAQ, CATIA, NX, Creo, FEA, CNC, GD&amp;T | Pandas, SciPy, PyTorch, Flask, Plotly, SQLite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316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