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1AB" w:rsidRPr="00CB3544" w:rsidRDefault="008E61AB" w:rsidP="008E61AB">
      <w:pPr>
        <w:autoSpaceDE w:val="0"/>
        <w:autoSpaceDN w:val="0"/>
        <w:adjustRightInd w:val="0"/>
        <w:spacing w:after="0"/>
        <w:rPr>
          <w:rFonts w:ascii="Arial" w:hAnsi="Arial" w:cs="Arial"/>
          <w:b/>
          <w:sz w:val="20"/>
          <w:szCs w:val="34"/>
        </w:rPr>
      </w:pPr>
      <w:r w:rsidRPr="00CB3544">
        <w:rPr>
          <w:rFonts w:ascii="Arial" w:hAnsi="Arial" w:cs="Arial"/>
          <w:b/>
          <w:sz w:val="20"/>
          <w:szCs w:val="34"/>
        </w:rPr>
        <w:t>COS700 Research Project</w:t>
      </w:r>
      <w:bookmarkStart w:id="0" w:name="_GoBack"/>
      <w:bookmarkEnd w:id="0"/>
    </w:p>
    <w:p w:rsidR="008F1956" w:rsidRPr="00CB3544" w:rsidRDefault="008F1956" w:rsidP="008F1956">
      <w:pPr>
        <w:autoSpaceDE w:val="0"/>
        <w:autoSpaceDN w:val="0"/>
        <w:adjustRightInd w:val="0"/>
        <w:spacing w:after="0"/>
        <w:rPr>
          <w:rFonts w:ascii="Arial" w:hAnsi="Arial" w:cs="Arial"/>
          <w:sz w:val="20"/>
          <w:szCs w:val="24"/>
        </w:rPr>
      </w:pPr>
      <w:r w:rsidRPr="00CB3544">
        <w:rPr>
          <w:rFonts w:ascii="Arial" w:hAnsi="Arial" w:cs="Arial"/>
          <w:sz w:val="20"/>
          <w:szCs w:val="24"/>
        </w:rPr>
        <w:t>T</w:t>
      </w:r>
      <w:r w:rsidR="008E61AB" w:rsidRPr="00CB3544">
        <w:rPr>
          <w:rFonts w:ascii="Arial" w:hAnsi="Arial" w:cs="Arial"/>
          <w:sz w:val="20"/>
          <w:szCs w:val="24"/>
        </w:rPr>
        <w:t xml:space="preserve"> Bester</w:t>
      </w:r>
      <w:r w:rsidRPr="00CB3544">
        <w:rPr>
          <w:rFonts w:ascii="Arial" w:hAnsi="Arial" w:cs="Arial"/>
          <w:sz w:val="20"/>
          <w:szCs w:val="24"/>
          <w:vertAlign w:val="superscript"/>
        </w:rPr>
        <w:t>1</w:t>
      </w:r>
      <w:r w:rsidRPr="00CB3544">
        <w:rPr>
          <w:rFonts w:ascii="Arial" w:hAnsi="Arial" w:cs="Arial"/>
          <w:sz w:val="20"/>
          <w:szCs w:val="24"/>
        </w:rPr>
        <w:t>, MT Dlamini</w:t>
      </w:r>
      <w:r w:rsidRPr="00CB3544">
        <w:rPr>
          <w:rFonts w:ascii="Arial" w:hAnsi="Arial" w:cs="Arial"/>
          <w:sz w:val="20"/>
          <w:szCs w:val="24"/>
          <w:vertAlign w:val="superscript"/>
        </w:rPr>
        <w:t>1</w:t>
      </w:r>
      <w:proofErr w:type="gramStart"/>
      <w:r w:rsidRPr="00CB3544">
        <w:rPr>
          <w:rFonts w:ascii="Arial" w:hAnsi="Arial" w:cs="Arial"/>
          <w:sz w:val="20"/>
          <w:szCs w:val="24"/>
          <w:vertAlign w:val="superscript"/>
        </w:rPr>
        <w:t>,2</w:t>
      </w:r>
      <w:proofErr w:type="gramEnd"/>
      <w:r w:rsidRPr="00CB3544">
        <w:rPr>
          <w:rFonts w:ascii="Arial" w:hAnsi="Arial" w:cs="Arial"/>
          <w:sz w:val="20"/>
          <w:szCs w:val="24"/>
        </w:rPr>
        <w:t>, HS Venter</w:t>
      </w:r>
      <w:r w:rsidRPr="00CB3544">
        <w:rPr>
          <w:rFonts w:ascii="Arial" w:hAnsi="Arial" w:cs="Arial"/>
          <w:sz w:val="20"/>
          <w:szCs w:val="24"/>
          <w:vertAlign w:val="superscript"/>
        </w:rPr>
        <w:t>1</w:t>
      </w:r>
    </w:p>
    <w:p w:rsidR="001A60E3" w:rsidRPr="00CB3544" w:rsidRDefault="008F1956" w:rsidP="008F1956">
      <w:pPr>
        <w:autoSpaceDE w:val="0"/>
        <w:autoSpaceDN w:val="0"/>
        <w:adjustRightInd w:val="0"/>
        <w:spacing w:after="0"/>
        <w:rPr>
          <w:rFonts w:ascii="Arial" w:hAnsi="Arial" w:cs="Arial"/>
          <w:sz w:val="20"/>
          <w:szCs w:val="24"/>
        </w:rPr>
      </w:pPr>
      <w:r w:rsidRPr="00CB3544">
        <w:rPr>
          <w:rFonts w:ascii="Arial" w:hAnsi="Arial" w:cs="Arial"/>
          <w:sz w:val="20"/>
          <w:szCs w:val="24"/>
          <w:vertAlign w:val="superscript"/>
        </w:rPr>
        <w:t>1</w:t>
      </w:r>
      <w:r w:rsidR="001A60E3" w:rsidRPr="00CB3544">
        <w:rPr>
          <w:rFonts w:ascii="Arial" w:hAnsi="Arial" w:cs="Arial"/>
          <w:sz w:val="20"/>
          <w:szCs w:val="24"/>
        </w:rPr>
        <w:t>University of Pretoria, Pretoria</w:t>
      </w:r>
      <w:r w:rsidRPr="00CB3544">
        <w:rPr>
          <w:rFonts w:ascii="Arial" w:hAnsi="Arial" w:cs="Arial"/>
          <w:sz w:val="20"/>
          <w:szCs w:val="24"/>
        </w:rPr>
        <w:t>, South Africa</w:t>
      </w:r>
    </w:p>
    <w:p w:rsidR="008E61AB" w:rsidRPr="00CB3544" w:rsidRDefault="008F1956" w:rsidP="008F1956">
      <w:pPr>
        <w:autoSpaceDE w:val="0"/>
        <w:autoSpaceDN w:val="0"/>
        <w:adjustRightInd w:val="0"/>
        <w:spacing w:after="0"/>
        <w:rPr>
          <w:rFonts w:ascii="Arial" w:hAnsi="Arial" w:cs="Arial"/>
          <w:sz w:val="20"/>
          <w:szCs w:val="24"/>
        </w:rPr>
      </w:pPr>
      <w:r w:rsidRPr="00CB3544">
        <w:rPr>
          <w:rFonts w:ascii="Arial" w:hAnsi="Arial" w:cs="Arial"/>
          <w:sz w:val="20"/>
          <w:szCs w:val="24"/>
          <w:vertAlign w:val="superscript"/>
        </w:rPr>
        <w:t>2</w:t>
      </w:r>
      <w:r w:rsidRPr="00CB3544">
        <w:rPr>
          <w:rFonts w:ascii="Arial" w:hAnsi="Arial" w:cs="Arial"/>
          <w:sz w:val="20"/>
          <w:szCs w:val="24"/>
        </w:rPr>
        <w:t>University of Kwazulu-N</w:t>
      </w:r>
      <w:r w:rsidR="001A60E3" w:rsidRPr="00CB3544">
        <w:rPr>
          <w:rFonts w:ascii="Arial" w:hAnsi="Arial" w:cs="Arial"/>
          <w:sz w:val="20"/>
          <w:szCs w:val="24"/>
        </w:rPr>
        <w:t>atal</w:t>
      </w:r>
      <w:r w:rsidRPr="00CB3544">
        <w:rPr>
          <w:rFonts w:ascii="Arial" w:hAnsi="Arial" w:cs="Arial"/>
          <w:sz w:val="20"/>
          <w:szCs w:val="24"/>
        </w:rPr>
        <w:t>, Durban, South Africa</w:t>
      </w:r>
    </w:p>
    <w:p w:rsidR="008F1956" w:rsidRPr="00CB3544" w:rsidRDefault="008F1956" w:rsidP="008F1956">
      <w:pPr>
        <w:autoSpaceDE w:val="0"/>
        <w:autoSpaceDN w:val="0"/>
        <w:adjustRightInd w:val="0"/>
        <w:spacing w:after="0"/>
        <w:rPr>
          <w:rFonts w:ascii="Arial" w:hAnsi="Arial" w:cs="Arial"/>
          <w:sz w:val="20"/>
          <w:szCs w:val="24"/>
        </w:rPr>
      </w:pPr>
    </w:p>
    <w:p w:rsidR="00DD21AF" w:rsidRPr="00CB3544" w:rsidRDefault="00D6710F" w:rsidP="00CB3544">
      <w:pPr>
        <w:autoSpaceDE w:val="0"/>
        <w:autoSpaceDN w:val="0"/>
        <w:adjustRightInd w:val="0"/>
        <w:spacing w:before="240" w:after="0"/>
        <w:jc w:val="both"/>
        <w:rPr>
          <w:rFonts w:ascii="Arial" w:hAnsi="Arial" w:cs="Arial"/>
          <w:sz w:val="20"/>
        </w:rPr>
      </w:pPr>
      <w:r w:rsidRPr="00CB3544">
        <w:rPr>
          <w:rFonts w:ascii="Arial" w:hAnsi="Arial" w:cs="Arial"/>
          <w:b/>
          <w:sz w:val="20"/>
          <w:szCs w:val="24"/>
          <w:u w:val="single"/>
        </w:rPr>
        <w:t>Abstract:</w:t>
      </w:r>
      <w:r w:rsidR="009073D2" w:rsidRPr="00CB3544">
        <w:rPr>
          <w:rFonts w:ascii="Arial" w:hAnsi="Arial" w:cs="Arial"/>
          <w:sz w:val="20"/>
        </w:rPr>
        <w:t>T</w:t>
      </w:r>
      <w:r w:rsidR="008E61AB" w:rsidRPr="00CB3544">
        <w:rPr>
          <w:rFonts w:ascii="Arial" w:hAnsi="Arial" w:cs="Arial"/>
          <w:sz w:val="20"/>
        </w:rPr>
        <w:t xml:space="preserve">he increased availability of computing resources in conjunction with the </w:t>
      </w:r>
      <w:r w:rsidR="008F1956" w:rsidRPr="00CB3544">
        <w:rPr>
          <w:rFonts w:ascii="Arial" w:hAnsi="Arial" w:cs="Arial"/>
          <w:sz w:val="20"/>
        </w:rPr>
        <w:t>success of the I</w:t>
      </w:r>
      <w:r w:rsidR="008E61AB" w:rsidRPr="00CB3544">
        <w:rPr>
          <w:rFonts w:ascii="Arial" w:hAnsi="Arial" w:cs="Arial"/>
          <w:sz w:val="20"/>
        </w:rPr>
        <w:t>nternet has put the cloud computing paradigm at the cutting edge of a digital revolution. Cloud computing offers benefits such as high availability, on demand access from anywhere on any device at any time, c</w:t>
      </w:r>
      <w:r w:rsidR="008F1956" w:rsidRPr="00CB3544">
        <w:rPr>
          <w:rFonts w:ascii="Arial" w:hAnsi="Arial" w:cs="Arial"/>
          <w:sz w:val="20"/>
        </w:rPr>
        <w:t>ost saving, scalability and etc.</w:t>
      </w:r>
      <w:r w:rsidR="008E61AB" w:rsidRPr="00CB3544">
        <w:rPr>
          <w:rFonts w:ascii="Arial" w:hAnsi="Arial" w:cs="Arial"/>
          <w:sz w:val="20"/>
        </w:rPr>
        <w:t xml:space="preserve"> Cloud computing also offers a new business model that outsources computing resources to a shared third party infrastructure.Cloud computing services can be classified into infrastructure as a service (IAAS), platform as a service (PAAS) and software as a service (SAAS). Delivering infrastructure, platforms or software as a service requires a high </w:t>
      </w:r>
      <w:r w:rsidR="008F1956" w:rsidRPr="00CB3544">
        <w:rPr>
          <w:rFonts w:ascii="Arial" w:hAnsi="Arial" w:cs="Arial"/>
          <w:sz w:val="20"/>
        </w:rPr>
        <w:t>level of virtualiz</w:t>
      </w:r>
      <w:r w:rsidR="008E61AB" w:rsidRPr="00CB3544">
        <w:rPr>
          <w:rFonts w:ascii="Arial" w:hAnsi="Arial" w:cs="Arial"/>
          <w:sz w:val="20"/>
        </w:rPr>
        <w:t>ation and implementation of virtual machines. Virtual machines are created, clustered together and operated via a hypervisor. A hypervisor or virtual machine monitor creates a virtual platform for virtual machines and manages the execution thereof. Cloud computing offers resources and services to users regardless of physical or geographical boundaries at any time of day or night.</w:t>
      </w:r>
      <w:r w:rsidR="00DD21AF" w:rsidRPr="00CB3544">
        <w:rPr>
          <w:rFonts w:ascii="Arial" w:hAnsi="Arial" w:cs="Arial"/>
          <w:sz w:val="20"/>
        </w:rPr>
        <w:t xml:space="preserve"> However, the cloud as one of the most promising technology developments of this century is hampered by a string of security challenges which has led to its low adoption rates, more especially for public cloud infrastructure. The low adoption rate of public clouds indicates that the business world is hesitant to make the necessary move to cloud computing due to perceived security challenges and vulnerabilities.</w:t>
      </w:r>
    </w:p>
    <w:p w:rsidR="008E61AB" w:rsidRPr="008E61AB" w:rsidRDefault="00DD21AF" w:rsidP="00CB3544">
      <w:pPr>
        <w:autoSpaceDE w:val="0"/>
        <w:autoSpaceDN w:val="0"/>
        <w:adjustRightInd w:val="0"/>
        <w:spacing w:before="240" w:after="0"/>
        <w:jc w:val="both"/>
        <w:rPr>
          <w:rFonts w:ascii="CMR10" w:hAnsi="CMR10" w:cs="CMR10"/>
          <w:sz w:val="20"/>
        </w:rPr>
      </w:pPr>
      <w:r w:rsidRPr="00CB3544">
        <w:rPr>
          <w:rFonts w:ascii="Arial" w:hAnsi="Arial" w:cs="Arial"/>
          <w:sz w:val="20"/>
        </w:rPr>
        <w:t>Hence, t</w:t>
      </w:r>
      <w:r w:rsidR="008F1956" w:rsidRPr="00CB3544">
        <w:rPr>
          <w:rFonts w:ascii="Arial" w:hAnsi="Arial" w:cs="Arial"/>
          <w:sz w:val="20"/>
        </w:rPr>
        <w:t xml:space="preserve">his research proposes a </w:t>
      </w:r>
      <w:r w:rsidRPr="00CB3544">
        <w:rPr>
          <w:rFonts w:ascii="Arial" w:hAnsi="Arial" w:cs="Arial"/>
          <w:sz w:val="20"/>
        </w:rPr>
        <w:t xml:space="preserve">dynamic </w:t>
      </w:r>
      <w:r w:rsidR="008F1956" w:rsidRPr="00CB3544">
        <w:rPr>
          <w:rFonts w:ascii="Arial" w:hAnsi="Arial" w:cs="Arial"/>
          <w:sz w:val="20"/>
        </w:rPr>
        <w:t>r</w:t>
      </w:r>
      <w:r w:rsidR="008E61AB" w:rsidRPr="00CB3544">
        <w:rPr>
          <w:rFonts w:ascii="Arial" w:hAnsi="Arial" w:cs="Arial"/>
          <w:sz w:val="20"/>
        </w:rPr>
        <w:t xml:space="preserve">isk-based authentication </w:t>
      </w:r>
      <w:r w:rsidRPr="00CB3544">
        <w:rPr>
          <w:rFonts w:ascii="Arial" w:hAnsi="Arial" w:cs="Arial"/>
          <w:sz w:val="20"/>
        </w:rPr>
        <w:t>mechanism.SecuringIT-resources that are hosted on a public cloud requires risk-based authentication.</w:t>
      </w:r>
      <w:r w:rsidR="008F1956" w:rsidRPr="00CB3544">
        <w:rPr>
          <w:rFonts w:ascii="Arial" w:hAnsi="Arial" w:cs="Arial"/>
          <w:sz w:val="20"/>
        </w:rPr>
        <w:t>The proposed solution</w:t>
      </w:r>
      <w:r w:rsidR="008E61AB" w:rsidRPr="00CB3544">
        <w:rPr>
          <w:rFonts w:ascii="Arial" w:hAnsi="Arial" w:cs="Arial"/>
          <w:sz w:val="20"/>
        </w:rPr>
        <w:t xml:space="preserve"> assigns a certain risk profile to each authentication attempt. The risk profile determines the complexity of </w:t>
      </w:r>
      <w:r w:rsidR="00CB3544" w:rsidRPr="00CB3544">
        <w:rPr>
          <w:rFonts w:ascii="Arial" w:hAnsi="Arial" w:cs="Arial"/>
          <w:sz w:val="20"/>
        </w:rPr>
        <w:t>the challenge. A h</w:t>
      </w:r>
      <w:r w:rsidR="008E61AB" w:rsidRPr="00CB3544">
        <w:rPr>
          <w:rFonts w:ascii="Arial" w:hAnsi="Arial" w:cs="Arial"/>
          <w:sz w:val="20"/>
        </w:rPr>
        <w:t xml:space="preserve">igh risk profile requires a strong challenge and a low risk profile requires a user name and password. </w:t>
      </w:r>
      <w:r w:rsidR="008F1956" w:rsidRPr="00CB3544">
        <w:rPr>
          <w:rFonts w:ascii="Arial" w:hAnsi="Arial" w:cs="Arial"/>
          <w:sz w:val="20"/>
        </w:rPr>
        <w:t>This paper argues that a</w:t>
      </w:r>
      <w:r w:rsidR="008E61AB" w:rsidRPr="00CB3544">
        <w:rPr>
          <w:rFonts w:ascii="Arial" w:hAnsi="Arial" w:cs="Arial"/>
          <w:sz w:val="20"/>
        </w:rPr>
        <w:t>uthentication on the cloud can be improved by implementing a risk profile for each authentication attempt</w:t>
      </w:r>
      <w:r w:rsidRPr="00CB3544">
        <w:rPr>
          <w:rFonts w:ascii="Arial" w:hAnsi="Arial" w:cs="Arial"/>
          <w:sz w:val="20"/>
        </w:rPr>
        <w:t>, as stipulated above</w:t>
      </w:r>
      <w:r w:rsidR="008E61AB" w:rsidRPr="00CB3544">
        <w:rPr>
          <w:rFonts w:ascii="Arial" w:hAnsi="Arial" w:cs="Arial"/>
          <w:sz w:val="20"/>
        </w:rPr>
        <w:t xml:space="preserve">. For example logging in from your work computer in business hours is a lower risk than logging in from an unknown mobile device in different country in the middle of the night. With a low risk authentication attempt, </w:t>
      </w:r>
      <w:r w:rsidRPr="00CB3544">
        <w:rPr>
          <w:rFonts w:ascii="Arial" w:hAnsi="Arial" w:cs="Arial"/>
          <w:sz w:val="20"/>
        </w:rPr>
        <w:t xml:space="preserve">the proposed system would require </w:t>
      </w:r>
      <w:r w:rsidR="008E61AB" w:rsidRPr="00CB3544">
        <w:rPr>
          <w:rFonts w:ascii="Arial" w:hAnsi="Arial" w:cs="Arial"/>
          <w:sz w:val="20"/>
        </w:rPr>
        <w:t xml:space="preserve">a normal user </w:t>
      </w:r>
      <w:r w:rsidRPr="00CB3544">
        <w:rPr>
          <w:rFonts w:ascii="Arial" w:hAnsi="Arial" w:cs="Arial"/>
          <w:sz w:val="20"/>
        </w:rPr>
        <w:t xml:space="preserve">to authenticate with </w:t>
      </w:r>
      <w:r w:rsidR="008E61AB" w:rsidRPr="00CB3544">
        <w:rPr>
          <w:rFonts w:ascii="Arial" w:hAnsi="Arial" w:cs="Arial"/>
          <w:sz w:val="20"/>
        </w:rPr>
        <w:t>name and password</w:t>
      </w:r>
      <w:r w:rsidRPr="00CB3544">
        <w:rPr>
          <w:rFonts w:ascii="Arial" w:hAnsi="Arial" w:cs="Arial"/>
          <w:sz w:val="20"/>
        </w:rPr>
        <w:t xml:space="preserve"> only</w:t>
      </w:r>
      <w:r w:rsidR="00CB3544" w:rsidRPr="00CB3544">
        <w:rPr>
          <w:rFonts w:ascii="Arial" w:hAnsi="Arial" w:cs="Arial"/>
          <w:sz w:val="20"/>
        </w:rPr>
        <w:t xml:space="preserve"> and this would suffice for just that particular scenario</w:t>
      </w:r>
      <w:r w:rsidRPr="00CB3544">
        <w:rPr>
          <w:rFonts w:ascii="Arial" w:hAnsi="Arial" w:cs="Arial"/>
          <w:sz w:val="20"/>
        </w:rPr>
        <w:t>. However,</w:t>
      </w:r>
      <w:r w:rsidR="008E61AB" w:rsidRPr="00CB3544">
        <w:rPr>
          <w:rFonts w:ascii="Arial" w:hAnsi="Arial" w:cs="Arial"/>
          <w:sz w:val="20"/>
        </w:rPr>
        <w:t xml:space="preserve"> as the risk increases so does the difficulty of the </w:t>
      </w:r>
      <w:r w:rsidRPr="00CB3544">
        <w:rPr>
          <w:rFonts w:ascii="Arial" w:hAnsi="Arial" w:cs="Arial"/>
          <w:sz w:val="20"/>
        </w:rPr>
        <w:t xml:space="preserve">authentication </w:t>
      </w:r>
      <w:r w:rsidR="008E61AB" w:rsidRPr="00CB3544">
        <w:rPr>
          <w:rFonts w:ascii="Arial" w:hAnsi="Arial" w:cs="Arial"/>
          <w:sz w:val="20"/>
        </w:rPr>
        <w:t>challenge</w:t>
      </w:r>
      <w:r w:rsidRPr="00CB3544">
        <w:rPr>
          <w:rFonts w:ascii="Arial" w:hAnsi="Arial" w:cs="Arial"/>
          <w:sz w:val="20"/>
        </w:rPr>
        <w:t>; f</w:t>
      </w:r>
      <w:r w:rsidR="008E61AB" w:rsidRPr="00CB3544">
        <w:rPr>
          <w:rFonts w:ascii="Arial" w:hAnsi="Arial" w:cs="Arial"/>
          <w:sz w:val="20"/>
        </w:rPr>
        <w:t>or example</w:t>
      </w:r>
      <w:r w:rsidRPr="00CB3544">
        <w:rPr>
          <w:rFonts w:ascii="Arial" w:hAnsi="Arial" w:cs="Arial"/>
          <w:sz w:val="20"/>
        </w:rPr>
        <w:t>,</w:t>
      </w:r>
      <w:r w:rsidR="008E61AB" w:rsidRPr="00CB3544">
        <w:rPr>
          <w:rFonts w:ascii="Arial" w:hAnsi="Arial" w:cs="Arial"/>
          <w:sz w:val="20"/>
        </w:rPr>
        <w:t xml:space="preserve"> a</w:t>
      </w:r>
      <w:r w:rsidRPr="00CB3544">
        <w:rPr>
          <w:rFonts w:ascii="Arial" w:hAnsi="Arial" w:cs="Arial"/>
          <w:sz w:val="20"/>
        </w:rPr>
        <w:t xml:space="preserve"> one-</w:t>
      </w:r>
      <w:r w:rsidR="008E61AB" w:rsidRPr="00CB3544">
        <w:rPr>
          <w:rFonts w:ascii="Arial" w:hAnsi="Arial" w:cs="Arial"/>
          <w:sz w:val="20"/>
        </w:rPr>
        <w:t>time pin</w:t>
      </w:r>
      <w:r w:rsidRPr="00CB3544">
        <w:rPr>
          <w:rFonts w:ascii="Arial" w:hAnsi="Arial" w:cs="Arial"/>
          <w:sz w:val="20"/>
        </w:rPr>
        <w:t xml:space="preserve"> (OTP)</w:t>
      </w:r>
      <w:r w:rsidR="008E61AB" w:rsidRPr="00CB3544">
        <w:rPr>
          <w:rFonts w:ascii="Arial" w:hAnsi="Arial" w:cs="Arial"/>
          <w:sz w:val="20"/>
        </w:rPr>
        <w:t>, supervisor authorization etc</w:t>
      </w:r>
      <w:r w:rsidR="00CB3544" w:rsidRPr="00CB3544">
        <w:rPr>
          <w:rFonts w:ascii="Arial" w:hAnsi="Arial" w:cs="Arial"/>
          <w:sz w:val="20"/>
        </w:rPr>
        <w:t xml:space="preserve"> would be required on top of the usual username and password</w:t>
      </w:r>
      <w:r w:rsidR="008E61AB" w:rsidRPr="00CB3544">
        <w:rPr>
          <w:rFonts w:ascii="Arial" w:hAnsi="Arial" w:cs="Arial"/>
          <w:sz w:val="20"/>
        </w:rPr>
        <w:t xml:space="preserve">. </w:t>
      </w:r>
      <w:r w:rsidR="00CB3544" w:rsidRPr="00CB3544">
        <w:rPr>
          <w:rFonts w:ascii="Arial" w:hAnsi="Arial" w:cs="Arial"/>
          <w:sz w:val="20"/>
        </w:rPr>
        <w:t xml:space="preserve">There is a need to improve </w:t>
      </w:r>
      <w:r w:rsidR="008E61AB" w:rsidRPr="00CB3544">
        <w:rPr>
          <w:rFonts w:ascii="Arial" w:hAnsi="Arial" w:cs="Arial"/>
          <w:sz w:val="20"/>
        </w:rPr>
        <w:t xml:space="preserve">authentication </w:t>
      </w:r>
      <w:r w:rsidR="00CB3544" w:rsidRPr="00CB3544">
        <w:rPr>
          <w:rFonts w:ascii="Arial" w:hAnsi="Arial" w:cs="Arial"/>
          <w:sz w:val="20"/>
        </w:rPr>
        <w:t xml:space="preserve">systems in order to </w:t>
      </w:r>
      <w:r w:rsidR="008E61AB" w:rsidRPr="00CB3544">
        <w:rPr>
          <w:rFonts w:ascii="Arial" w:hAnsi="Arial" w:cs="Arial"/>
          <w:sz w:val="20"/>
        </w:rPr>
        <w:t>assure prospective user</w:t>
      </w:r>
      <w:r w:rsidR="00CB3544" w:rsidRPr="00CB3544">
        <w:rPr>
          <w:rFonts w:ascii="Arial" w:hAnsi="Arial" w:cs="Arial"/>
          <w:sz w:val="20"/>
        </w:rPr>
        <w:t>s</w:t>
      </w:r>
      <w:r w:rsidR="008E61AB" w:rsidRPr="00CB3544">
        <w:rPr>
          <w:rFonts w:ascii="Arial" w:hAnsi="Arial" w:cs="Arial"/>
          <w:sz w:val="20"/>
        </w:rPr>
        <w:t xml:space="preserve"> that </w:t>
      </w:r>
      <w:r w:rsidRPr="00CB3544">
        <w:rPr>
          <w:rFonts w:ascii="Arial" w:hAnsi="Arial" w:cs="Arial"/>
          <w:sz w:val="20"/>
        </w:rPr>
        <w:t xml:space="preserve">public </w:t>
      </w:r>
      <w:r w:rsidR="008E61AB" w:rsidRPr="00CB3544">
        <w:rPr>
          <w:rFonts w:ascii="Arial" w:hAnsi="Arial" w:cs="Arial"/>
          <w:sz w:val="20"/>
        </w:rPr>
        <w:t xml:space="preserve">cloud computing </w:t>
      </w:r>
      <w:r w:rsidR="00CB3544" w:rsidRPr="00CB3544">
        <w:rPr>
          <w:rFonts w:ascii="Arial" w:hAnsi="Arial" w:cs="Arial"/>
          <w:sz w:val="20"/>
        </w:rPr>
        <w:t xml:space="preserve">can give them </w:t>
      </w:r>
      <w:r w:rsidR="008E61AB" w:rsidRPr="00CB3544">
        <w:rPr>
          <w:rFonts w:ascii="Arial" w:hAnsi="Arial" w:cs="Arial"/>
          <w:sz w:val="20"/>
        </w:rPr>
        <w:t xml:space="preserve">competitive edge without </w:t>
      </w:r>
      <w:r w:rsidR="00CB3544" w:rsidRPr="00CB3544">
        <w:rPr>
          <w:rFonts w:ascii="Arial" w:hAnsi="Arial" w:cs="Arial"/>
          <w:sz w:val="20"/>
        </w:rPr>
        <w:t xml:space="preserve">exposing their confidential data to </w:t>
      </w:r>
      <w:r w:rsidR="008E61AB" w:rsidRPr="00CB3544">
        <w:rPr>
          <w:rFonts w:ascii="Arial" w:hAnsi="Arial" w:cs="Arial"/>
          <w:sz w:val="20"/>
        </w:rPr>
        <w:t>unnecessary risk</w:t>
      </w:r>
      <w:r w:rsidR="00CB3544" w:rsidRPr="00CB3544">
        <w:rPr>
          <w:rFonts w:ascii="Arial" w:hAnsi="Arial" w:cs="Arial"/>
          <w:sz w:val="20"/>
        </w:rPr>
        <w:t xml:space="preserve"> of falling into the wrong hands of unauthorized third parties and threating their b</w:t>
      </w:r>
      <w:r w:rsidR="008E61AB" w:rsidRPr="00CB3544">
        <w:rPr>
          <w:rFonts w:ascii="Arial" w:hAnsi="Arial" w:cs="Arial"/>
          <w:sz w:val="20"/>
        </w:rPr>
        <w:t>usiness</w:t>
      </w:r>
      <w:r w:rsidR="00CB3544" w:rsidRPr="00CB3544">
        <w:rPr>
          <w:rFonts w:ascii="Arial" w:hAnsi="Arial" w:cs="Arial"/>
          <w:sz w:val="20"/>
        </w:rPr>
        <w:t xml:space="preserve"> bottom line</w:t>
      </w:r>
      <w:r w:rsidR="008E61AB" w:rsidRPr="00CB3544">
        <w:rPr>
          <w:rFonts w:ascii="Arial" w:hAnsi="Arial" w:cs="Arial"/>
          <w:sz w:val="20"/>
        </w:rPr>
        <w:t>.</w:t>
      </w:r>
    </w:p>
    <w:p w:rsidR="00D86B3E" w:rsidRDefault="00D86B3E" w:rsidP="008E61AB">
      <w:pPr>
        <w:autoSpaceDE w:val="0"/>
        <w:autoSpaceDN w:val="0"/>
        <w:adjustRightInd w:val="0"/>
        <w:spacing w:after="0"/>
        <w:rPr>
          <w:rFonts w:ascii="CMBX12" w:hAnsi="CMBX12" w:cs="CMBX12"/>
          <w:sz w:val="20"/>
          <w:szCs w:val="29"/>
        </w:rPr>
      </w:pPr>
    </w:p>
    <w:p w:rsidR="005C26C1" w:rsidRPr="008E61AB" w:rsidRDefault="00CB302B" w:rsidP="008E61AB">
      <w:pPr>
        <w:rPr>
          <w:sz w:val="20"/>
        </w:rPr>
      </w:pPr>
    </w:p>
    <w:sectPr w:rsidR="005C26C1" w:rsidRPr="008E61AB" w:rsidSect="00330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61AB"/>
    <w:rsid w:val="001A60E3"/>
    <w:rsid w:val="0033024C"/>
    <w:rsid w:val="003755A0"/>
    <w:rsid w:val="003B4DDD"/>
    <w:rsid w:val="00416A3E"/>
    <w:rsid w:val="00660F9E"/>
    <w:rsid w:val="006942CA"/>
    <w:rsid w:val="006C3B2B"/>
    <w:rsid w:val="00734E8C"/>
    <w:rsid w:val="0086604E"/>
    <w:rsid w:val="008E61AB"/>
    <w:rsid w:val="008F1956"/>
    <w:rsid w:val="009073D2"/>
    <w:rsid w:val="009F2BA1"/>
    <w:rsid w:val="00B92549"/>
    <w:rsid w:val="00CB302B"/>
    <w:rsid w:val="00CB3544"/>
    <w:rsid w:val="00D6710F"/>
    <w:rsid w:val="00D86B3E"/>
    <w:rsid w:val="00DD21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3B2B"/>
    <w:rPr>
      <w:sz w:val="16"/>
      <w:szCs w:val="16"/>
    </w:rPr>
  </w:style>
  <w:style w:type="paragraph" w:styleId="CommentText">
    <w:name w:val="annotation text"/>
    <w:basedOn w:val="Normal"/>
    <w:link w:val="CommentTextChar"/>
    <w:uiPriority w:val="99"/>
    <w:semiHidden/>
    <w:unhideWhenUsed/>
    <w:rsid w:val="006C3B2B"/>
    <w:rPr>
      <w:sz w:val="20"/>
      <w:szCs w:val="20"/>
    </w:rPr>
  </w:style>
  <w:style w:type="character" w:customStyle="1" w:styleId="CommentTextChar">
    <w:name w:val="Comment Text Char"/>
    <w:basedOn w:val="DefaultParagraphFont"/>
    <w:link w:val="CommentText"/>
    <w:uiPriority w:val="99"/>
    <w:semiHidden/>
    <w:rsid w:val="006C3B2B"/>
    <w:rPr>
      <w:sz w:val="20"/>
      <w:szCs w:val="20"/>
    </w:rPr>
  </w:style>
  <w:style w:type="paragraph" w:styleId="CommentSubject">
    <w:name w:val="annotation subject"/>
    <w:basedOn w:val="CommentText"/>
    <w:next w:val="CommentText"/>
    <w:link w:val="CommentSubjectChar"/>
    <w:uiPriority w:val="99"/>
    <w:semiHidden/>
    <w:unhideWhenUsed/>
    <w:rsid w:val="006C3B2B"/>
    <w:rPr>
      <w:b/>
      <w:bCs/>
    </w:rPr>
  </w:style>
  <w:style w:type="character" w:customStyle="1" w:styleId="CommentSubjectChar">
    <w:name w:val="Comment Subject Char"/>
    <w:basedOn w:val="CommentTextChar"/>
    <w:link w:val="CommentSubject"/>
    <w:uiPriority w:val="99"/>
    <w:semiHidden/>
    <w:rsid w:val="006C3B2B"/>
    <w:rPr>
      <w:b/>
      <w:bCs/>
      <w:sz w:val="20"/>
      <w:szCs w:val="20"/>
    </w:rPr>
  </w:style>
  <w:style w:type="paragraph" w:styleId="BalloonText">
    <w:name w:val="Balloon Text"/>
    <w:basedOn w:val="Normal"/>
    <w:link w:val="BalloonTextChar"/>
    <w:uiPriority w:val="99"/>
    <w:semiHidden/>
    <w:unhideWhenUsed/>
    <w:rsid w:val="006C3B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B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3B2B"/>
    <w:rPr>
      <w:sz w:val="16"/>
      <w:szCs w:val="16"/>
    </w:rPr>
  </w:style>
  <w:style w:type="paragraph" w:styleId="CommentText">
    <w:name w:val="annotation text"/>
    <w:basedOn w:val="Normal"/>
    <w:link w:val="CommentTextChar"/>
    <w:uiPriority w:val="99"/>
    <w:semiHidden/>
    <w:unhideWhenUsed/>
    <w:rsid w:val="006C3B2B"/>
    <w:rPr>
      <w:sz w:val="20"/>
      <w:szCs w:val="20"/>
    </w:rPr>
  </w:style>
  <w:style w:type="character" w:customStyle="1" w:styleId="CommentTextChar">
    <w:name w:val="Comment Text Char"/>
    <w:basedOn w:val="DefaultParagraphFont"/>
    <w:link w:val="CommentText"/>
    <w:uiPriority w:val="99"/>
    <w:semiHidden/>
    <w:rsid w:val="006C3B2B"/>
    <w:rPr>
      <w:sz w:val="20"/>
      <w:szCs w:val="20"/>
    </w:rPr>
  </w:style>
  <w:style w:type="paragraph" w:styleId="CommentSubject">
    <w:name w:val="annotation subject"/>
    <w:basedOn w:val="CommentText"/>
    <w:next w:val="CommentText"/>
    <w:link w:val="CommentSubjectChar"/>
    <w:uiPriority w:val="99"/>
    <w:semiHidden/>
    <w:unhideWhenUsed/>
    <w:rsid w:val="006C3B2B"/>
    <w:rPr>
      <w:b/>
      <w:bCs/>
    </w:rPr>
  </w:style>
  <w:style w:type="character" w:customStyle="1" w:styleId="CommentSubjectChar">
    <w:name w:val="Comment Subject Char"/>
    <w:basedOn w:val="CommentTextChar"/>
    <w:link w:val="CommentSubject"/>
    <w:uiPriority w:val="99"/>
    <w:semiHidden/>
    <w:rsid w:val="006C3B2B"/>
    <w:rPr>
      <w:b/>
      <w:bCs/>
      <w:sz w:val="20"/>
      <w:szCs w:val="20"/>
    </w:rPr>
  </w:style>
  <w:style w:type="paragraph" w:styleId="BalloonText">
    <w:name w:val="Balloon Text"/>
    <w:basedOn w:val="Normal"/>
    <w:link w:val="BalloonTextChar"/>
    <w:uiPriority w:val="99"/>
    <w:semiHidden/>
    <w:unhideWhenUsed/>
    <w:rsid w:val="006C3B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B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iceman</dc:creator>
  <cp:lastModifiedBy>iceman</cp:lastModifiedBy>
  <cp:revision>2</cp:revision>
  <dcterms:created xsi:type="dcterms:W3CDTF">2014-09-15T19:53:00Z</dcterms:created>
  <dcterms:modified xsi:type="dcterms:W3CDTF">2014-09-15T19:53:00Z</dcterms:modified>
</cp:coreProperties>
</file>