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P="00000000" w:rsidRPr="00000000" w:rsidR="00000000" w:rsidDel="00000000" w:rsidRDefault="00000000">
      <w:pPr>
        <w:pStyle w:val="Title"/>
        <w:contextualSpacing w:val="0"/>
        <w:jc w:val="center"/>
      </w:pPr>
      <w:bookmarkStart w:id="0" w:colFirst="0" w:name="h.a1tlu4xdlce" w:colLast="0"/>
      <w:bookmarkEnd w:id="0"/>
      <w:r w:rsidRPr="00000000" w:rsidR="00000000" w:rsidDel="00000000">
        <w:rPr>
          <w:rtl w:val="0"/>
        </w:rPr>
        <w:t xml:space="preserve">Rutiner og prosedyrer</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pStyle w:val="Heading1"/>
        <w:contextualSpacing w:val="0"/>
      </w:pPr>
      <w:bookmarkStart w:id="1" w:colFirst="0" w:name="h.ua8gcwmev5yq" w:colLast="0"/>
      <w:bookmarkEnd w:id="1"/>
      <w:r w:rsidRPr="00000000" w:rsidR="00000000" w:rsidDel="00000000">
        <w:rPr>
          <w:rtl w:val="0"/>
        </w:rPr>
        <w:t xml:space="preserve">Innledning</w:t>
      </w:r>
    </w:p>
    <w:p w:rsidP="00000000" w:rsidRPr="00000000" w:rsidR="00000000" w:rsidDel="00000000" w:rsidRDefault="00000000">
      <w:pPr>
        <w:contextualSpacing w:val="0"/>
      </w:pPr>
      <w:r w:rsidRPr="00000000" w:rsidR="00000000" w:rsidDel="00000000">
        <w:rPr>
          <w:rtl w:val="0"/>
        </w:rPr>
        <w:t xml:space="preserve">I dette dokumentet detaljeres mer omfattende prosesser for å håndtere og forebygge risikoer på en effektiv måte. Dette omfatter utiner og prosedyrer for håndtering av konflikter, kriser og andre utfall som utgjør reele risikoer.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Rollene som omtales i dette dokumentet, henholdsvis “utviklingsansvarlig”, “designansvarlig”, “dokumentasjonsansvarlig”, “testansvarlig”, “agendaansvarlig” og “releaseansvarlig”, viser til vedlegg 1, kpt. 2 “ansvarsfordeling”.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pStyle w:val="Heading1"/>
        <w:numPr>
          <w:ilvl w:val="0"/>
          <w:numId w:val="1"/>
        </w:numPr>
        <w:ind w:left="720" w:hanging="359"/>
        <w:contextualSpacing w:val="1"/>
        <w:rPr/>
      </w:pPr>
      <w:bookmarkStart w:id="2" w:colFirst="0" w:name="h.nhqytfbg6x1v" w:colLast="0"/>
      <w:bookmarkEnd w:id="2"/>
      <w:r w:rsidRPr="00000000" w:rsidR="00000000" w:rsidDel="00000000">
        <w:rPr>
          <w:rtl w:val="0"/>
        </w:rPr>
        <w:t xml:space="preserve">Rutiner</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1"/>
          <w:numId w:val="1"/>
        </w:numPr>
        <w:ind w:left="1440" w:hanging="359"/>
        <w:contextualSpacing w:val="1"/>
      </w:pPr>
      <w:r w:rsidRPr="00000000" w:rsidR="00000000" w:rsidDel="00000000">
        <w:rPr>
          <w:rtl w:val="0"/>
        </w:rPr>
        <w:t xml:space="preserve">Møter</w:t>
      </w:r>
    </w:p>
    <w:p w:rsidP="00000000" w:rsidRPr="00000000" w:rsidR="00000000" w:rsidDel="00000000" w:rsidRDefault="00000000">
      <w:pPr>
        <w:ind w:left="720" w:firstLine="0"/>
        <w:contextualSpacing w:val="0"/>
      </w:pPr>
      <w:r w:rsidRPr="00000000" w:rsidR="00000000" w:rsidDel="00000000">
        <w:rPr>
          <w:rtl w:val="0"/>
        </w:rPr>
      </w:r>
    </w:p>
    <w:p w:rsidP="00000000" w:rsidRPr="00000000" w:rsidR="00000000" w:rsidDel="00000000" w:rsidRDefault="00000000">
      <w:pPr>
        <w:numPr>
          <w:ilvl w:val="2"/>
          <w:numId w:val="1"/>
        </w:numPr>
        <w:ind w:left="2160" w:hanging="359"/>
        <w:contextualSpacing w:val="1"/>
        <w:rPr>
          <w:u w:val="none"/>
        </w:rPr>
      </w:pPr>
      <w:r w:rsidRPr="00000000" w:rsidR="00000000" w:rsidDel="00000000">
        <w:rPr>
          <w:rtl w:val="0"/>
        </w:rPr>
        <w:t xml:space="preserve">Daglig møte</w:t>
      </w:r>
    </w:p>
    <w:p w:rsidP="00000000" w:rsidRPr="00000000" w:rsidR="00000000" w:rsidDel="00000000" w:rsidRDefault="00000000">
      <w:pPr>
        <w:ind w:left="1440" w:firstLine="0"/>
        <w:contextualSpacing w:val="0"/>
      </w:pPr>
      <w:r w:rsidRPr="00000000" w:rsidR="00000000" w:rsidDel="00000000">
        <w:rPr>
          <w:rtl w:val="0"/>
        </w:rPr>
        <w:t xml:space="preserve">Gruppen avholder et møte hver dag i tillegg til Daily Scrum. Møtet skal helst avholdes på morgenen før arbeid påbegynnes, men kan også avholdes senere på dagen hvis agendaansvarlig anser dette som fordelaktig. Her presenterer gruppemedlemmene arbeid som er hensiktsmessig å vurdere i fellesskap. Dette kan være f. eks være designvalg, rapportkonklusjoner, og lignende. Videre gjøremål og fremgangsmåter drøftes også her.</w:t>
      </w:r>
    </w:p>
    <w:p w:rsidP="00000000" w:rsidRPr="00000000" w:rsidR="00000000" w:rsidDel="00000000" w:rsidRDefault="00000000">
      <w:pPr>
        <w:ind w:left="1440" w:firstLine="0"/>
        <w:contextualSpacing w:val="0"/>
      </w:pPr>
      <w:r w:rsidRPr="00000000" w:rsidR="00000000" w:rsidDel="00000000">
        <w:rPr>
          <w:rtl w:val="0"/>
        </w:rPr>
      </w:r>
    </w:p>
    <w:p w:rsidP="00000000" w:rsidRPr="00000000" w:rsidR="00000000" w:rsidDel="00000000" w:rsidRDefault="00000000">
      <w:pPr>
        <w:ind w:left="1440" w:firstLine="0"/>
        <w:contextualSpacing w:val="0"/>
      </w:pPr>
      <w:r w:rsidRPr="00000000" w:rsidR="00000000" w:rsidDel="00000000">
        <w:rPr>
          <w:rtl w:val="0"/>
        </w:rPr>
        <w:t xml:space="preserve">Møtestyrer er agendaansvarlig, som også har ansvar for at møtene avholdes. Hvis agendaansvarlig ikke er tilstede, faller ansvaret til designansvarlig, releaseansvarlig, testansvarlig, utviklingsansvarlig i den rekkefølgen eller et gruppemedlem som melder seg frivillig.</w:t>
      </w:r>
    </w:p>
    <w:p w:rsidP="00000000" w:rsidRPr="00000000" w:rsidR="00000000" w:rsidDel="00000000" w:rsidRDefault="00000000">
      <w:pPr>
        <w:ind w:left="1440" w:firstLine="0"/>
        <w:contextualSpacing w:val="0"/>
      </w:pPr>
      <w:r w:rsidRPr="00000000" w:rsidR="00000000" w:rsidDel="00000000">
        <w:rPr>
          <w:rtl w:val="0"/>
        </w:rPr>
      </w:r>
    </w:p>
    <w:p w:rsidP="00000000" w:rsidRPr="00000000" w:rsidR="00000000" w:rsidDel="00000000" w:rsidRDefault="00000000">
      <w:pPr>
        <w:ind w:left="1440" w:firstLine="0"/>
        <w:contextualSpacing w:val="0"/>
      </w:pPr>
      <w:r w:rsidRPr="00000000" w:rsidR="00000000" w:rsidDel="00000000">
        <w:rPr>
          <w:rtl w:val="0"/>
        </w:rPr>
        <w:t xml:space="preserve">Møtet skal referatføres. Dette ansvaret faller til dokumentasjonsansvarlig eller et annet medlem som melder seg frivillig. Personen som fører referat kan ikke også være møtestyrer. Hvis ikke dokumentasjonsansvarlig er tilstede, faller ansvaret til designansvarlig, releaseansvarlig, testansvarlig, utviklingsansvarlig i den rekkefølgen eller et gruppemedlem som melder seg frivillig.</w:t>
      </w:r>
    </w:p>
    <w:p w:rsidP="00000000" w:rsidRPr="00000000" w:rsidR="00000000" w:rsidDel="00000000" w:rsidRDefault="00000000">
      <w:pPr>
        <w:pStyle w:val="Heading1"/>
        <w:numPr>
          <w:ilvl w:val="0"/>
          <w:numId w:val="1"/>
        </w:numPr>
        <w:ind w:left="720" w:hanging="359"/>
        <w:contextualSpacing w:val="1"/>
        <w:rPr/>
      </w:pPr>
      <w:bookmarkStart w:id="3" w:colFirst="0" w:name="h.694apoonhdcx" w:colLast="0"/>
      <w:bookmarkEnd w:id="3"/>
      <w:r w:rsidRPr="00000000" w:rsidR="00000000" w:rsidDel="00000000">
        <w:rPr>
          <w:rtl w:val="0"/>
        </w:rPr>
        <w:t xml:space="preserve">Prosedyrer</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1"/>
          <w:numId w:val="1"/>
        </w:numPr>
        <w:ind w:left="1440" w:hanging="359"/>
        <w:contextualSpacing w:val="1"/>
      </w:pPr>
      <w:r w:rsidRPr="00000000" w:rsidR="00000000" w:rsidDel="00000000">
        <w:rPr>
          <w:rtl w:val="0"/>
        </w:rPr>
        <w:t xml:space="preserve">Konflikthåndtering</w:t>
      </w:r>
    </w:p>
    <w:p w:rsidP="00000000" w:rsidRPr="00000000" w:rsidR="00000000" w:rsidDel="00000000" w:rsidRDefault="00000000">
      <w:pPr>
        <w:ind w:left="720" w:firstLine="0"/>
        <w:contextualSpacing w:val="0"/>
      </w:pPr>
      <w:r w:rsidRPr="00000000" w:rsidR="00000000" w:rsidDel="00000000">
        <w:rPr>
          <w:rtl w:val="0"/>
        </w:rPr>
      </w:r>
    </w:p>
    <w:p w:rsidP="00000000" w:rsidRPr="00000000" w:rsidR="00000000" w:rsidDel="00000000" w:rsidRDefault="00000000">
      <w:pPr>
        <w:numPr>
          <w:ilvl w:val="2"/>
          <w:numId w:val="1"/>
        </w:numPr>
        <w:ind w:left="2160" w:hanging="359"/>
        <w:contextualSpacing w:val="1"/>
        <w:rPr>
          <w:u w:val="none"/>
        </w:rPr>
      </w:pPr>
      <w:r w:rsidRPr="00000000" w:rsidR="00000000" w:rsidDel="00000000">
        <w:rPr>
          <w:rtl w:val="0"/>
        </w:rPr>
        <w:t xml:space="preserve">Gruppeavstemning</w:t>
      </w:r>
    </w:p>
    <w:p w:rsidP="00000000" w:rsidRPr="00000000" w:rsidR="00000000" w:rsidDel="00000000" w:rsidRDefault="00000000">
      <w:pPr>
        <w:ind w:left="0" w:firstLine="0"/>
        <w:contextualSpacing w:val="0"/>
      </w:pPr>
      <w:r w:rsidRPr="00000000" w:rsidR="00000000" w:rsidDel="00000000">
        <w:rPr>
          <w:rtl w:val="0"/>
        </w:rPr>
        <w:tab/>
        <w:tab/>
      </w:r>
    </w:p>
    <w:sectPr>
      <w:headerReference r:id="rId5" w:type="default"/>
      <w:pgSz w:w="12240" w:h="15840"/>
      <w:pgMar w:left="1440" w:right="1440" w:top="1440" w:bottom="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rebuchet M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P="00000000" w:rsidRPr="00000000" w:rsidR="00000000" w:rsidDel="00000000" w:rsidRDefault="00000000">
    <w:pPr>
      <w:ind w:left="7920" w:firstLine="0"/>
      <w:contextualSpacing w:val="0"/>
    </w:pPr>
    <w:r w:rsidRPr="00000000" w:rsidR="00000000" w:rsidDel="00000000">
      <w:rPr>
        <w:rtl w:val="0"/>
      </w:rPr>
    </w:r>
  </w:p>
  <w:p w:rsidP="00000000" w:rsidRPr="00000000" w:rsidR="00000000" w:rsidDel="00000000" w:rsidRDefault="00000000">
    <w:pPr>
      <w:ind w:left="7920" w:firstLine="0"/>
      <w:contextualSpacing w:val="0"/>
    </w:pPr>
    <w:r w:rsidRPr="00000000" w:rsidR="00000000" w:rsidDel="00000000">
      <w:rPr>
        <w:rtl w:val="0"/>
      </w:rPr>
      <w:t xml:space="preserve">Vedlegg 1</w:t>
    </w:r>
  </w:p>
  <w:p w:rsidP="00000000" w:rsidRPr="00000000" w:rsidR="00000000" w:rsidDel="00000000" w:rsidRDefault="00000000">
    <w:pPr>
      <w:contextualSpacing w:val="0"/>
    </w:pPr>
    <w:r w:rsidRPr="00000000" w:rsidR="00000000" w:rsidDel="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right"/>
      <w:pPr>
        <w:ind w:left="720" w:firstLine="360"/>
      </w:pPr>
      <w:rPr>
        <w:u w:val="none"/>
      </w:rPr>
    </w:lvl>
    <w:lvl w:ilvl="1">
      <w:start w:val="1"/>
      <w:numFmt w:val="decimal"/>
      <w:lvlText w:val="%1.%2."/>
      <w:lvlJc w:val="right"/>
      <w:pPr>
        <w:ind w:left="1440" w:firstLine="1080"/>
      </w:pPr>
      <w:rPr>
        <w:u w:val="none"/>
      </w:rPr>
    </w:lvl>
    <w:lvl w:ilvl="2">
      <w:start w:val="1"/>
      <w:numFmt w:val="decimal"/>
      <w:lvlText w:val="%1.%2.%3."/>
      <w:lvlJc w:val="right"/>
      <w:pPr>
        <w:ind w:left="2160" w:firstLine="1800"/>
      </w:pPr>
      <w:rPr>
        <w:u w:val="none"/>
      </w:rPr>
    </w:lvl>
    <w:lvl w:ilvl="3">
      <w:start w:val="1"/>
      <w:numFmt w:val="decimal"/>
      <w:lvlText w:val="%1.%2.%3.%4."/>
      <w:lvlJc w:val="right"/>
      <w:pPr>
        <w:ind w:left="2880" w:firstLine="2520"/>
      </w:pPr>
      <w:rPr>
        <w:u w:val="none"/>
      </w:rPr>
    </w:lvl>
    <w:lvl w:ilvl="4">
      <w:start w:val="1"/>
      <w:numFmt w:val="decimal"/>
      <w:lvlText w:val="%1.%2.%3.%4.%5."/>
      <w:lvlJc w:val="right"/>
      <w:pPr>
        <w:ind w:left="3600" w:firstLine="3240"/>
      </w:pPr>
      <w:rPr>
        <w:u w:val="none"/>
      </w:rPr>
    </w:lvl>
    <w:lvl w:ilvl="5">
      <w:start w:val="1"/>
      <w:numFmt w:val="decimal"/>
      <w:lvlText w:val="%1.%2.%3.%4.%5.%6."/>
      <w:lvlJc w:val="right"/>
      <w:pPr>
        <w:ind w:left="4320" w:firstLine="3960"/>
      </w:pPr>
      <w:rPr>
        <w:u w:val="none"/>
      </w:rPr>
    </w:lvl>
    <w:lvl w:ilvl="6">
      <w:start w:val="1"/>
      <w:numFmt w:val="decimal"/>
      <w:lvlText w:val="%1.%2.%3.%4.%5.%6.%7."/>
      <w:lvlJc w:val="right"/>
      <w:pPr>
        <w:ind w:left="5040" w:firstLine="4680"/>
      </w:pPr>
      <w:rPr>
        <w:u w:val="none"/>
      </w:rPr>
    </w:lvl>
    <w:lvl w:ilvl="7">
      <w:start w:val="1"/>
      <w:numFmt w:val="decimal"/>
      <w:lvlText w:val="%1.%2.%3.%4.%5.%6.%7.%8."/>
      <w:lvlJc w:val="right"/>
      <w:pPr>
        <w:ind w:left="5760" w:firstLine="5400"/>
      </w:pPr>
      <w:rPr>
        <w:u w:val="none"/>
      </w:rPr>
    </w:lvl>
    <w:lvl w:ilvl="8">
      <w:start w:val="1"/>
      <w:numFmt w:val="decimal"/>
      <w:lvlText w:val="%1.%2.%3.%4.%5.%6.%7.%8.%9."/>
      <w:lvlJc w:val="right"/>
      <w:pPr>
        <w:ind w:left="6480" w:firstLine="612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cs="Arial" w:hAnsi="Arial" w:eastAsia="Arial" w:ascii="Arial"/>
        <w:b w:val="0"/>
        <w:i w:val="0"/>
        <w:smallCaps w:val="0"/>
        <w:strike w:val="0"/>
        <w:color w:val="000000"/>
        <w:sz w:val="22"/>
        <w:u w:val="none"/>
        <w:vertAlign w:val="baseline"/>
      </w:rPr>
    </w:rPrDefault>
    <w:pPrDefault>
      <w:pPr>
        <w:keepNext w:val="0"/>
        <w:keepLines w:val="0"/>
        <w:widowControl w:val="1"/>
        <w:spacing w:lineRule="auto" w:after="0" w:line="276" w:before="0"/>
        <w:ind w:left="0" w:firstLine="0" w:right="0"/>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0"/>
      <w:keepLines w:val="0"/>
      <w:spacing w:lineRule="auto" w:after="0" w:before="200"/>
      <w:contextualSpacing w:val="1"/>
    </w:pPr>
    <w:rPr>
      <w:rFonts w:cs="Trebuchet MS" w:hAnsi="Trebuchet MS" w:eastAsia="Trebuchet MS" w:ascii="Trebuchet MS"/>
      <w:sz w:val="32"/>
    </w:rPr>
  </w:style>
  <w:style w:styleId="Heading2" w:type="paragraph">
    <w:name w:val="heading 2"/>
    <w:basedOn w:val="Normal"/>
    <w:next w:val="Normal"/>
    <w:pPr>
      <w:keepNext w:val="0"/>
      <w:keepLines w:val="0"/>
      <w:spacing w:lineRule="auto" w:after="0" w:before="200"/>
      <w:contextualSpacing w:val="1"/>
    </w:pPr>
    <w:rPr>
      <w:rFonts w:cs="Trebuchet MS" w:hAnsi="Trebuchet MS" w:eastAsia="Trebuchet MS" w:ascii="Trebuchet MS"/>
      <w:b w:val="0"/>
      <w:sz w:val="26"/>
    </w:rPr>
  </w:style>
  <w:style w:styleId="Heading3" w:type="paragraph">
    <w:name w:val="heading 3"/>
    <w:basedOn w:val="Normal"/>
    <w:next w:val="Normal"/>
    <w:pPr>
      <w:keepNext w:val="0"/>
      <w:keepLines w:val="0"/>
      <w:spacing w:lineRule="auto" w:after="0" w:before="160"/>
      <w:contextualSpacing w:val="1"/>
    </w:pPr>
    <w:rPr>
      <w:rFonts w:cs="Trebuchet MS" w:hAnsi="Trebuchet MS" w:eastAsia="Trebuchet MS" w:ascii="Trebuchet MS"/>
      <w:b w:val="0"/>
      <w:color w:val="666666"/>
      <w:sz w:val="24"/>
    </w:rPr>
  </w:style>
  <w:style w:styleId="Heading4" w:type="paragraph">
    <w:name w:val="heading 4"/>
    <w:basedOn w:val="Normal"/>
    <w:next w:val="Normal"/>
    <w:pPr>
      <w:keepNext w:val="0"/>
      <w:keepLines w:val="0"/>
      <w:spacing w:lineRule="auto" w:after="0" w:before="160"/>
      <w:contextualSpacing w:val="1"/>
    </w:pPr>
    <w:rPr>
      <w:rFonts w:cs="Trebuchet MS" w:hAnsi="Trebuchet MS" w:eastAsia="Trebuchet MS" w:ascii="Trebuchet MS"/>
      <w:color w:val="666666"/>
      <w:sz w:val="22"/>
      <w:u w:val="single"/>
    </w:rPr>
  </w:style>
  <w:style w:styleId="Heading5" w:type="paragraph">
    <w:name w:val="heading 5"/>
    <w:basedOn w:val="Normal"/>
    <w:next w:val="Normal"/>
    <w:pPr>
      <w:keepNext w:val="0"/>
      <w:keepLines w:val="0"/>
      <w:spacing w:lineRule="auto" w:after="0" w:before="160"/>
      <w:contextualSpacing w:val="1"/>
    </w:pPr>
    <w:rPr>
      <w:rFonts w:cs="Trebuchet MS" w:hAnsi="Trebuchet MS" w:eastAsia="Trebuchet MS" w:ascii="Trebuchet MS"/>
      <w:color w:val="666666"/>
      <w:sz w:val="22"/>
    </w:rPr>
  </w:style>
  <w:style w:styleId="Heading6" w:type="paragraph">
    <w:name w:val="heading 6"/>
    <w:basedOn w:val="Normal"/>
    <w:next w:val="Normal"/>
    <w:pPr>
      <w:keepNext w:val="0"/>
      <w:keepLines w:val="0"/>
      <w:spacing w:lineRule="auto" w:after="0" w:before="160"/>
      <w:contextualSpacing w:val="1"/>
    </w:pPr>
    <w:rPr>
      <w:rFonts w:cs="Trebuchet MS" w:hAnsi="Trebuchet MS" w:eastAsia="Trebuchet MS" w:ascii="Trebuchet MS"/>
      <w:i w:val="1"/>
      <w:color w:val="666666"/>
      <w:sz w:val="22"/>
    </w:rPr>
  </w:style>
  <w:style w:styleId="Title" w:type="paragraph">
    <w:name w:val="Title"/>
    <w:basedOn w:val="Normal"/>
    <w:next w:val="Normal"/>
    <w:pPr>
      <w:keepNext w:val="0"/>
      <w:keepLines w:val="0"/>
      <w:spacing w:lineRule="auto" w:after="0" w:before="0"/>
      <w:contextualSpacing w:val="1"/>
    </w:pPr>
    <w:rPr>
      <w:rFonts w:cs="Trebuchet MS" w:hAnsi="Trebuchet MS" w:eastAsia="Trebuchet MS" w:ascii="Trebuchet MS"/>
      <w:sz w:val="42"/>
    </w:rPr>
  </w:style>
  <w:style w:styleId="Subtitle" w:type="paragraph">
    <w:name w:val="Subtitle"/>
    <w:basedOn w:val="Normal"/>
    <w:next w:val="Normal"/>
    <w:pPr>
      <w:keepNext w:val="0"/>
      <w:keepLines w:val="0"/>
      <w:spacing w:lineRule="auto" w:after="200" w:before="0"/>
      <w:contextualSpacing w:val="1"/>
    </w:pPr>
    <w:rPr>
      <w:rFonts w:cs="Trebuchet MS" w:hAnsi="Trebuchet MS" w:eastAsia="Trebuchet MS" w:ascii="Trebuchet MS"/>
      <w:i w:val="0"/>
      <w:color w:val="000000"/>
      <w:sz w:val="26"/>
    </w:rPr>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 Target="header1.xml" Type="http://schemas.openxmlformats.org/officeDocument/2006/relationships/header" Id="rId5"/></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Rutiner og prosedyrer.docx</dc:title>
</cp:coreProperties>
</file>