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185656" w:rsidRPr="003F4B1A" w:rsidRDefault="003F4B1A">
      <w:pPr>
        <w:pStyle w:val="Heading1"/>
        <w:spacing w:before="480" w:after="120"/>
        <w:contextualSpacing w:val="0"/>
        <w:jc w:val="center"/>
        <w:rPr>
          <w:lang w:val="nb-NO"/>
        </w:rPr>
      </w:pPr>
      <w:bookmarkStart w:id="0" w:name="h.4b2264t0zgwz" w:colFirst="0" w:colLast="0"/>
      <w:bookmarkEnd w:id="0"/>
      <w:r w:rsidRPr="003F4B1A">
        <w:rPr>
          <w:rFonts w:ascii="Arial" w:eastAsia="Arial" w:hAnsi="Arial" w:cs="Arial"/>
          <w:b/>
          <w:sz w:val="46"/>
          <w:lang w:val="nb-NO"/>
        </w:rPr>
        <w:t>Rapport - Brukskvalitet</w:t>
      </w:r>
    </w:p>
    <w:p w:rsidR="00185656" w:rsidRPr="003F4B1A" w:rsidRDefault="003F4B1A">
      <w:pPr>
        <w:rPr>
          <w:lang w:val="nb-NO"/>
        </w:rPr>
      </w:pPr>
      <w:r w:rsidRPr="003F4B1A">
        <w:rPr>
          <w:lang w:val="nb-NO"/>
        </w:rPr>
        <w:t xml:space="preserve"> </w:t>
      </w:r>
    </w:p>
    <w:p w:rsidR="00185656" w:rsidRPr="003F4B1A" w:rsidRDefault="003F4B1A">
      <w:pPr>
        <w:rPr>
          <w:lang w:val="nb-NO"/>
        </w:rPr>
      </w:pPr>
      <w:r w:rsidRPr="003F4B1A">
        <w:rPr>
          <w:lang w:val="nb-NO"/>
        </w:rPr>
        <w:t xml:space="preserve"> </w:t>
      </w:r>
    </w:p>
    <w:p w:rsidR="00185656" w:rsidRPr="003F4B1A" w:rsidRDefault="003F4B1A">
      <w:pPr>
        <w:pStyle w:val="Heading3"/>
        <w:spacing w:before="280" w:after="80"/>
        <w:contextualSpacing w:val="0"/>
        <w:rPr>
          <w:lang w:val="nb-NO"/>
        </w:rPr>
      </w:pPr>
      <w:bookmarkStart w:id="1" w:name="h.d1krv4dhibwb" w:colFirst="0" w:colLast="0"/>
      <w:bookmarkEnd w:id="1"/>
      <w:r w:rsidRPr="003F4B1A">
        <w:rPr>
          <w:rFonts w:ascii="Arial" w:eastAsia="Arial" w:hAnsi="Arial" w:cs="Arial"/>
          <w:color w:val="000000"/>
          <w:sz w:val="26"/>
          <w:lang w:val="nb-NO"/>
        </w:rPr>
        <w:t xml:space="preserve"> </w:t>
      </w:r>
    </w:p>
    <w:p w:rsidR="00185656" w:rsidRPr="003F4B1A" w:rsidRDefault="003F4B1A">
      <w:pPr>
        <w:pStyle w:val="Heading3"/>
        <w:spacing w:before="280" w:after="80"/>
        <w:contextualSpacing w:val="0"/>
        <w:rPr>
          <w:lang w:val="nb-NO"/>
        </w:rPr>
      </w:pPr>
      <w:bookmarkStart w:id="2" w:name="h.o73oe5ppyu8w" w:colFirst="0" w:colLast="0"/>
      <w:bookmarkEnd w:id="2"/>
      <w:r w:rsidRPr="003F4B1A">
        <w:rPr>
          <w:rFonts w:ascii="Arial" w:eastAsia="Arial" w:hAnsi="Arial" w:cs="Arial"/>
          <w:color w:val="000000"/>
          <w:sz w:val="26"/>
          <w:lang w:val="nb-NO"/>
        </w:rPr>
        <w:t>Oppsummering</w:t>
      </w:r>
    </w:p>
    <w:p w:rsidR="00185656" w:rsidRPr="003F4B1A" w:rsidRDefault="003F4B1A">
      <w:pPr>
        <w:pStyle w:val="Heading3"/>
        <w:spacing w:before="280" w:after="80"/>
        <w:contextualSpacing w:val="0"/>
        <w:rPr>
          <w:lang w:val="nb-NO"/>
        </w:rPr>
      </w:pPr>
      <w:bookmarkStart w:id="3" w:name="h.5hz2sia3u2r2" w:colFirst="0" w:colLast="0"/>
      <w:bookmarkEnd w:id="3"/>
      <w:r w:rsidRPr="003F4B1A">
        <w:rPr>
          <w:rFonts w:ascii="Arial" w:eastAsia="Arial" w:hAnsi="Arial" w:cs="Arial"/>
          <w:color w:val="000000"/>
          <w:sz w:val="26"/>
          <w:lang w:val="nb-NO"/>
        </w:rPr>
        <w:t>Innholdsfortegnelse</w:t>
      </w:r>
    </w:p>
    <w:p w:rsidR="00185656" w:rsidRPr="003F4B1A" w:rsidRDefault="003F4B1A">
      <w:pPr>
        <w:pStyle w:val="Heading3"/>
        <w:spacing w:before="280" w:after="80"/>
        <w:contextualSpacing w:val="0"/>
        <w:rPr>
          <w:lang w:val="nb-NO"/>
        </w:rPr>
      </w:pPr>
      <w:bookmarkStart w:id="4" w:name="h.25lnehtfennc" w:colFirst="0" w:colLast="0"/>
      <w:bookmarkEnd w:id="4"/>
      <w:r w:rsidRPr="003F4B1A">
        <w:rPr>
          <w:rFonts w:ascii="Arial" w:eastAsia="Arial" w:hAnsi="Arial" w:cs="Arial"/>
          <w:color w:val="000000"/>
          <w:sz w:val="26"/>
          <w:lang w:val="nb-NO"/>
        </w:rPr>
        <w:t>Studiens formål</w:t>
      </w:r>
    </w:p>
    <w:p w:rsidR="00185656" w:rsidRPr="003F4B1A" w:rsidRDefault="003F4B1A">
      <w:pPr>
        <w:pStyle w:val="Heading3"/>
        <w:spacing w:before="280" w:after="80"/>
        <w:contextualSpacing w:val="0"/>
        <w:rPr>
          <w:lang w:val="nb-NO"/>
        </w:rPr>
      </w:pPr>
      <w:bookmarkStart w:id="5" w:name="h.bqy683sewion" w:colFirst="0" w:colLast="0"/>
      <w:bookmarkEnd w:id="5"/>
      <w:r w:rsidRPr="003F4B1A">
        <w:rPr>
          <w:rFonts w:ascii="Arial" w:eastAsia="Arial" w:hAnsi="Arial" w:cs="Arial"/>
          <w:color w:val="000000"/>
          <w:sz w:val="26"/>
          <w:lang w:val="nb-NO"/>
        </w:rPr>
        <w:t>Deltagere</w:t>
      </w:r>
    </w:p>
    <w:p w:rsidR="00185656" w:rsidRPr="003F4B1A" w:rsidRDefault="003F4B1A">
      <w:pPr>
        <w:pStyle w:val="Heading3"/>
        <w:spacing w:before="280" w:after="80"/>
        <w:contextualSpacing w:val="0"/>
        <w:rPr>
          <w:lang w:val="nb-NO"/>
        </w:rPr>
      </w:pPr>
      <w:bookmarkStart w:id="6" w:name="h.3s7w8strdhzb" w:colFirst="0" w:colLast="0"/>
      <w:bookmarkEnd w:id="6"/>
      <w:r w:rsidRPr="003F4B1A">
        <w:rPr>
          <w:rFonts w:ascii="Arial" w:eastAsia="Arial" w:hAnsi="Arial" w:cs="Arial"/>
          <w:color w:val="000000"/>
          <w:sz w:val="26"/>
          <w:lang w:val="nb-NO"/>
        </w:rPr>
        <w:t>Metode</w:t>
      </w:r>
    </w:p>
    <w:p w:rsidR="00185656" w:rsidRPr="003F4B1A" w:rsidRDefault="003F4B1A">
      <w:pPr>
        <w:pStyle w:val="Heading3"/>
        <w:spacing w:before="280" w:after="80"/>
        <w:contextualSpacing w:val="0"/>
        <w:rPr>
          <w:lang w:val="nb-NO"/>
        </w:rPr>
      </w:pPr>
      <w:bookmarkStart w:id="7" w:name="h.j89dbvv3fvnx" w:colFirst="0" w:colLast="0"/>
      <w:bookmarkEnd w:id="7"/>
      <w:r w:rsidRPr="003F4B1A">
        <w:rPr>
          <w:rFonts w:ascii="Arial" w:eastAsia="Arial" w:hAnsi="Arial" w:cs="Arial"/>
          <w:color w:val="000000"/>
          <w:sz w:val="26"/>
          <w:lang w:val="nb-NO"/>
        </w:rPr>
        <w:t>Funn og anbefalinger</w:t>
      </w:r>
    </w:p>
    <w:p w:rsidR="00185656" w:rsidRPr="003F4B1A" w:rsidRDefault="003F4B1A">
      <w:pPr>
        <w:pStyle w:val="Heading3"/>
        <w:spacing w:before="280" w:after="80"/>
        <w:contextualSpacing w:val="0"/>
        <w:rPr>
          <w:lang w:val="nb-NO"/>
        </w:rPr>
      </w:pPr>
      <w:bookmarkStart w:id="8" w:name="h.ky9uwz6zzqau" w:colFirst="0" w:colLast="0"/>
      <w:bookmarkEnd w:id="8"/>
      <w:r w:rsidRPr="003F4B1A">
        <w:rPr>
          <w:rFonts w:ascii="Arial" w:eastAsia="Arial" w:hAnsi="Arial" w:cs="Arial"/>
          <w:color w:val="000000"/>
          <w:sz w:val="26"/>
          <w:lang w:val="nb-NO"/>
        </w:rPr>
        <w:t>Konklusjon</w:t>
      </w:r>
    </w:p>
    <w:p w:rsidR="00185656" w:rsidRDefault="003F4B1A">
      <w:pPr>
        <w:pStyle w:val="Heading3"/>
        <w:spacing w:before="280" w:after="80"/>
        <w:contextualSpacing w:val="0"/>
      </w:pPr>
      <w:bookmarkStart w:id="9" w:name="h.yslh7ar42tir" w:colFirst="0" w:colLast="0"/>
      <w:bookmarkEnd w:id="9"/>
      <w:proofErr w:type="spellStart"/>
      <w:r>
        <w:rPr>
          <w:rFonts w:ascii="Arial" w:eastAsia="Arial" w:hAnsi="Arial" w:cs="Arial"/>
          <w:color w:val="000000"/>
          <w:sz w:val="26"/>
        </w:rPr>
        <w:t>Vedlegg</w:t>
      </w:r>
      <w:proofErr w:type="spellEnd"/>
    </w:p>
    <w:p w:rsidR="00185656" w:rsidRDefault="003F4B1A">
      <w:pPr>
        <w:pStyle w:val="Heading3"/>
        <w:spacing w:before="280" w:after="80"/>
        <w:contextualSpacing w:val="0"/>
      </w:pPr>
      <w:bookmarkStart w:id="10" w:name="h.k9086880qegk" w:colFirst="0" w:colLast="0"/>
      <w:bookmarkEnd w:id="10"/>
      <w:r>
        <w:rPr>
          <w:rFonts w:ascii="Arial" w:eastAsia="Arial" w:hAnsi="Arial" w:cs="Arial"/>
          <w:b w:val="0"/>
          <w:color w:val="000000"/>
          <w:sz w:val="26"/>
        </w:rPr>
        <w:t xml:space="preserve"> </w:t>
      </w:r>
    </w:p>
    <w:p w:rsidR="00185656" w:rsidRDefault="003F4B1A">
      <w:pPr>
        <w:pStyle w:val="Heading3"/>
        <w:spacing w:before="280" w:after="80"/>
        <w:contextualSpacing w:val="0"/>
      </w:pPr>
      <w:bookmarkStart w:id="11" w:name="h.gk5nqw4jwgvm" w:colFirst="0" w:colLast="0"/>
      <w:bookmarkEnd w:id="11"/>
      <w:r>
        <w:rPr>
          <w:rFonts w:ascii="Arial" w:eastAsia="Arial" w:hAnsi="Arial" w:cs="Arial"/>
          <w:b w:val="0"/>
          <w:color w:val="000000"/>
          <w:sz w:val="26"/>
        </w:rPr>
        <w:t xml:space="preserve"> </w:t>
      </w:r>
    </w:p>
    <w:p w:rsidR="00185656" w:rsidRDefault="003F4B1A" w:rsidP="003F4B1A">
      <w:r>
        <w:t xml:space="preserve"> </w:t>
      </w:r>
      <w:bookmarkStart w:id="12" w:name="h.kcuz4swcg44n" w:colFirst="0" w:colLast="0"/>
      <w:bookmarkEnd w:id="12"/>
      <w:r>
        <w:rPr>
          <w:b/>
          <w:sz w:val="24"/>
        </w:rPr>
        <w:t xml:space="preserve">1. </w:t>
      </w:r>
      <w:proofErr w:type="spellStart"/>
      <w:r>
        <w:rPr>
          <w:b/>
          <w:sz w:val="24"/>
        </w:rPr>
        <w:t>Oppsummering</w:t>
      </w:r>
      <w:proofErr w:type="spellEnd"/>
    </w:p>
    <w:p w:rsidR="00185656" w:rsidRPr="003F4B1A" w:rsidRDefault="003F4B1A">
      <w:pPr>
        <w:rPr>
          <w:lang w:val="nb-NO"/>
        </w:rPr>
      </w:pPr>
      <w:r w:rsidRPr="003F4B1A">
        <w:rPr>
          <w:sz w:val="24"/>
          <w:lang w:val="nb-NO"/>
        </w:rPr>
        <w:t>H</w:t>
      </w:r>
      <w:r w:rsidRPr="003F4B1A">
        <w:rPr>
          <w:sz w:val="24"/>
          <w:lang w:val="nb-NO"/>
        </w:rPr>
        <w:t xml:space="preserve">ensikten med denne undersøkelsen er å danne et inntrykk av hvordan brukerne av nettstedet www.salaby.bo opplever siden og hvordan de bruker den. Undersøkelsen omfatter både tester og intervjuer som alle er utført med tilsyn og kontroll av en på gruppa.  </w:t>
      </w:r>
    </w:p>
    <w:p w:rsidR="00185656" w:rsidRPr="003F4B1A" w:rsidRDefault="00185656">
      <w:pPr>
        <w:rPr>
          <w:lang w:val="nb-NO"/>
        </w:rPr>
      </w:pPr>
    </w:p>
    <w:p w:rsidR="00185656" w:rsidRPr="003F4B1A" w:rsidRDefault="003F4B1A">
      <w:pPr>
        <w:rPr>
          <w:lang w:val="nb-NO"/>
        </w:rPr>
      </w:pPr>
      <w:r w:rsidRPr="003F4B1A">
        <w:rPr>
          <w:sz w:val="24"/>
          <w:lang w:val="nb-NO"/>
        </w:rPr>
        <w:t>Testingen og intervjuene av samtlige av de fire deltagerne fant sted 25. november, 2014.  Brukere ble oppsøkt der de bor eller kontaktet og intervjuet over telefon.</w:t>
      </w:r>
    </w:p>
    <w:p w:rsidR="00185656" w:rsidRPr="003F4B1A" w:rsidRDefault="00185656">
      <w:pPr>
        <w:rPr>
          <w:lang w:val="nb-NO"/>
        </w:rPr>
      </w:pPr>
    </w:p>
    <w:p w:rsidR="003F4B1A" w:rsidRDefault="003F4B1A" w:rsidP="003F4B1A">
      <w:pPr>
        <w:rPr>
          <w:lang w:val="nb-NO"/>
        </w:rPr>
      </w:pPr>
      <w:r w:rsidRPr="003F4B1A">
        <w:rPr>
          <w:sz w:val="24"/>
          <w:lang w:val="nb-NO"/>
        </w:rPr>
        <w:t>Hovedfunnene vi gjorde var at brukerne opplever enkelte problemer med å gå fra a til å på</w:t>
      </w:r>
      <w:r w:rsidRPr="003F4B1A">
        <w:rPr>
          <w:sz w:val="24"/>
          <w:lang w:val="nb-NO"/>
        </w:rPr>
        <w:t xml:space="preserve"> Salaby, ettersom det ikke umiddelbart var åpenbart for bruker hvordan de skulle navigere siden. Samtidig uttrykte samtlige av brukerne at de var positive til sidens utseende.</w:t>
      </w:r>
      <w:bookmarkStart w:id="13" w:name="h.glogsvtc17tv" w:colFirst="0" w:colLast="0"/>
      <w:bookmarkEnd w:id="13"/>
    </w:p>
    <w:p w:rsidR="00185656" w:rsidRPr="003F4B1A" w:rsidRDefault="003F4B1A" w:rsidP="003F4B1A">
      <w:pPr>
        <w:rPr>
          <w:lang w:val="nb-NO"/>
        </w:rPr>
      </w:pPr>
      <w:r w:rsidRPr="003F4B1A">
        <w:rPr>
          <w:b/>
          <w:sz w:val="24"/>
          <w:lang w:val="nb-NO"/>
        </w:rPr>
        <w:lastRenderedPageBreak/>
        <w:t>2. Studiens formål</w:t>
      </w:r>
    </w:p>
    <w:p w:rsidR="00185656" w:rsidRPr="003F4B1A" w:rsidRDefault="003F4B1A">
      <w:pPr>
        <w:rPr>
          <w:lang w:val="nb-NO"/>
        </w:rPr>
      </w:pPr>
      <w:r w:rsidRPr="003F4B1A">
        <w:rPr>
          <w:lang w:val="nb-NO"/>
        </w:rPr>
        <w:t xml:space="preserve"> </w:t>
      </w:r>
    </w:p>
    <w:p w:rsidR="00185656" w:rsidRPr="003F4B1A" w:rsidRDefault="003F4B1A">
      <w:pPr>
        <w:rPr>
          <w:lang w:val="nb-NO"/>
        </w:rPr>
      </w:pPr>
      <w:r w:rsidRPr="003F4B1A">
        <w:rPr>
          <w:sz w:val="24"/>
          <w:lang w:val="nb-NO"/>
        </w:rPr>
        <w:t xml:space="preserve">Vårt hovedformål med studien var å kartlegge på hvilke områder brukerne mener eller opplever at den nåværende løsningen for Salaby har forbedringspotensiale. </w:t>
      </w:r>
    </w:p>
    <w:p w:rsidR="00185656" w:rsidRPr="003F4B1A" w:rsidRDefault="003F4B1A">
      <w:pPr>
        <w:rPr>
          <w:lang w:val="nb-NO"/>
        </w:rPr>
      </w:pPr>
      <w:r w:rsidRPr="003F4B1A">
        <w:rPr>
          <w:sz w:val="24"/>
          <w:lang w:val="nb-NO"/>
        </w:rPr>
        <w:t>Vi fokuserte på å ha brukere i sidens hovedmålgrupper: Barn, undervisningspersonale og foresatte.</w:t>
      </w:r>
    </w:p>
    <w:p w:rsidR="00185656" w:rsidRPr="003F4B1A" w:rsidRDefault="003F4B1A">
      <w:pPr>
        <w:ind w:left="2520" w:hanging="359"/>
        <w:rPr>
          <w:lang w:val="nb-NO"/>
        </w:rPr>
      </w:pPr>
      <w:r w:rsidRPr="003F4B1A">
        <w:rPr>
          <w:sz w:val="24"/>
          <w:lang w:val="nb-NO"/>
        </w:rPr>
        <w:t xml:space="preserve"> </w:t>
      </w:r>
    </w:p>
    <w:p w:rsidR="00185656" w:rsidRDefault="003F4B1A">
      <w:pPr>
        <w:pStyle w:val="Heading1"/>
        <w:spacing w:before="480" w:after="120"/>
        <w:contextualSpacing w:val="0"/>
      </w:pPr>
      <w:bookmarkStart w:id="14" w:name="h.xnerxdcznfwr" w:colFirst="0" w:colLast="0"/>
      <w:bookmarkEnd w:id="14"/>
      <w:r>
        <w:rPr>
          <w:rFonts w:ascii="Arial" w:eastAsia="Arial" w:hAnsi="Arial" w:cs="Arial"/>
          <w:b/>
          <w:sz w:val="24"/>
        </w:rPr>
        <w:t xml:space="preserve">3. </w:t>
      </w:r>
      <w:proofErr w:type="spellStart"/>
      <w:r>
        <w:rPr>
          <w:rFonts w:ascii="Arial" w:eastAsia="Arial" w:hAnsi="Arial" w:cs="Arial"/>
          <w:b/>
          <w:sz w:val="24"/>
        </w:rPr>
        <w:t>Deltagere</w:t>
      </w:r>
      <w:proofErr w:type="spellEnd"/>
    </w:p>
    <w:p w:rsidR="00185656" w:rsidRDefault="00185656"/>
    <w:tbl>
      <w:tblPr>
        <w:tblStyle w:val="a"/>
        <w:tblW w:w="11175" w:type="dxa"/>
        <w:tblInd w:w="-6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80"/>
        <w:gridCol w:w="855"/>
        <w:gridCol w:w="765"/>
        <w:gridCol w:w="3135"/>
        <w:gridCol w:w="2160"/>
        <w:gridCol w:w="1500"/>
        <w:gridCol w:w="1380"/>
      </w:tblGrid>
      <w:tr w:rsidR="00185656">
        <w:tc>
          <w:tcPr>
            <w:tcW w:w="1380" w:type="dxa"/>
            <w:tcMar>
              <w:top w:w="100" w:type="dxa"/>
              <w:left w:w="100" w:type="dxa"/>
              <w:bottom w:w="100" w:type="dxa"/>
              <w:right w:w="100" w:type="dxa"/>
            </w:tcMar>
          </w:tcPr>
          <w:p w:rsidR="00185656" w:rsidRDefault="003F4B1A">
            <w:pPr>
              <w:widowControl w:val="0"/>
              <w:spacing w:line="240" w:lineRule="auto"/>
            </w:pPr>
            <w:proofErr w:type="spellStart"/>
            <w:r>
              <w:t>Intervju</w:t>
            </w:r>
            <w:proofErr w:type="spellEnd"/>
            <w:r>
              <w:t xml:space="preserve"> nr.</w:t>
            </w:r>
          </w:p>
        </w:tc>
        <w:tc>
          <w:tcPr>
            <w:tcW w:w="855" w:type="dxa"/>
            <w:tcMar>
              <w:top w:w="100" w:type="dxa"/>
              <w:left w:w="100" w:type="dxa"/>
              <w:bottom w:w="100" w:type="dxa"/>
              <w:right w:w="100" w:type="dxa"/>
            </w:tcMar>
          </w:tcPr>
          <w:p w:rsidR="00185656" w:rsidRDefault="003F4B1A">
            <w:pPr>
              <w:widowControl w:val="0"/>
              <w:spacing w:line="240" w:lineRule="auto"/>
            </w:pPr>
            <w:proofErr w:type="spellStart"/>
            <w:r>
              <w:t>Kjønn</w:t>
            </w:r>
            <w:proofErr w:type="spellEnd"/>
          </w:p>
        </w:tc>
        <w:tc>
          <w:tcPr>
            <w:tcW w:w="765" w:type="dxa"/>
            <w:tcMar>
              <w:top w:w="100" w:type="dxa"/>
              <w:left w:w="100" w:type="dxa"/>
              <w:bottom w:w="100" w:type="dxa"/>
              <w:right w:w="100" w:type="dxa"/>
            </w:tcMar>
          </w:tcPr>
          <w:p w:rsidR="00185656" w:rsidRDefault="003F4B1A">
            <w:pPr>
              <w:widowControl w:val="0"/>
              <w:spacing w:line="240" w:lineRule="auto"/>
            </w:pPr>
            <w:r>
              <w:t>Alder</w:t>
            </w:r>
          </w:p>
        </w:tc>
        <w:tc>
          <w:tcPr>
            <w:tcW w:w="3135" w:type="dxa"/>
            <w:tcMar>
              <w:top w:w="100" w:type="dxa"/>
              <w:left w:w="100" w:type="dxa"/>
              <w:bottom w:w="100" w:type="dxa"/>
              <w:right w:w="100" w:type="dxa"/>
            </w:tcMar>
          </w:tcPr>
          <w:p w:rsidR="00185656" w:rsidRDefault="003F4B1A">
            <w:pPr>
              <w:widowControl w:val="0"/>
              <w:spacing w:line="240" w:lineRule="auto"/>
            </w:pPr>
            <w:r>
              <w:t>Rolle</w:t>
            </w:r>
          </w:p>
        </w:tc>
        <w:tc>
          <w:tcPr>
            <w:tcW w:w="2160" w:type="dxa"/>
            <w:tcMar>
              <w:top w:w="100" w:type="dxa"/>
              <w:left w:w="100" w:type="dxa"/>
              <w:bottom w:w="100" w:type="dxa"/>
              <w:right w:w="100" w:type="dxa"/>
            </w:tcMar>
          </w:tcPr>
          <w:p w:rsidR="00185656" w:rsidRDefault="003F4B1A">
            <w:pPr>
              <w:widowControl w:val="0"/>
              <w:spacing w:line="240" w:lineRule="auto"/>
            </w:pPr>
            <w:r>
              <w:t>Test/</w:t>
            </w:r>
            <w:proofErr w:type="spellStart"/>
            <w:r>
              <w:t>Undersøkelse</w:t>
            </w:r>
            <w:proofErr w:type="spellEnd"/>
          </w:p>
        </w:tc>
        <w:tc>
          <w:tcPr>
            <w:tcW w:w="1500" w:type="dxa"/>
            <w:tcMar>
              <w:top w:w="100" w:type="dxa"/>
              <w:left w:w="100" w:type="dxa"/>
              <w:bottom w:w="100" w:type="dxa"/>
              <w:right w:w="100" w:type="dxa"/>
            </w:tcMar>
          </w:tcPr>
          <w:p w:rsidR="00185656" w:rsidRDefault="003F4B1A">
            <w:pPr>
              <w:widowControl w:val="0"/>
              <w:spacing w:line="240" w:lineRule="auto"/>
            </w:pPr>
            <w:proofErr w:type="spellStart"/>
            <w:r>
              <w:t>Weberfaring</w:t>
            </w:r>
            <w:proofErr w:type="spellEnd"/>
          </w:p>
        </w:tc>
        <w:tc>
          <w:tcPr>
            <w:tcW w:w="1380" w:type="dxa"/>
            <w:tcMar>
              <w:top w:w="100" w:type="dxa"/>
              <w:left w:w="100" w:type="dxa"/>
              <w:bottom w:w="100" w:type="dxa"/>
              <w:right w:w="100" w:type="dxa"/>
            </w:tcMar>
          </w:tcPr>
          <w:p w:rsidR="00185656" w:rsidRDefault="003F4B1A">
            <w:pPr>
              <w:widowControl w:val="0"/>
              <w:spacing w:line="240" w:lineRule="auto"/>
            </w:pPr>
            <w:proofErr w:type="spellStart"/>
            <w:r>
              <w:t>Intervjuer</w:t>
            </w:r>
            <w:proofErr w:type="spellEnd"/>
          </w:p>
        </w:tc>
      </w:tr>
      <w:tr w:rsidR="00185656">
        <w:trPr>
          <w:trHeight w:val="500"/>
        </w:trPr>
        <w:tc>
          <w:tcPr>
            <w:tcW w:w="1380" w:type="dxa"/>
            <w:tcMar>
              <w:top w:w="100" w:type="dxa"/>
              <w:left w:w="100" w:type="dxa"/>
              <w:bottom w:w="100" w:type="dxa"/>
              <w:right w:w="100" w:type="dxa"/>
            </w:tcMar>
          </w:tcPr>
          <w:p w:rsidR="00185656" w:rsidRDefault="003F4B1A">
            <w:pPr>
              <w:widowControl w:val="0"/>
              <w:spacing w:line="240" w:lineRule="auto"/>
            </w:pPr>
            <w:r>
              <w:t>1</w:t>
            </w:r>
          </w:p>
        </w:tc>
        <w:tc>
          <w:tcPr>
            <w:tcW w:w="855" w:type="dxa"/>
            <w:tcMar>
              <w:top w:w="100" w:type="dxa"/>
              <w:left w:w="100" w:type="dxa"/>
              <w:bottom w:w="100" w:type="dxa"/>
              <w:right w:w="100" w:type="dxa"/>
            </w:tcMar>
          </w:tcPr>
          <w:p w:rsidR="00185656" w:rsidRDefault="003F4B1A">
            <w:pPr>
              <w:widowControl w:val="0"/>
              <w:spacing w:line="240" w:lineRule="auto"/>
            </w:pPr>
            <w:r>
              <w:t>M</w:t>
            </w:r>
          </w:p>
        </w:tc>
        <w:tc>
          <w:tcPr>
            <w:tcW w:w="765" w:type="dxa"/>
            <w:tcMar>
              <w:top w:w="100" w:type="dxa"/>
              <w:left w:w="100" w:type="dxa"/>
              <w:bottom w:w="100" w:type="dxa"/>
              <w:right w:w="100" w:type="dxa"/>
            </w:tcMar>
          </w:tcPr>
          <w:p w:rsidR="00185656" w:rsidRDefault="003F4B1A">
            <w:pPr>
              <w:widowControl w:val="0"/>
              <w:spacing w:line="240" w:lineRule="auto"/>
            </w:pPr>
            <w:r>
              <w:t>12</w:t>
            </w:r>
          </w:p>
        </w:tc>
        <w:tc>
          <w:tcPr>
            <w:tcW w:w="3135" w:type="dxa"/>
            <w:tcMar>
              <w:top w:w="100" w:type="dxa"/>
              <w:left w:w="100" w:type="dxa"/>
              <w:bottom w:w="100" w:type="dxa"/>
              <w:right w:w="100" w:type="dxa"/>
            </w:tcMar>
          </w:tcPr>
          <w:p w:rsidR="00185656" w:rsidRDefault="003F4B1A">
            <w:pPr>
              <w:widowControl w:val="0"/>
              <w:spacing w:line="240" w:lineRule="auto"/>
            </w:pPr>
            <w:proofErr w:type="spellStart"/>
            <w:r>
              <w:t>Elev</w:t>
            </w:r>
            <w:proofErr w:type="spellEnd"/>
            <w:r>
              <w:t xml:space="preserve">, </w:t>
            </w:r>
            <w:proofErr w:type="spellStart"/>
            <w:r>
              <w:t>barneskole</w:t>
            </w:r>
            <w:proofErr w:type="spellEnd"/>
          </w:p>
        </w:tc>
        <w:tc>
          <w:tcPr>
            <w:tcW w:w="2160" w:type="dxa"/>
            <w:tcMar>
              <w:top w:w="100" w:type="dxa"/>
              <w:left w:w="100" w:type="dxa"/>
              <w:bottom w:w="100" w:type="dxa"/>
              <w:right w:w="100" w:type="dxa"/>
            </w:tcMar>
          </w:tcPr>
          <w:p w:rsidR="00185656" w:rsidRDefault="003F4B1A">
            <w:pPr>
              <w:widowControl w:val="0"/>
              <w:spacing w:line="240" w:lineRule="auto"/>
            </w:pPr>
            <w:proofErr w:type="spellStart"/>
            <w:r>
              <w:t>Begge</w:t>
            </w:r>
            <w:proofErr w:type="spellEnd"/>
          </w:p>
        </w:tc>
        <w:tc>
          <w:tcPr>
            <w:tcW w:w="1500" w:type="dxa"/>
            <w:tcMar>
              <w:top w:w="100" w:type="dxa"/>
              <w:left w:w="100" w:type="dxa"/>
              <w:bottom w:w="100" w:type="dxa"/>
              <w:right w:w="100" w:type="dxa"/>
            </w:tcMar>
          </w:tcPr>
          <w:p w:rsidR="00185656" w:rsidRDefault="003F4B1A">
            <w:pPr>
              <w:widowControl w:val="0"/>
              <w:spacing w:line="240" w:lineRule="auto"/>
            </w:pPr>
            <w:r>
              <w:t>4</w:t>
            </w:r>
          </w:p>
        </w:tc>
        <w:tc>
          <w:tcPr>
            <w:tcW w:w="1380" w:type="dxa"/>
            <w:tcMar>
              <w:top w:w="100" w:type="dxa"/>
              <w:left w:w="100" w:type="dxa"/>
              <w:bottom w:w="100" w:type="dxa"/>
              <w:right w:w="100" w:type="dxa"/>
            </w:tcMar>
          </w:tcPr>
          <w:p w:rsidR="00185656" w:rsidRDefault="003F4B1A">
            <w:pPr>
              <w:widowControl w:val="0"/>
              <w:spacing w:line="240" w:lineRule="auto"/>
            </w:pPr>
            <w:r>
              <w:t>Alexander</w:t>
            </w:r>
          </w:p>
        </w:tc>
      </w:tr>
      <w:tr w:rsidR="00185656">
        <w:trPr>
          <w:trHeight w:val="500"/>
        </w:trPr>
        <w:tc>
          <w:tcPr>
            <w:tcW w:w="1380" w:type="dxa"/>
            <w:tcMar>
              <w:top w:w="100" w:type="dxa"/>
              <w:left w:w="100" w:type="dxa"/>
              <w:bottom w:w="100" w:type="dxa"/>
              <w:right w:w="100" w:type="dxa"/>
            </w:tcMar>
          </w:tcPr>
          <w:p w:rsidR="00185656" w:rsidRDefault="003F4B1A">
            <w:pPr>
              <w:widowControl w:val="0"/>
              <w:spacing w:line="240" w:lineRule="auto"/>
            </w:pPr>
            <w:r>
              <w:t>2</w:t>
            </w:r>
          </w:p>
        </w:tc>
        <w:tc>
          <w:tcPr>
            <w:tcW w:w="855" w:type="dxa"/>
            <w:tcMar>
              <w:top w:w="100" w:type="dxa"/>
              <w:left w:w="100" w:type="dxa"/>
              <w:bottom w:w="100" w:type="dxa"/>
              <w:right w:w="100" w:type="dxa"/>
            </w:tcMar>
          </w:tcPr>
          <w:p w:rsidR="00185656" w:rsidRDefault="003F4B1A">
            <w:pPr>
              <w:widowControl w:val="0"/>
              <w:spacing w:line="240" w:lineRule="auto"/>
            </w:pPr>
            <w:r>
              <w:t>K</w:t>
            </w:r>
          </w:p>
        </w:tc>
        <w:tc>
          <w:tcPr>
            <w:tcW w:w="765" w:type="dxa"/>
            <w:tcMar>
              <w:top w:w="100" w:type="dxa"/>
              <w:left w:w="100" w:type="dxa"/>
              <w:bottom w:w="100" w:type="dxa"/>
              <w:right w:w="100" w:type="dxa"/>
            </w:tcMar>
          </w:tcPr>
          <w:p w:rsidR="00185656" w:rsidRDefault="003F4B1A">
            <w:pPr>
              <w:widowControl w:val="0"/>
              <w:spacing w:line="240" w:lineRule="auto"/>
            </w:pPr>
            <w:r>
              <w:t>50</w:t>
            </w:r>
          </w:p>
        </w:tc>
        <w:tc>
          <w:tcPr>
            <w:tcW w:w="3135" w:type="dxa"/>
            <w:tcMar>
              <w:top w:w="100" w:type="dxa"/>
              <w:left w:w="100" w:type="dxa"/>
              <w:bottom w:w="100" w:type="dxa"/>
              <w:right w:w="100" w:type="dxa"/>
            </w:tcMar>
          </w:tcPr>
          <w:p w:rsidR="00185656" w:rsidRDefault="003F4B1A">
            <w:pPr>
              <w:widowControl w:val="0"/>
              <w:spacing w:line="240" w:lineRule="auto"/>
            </w:pPr>
            <w:proofErr w:type="spellStart"/>
            <w:r>
              <w:t>Foresatt</w:t>
            </w:r>
            <w:proofErr w:type="spellEnd"/>
            <w:r>
              <w:t xml:space="preserve"> for </w:t>
            </w:r>
            <w:proofErr w:type="spellStart"/>
            <w:r>
              <w:t>barneskoleelev</w:t>
            </w:r>
            <w:proofErr w:type="spellEnd"/>
          </w:p>
        </w:tc>
        <w:tc>
          <w:tcPr>
            <w:tcW w:w="2160" w:type="dxa"/>
            <w:tcMar>
              <w:top w:w="100" w:type="dxa"/>
              <w:left w:w="100" w:type="dxa"/>
              <w:bottom w:w="100" w:type="dxa"/>
              <w:right w:w="100" w:type="dxa"/>
            </w:tcMar>
          </w:tcPr>
          <w:p w:rsidR="00185656" w:rsidRDefault="003F4B1A">
            <w:pPr>
              <w:widowControl w:val="0"/>
              <w:spacing w:line="240" w:lineRule="auto"/>
            </w:pPr>
            <w:r>
              <w:t>Test</w:t>
            </w:r>
          </w:p>
        </w:tc>
        <w:tc>
          <w:tcPr>
            <w:tcW w:w="1500" w:type="dxa"/>
            <w:tcMar>
              <w:top w:w="100" w:type="dxa"/>
              <w:left w:w="100" w:type="dxa"/>
              <w:bottom w:w="100" w:type="dxa"/>
              <w:right w:w="100" w:type="dxa"/>
            </w:tcMar>
          </w:tcPr>
          <w:p w:rsidR="00185656" w:rsidRDefault="003F4B1A">
            <w:pPr>
              <w:widowControl w:val="0"/>
              <w:spacing w:line="240" w:lineRule="auto"/>
            </w:pPr>
            <w:r>
              <w:t>2</w:t>
            </w:r>
          </w:p>
        </w:tc>
        <w:tc>
          <w:tcPr>
            <w:tcW w:w="1380" w:type="dxa"/>
            <w:tcMar>
              <w:top w:w="100" w:type="dxa"/>
              <w:left w:w="100" w:type="dxa"/>
              <w:bottom w:w="100" w:type="dxa"/>
              <w:right w:w="100" w:type="dxa"/>
            </w:tcMar>
          </w:tcPr>
          <w:p w:rsidR="00185656" w:rsidRDefault="003F4B1A">
            <w:pPr>
              <w:widowControl w:val="0"/>
              <w:spacing w:line="240" w:lineRule="auto"/>
            </w:pPr>
            <w:r>
              <w:t>Alexander</w:t>
            </w:r>
          </w:p>
        </w:tc>
      </w:tr>
      <w:tr w:rsidR="00185656">
        <w:tc>
          <w:tcPr>
            <w:tcW w:w="1380" w:type="dxa"/>
            <w:tcMar>
              <w:top w:w="100" w:type="dxa"/>
              <w:left w:w="100" w:type="dxa"/>
              <w:bottom w:w="100" w:type="dxa"/>
              <w:right w:w="100" w:type="dxa"/>
            </w:tcMar>
          </w:tcPr>
          <w:p w:rsidR="00185656" w:rsidRDefault="003F4B1A">
            <w:pPr>
              <w:widowControl w:val="0"/>
              <w:spacing w:line="240" w:lineRule="auto"/>
            </w:pPr>
            <w:r>
              <w:t>3</w:t>
            </w:r>
          </w:p>
        </w:tc>
        <w:tc>
          <w:tcPr>
            <w:tcW w:w="855" w:type="dxa"/>
            <w:tcMar>
              <w:top w:w="100" w:type="dxa"/>
              <w:left w:w="100" w:type="dxa"/>
              <w:bottom w:w="100" w:type="dxa"/>
              <w:right w:w="100" w:type="dxa"/>
            </w:tcMar>
          </w:tcPr>
          <w:p w:rsidR="00185656" w:rsidRDefault="003F4B1A">
            <w:pPr>
              <w:widowControl w:val="0"/>
              <w:spacing w:line="240" w:lineRule="auto"/>
            </w:pPr>
            <w:r>
              <w:t>K</w:t>
            </w:r>
          </w:p>
        </w:tc>
        <w:tc>
          <w:tcPr>
            <w:tcW w:w="765" w:type="dxa"/>
            <w:tcMar>
              <w:top w:w="100" w:type="dxa"/>
              <w:left w:w="100" w:type="dxa"/>
              <w:bottom w:w="100" w:type="dxa"/>
              <w:right w:w="100" w:type="dxa"/>
            </w:tcMar>
          </w:tcPr>
          <w:p w:rsidR="00185656" w:rsidRDefault="003F4B1A">
            <w:pPr>
              <w:widowControl w:val="0"/>
              <w:spacing w:line="240" w:lineRule="auto"/>
            </w:pPr>
            <w:r>
              <w:t>28</w:t>
            </w:r>
          </w:p>
        </w:tc>
        <w:tc>
          <w:tcPr>
            <w:tcW w:w="3135" w:type="dxa"/>
            <w:tcMar>
              <w:top w:w="100" w:type="dxa"/>
              <w:left w:w="100" w:type="dxa"/>
              <w:bottom w:w="100" w:type="dxa"/>
              <w:right w:w="100" w:type="dxa"/>
            </w:tcMar>
          </w:tcPr>
          <w:p w:rsidR="00185656" w:rsidRDefault="003F4B1A">
            <w:pPr>
              <w:widowControl w:val="0"/>
              <w:spacing w:line="240" w:lineRule="auto"/>
            </w:pPr>
            <w:proofErr w:type="spellStart"/>
            <w:r>
              <w:t>Spesialpedagog</w:t>
            </w:r>
            <w:proofErr w:type="spellEnd"/>
            <w:r>
              <w:t>/</w:t>
            </w:r>
            <w:proofErr w:type="spellStart"/>
            <w:r>
              <w:t>Lærer</w:t>
            </w:r>
            <w:proofErr w:type="spellEnd"/>
          </w:p>
        </w:tc>
        <w:tc>
          <w:tcPr>
            <w:tcW w:w="2160" w:type="dxa"/>
            <w:tcMar>
              <w:top w:w="100" w:type="dxa"/>
              <w:left w:w="100" w:type="dxa"/>
              <w:bottom w:w="100" w:type="dxa"/>
              <w:right w:w="100" w:type="dxa"/>
            </w:tcMar>
          </w:tcPr>
          <w:p w:rsidR="00185656" w:rsidRDefault="003F4B1A">
            <w:pPr>
              <w:widowControl w:val="0"/>
              <w:spacing w:line="240" w:lineRule="auto"/>
            </w:pPr>
            <w:proofErr w:type="spellStart"/>
            <w:r>
              <w:t>Undersøkelse</w:t>
            </w:r>
            <w:proofErr w:type="spellEnd"/>
          </w:p>
        </w:tc>
        <w:tc>
          <w:tcPr>
            <w:tcW w:w="1500" w:type="dxa"/>
            <w:tcMar>
              <w:top w:w="100" w:type="dxa"/>
              <w:left w:w="100" w:type="dxa"/>
              <w:bottom w:w="100" w:type="dxa"/>
              <w:right w:w="100" w:type="dxa"/>
            </w:tcMar>
          </w:tcPr>
          <w:p w:rsidR="00185656" w:rsidRDefault="003F4B1A">
            <w:pPr>
              <w:widowControl w:val="0"/>
              <w:spacing w:line="240" w:lineRule="auto"/>
            </w:pPr>
            <w:r>
              <w:t>3</w:t>
            </w:r>
          </w:p>
        </w:tc>
        <w:tc>
          <w:tcPr>
            <w:tcW w:w="1380" w:type="dxa"/>
            <w:tcMar>
              <w:top w:w="100" w:type="dxa"/>
              <w:left w:w="100" w:type="dxa"/>
              <w:bottom w:w="100" w:type="dxa"/>
              <w:right w:w="100" w:type="dxa"/>
            </w:tcMar>
          </w:tcPr>
          <w:p w:rsidR="00185656" w:rsidRDefault="003F4B1A">
            <w:pPr>
              <w:widowControl w:val="0"/>
              <w:spacing w:line="240" w:lineRule="auto"/>
            </w:pPr>
            <w:proofErr w:type="spellStart"/>
            <w:r>
              <w:t>Vibeke</w:t>
            </w:r>
            <w:proofErr w:type="spellEnd"/>
          </w:p>
        </w:tc>
      </w:tr>
      <w:tr w:rsidR="00185656">
        <w:tc>
          <w:tcPr>
            <w:tcW w:w="1380" w:type="dxa"/>
            <w:tcMar>
              <w:top w:w="100" w:type="dxa"/>
              <w:left w:w="100" w:type="dxa"/>
              <w:bottom w:w="100" w:type="dxa"/>
              <w:right w:w="100" w:type="dxa"/>
            </w:tcMar>
          </w:tcPr>
          <w:p w:rsidR="00185656" w:rsidRDefault="003F4B1A">
            <w:pPr>
              <w:widowControl w:val="0"/>
              <w:spacing w:line="240" w:lineRule="auto"/>
            </w:pPr>
            <w:r>
              <w:t>4</w:t>
            </w:r>
          </w:p>
        </w:tc>
        <w:tc>
          <w:tcPr>
            <w:tcW w:w="855" w:type="dxa"/>
            <w:tcMar>
              <w:top w:w="100" w:type="dxa"/>
              <w:left w:w="100" w:type="dxa"/>
              <w:bottom w:w="100" w:type="dxa"/>
              <w:right w:w="100" w:type="dxa"/>
            </w:tcMar>
          </w:tcPr>
          <w:p w:rsidR="00185656" w:rsidRDefault="003F4B1A">
            <w:pPr>
              <w:widowControl w:val="0"/>
              <w:spacing w:line="240" w:lineRule="auto"/>
            </w:pPr>
            <w:r>
              <w:t>K</w:t>
            </w:r>
          </w:p>
        </w:tc>
        <w:tc>
          <w:tcPr>
            <w:tcW w:w="765" w:type="dxa"/>
            <w:tcMar>
              <w:top w:w="100" w:type="dxa"/>
              <w:left w:w="100" w:type="dxa"/>
              <w:bottom w:w="100" w:type="dxa"/>
              <w:right w:w="100" w:type="dxa"/>
            </w:tcMar>
          </w:tcPr>
          <w:p w:rsidR="00185656" w:rsidRDefault="003F4B1A">
            <w:pPr>
              <w:widowControl w:val="0"/>
              <w:spacing w:line="240" w:lineRule="auto"/>
            </w:pPr>
            <w:r>
              <w:t>8</w:t>
            </w:r>
          </w:p>
        </w:tc>
        <w:tc>
          <w:tcPr>
            <w:tcW w:w="3135" w:type="dxa"/>
            <w:tcMar>
              <w:top w:w="100" w:type="dxa"/>
              <w:left w:w="100" w:type="dxa"/>
              <w:bottom w:w="100" w:type="dxa"/>
              <w:right w:w="100" w:type="dxa"/>
            </w:tcMar>
          </w:tcPr>
          <w:p w:rsidR="00185656" w:rsidRDefault="003F4B1A">
            <w:pPr>
              <w:widowControl w:val="0"/>
              <w:spacing w:line="240" w:lineRule="auto"/>
            </w:pPr>
            <w:proofErr w:type="spellStart"/>
            <w:r>
              <w:t>Elev</w:t>
            </w:r>
            <w:proofErr w:type="spellEnd"/>
            <w:r>
              <w:t xml:space="preserve">, </w:t>
            </w:r>
            <w:proofErr w:type="spellStart"/>
            <w:r>
              <w:t>barneskole</w:t>
            </w:r>
            <w:proofErr w:type="spellEnd"/>
          </w:p>
        </w:tc>
        <w:tc>
          <w:tcPr>
            <w:tcW w:w="2160" w:type="dxa"/>
            <w:tcMar>
              <w:top w:w="100" w:type="dxa"/>
              <w:left w:w="100" w:type="dxa"/>
              <w:bottom w:w="100" w:type="dxa"/>
              <w:right w:w="100" w:type="dxa"/>
            </w:tcMar>
          </w:tcPr>
          <w:p w:rsidR="00185656" w:rsidRDefault="003F4B1A">
            <w:pPr>
              <w:widowControl w:val="0"/>
              <w:spacing w:line="240" w:lineRule="auto"/>
            </w:pPr>
            <w:proofErr w:type="spellStart"/>
            <w:r>
              <w:t>Begge</w:t>
            </w:r>
            <w:proofErr w:type="spellEnd"/>
          </w:p>
        </w:tc>
        <w:tc>
          <w:tcPr>
            <w:tcW w:w="1500" w:type="dxa"/>
            <w:tcMar>
              <w:top w:w="100" w:type="dxa"/>
              <w:left w:w="100" w:type="dxa"/>
              <w:bottom w:w="100" w:type="dxa"/>
              <w:right w:w="100" w:type="dxa"/>
            </w:tcMar>
          </w:tcPr>
          <w:p w:rsidR="00185656" w:rsidRDefault="003F4B1A">
            <w:pPr>
              <w:widowControl w:val="0"/>
              <w:spacing w:line="240" w:lineRule="auto"/>
            </w:pPr>
            <w:r>
              <w:t>4</w:t>
            </w:r>
          </w:p>
        </w:tc>
        <w:tc>
          <w:tcPr>
            <w:tcW w:w="1380" w:type="dxa"/>
            <w:tcMar>
              <w:top w:w="100" w:type="dxa"/>
              <w:left w:w="100" w:type="dxa"/>
              <w:bottom w:w="100" w:type="dxa"/>
              <w:right w:w="100" w:type="dxa"/>
            </w:tcMar>
          </w:tcPr>
          <w:p w:rsidR="00185656" w:rsidRDefault="003F4B1A">
            <w:pPr>
              <w:widowControl w:val="0"/>
              <w:spacing w:line="240" w:lineRule="auto"/>
            </w:pPr>
            <w:r>
              <w:t>Tomas</w:t>
            </w:r>
          </w:p>
        </w:tc>
      </w:tr>
    </w:tbl>
    <w:p w:rsidR="00185656" w:rsidRDefault="00185656"/>
    <w:p w:rsidR="00185656" w:rsidRDefault="00185656"/>
    <w:p w:rsidR="00185656" w:rsidRPr="003F4B1A" w:rsidRDefault="003F4B1A">
      <w:pPr>
        <w:rPr>
          <w:lang w:val="nb-NO"/>
        </w:rPr>
      </w:pPr>
      <w:r w:rsidRPr="003F4B1A">
        <w:rPr>
          <w:sz w:val="24"/>
          <w:lang w:val="nb-NO"/>
        </w:rPr>
        <w:t xml:space="preserve">Basert på kundens ønsker og gruppens vurdering av tilgjengelig tid og ressurser, valgte vi ut fire deltagere som kunne representere Salabys brukerbase. Ettersom vi har delt denne brukerbasen inn i tre brukergrupper (se </w:t>
      </w:r>
      <w:r w:rsidRPr="003F4B1A">
        <w:rPr>
          <w:i/>
          <w:sz w:val="24"/>
          <w:lang w:val="nb-NO"/>
        </w:rPr>
        <w:t>bru</w:t>
      </w:r>
      <w:r w:rsidRPr="003F4B1A">
        <w:rPr>
          <w:i/>
          <w:sz w:val="24"/>
          <w:lang w:val="nb-NO"/>
        </w:rPr>
        <w:t>keranalyse</w:t>
      </w:r>
      <w:r w:rsidRPr="003F4B1A">
        <w:rPr>
          <w:sz w:val="24"/>
          <w:lang w:val="nb-NO"/>
        </w:rPr>
        <w:t>, kpt. 2), var det nødvendig å benytte et testutvalg som ytet informasjon om alle disse. Vi har dessuten vektlagt brukergruppen “barn”, ettersom dette kan regnes som hovedbrukerne av Salaby. Som beskrevet i kpt. 2 i brukeranalysen, er rollene til</w:t>
      </w:r>
      <w:r w:rsidRPr="003F4B1A">
        <w:rPr>
          <w:sz w:val="24"/>
          <w:lang w:val="nb-NO"/>
        </w:rPr>
        <w:t xml:space="preserve"> foresatte og lærere hovedsakelig å ledsage og veilede  barn i bruk av nettstedet.</w:t>
      </w:r>
    </w:p>
    <w:p w:rsidR="00185656" w:rsidRPr="003F4B1A" w:rsidRDefault="00185656">
      <w:pPr>
        <w:rPr>
          <w:lang w:val="nb-NO"/>
        </w:rPr>
      </w:pPr>
    </w:p>
    <w:p w:rsidR="00185656" w:rsidRPr="003F4B1A" w:rsidRDefault="003F4B1A">
      <w:pPr>
        <w:rPr>
          <w:lang w:val="nb-NO"/>
        </w:rPr>
      </w:pPr>
      <w:r w:rsidRPr="003F4B1A">
        <w:rPr>
          <w:sz w:val="24"/>
          <w:lang w:val="nb-NO"/>
        </w:rPr>
        <w:t>Vi antar at demografiske variabler utover rolle (brukergruppe), alder og kjønn i liten grad er relevante for studiet. Kjønn er registrert, men ikke vektlagt i våre betraktn</w:t>
      </w:r>
      <w:r w:rsidRPr="003F4B1A">
        <w:rPr>
          <w:sz w:val="24"/>
          <w:lang w:val="nb-NO"/>
        </w:rPr>
        <w:t xml:space="preserve">inger. </w:t>
      </w:r>
    </w:p>
    <w:p w:rsidR="00185656" w:rsidRPr="003F4B1A" w:rsidRDefault="00185656">
      <w:pPr>
        <w:rPr>
          <w:lang w:val="nb-NO"/>
        </w:rPr>
      </w:pPr>
    </w:p>
    <w:p w:rsidR="00185656" w:rsidRPr="003F4B1A" w:rsidRDefault="003F4B1A">
      <w:pPr>
        <w:rPr>
          <w:lang w:val="nb-NO"/>
        </w:rPr>
      </w:pPr>
      <w:r w:rsidRPr="003F4B1A">
        <w:rPr>
          <w:sz w:val="24"/>
          <w:lang w:val="nb-NO"/>
        </w:rPr>
        <w:t xml:space="preserve">Vi fikk ikke anledning til å intervjue personer som benytter Salaby med alternative styremåter (f. eks styrespak, hodemus), så denne gruppen er ikke representert i undersøkelsen. </w:t>
      </w:r>
    </w:p>
    <w:p w:rsidR="00185656" w:rsidRPr="003F4B1A" w:rsidRDefault="00185656">
      <w:pPr>
        <w:rPr>
          <w:lang w:val="nb-NO"/>
        </w:rPr>
      </w:pPr>
    </w:p>
    <w:p w:rsidR="00185656" w:rsidRPr="003F4B1A" w:rsidRDefault="003F4B1A">
      <w:pPr>
        <w:rPr>
          <w:lang w:val="nb-NO"/>
        </w:rPr>
      </w:pPr>
      <w:r w:rsidRPr="003F4B1A">
        <w:rPr>
          <w:sz w:val="24"/>
          <w:lang w:val="nb-NO"/>
        </w:rPr>
        <w:t>“Weberfaring” er basert på en grov vurdering deltager har gjort om egen nettbruk. Deltager bes vurdere hvor ofte han/hun bruker nett på en skala fra 1 til 5, der deltager benytter nett:</w:t>
      </w:r>
    </w:p>
    <w:p w:rsidR="00185656" w:rsidRPr="003F4B1A" w:rsidRDefault="00185656">
      <w:pPr>
        <w:rPr>
          <w:lang w:val="nb-NO"/>
        </w:rPr>
      </w:pPr>
    </w:p>
    <w:p w:rsidR="00185656" w:rsidRPr="003F4B1A" w:rsidRDefault="003F4B1A">
      <w:pPr>
        <w:rPr>
          <w:lang w:val="nb-NO"/>
        </w:rPr>
      </w:pPr>
      <w:r w:rsidRPr="003F4B1A">
        <w:rPr>
          <w:i/>
          <w:sz w:val="24"/>
          <w:lang w:val="nb-NO"/>
        </w:rPr>
        <w:lastRenderedPageBreak/>
        <w:t>1 = svært sjeldent</w:t>
      </w:r>
    </w:p>
    <w:p w:rsidR="00185656" w:rsidRPr="003F4B1A" w:rsidRDefault="003F4B1A">
      <w:pPr>
        <w:rPr>
          <w:lang w:val="nb-NO"/>
        </w:rPr>
      </w:pPr>
      <w:r w:rsidRPr="003F4B1A">
        <w:rPr>
          <w:i/>
          <w:sz w:val="24"/>
          <w:lang w:val="nb-NO"/>
        </w:rPr>
        <w:t>2 = sjeldent</w:t>
      </w:r>
    </w:p>
    <w:p w:rsidR="00185656" w:rsidRPr="003F4B1A" w:rsidRDefault="003F4B1A">
      <w:pPr>
        <w:rPr>
          <w:lang w:val="nb-NO"/>
        </w:rPr>
      </w:pPr>
      <w:r w:rsidRPr="003F4B1A">
        <w:rPr>
          <w:i/>
          <w:sz w:val="24"/>
          <w:lang w:val="nb-NO"/>
        </w:rPr>
        <w:t>3 = jevnlig</w:t>
      </w:r>
    </w:p>
    <w:p w:rsidR="00185656" w:rsidRPr="003F4B1A" w:rsidRDefault="003F4B1A">
      <w:pPr>
        <w:rPr>
          <w:lang w:val="nb-NO"/>
        </w:rPr>
      </w:pPr>
      <w:r w:rsidRPr="003F4B1A">
        <w:rPr>
          <w:i/>
          <w:sz w:val="24"/>
          <w:lang w:val="nb-NO"/>
        </w:rPr>
        <w:t>4 = ofte</w:t>
      </w:r>
    </w:p>
    <w:p w:rsidR="00185656" w:rsidRPr="003F4B1A" w:rsidRDefault="003F4B1A">
      <w:pPr>
        <w:rPr>
          <w:lang w:val="nb-NO"/>
        </w:rPr>
      </w:pPr>
      <w:r w:rsidRPr="003F4B1A">
        <w:rPr>
          <w:i/>
          <w:sz w:val="24"/>
          <w:lang w:val="nb-NO"/>
        </w:rPr>
        <w:t>5 = svært ofte</w:t>
      </w:r>
    </w:p>
    <w:p w:rsidR="00185656" w:rsidRPr="003F4B1A" w:rsidRDefault="00185656">
      <w:pPr>
        <w:rPr>
          <w:lang w:val="nb-NO"/>
        </w:rPr>
      </w:pPr>
    </w:p>
    <w:p w:rsidR="00185656" w:rsidRPr="003F4B1A" w:rsidRDefault="003F4B1A">
      <w:pPr>
        <w:rPr>
          <w:lang w:val="nb-NO"/>
        </w:rPr>
      </w:pPr>
      <w:r w:rsidRPr="003F4B1A">
        <w:rPr>
          <w:sz w:val="24"/>
          <w:lang w:val="nb-NO"/>
        </w:rPr>
        <w:t>“jevnlig” regnes som bruk av nett typisk til jobb, mail og sosiale medier. “svært ofte” er forbeholdt de som enten et yrke eller interesser som innebærer omfattende bruk og forståelse av nett. “svært sjeldent” innebærer at deltager kun benytter nett til sv</w:t>
      </w:r>
      <w:r w:rsidRPr="003F4B1A">
        <w:rPr>
          <w:sz w:val="24"/>
          <w:lang w:val="nb-NO"/>
        </w:rPr>
        <w:t xml:space="preserve">ært enkelt bruk ved få anledninger. </w:t>
      </w:r>
    </w:p>
    <w:p w:rsidR="00185656" w:rsidRPr="003F4B1A" w:rsidRDefault="00185656">
      <w:pPr>
        <w:rPr>
          <w:lang w:val="nb-NO"/>
        </w:rPr>
      </w:pPr>
    </w:p>
    <w:p w:rsidR="00185656" w:rsidRPr="003F4B1A" w:rsidRDefault="003F4B1A">
      <w:pPr>
        <w:rPr>
          <w:lang w:val="nb-NO"/>
        </w:rPr>
      </w:pPr>
      <w:r w:rsidRPr="003F4B1A">
        <w:rPr>
          <w:sz w:val="24"/>
          <w:lang w:val="nb-NO"/>
        </w:rPr>
        <w:t>Deltagerne ble kontaktet og møter avtalt via telefon.</w:t>
      </w:r>
    </w:p>
    <w:p w:rsidR="00185656" w:rsidRPr="003F4B1A" w:rsidRDefault="003F4B1A">
      <w:pPr>
        <w:rPr>
          <w:lang w:val="nb-NO"/>
        </w:rPr>
      </w:pPr>
      <w:r w:rsidRPr="003F4B1A">
        <w:rPr>
          <w:sz w:val="24"/>
          <w:lang w:val="nb-NO"/>
        </w:rPr>
        <w:t xml:space="preserve"> </w:t>
      </w:r>
    </w:p>
    <w:p w:rsidR="00185656" w:rsidRPr="003F4B1A" w:rsidRDefault="003F4B1A">
      <w:pPr>
        <w:pStyle w:val="Heading1"/>
        <w:spacing w:before="480" w:after="120"/>
        <w:contextualSpacing w:val="0"/>
        <w:rPr>
          <w:lang w:val="nb-NO"/>
        </w:rPr>
      </w:pPr>
      <w:bookmarkStart w:id="15" w:name="h.3836cu6bmv47" w:colFirst="0" w:colLast="0"/>
      <w:bookmarkEnd w:id="15"/>
      <w:r w:rsidRPr="003F4B1A">
        <w:rPr>
          <w:rFonts w:ascii="Arial" w:eastAsia="Arial" w:hAnsi="Arial" w:cs="Arial"/>
          <w:b/>
          <w:sz w:val="24"/>
          <w:lang w:val="nb-NO"/>
        </w:rPr>
        <w:t>4. Metode</w:t>
      </w:r>
    </w:p>
    <w:p w:rsidR="00185656" w:rsidRPr="003F4B1A" w:rsidRDefault="003F4B1A">
      <w:pPr>
        <w:rPr>
          <w:lang w:val="nb-NO"/>
        </w:rPr>
      </w:pPr>
      <w:r w:rsidRPr="003F4B1A">
        <w:rPr>
          <w:lang w:val="nb-NO"/>
        </w:rPr>
        <w:t>Ettersom deltagerutvalget er begrenset til fire individer, valgte vi en i hovedsak kvalitativ metode for undersøkelsen, beregnet på å samle så mye relev</w:t>
      </w:r>
      <w:r w:rsidRPr="003F4B1A">
        <w:rPr>
          <w:lang w:val="nb-NO"/>
        </w:rPr>
        <w:t xml:space="preserve">ant informasjon fra hver deltager som mulig.  </w:t>
      </w:r>
    </w:p>
    <w:p w:rsidR="00185656" w:rsidRPr="003F4B1A" w:rsidRDefault="00185656">
      <w:pPr>
        <w:rPr>
          <w:lang w:val="nb-NO"/>
        </w:rPr>
      </w:pPr>
    </w:p>
    <w:p w:rsidR="00185656" w:rsidRPr="003F4B1A" w:rsidRDefault="003F4B1A">
      <w:pPr>
        <w:rPr>
          <w:lang w:val="nb-NO"/>
        </w:rPr>
      </w:pPr>
      <w:r w:rsidRPr="003F4B1A">
        <w:rPr>
          <w:lang w:val="nb-NO"/>
        </w:rPr>
        <w:t xml:space="preserve">Undersøkelsen omfatter både intervjuer og en gjennomkjøring av Salaby-siden med intervjuobjektet (test). </w:t>
      </w:r>
    </w:p>
    <w:p w:rsidR="00185656" w:rsidRPr="003F4B1A" w:rsidRDefault="00185656">
      <w:pPr>
        <w:rPr>
          <w:lang w:val="nb-NO"/>
        </w:rPr>
      </w:pPr>
    </w:p>
    <w:p w:rsidR="00185656" w:rsidRPr="003F4B1A" w:rsidRDefault="003F4B1A">
      <w:pPr>
        <w:rPr>
          <w:lang w:val="nb-NO"/>
        </w:rPr>
      </w:pPr>
      <w:r w:rsidRPr="003F4B1A">
        <w:rPr>
          <w:lang w:val="nb-NO"/>
        </w:rPr>
        <w:t>Intervjuene ble utført av medlemmer på gruppene. Tre av intervjuene ble gjennomført ansikt-til-ansikt</w:t>
      </w:r>
      <w:r w:rsidRPr="003F4B1A">
        <w:rPr>
          <w:lang w:val="nb-NO"/>
        </w:rPr>
        <w:t xml:space="preserve">, mens ett ble utført over telefon. Vi benyttet et spørreskjema (se mal for spørreskjema) til intervjuene, men noterte også tilbakemeldinger og annen relevant informasjon som kunne samles fra intervjuobjektene. </w:t>
      </w:r>
    </w:p>
    <w:p w:rsidR="00185656" w:rsidRPr="003F4B1A" w:rsidRDefault="00185656">
      <w:pPr>
        <w:rPr>
          <w:lang w:val="nb-NO"/>
        </w:rPr>
      </w:pPr>
    </w:p>
    <w:p w:rsidR="00185656" w:rsidRPr="003F4B1A" w:rsidRDefault="003F4B1A">
      <w:pPr>
        <w:rPr>
          <w:lang w:val="nb-NO"/>
        </w:rPr>
      </w:pPr>
      <w:r w:rsidRPr="003F4B1A">
        <w:rPr>
          <w:lang w:val="nb-NO"/>
        </w:rPr>
        <w:t xml:space="preserve">De fleste spørsmålene på spørreskjemaet er </w:t>
      </w:r>
      <w:r w:rsidRPr="003F4B1A">
        <w:rPr>
          <w:lang w:val="nb-NO"/>
        </w:rPr>
        <w:t xml:space="preserve">av kvantitativ karakter (av typen “Hva liker du mest/minst med…”), men ettersom vi ikke benyttet svaralternativer eller forsøkte å indekserte spørsmålene er det ikke ført noen statistikk eller diagrammer på hva intervjuobjektene svarte. </w:t>
      </w:r>
    </w:p>
    <w:p w:rsidR="00185656" w:rsidRPr="003F4B1A" w:rsidRDefault="00185656">
      <w:pPr>
        <w:rPr>
          <w:lang w:val="nb-NO"/>
        </w:rPr>
      </w:pPr>
    </w:p>
    <w:p w:rsidR="00185656" w:rsidRPr="003F4B1A" w:rsidRDefault="003F4B1A">
      <w:pPr>
        <w:rPr>
          <w:lang w:val="nb-NO"/>
        </w:rPr>
      </w:pPr>
      <w:r w:rsidRPr="003F4B1A">
        <w:rPr>
          <w:lang w:val="nb-NO"/>
        </w:rPr>
        <w:t>I stedet skrev in</w:t>
      </w:r>
      <w:r w:rsidRPr="003F4B1A">
        <w:rPr>
          <w:lang w:val="nb-NO"/>
        </w:rPr>
        <w:t>tervjuer et sammendrag, vedlagt intervjunotatene. Med utgangspunkt i disse fire sammendragene dannet vi et felles sammendrag og en liste over hvilke svar og meninger som var vanlige blant intervjuobjektene. Dette sammendraget har dannet grunnlaget for denn</w:t>
      </w:r>
      <w:r w:rsidRPr="003F4B1A">
        <w:rPr>
          <w:lang w:val="nb-NO"/>
        </w:rPr>
        <w:t xml:space="preserve">e rapporten. </w:t>
      </w:r>
    </w:p>
    <w:p w:rsidR="00185656" w:rsidRPr="003F4B1A" w:rsidRDefault="00185656">
      <w:pPr>
        <w:rPr>
          <w:lang w:val="nb-NO"/>
        </w:rPr>
      </w:pPr>
    </w:p>
    <w:p w:rsidR="00185656" w:rsidRPr="003F4B1A" w:rsidRDefault="003F4B1A">
      <w:pPr>
        <w:rPr>
          <w:lang w:val="nb-NO"/>
        </w:rPr>
      </w:pPr>
      <w:r w:rsidRPr="003F4B1A">
        <w:rPr>
          <w:lang w:val="nb-NO"/>
        </w:rPr>
        <w:t>Det ble også gjennomført en test som ble kontrollert av én på gruppa. Deltageren fikk konkrete oppgaver, som å navigere til et spesifikt sted på siden, og resultatene fra oppgaven ble notert ned. Intervjuobjektene ble oppfordret til å tenke høyt og å still</w:t>
      </w:r>
      <w:r w:rsidRPr="003F4B1A">
        <w:rPr>
          <w:lang w:val="nb-NO"/>
        </w:rPr>
        <w:t xml:space="preserve">e spørsmål både underveis og etter testene om hvordan de opplevde navigeringen og hva de likte/ikke likte. </w:t>
      </w:r>
    </w:p>
    <w:p w:rsidR="00185656" w:rsidRPr="003F4B1A" w:rsidRDefault="00185656">
      <w:pPr>
        <w:rPr>
          <w:lang w:val="nb-NO"/>
        </w:rPr>
      </w:pPr>
    </w:p>
    <w:p w:rsidR="00185656" w:rsidRPr="003F4B1A" w:rsidRDefault="003F4B1A">
      <w:pPr>
        <w:pStyle w:val="Heading1"/>
        <w:spacing w:before="480" w:after="120"/>
        <w:contextualSpacing w:val="0"/>
        <w:rPr>
          <w:lang w:val="nb-NO"/>
        </w:rPr>
      </w:pPr>
      <w:bookmarkStart w:id="16" w:name="h.r0lpnyclr1ka" w:colFirst="0" w:colLast="0"/>
      <w:bookmarkEnd w:id="16"/>
      <w:r w:rsidRPr="003F4B1A">
        <w:rPr>
          <w:rFonts w:ascii="Arial" w:eastAsia="Arial" w:hAnsi="Arial" w:cs="Arial"/>
          <w:b/>
          <w:sz w:val="24"/>
          <w:lang w:val="nb-NO"/>
        </w:rPr>
        <w:lastRenderedPageBreak/>
        <w:t>5. Funn og anbefalinger</w:t>
      </w:r>
    </w:p>
    <w:p w:rsidR="00185656" w:rsidRPr="003F4B1A" w:rsidRDefault="00185656">
      <w:pPr>
        <w:rPr>
          <w:lang w:val="nb-NO"/>
        </w:rPr>
      </w:pPr>
    </w:p>
    <w:p w:rsidR="00185656" w:rsidRPr="003F4B1A" w:rsidRDefault="003F4B1A">
      <w:pPr>
        <w:rPr>
          <w:lang w:val="nb-NO"/>
        </w:rPr>
      </w:pPr>
      <w:r w:rsidRPr="003F4B1A">
        <w:rPr>
          <w:lang w:val="nb-NO"/>
        </w:rPr>
        <w:t>Selv med et nokså begrenset utvalg, demonstrerte deltagerne flere forskjellige måter å navigere Salaby-siden på. Mens barna i undersøkelsen typisk benyttet navigasjonsalternativene på Salaby (tilbake-kryss, sidemeny), var voksne mer tilbøyelige til å benyt</w:t>
      </w:r>
      <w:r w:rsidRPr="003F4B1A">
        <w:rPr>
          <w:lang w:val="nb-NO"/>
        </w:rPr>
        <w:t xml:space="preserve">te seg av frem- og tilbakepilene til nettleseren. En foresatt uttrykte at det var krunglete å navigere siden, når vedkommende ble bedt om å navigere uten bruk av piler. </w:t>
      </w:r>
    </w:p>
    <w:p w:rsidR="00185656" w:rsidRPr="003F4B1A" w:rsidRDefault="00185656">
      <w:pPr>
        <w:rPr>
          <w:lang w:val="nb-NO"/>
        </w:rPr>
      </w:pPr>
    </w:p>
    <w:p w:rsidR="00185656" w:rsidRDefault="003F4B1A">
      <w:r>
        <w:rPr>
          <w:noProof/>
        </w:rPr>
        <w:drawing>
          <wp:inline distT="114300" distB="114300" distL="114300" distR="114300">
            <wp:extent cx="5943600" cy="3187700"/>
            <wp:effectExtent l="0" t="0" r="0" b="0"/>
            <wp:docPr id="1" name="image01.jpg" descr="ulike navigasjonsmetoder illustrert.jpg"/>
            <wp:cNvGraphicFramePr/>
            <a:graphic xmlns:a="http://schemas.openxmlformats.org/drawingml/2006/main">
              <a:graphicData uri="http://schemas.openxmlformats.org/drawingml/2006/picture">
                <pic:pic xmlns:pic="http://schemas.openxmlformats.org/drawingml/2006/picture">
                  <pic:nvPicPr>
                    <pic:cNvPr id="0" name="image01.jpg" descr="ulike navigasjonsmetoder illustrert.jpg"/>
                    <pic:cNvPicPr preferRelativeResize="0"/>
                  </pic:nvPicPr>
                  <pic:blipFill>
                    <a:blip r:embed="rId5"/>
                    <a:srcRect/>
                    <a:stretch>
                      <a:fillRect/>
                    </a:stretch>
                  </pic:blipFill>
                  <pic:spPr>
                    <a:xfrm>
                      <a:off x="0" y="0"/>
                      <a:ext cx="5943600" cy="3187700"/>
                    </a:xfrm>
                    <a:prstGeom prst="rect">
                      <a:avLst/>
                    </a:prstGeom>
                    <a:ln/>
                  </pic:spPr>
                </pic:pic>
              </a:graphicData>
            </a:graphic>
          </wp:inline>
        </w:drawing>
      </w:r>
    </w:p>
    <w:p w:rsidR="00185656" w:rsidRPr="003F4B1A" w:rsidRDefault="003F4B1A">
      <w:pPr>
        <w:rPr>
          <w:lang w:val="nb-NO"/>
        </w:rPr>
      </w:pPr>
      <w:r w:rsidRPr="003F4B1A">
        <w:rPr>
          <w:i/>
          <w:lang w:val="nb-NO"/>
        </w:rPr>
        <w:t>Forvirrende: Med piler (1), sidemeny (2), adressesti (3) og tilbake-kryss (4) er de</w:t>
      </w:r>
      <w:r w:rsidRPr="003F4B1A">
        <w:rPr>
          <w:i/>
          <w:lang w:val="nb-NO"/>
        </w:rPr>
        <w:t xml:space="preserve">t mange navigasjonsmåter å forholde seg til. Enkelte i undersøkelsen uttrykte misnøye med alternativene. </w:t>
      </w:r>
    </w:p>
    <w:p w:rsidR="00185656" w:rsidRPr="003F4B1A" w:rsidRDefault="003F4B1A">
      <w:pPr>
        <w:rPr>
          <w:lang w:val="nb-NO"/>
        </w:rPr>
      </w:pPr>
      <w:r w:rsidRPr="003F4B1A">
        <w:rPr>
          <w:lang w:val="nb-NO"/>
        </w:rPr>
        <w:t>Det var et gjennomgående ønske å kunne navigere siden med færre “klikk”. Vi anbefaler at dette ønsket tas til etteretning, og at det jobbes for å begr</w:t>
      </w:r>
      <w:r w:rsidRPr="003F4B1A">
        <w:rPr>
          <w:lang w:val="nb-NO"/>
        </w:rPr>
        <w:t xml:space="preserve">ense antall sider man må navigere gjennom. Vi anser dette for å være av øverste prioritet. </w:t>
      </w:r>
    </w:p>
    <w:p w:rsidR="00185656" w:rsidRPr="003F4B1A" w:rsidRDefault="00185656">
      <w:pPr>
        <w:rPr>
          <w:lang w:val="nb-NO"/>
        </w:rPr>
      </w:pPr>
    </w:p>
    <w:p w:rsidR="00185656" w:rsidRPr="003F4B1A" w:rsidRDefault="003F4B1A">
      <w:pPr>
        <w:rPr>
          <w:lang w:val="nb-NO"/>
        </w:rPr>
      </w:pPr>
      <w:r w:rsidRPr="003F4B1A">
        <w:rPr>
          <w:lang w:val="nb-NO"/>
        </w:rPr>
        <w:t>Hverken foresatt eller lærer visste hvor kompetansemål og lignende informasjon fantes, eller kunne navigere seg dit. Per dags dato finnes lenker til bestilling, læ</w:t>
      </w:r>
      <w:r w:rsidRPr="003F4B1A">
        <w:rPr>
          <w:lang w:val="nb-NO"/>
        </w:rPr>
        <w:t xml:space="preserve">rersider og kompetansemål øverst i høyre hjørne på hovedsiden. Det er vår anbefalning at disse blir lettere å identifisere på hovedsiden, samtidig som de er blant de mindre prioriterte elemente å vise frem. </w:t>
      </w:r>
    </w:p>
    <w:p w:rsidR="00185656" w:rsidRPr="003F4B1A" w:rsidRDefault="00185656">
      <w:pPr>
        <w:rPr>
          <w:lang w:val="nb-NO"/>
        </w:rPr>
      </w:pPr>
    </w:p>
    <w:p w:rsidR="00185656" w:rsidRDefault="003F4B1A">
      <w:r>
        <w:rPr>
          <w:noProof/>
        </w:rPr>
        <w:lastRenderedPageBreak/>
        <w:drawing>
          <wp:inline distT="114300" distB="114300" distL="114300" distR="114300">
            <wp:extent cx="5943600" cy="2273300"/>
            <wp:effectExtent l="0" t="0" r="0" b="0"/>
            <wp:docPr id="2" name="image03.png" descr="bestilling lærersider kompetansemål.PNG"/>
            <wp:cNvGraphicFramePr/>
            <a:graphic xmlns:a="http://schemas.openxmlformats.org/drawingml/2006/main">
              <a:graphicData uri="http://schemas.openxmlformats.org/drawingml/2006/picture">
                <pic:pic xmlns:pic="http://schemas.openxmlformats.org/drawingml/2006/picture">
                  <pic:nvPicPr>
                    <pic:cNvPr id="0" name="image03.png" descr="bestilling lærersider kompetansemål.PNG"/>
                    <pic:cNvPicPr preferRelativeResize="0"/>
                  </pic:nvPicPr>
                  <pic:blipFill>
                    <a:blip r:embed="rId6"/>
                    <a:srcRect/>
                    <a:stretch>
                      <a:fillRect/>
                    </a:stretch>
                  </pic:blipFill>
                  <pic:spPr>
                    <a:xfrm>
                      <a:off x="0" y="0"/>
                      <a:ext cx="5943600" cy="2273300"/>
                    </a:xfrm>
                    <a:prstGeom prst="rect">
                      <a:avLst/>
                    </a:prstGeom>
                    <a:ln/>
                  </pic:spPr>
                </pic:pic>
              </a:graphicData>
            </a:graphic>
          </wp:inline>
        </w:drawing>
      </w:r>
    </w:p>
    <w:p w:rsidR="00185656" w:rsidRPr="003F4B1A" w:rsidRDefault="003F4B1A">
      <w:pPr>
        <w:rPr>
          <w:lang w:val="nb-NO"/>
        </w:rPr>
      </w:pPr>
      <w:r w:rsidRPr="003F4B1A">
        <w:rPr>
          <w:i/>
          <w:lang w:val="nb-NO"/>
        </w:rPr>
        <w:t>ØVERST TIL HØYRE: Bestilling, lærersider, kom</w:t>
      </w:r>
      <w:r w:rsidRPr="003F4B1A">
        <w:rPr>
          <w:i/>
          <w:lang w:val="nb-NO"/>
        </w:rPr>
        <w:t xml:space="preserve">petansemål. Bestilling har også en fremhevet knapp, selv for registrerte brukere. </w:t>
      </w:r>
    </w:p>
    <w:p w:rsidR="00185656" w:rsidRPr="003F4B1A" w:rsidRDefault="00185656">
      <w:pPr>
        <w:rPr>
          <w:lang w:val="nb-NO"/>
        </w:rPr>
      </w:pPr>
    </w:p>
    <w:p w:rsidR="00185656" w:rsidRPr="003F4B1A" w:rsidRDefault="003F4B1A">
      <w:pPr>
        <w:rPr>
          <w:lang w:val="nb-NO"/>
        </w:rPr>
      </w:pPr>
      <w:r w:rsidRPr="003F4B1A">
        <w:rPr>
          <w:lang w:val="nb-NO"/>
        </w:rPr>
        <w:t>Når situasjonen er slik at foresatte og undervisningsansatte har problemer med å navigere seg frem til relevant informasjon som den som finnes under “kompetansemål” og “lær</w:t>
      </w:r>
      <w:r w:rsidRPr="003F4B1A">
        <w:rPr>
          <w:lang w:val="nb-NO"/>
        </w:rPr>
        <w:t>ersider”, er det gruppens mening at det er uholdbart at “bestilling” fremheves. Det finnes en lenke til bestillingsiden øverst i høyre hjørne, samtidig som det finnes en fremhevet knapp like ved siden av. Disse leder begge til samme side, og er begge synli</w:t>
      </w:r>
      <w:r w:rsidRPr="003F4B1A">
        <w:rPr>
          <w:lang w:val="nb-NO"/>
        </w:rPr>
        <w:t>ge selv om man allerede har bestilt alle ressurser. Det er vår anbefalning at det kun legges en lenke til bestillingsinformasjon på forsiden, slik at informasjon om bestillinger ikke kommer på bekostning av annen, potensielt mer relevant informasjon. Dette</w:t>
      </w:r>
      <w:r w:rsidRPr="003F4B1A">
        <w:rPr>
          <w:lang w:val="nb-NO"/>
        </w:rPr>
        <w:t xml:space="preserve"> må dog anses som mindre kritisk. </w:t>
      </w:r>
    </w:p>
    <w:p w:rsidR="00185656" w:rsidRPr="003F4B1A" w:rsidRDefault="00185656">
      <w:pPr>
        <w:rPr>
          <w:lang w:val="nb-NO"/>
        </w:rPr>
      </w:pPr>
    </w:p>
    <w:p w:rsidR="00185656" w:rsidRPr="003F4B1A" w:rsidRDefault="003F4B1A">
      <w:pPr>
        <w:rPr>
          <w:lang w:val="nb-NO"/>
        </w:rPr>
      </w:pPr>
      <w:r w:rsidRPr="003F4B1A">
        <w:rPr>
          <w:lang w:val="nb-NO"/>
        </w:rPr>
        <w:t>Alle brukergrupper var positive til Salabys utseende. Barna påpekte at det var morsomme tegninger og fine farger. De voksne mente i tillegg at fargene og bruken av lyd og bilder gjorde Salaby mer engasjerende for barna e</w:t>
      </w:r>
      <w:r w:rsidRPr="003F4B1A">
        <w:rPr>
          <w:lang w:val="nb-NO"/>
        </w:rPr>
        <w:t xml:space="preserve">nn vanlige lærebøker. Vi anbefaler derfor at omfattende bruk av farger, lyd og bilder er med i en ny løsning for Salaby, samt at bilderessursene og fargepanelet som allerede foreligger brukes på nytt. </w:t>
      </w:r>
    </w:p>
    <w:p w:rsidR="00185656" w:rsidRPr="003F4B1A" w:rsidRDefault="00185656">
      <w:pPr>
        <w:rPr>
          <w:lang w:val="nb-NO"/>
        </w:rPr>
      </w:pPr>
    </w:p>
    <w:p w:rsidR="00185656" w:rsidRPr="003F4B1A" w:rsidRDefault="003F4B1A">
      <w:pPr>
        <w:rPr>
          <w:lang w:val="nb-NO"/>
        </w:rPr>
      </w:pPr>
      <w:r w:rsidRPr="003F4B1A">
        <w:rPr>
          <w:lang w:val="nb-NO"/>
        </w:rPr>
        <w:t>Både voksne og barn uttrykte et ønske om å benytte Sa</w:t>
      </w:r>
      <w:r w:rsidRPr="003F4B1A">
        <w:rPr>
          <w:lang w:val="nb-NO"/>
        </w:rPr>
        <w:t>laby på nettbrett. Barna mente også at de ville ha brukt ressursen mer hvis den var tilgjengelig på nettbrett. Ett av dem hadde allerede prøvd å bruke læreressursene med iPad, men oppdaget til sin skuffelse at de ikke fungerte på denne plattformen. Vi anbe</w:t>
      </w:r>
      <w:r w:rsidRPr="003F4B1A">
        <w:rPr>
          <w:lang w:val="nb-NO"/>
        </w:rPr>
        <w:t>faler at læringsressursene benytter teknologi som er kompatibel med nettbrett. Dette innebærer å bevege seg vekk fra Flash, og er en svært omfattende endring. Vi anser den dog som fullstendig nødvendig, både grunnet deltagernes ønsker og grunnet fremvekste</w:t>
      </w:r>
      <w:r w:rsidRPr="003F4B1A">
        <w:rPr>
          <w:lang w:val="nb-NO"/>
        </w:rPr>
        <w:t xml:space="preserve">n av nettbrett og mobile plattformer. </w:t>
      </w:r>
    </w:p>
    <w:p w:rsidR="00185656" w:rsidRPr="003F4B1A" w:rsidRDefault="00185656">
      <w:pPr>
        <w:rPr>
          <w:lang w:val="nb-NO"/>
        </w:rPr>
      </w:pPr>
    </w:p>
    <w:p w:rsidR="00185656" w:rsidRPr="003F4B1A" w:rsidRDefault="003F4B1A">
      <w:pPr>
        <w:rPr>
          <w:lang w:val="nb-NO"/>
        </w:rPr>
      </w:pPr>
      <w:r w:rsidRPr="003F4B1A">
        <w:rPr>
          <w:lang w:val="nb-NO"/>
        </w:rPr>
        <w:t>Sett i ett, er det vår anbefalning at all navigasjon på Salaby forenkles og orientes rundt én måte å navigere på. Applikasjonen, per idag, lar brukerne navigere på flere forskjellige måter. Selv om barna ikke hadde n</w:t>
      </w:r>
      <w:r w:rsidRPr="003F4B1A">
        <w:rPr>
          <w:lang w:val="nb-NO"/>
        </w:rPr>
        <w:t>evneverdige problemer med å forstå de varierende metodene, virket det forvirrende på de voksne.</w:t>
      </w:r>
    </w:p>
    <w:p w:rsidR="00185656" w:rsidRPr="003F4B1A" w:rsidRDefault="00185656">
      <w:pPr>
        <w:rPr>
          <w:lang w:val="nb-NO"/>
        </w:rPr>
      </w:pPr>
    </w:p>
    <w:p w:rsidR="00185656" w:rsidRPr="003F4B1A" w:rsidRDefault="003F4B1A">
      <w:pPr>
        <w:rPr>
          <w:lang w:val="nb-NO"/>
        </w:rPr>
      </w:pPr>
      <w:r w:rsidRPr="003F4B1A">
        <w:rPr>
          <w:lang w:val="nb-NO"/>
        </w:rPr>
        <w:lastRenderedPageBreak/>
        <w:t>Vi anbefaler én løsning for Salaby som gjøres optimal for rask navigasjon både på PC og nettbrett, samtidig som den i all hovedsak er lik for de ulike plattfor</w:t>
      </w:r>
      <w:r w:rsidRPr="003F4B1A">
        <w:rPr>
          <w:lang w:val="nb-NO"/>
        </w:rPr>
        <w:t xml:space="preserve">mene. Slik får man en mer helhetlig løsning, som bruker kan navigere på samme måte over alle plattformer og sider. </w:t>
      </w:r>
    </w:p>
    <w:p w:rsidR="00185656" w:rsidRPr="003F4B1A" w:rsidRDefault="00185656">
      <w:pPr>
        <w:rPr>
          <w:lang w:val="nb-NO"/>
        </w:rPr>
      </w:pPr>
    </w:p>
    <w:p w:rsidR="00185656" w:rsidRPr="003F4B1A" w:rsidRDefault="003F4B1A">
      <w:pPr>
        <w:rPr>
          <w:lang w:val="nb-NO"/>
        </w:rPr>
      </w:pPr>
      <w:r w:rsidRPr="003F4B1A">
        <w:rPr>
          <w:lang w:val="nb-NO"/>
        </w:rPr>
        <w:t xml:space="preserve">Fargebruk, ikoner, lyder og temaer bør i hovedsak bestå slik de er idag. </w:t>
      </w:r>
    </w:p>
    <w:p w:rsidR="00185656" w:rsidRPr="003F4B1A" w:rsidRDefault="003F4B1A">
      <w:pPr>
        <w:rPr>
          <w:lang w:val="nb-NO"/>
        </w:rPr>
      </w:pPr>
      <w:r w:rsidRPr="003F4B1A">
        <w:rPr>
          <w:sz w:val="24"/>
          <w:lang w:val="nb-NO"/>
        </w:rPr>
        <w:t xml:space="preserve"> </w:t>
      </w:r>
    </w:p>
    <w:p w:rsidR="00185656" w:rsidRPr="003F4B1A" w:rsidRDefault="003F4B1A">
      <w:pPr>
        <w:pStyle w:val="Heading1"/>
        <w:spacing w:before="480" w:after="120"/>
        <w:contextualSpacing w:val="0"/>
        <w:rPr>
          <w:lang w:val="nb-NO"/>
        </w:rPr>
      </w:pPr>
      <w:bookmarkStart w:id="17" w:name="h.qh66v0lwacje" w:colFirst="0" w:colLast="0"/>
      <w:bookmarkEnd w:id="17"/>
      <w:r w:rsidRPr="003F4B1A">
        <w:rPr>
          <w:rFonts w:ascii="Arial" w:eastAsia="Arial" w:hAnsi="Arial" w:cs="Arial"/>
          <w:b/>
          <w:sz w:val="24"/>
          <w:lang w:val="nb-NO"/>
        </w:rPr>
        <w:t>6. Drøfting</w:t>
      </w:r>
    </w:p>
    <w:p w:rsidR="00185656" w:rsidRPr="003F4B1A" w:rsidRDefault="003F4B1A">
      <w:pPr>
        <w:pStyle w:val="Heading1"/>
        <w:spacing w:before="480" w:after="120"/>
        <w:contextualSpacing w:val="0"/>
        <w:rPr>
          <w:lang w:val="nb-NO"/>
        </w:rPr>
      </w:pPr>
      <w:bookmarkStart w:id="18" w:name="h.iur3hijoaal7" w:colFirst="0" w:colLast="0"/>
      <w:bookmarkEnd w:id="18"/>
      <w:r w:rsidRPr="003F4B1A">
        <w:rPr>
          <w:rFonts w:ascii="Arial" w:eastAsia="Arial" w:hAnsi="Arial" w:cs="Arial"/>
          <w:sz w:val="24"/>
          <w:lang w:val="nb-NO"/>
        </w:rPr>
        <w:t>I alt har vi kommet frem til at løsningen Salaby.no</w:t>
      </w:r>
      <w:r w:rsidRPr="003F4B1A">
        <w:rPr>
          <w:rFonts w:ascii="Arial" w:eastAsia="Arial" w:hAnsi="Arial" w:cs="Arial"/>
          <w:sz w:val="24"/>
          <w:lang w:val="nb-NO"/>
        </w:rPr>
        <w:t xml:space="preserve"> generelt sett fungerer godt som læreressurs. Samtidig kan navigasjonsstrukturen med fordel endres. Studien har vist oss at intervjuobjektene i stor grad støtter observasjoner vi har gjort om siden tidligere. </w:t>
      </w:r>
    </w:p>
    <w:p w:rsidR="00185656" w:rsidRPr="003F4B1A" w:rsidRDefault="00185656">
      <w:pPr>
        <w:rPr>
          <w:lang w:val="nb-NO"/>
        </w:rPr>
      </w:pPr>
    </w:p>
    <w:p w:rsidR="00185656" w:rsidRPr="003F4B1A" w:rsidRDefault="003F4B1A">
      <w:pPr>
        <w:rPr>
          <w:lang w:val="nb-NO"/>
        </w:rPr>
      </w:pPr>
      <w:r w:rsidRPr="003F4B1A">
        <w:rPr>
          <w:lang w:val="nb-NO"/>
        </w:rPr>
        <w:t>Vi har rangert viktigheten av funnene våre so</w:t>
      </w:r>
      <w:r w:rsidRPr="003F4B1A">
        <w:rPr>
          <w:lang w:val="nb-NO"/>
        </w:rPr>
        <w:t>m følger (i synkende rekkefølge, samtlige av punktene er drøftet i kapittel 5):</w:t>
      </w:r>
    </w:p>
    <w:p w:rsidR="00185656" w:rsidRPr="003F4B1A" w:rsidRDefault="00185656">
      <w:pPr>
        <w:rPr>
          <w:lang w:val="nb-NO"/>
        </w:rPr>
      </w:pPr>
    </w:p>
    <w:p w:rsidR="00185656" w:rsidRPr="003F4B1A" w:rsidRDefault="003F4B1A">
      <w:pPr>
        <w:numPr>
          <w:ilvl w:val="0"/>
          <w:numId w:val="3"/>
        </w:numPr>
        <w:ind w:hanging="359"/>
        <w:contextualSpacing/>
        <w:rPr>
          <w:color w:val="141823"/>
          <w:highlight w:val="white"/>
          <w:lang w:val="nb-NO"/>
        </w:rPr>
      </w:pPr>
      <w:r w:rsidRPr="003F4B1A">
        <w:rPr>
          <w:color w:val="141823"/>
          <w:highlight w:val="white"/>
          <w:lang w:val="nb-NO"/>
        </w:rPr>
        <w:t>Brukere ønsker “færre” klikk / raskere navigering</w:t>
      </w:r>
    </w:p>
    <w:p w:rsidR="00185656" w:rsidRPr="003F4B1A" w:rsidRDefault="003F4B1A">
      <w:pPr>
        <w:numPr>
          <w:ilvl w:val="0"/>
          <w:numId w:val="4"/>
        </w:numPr>
        <w:spacing w:line="316" w:lineRule="auto"/>
        <w:ind w:hanging="359"/>
        <w:contextualSpacing/>
        <w:rPr>
          <w:color w:val="141823"/>
          <w:highlight w:val="white"/>
          <w:lang w:val="nb-NO"/>
        </w:rPr>
      </w:pPr>
      <w:r w:rsidRPr="003F4B1A">
        <w:rPr>
          <w:color w:val="141823"/>
          <w:highlight w:val="white"/>
          <w:lang w:val="nb-NO"/>
        </w:rPr>
        <w:t>Nettbrett er foretrukket blant barn, ønsket av voksne</w:t>
      </w:r>
    </w:p>
    <w:p w:rsidR="00185656" w:rsidRPr="003F4B1A" w:rsidRDefault="003F4B1A">
      <w:pPr>
        <w:numPr>
          <w:ilvl w:val="0"/>
          <w:numId w:val="4"/>
        </w:numPr>
        <w:spacing w:line="316" w:lineRule="auto"/>
        <w:ind w:hanging="359"/>
        <w:contextualSpacing/>
        <w:rPr>
          <w:color w:val="141823"/>
          <w:highlight w:val="white"/>
          <w:lang w:val="nb-NO"/>
        </w:rPr>
      </w:pPr>
      <w:r w:rsidRPr="003F4B1A">
        <w:rPr>
          <w:color w:val="141823"/>
          <w:highlight w:val="white"/>
          <w:lang w:val="nb-NO"/>
        </w:rPr>
        <w:t>Barn og voksne er fornøyde med sidens utseende</w:t>
      </w:r>
    </w:p>
    <w:p w:rsidR="00185656" w:rsidRPr="003F4B1A" w:rsidRDefault="003F4B1A">
      <w:pPr>
        <w:numPr>
          <w:ilvl w:val="0"/>
          <w:numId w:val="4"/>
        </w:numPr>
        <w:spacing w:line="316" w:lineRule="auto"/>
        <w:ind w:hanging="359"/>
        <w:contextualSpacing/>
        <w:rPr>
          <w:color w:val="141823"/>
          <w:highlight w:val="white"/>
          <w:lang w:val="nb-NO"/>
        </w:rPr>
      </w:pPr>
      <w:r w:rsidRPr="003F4B1A">
        <w:rPr>
          <w:color w:val="141823"/>
          <w:highlight w:val="white"/>
          <w:lang w:val="nb-NO"/>
        </w:rPr>
        <w:t xml:space="preserve">Barn bruker hovedsakelig “tilbake-kryss” når dette er tilgjengelig. </w:t>
      </w:r>
    </w:p>
    <w:p w:rsidR="00185656" w:rsidRPr="003F4B1A" w:rsidRDefault="003F4B1A">
      <w:pPr>
        <w:numPr>
          <w:ilvl w:val="0"/>
          <w:numId w:val="4"/>
        </w:numPr>
        <w:spacing w:line="316" w:lineRule="auto"/>
        <w:ind w:hanging="359"/>
        <w:contextualSpacing/>
        <w:rPr>
          <w:color w:val="141823"/>
          <w:highlight w:val="white"/>
          <w:lang w:val="nb-NO"/>
        </w:rPr>
      </w:pPr>
      <w:r w:rsidRPr="003F4B1A">
        <w:rPr>
          <w:color w:val="141823"/>
          <w:highlight w:val="white"/>
          <w:lang w:val="nb-NO"/>
        </w:rPr>
        <w:t>Voksne finner ikke frem til kompetansemål, øvrig informasjon</w:t>
      </w:r>
    </w:p>
    <w:p w:rsidR="00185656" w:rsidRPr="003F4B1A" w:rsidRDefault="003F4B1A">
      <w:pPr>
        <w:numPr>
          <w:ilvl w:val="0"/>
          <w:numId w:val="1"/>
        </w:numPr>
        <w:spacing w:line="316" w:lineRule="auto"/>
        <w:ind w:hanging="359"/>
        <w:contextualSpacing/>
        <w:rPr>
          <w:color w:val="141823"/>
          <w:highlight w:val="white"/>
          <w:lang w:val="nb-NO"/>
        </w:rPr>
      </w:pPr>
      <w:r w:rsidRPr="003F4B1A">
        <w:rPr>
          <w:color w:val="141823"/>
          <w:highlight w:val="white"/>
          <w:lang w:val="nb-NO"/>
        </w:rPr>
        <w:t>Voksne frustreres over overflødig informasjon på siden</w:t>
      </w:r>
    </w:p>
    <w:p w:rsidR="00185656" w:rsidRPr="003F4B1A" w:rsidRDefault="003F4B1A">
      <w:pPr>
        <w:numPr>
          <w:ilvl w:val="0"/>
          <w:numId w:val="1"/>
        </w:numPr>
        <w:spacing w:line="316" w:lineRule="auto"/>
        <w:ind w:hanging="359"/>
        <w:contextualSpacing/>
        <w:rPr>
          <w:color w:val="141823"/>
          <w:highlight w:val="white"/>
          <w:lang w:val="nb-NO"/>
        </w:rPr>
      </w:pPr>
      <w:r w:rsidRPr="003F4B1A">
        <w:rPr>
          <w:color w:val="141823"/>
          <w:highlight w:val="white"/>
          <w:lang w:val="nb-NO"/>
        </w:rPr>
        <w:t>Voksne mener lyd og bilder gjør Salaby mer interessant enn vanlige lære</w:t>
      </w:r>
      <w:r w:rsidRPr="003F4B1A">
        <w:rPr>
          <w:color w:val="141823"/>
          <w:highlight w:val="white"/>
          <w:lang w:val="nb-NO"/>
        </w:rPr>
        <w:t>bøker</w:t>
      </w:r>
    </w:p>
    <w:p w:rsidR="00185656" w:rsidRPr="003F4B1A" w:rsidRDefault="00185656">
      <w:pPr>
        <w:rPr>
          <w:lang w:val="nb-NO"/>
        </w:rPr>
      </w:pPr>
    </w:p>
    <w:p w:rsidR="00185656" w:rsidRPr="003F4B1A" w:rsidRDefault="003F4B1A">
      <w:pPr>
        <w:rPr>
          <w:lang w:val="nb-NO"/>
        </w:rPr>
      </w:pPr>
      <w:r w:rsidRPr="003F4B1A">
        <w:rPr>
          <w:lang w:val="nb-NO"/>
        </w:rPr>
        <w:t xml:space="preserve"> </w:t>
      </w:r>
    </w:p>
    <w:p w:rsidR="00185656" w:rsidRDefault="003F4B1A">
      <w:pPr>
        <w:pStyle w:val="Heading1"/>
        <w:spacing w:before="480" w:after="120"/>
        <w:contextualSpacing w:val="0"/>
      </w:pPr>
      <w:bookmarkStart w:id="19" w:name="h.c2tlmrp0ldmr" w:colFirst="0" w:colLast="0"/>
      <w:bookmarkEnd w:id="19"/>
      <w:r>
        <w:rPr>
          <w:rFonts w:ascii="Arial" w:eastAsia="Arial" w:hAnsi="Arial" w:cs="Arial"/>
          <w:b/>
          <w:sz w:val="24"/>
        </w:rPr>
        <w:t xml:space="preserve">7. </w:t>
      </w:r>
      <w:proofErr w:type="spellStart"/>
      <w:r>
        <w:rPr>
          <w:rFonts w:ascii="Arial" w:eastAsia="Arial" w:hAnsi="Arial" w:cs="Arial"/>
          <w:b/>
          <w:sz w:val="24"/>
        </w:rPr>
        <w:t>Vedlegg</w:t>
      </w:r>
      <w:proofErr w:type="spellEnd"/>
    </w:p>
    <w:p w:rsidR="00185656" w:rsidRDefault="003F4B1A">
      <w:r>
        <w:rPr>
          <w:sz w:val="24"/>
        </w:rPr>
        <w:t xml:space="preserve">       </w:t>
      </w:r>
      <w:r>
        <w:rPr>
          <w:sz w:val="24"/>
        </w:rPr>
        <w:tab/>
      </w:r>
    </w:p>
    <w:p w:rsidR="00185656" w:rsidRDefault="003F4B1A">
      <w:pPr>
        <w:numPr>
          <w:ilvl w:val="0"/>
          <w:numId w:val="2"/>
        </w:numPr>
        <w:ind w:hanging="359"/>
        <w:contextualSpacing/>
      </w:pPr>
      <w:proofErr w:type="spellStart"/>
      <w:r>
        <w:rPr>
          <w:sz w:val="24"/>
        </w:rPr>
        <w:t>Brukerintervju</w:t>
      </w:r>
      <w:proofErr w:type="spellEnd"/>
      <w:r>
        <w:rPr>
          <w:sz w:val="24"/>
        </w:rPr>
        <w:t xml:space="preserve"> mal</w:t>
      </w:r>
    </w:p>
    <w:p w:rsidR="00185656" w:rsidRDefault="003F4B1A">
      <w:pPr>
        <w:numPr>
          <w:ilvl w:val="0"/>
          <w:numId w:val="2"/>
        </w:numPr>
        <w:ind w:hanging="359"/>
        <w:contextualSpacing/>
        <w:rPr>
          <w:sz w:val="24"/>
        </w:rPr>
      </w:pPr>
      <w:proofErr w:type="spellStart"/>
      <w:r>
        <w:rPr>
          <w:sz w:val="24"/>
        </w:rPr>
        <w:t>Brukerintervju</w:t>
      </w:r>
      <w:proofErr w:type="spellEnd"/>
      <w:r>
        <w:rPr>
          <w:sz w:val="24"/>
        </w:rPr>
        <w:t xml:space="preserve"> 1 - 4</w:t>
      </w:r>
    </w:p>
    <w:p w:rsidR="00185656" w:rsidRDefault="003F4B1A">
      <w:pPr>
        <w:numPr>
          <w:ilvl w:val="0"/>
          <w:numId w:val="2"/>
        </w:numPr>
        <w:ind w:hanging="359"/>
        <w:contextualSpacing/>
        <w:rPr>
          <w:sz w:val="24"/>
        </w:rPr>
      </w:pPr>
      <w:proofErr w:type="spellStart"/>
      <w:r>
        <w:rPr>
          <w:sz w:val="24"/>
        </w:rPr>
        <w:t>Brukeranalyse</w:t>
      </w:r>
      <w:bookmarkStart w:id="20" w:name="_GoBack"/>
      <w:bookmarkEnd w:id="20"/>
      <w:proofErr w:type="spellEnd"/>
    </w:p>
    <w:sectPr w:rsidR="0018565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287" w:usb1="00000003"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633A22"/>
    <w:multiLevelType w:val="multilevel"/>
    <w:tmpl w:val="EE12E92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
    <w:nsid w:val="14C509E6"/>
    <w:multiLevelType w:val="multilevel"/>
    <w:tmpl w:val="B73864B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nsid w:val="2D845A5E"/>
    <w:multiLevelType w:val="multilevel"/>
    <w:tmpl w:val="43FA33F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nsid w:val="2FF467BE"/>
    <w:multiLevelType w:val="multilevel"/>
    <w:tmpl w:val="77B6221E"/>
    <w:lvl w:ilvl="0">
      <w:start w:val="1"/>
      <w:numFmt w:val="bullet"/>
      <w:lvlText w:val="●"/>
      <w:lvlJc w:val="left"/>
      <w:pPr>
        <w:ind w:left="2880" w:firstLine="2520"/>
      </w:pPr>
      <w:rPr>
        <w:u w:val="none"/>
      </w:rPr>
    </w:lvl>
    <w:lvl w:ilvl="1">
      <w:start w:val="1"/>
      <w:numFmt w:val="bullet"/>
      <w:lvlText w:val="○"/>
      <w:lvlJc w:val="left"/>
      <w:pPr>
        <w:ind w:left="3600" w:firstLine="3240"/>
      </w:pPr>
      <w:rPr>
        <w:u w:val="none"/>
      </w:rPr>
    </w:lvl>
    <w:lvl w:ilvl="2">
      <w:start w:val="1"/>
      <w:numFmt w:val="bullet"/>
      <w:lvlText w:val="■"/>
      <w:lvlJc w:val="left"/>
      <w:pPr>
        <w:ind w:left="4320" w:firstLine="3960"/>
      </w:pPr>
      <w:rPr>
        <w:u w:val="none"/>
      </w:rPr>
    </w:lvl>
    <w:lvl w:ilvl="3">
      <w:start w:val="1"/>
      <w:numFmt w:val="bullet"/>
      <w:lvlText w:val="●"/>
      <w:lvlJc w:val="left"/>
      <w:pPr>
        <w:ind w:left="5040" w:firstLine="4680"/>
      </w:pPr>
      <w:rPr>
        <w:u w:val="none"/>
      </w:rPr>
    </w:lvl>
    <w:lvl w:ilvl="4">
      <w:start w:val="1"/>
      <w:numFmt w:val="bullet"/>
      <w:lvlText w:val="○"/>
      <w:lvlJc w:val="left"/>
      <w:pPr>
        <w:ind w:left="5760" w:firstLine="5400"/>
      </w:pPr>
      <w:rPr>
        <w:u w:val="none"/>
      </w:rPr>
    </w:lvl>
    <w:lvl w:ilvl="5">
      <w:start w:val="1"/>
      <w:numFmt w:val="bullet"/>
      <w:lvlText w:val="■"/>
      <w:lvlJc w:val="left"/>
      <w:pPr>
        <w:ind w:left="6480" w:firstLine="6120"/>
      </w:pPr>
      <w:rPr>
        <w:u w:val="none"/>
      </w:rPr>
    </w:lvl>
    <w:lvl w:ilvl="6">
      <w:start w:val="1"/>
      <w:numFmt w:val="bullet"/>
      <w:lvlText w:val="●"/>
      <w:lvlJc w:val="left"/>
      <w:pPr>
        <w:ind w:left="7200" w:firstLine="6840"/>
      </w:pPr>
      <w:rPr>
        <w:u w:val="none"/>
      </w:rPr>
    </w:lvl>
    <w:lvl w:ilvl="7">
      <w:start w:val="1"/>
      <w:numFmt w:val="bullet"/>
      <w:lvlText w:val="○"/>
      <w:lvlJc w:val="left"/>
      <w:pPr>
        <w:ind w:left="7920" w:firstLine="7560"/>
      </w:pPr>
      <w:rPr>
        <w:u w:val="none"/>
      </w:rPr>
    </w:lvl>
    <w:lvl w:ilvl="8">
      <w:start w:val="1"/>
      <w:numFmt w:val="bullet"/>
      <w:lvlText w:val="■"/>
      <w:lvlJc w:val="left"/>
      <w:pPr>
        <w:ind w:left="8640" w:firstLine="8280"/>
      </w:pPr>
      <w:rPr>
        <w:u w:val="none"/>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4"/>
  </w:compat>
  <w:rsids>
    <w:rsidRoot w:val="00185656"/>
    <w:rsid w:val="00185656"/>
    <w:rsid w:val="003F4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6128FFC-190E-4BF8-810D-1D67C9D3A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000000"/>
        <w:sz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200"/>
      <w:contextualSpacing/>
      <w:outlineLvl w:val="0"/>
    </w:pPr>
    <w:rPr>
      <w:rFonts w:ascii="Trebuchet MS" w:eastAsia="Trebuchet MS" w:hAnsi="Trebuchet MS" w:cs="Trebuchet MS"/>
      <w:sz w:val="32"/>
    </w:rPr>
  </w:style>
  <w:style w:type="paragraph" w:styleId="Heading2">
    <w:name w:val="heading 2"/>
    <w:basedOn w:val="Normal"/>
    <w:next w:val="Normal"/>
    <w:pPr>
      <w:keepNext/>
      <w:keepLines/>
      <w:spacing w:before="200"/>
      <w:contextualSpacing/>
      <w:outlineLvl w:val="1"/>
    </w:pPr>
    <w:rPr>
      <w:rFonts w:ascii="Trebuchet MS" w:eastAsia="Trebuchet MS" w:hAnsi="Trebuchet MS" w:cs="Trebuchet MS"/>
      <w:b/>
      <w:sz w:val="26"/>
    </w:rPr>
  </w:style>
  <w:style w:type="paragraph" w:styleId="Heading3">
    <w:name w:val="heading 3"/>
    <w:basedOn w:val="Normal"/>
    <w:next w:val="Normal"/>
    <w:pPr>
      <w:keepNext/>
      <w:keepLines/>
      <w:spacing w:before="160"/>
      <w:contextualSpacing/>
      <w:outlineLvl w:val="2"/>
    </w:pPr>
    <w:rPr>
      <w:rFonts w:ascii="Trebuchet MS" w:eastAsia="Trebuchet MS" w:hAnsi="Trebuchet MS" w:cs="Trebuchet MS"/>
      <w:b/>
      <w:color w:val="666666"/>
      <w:sz w:val="24"/>
    </w:rPr>
  </w:style>
  <w:style w:type="paragraph" w:styleId="Heading4">
    <w:name w:val="heading 4"/>
    <w:basedOn w:val="Normal"/>
    <w:next w:val="Normal"/>
    <w:pPr>
      <w:keepNext/>
      <w:keepLines/>
      <w:spacing w:before="160"/>
      <w:contextualSpacing/>
      <w:outlineLvl w:val="3"/>
    </w:pPr>
    <w:rPr>
      <w:rFonts w:ascii="Trebuchet MS" w:eastAsia="Trebuchet MS" w:hAnsi="Trebuchet MS" w:cs="Trebuchet MS"/>
      <w:color w:val="666666"/>
      <w:u w:val="single"/>
    </w:rPr>
  </w:style>
  <w:style w:type="paragraph" w:styleId="Heading5">
    <w:name w:val="heading 5"/>
    <w:basedOn w:val="Normal"/>
    <w:next w:val="Normal"/>
    <w:pPr>
      <w:keepNext/>
      <w:keepLines/>
      <w:spacing w:before="160"/>
      <w:contextualSpacing/>
      <w:outlineLvl w:val="4"/>
    </w:pPr>
    <w:rPr>
      <w:rFonts w:ascii="Trebuchet MS" w:eastAsia="Trebuchet MS" w:hAnsi="Trebuchet MS" w:cs="Trebuchet MS"/>
      <w:color w:val="666666"/>
    </w:rPr>
  </w:style>
  <w:style w:type="paragraph" w:styleId="Heading6">
    <w:name w:val="heading 6"/>
    <w:basedOn w:val="Normal"/>
    <w:next w:val="Normal"/>
    <w:pPr>
      <w:keepNext/>
      <w:keepLines/>
      <w:spacing w:before="160"/>
      <w:contextualSpacing/>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contextualSpacing/>
    </w:pPr>
    <w:rPr>
      <w:rFonts w:ascii="Trebuchet MS" w:eastAsia="Trebuchet MS" w:hAnsi="Trebuchet MS" w:cs="Trebuchet MS"/>
      <w:sz w:val="42"/>
    </w:rPr>
  </w:style>
  <w:style w:type="paragraph" w:styleId="Subtitle">
    <w:name w:val="Subtitle"/>
    <w:basedOn w:val="Normal"/>
    <w:next w:val="Normal"/>
    <w:pPr>
      <w:keepNext/>
      <w:keepLines/>
      <w:spacing w:after="200"/>
      <w:contextualSpacing/>
    </w:pPr>
    <w:rPr>
      <w:rFonts w:ascii="Trebuchet MS" w:eastAsia="Trebuchet MS" w:hAnsi="Trebuchet MS" w:cs="Trebuchet MS"/>
      <w:i/>
      <w:color w:val="666666"/>
      <w:sz w:val="26"/>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1371</Words>
  <Characters>7816</Characters>
  <Application>Microsoft Office Word</Application>
  <DocSecurity>0</DocSecurity>
  <Lines>65</Lines>
  <Paragraphs>18</Paragraphs>
  <ScaleCrop>false</ScaleCrop>
  <Company/>
  <LinksUpToDate>false</LinksUpToDate>
  <CharactersWithSpaces>9169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Rapport.docx</dc:title>
  <cp:lastModifiedBy>Alexander Hagen</cp:lastModifiedBy>
  <cp:revision>2</cp:revision>
  <dcterms:created xsi:type="dcterms:W3CDTF">2014-11-28T14:36:00Z</dcterms:created>
  <dcterms:modified xsi:type="dcterms:W3CDTF">2014-11-28T14:38:00Z</dcterms:modified>
</cp:coreProperties>
</file>