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Heading1"/>
        <w:contextualSpacing w:val="0"/>
        <w:jc w:val="center"/>
      </w:pPr>
      <w:bookmarkStart w:id="0" w:colFirst="0" w:name="h.eici6ebclcer" w:colLast="0"/>
      <w:bookmarkEnd w:id="0"/>
      <w:r w:rsidRPr="00000000" w:rsidR="00000000" w:rsidDel="00000000">
        <w:rPr>
          <w:rtl w:val="0"/>
        </w:rPr>
        <w:t xml:space="preserve">Analyse av Salabys grafiske design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2"/>
        <w:numPr>
          <w:ilvl w:val="0"/>
          <w:numId w:val="5"/>
        </w:numPr>
        <w:ind w:left="720" w:hanging="359"/>
        <w:contextualSpacing w:val="1"/>
        <w:rPr>
          <w:u w:val="none"/>
        </w:rPr>
      </w:pPr>
      <w:bookmarkStart w:id="1" w:colFirst="0" w:name="h.955yhxmmg167" w:colLast="0"/>
      <w:bookmarkEnd w:id="1"/>
      <w:r w:rsidRPr="00000000" w:rsidR="00000000" w:rsidDel="00000000">
        <w:rPr>
          <w:rtl w:val="0"/>
        </w:rPr>
        <w:t xml:space="preserve">Innledning</w:t>
      </w:r>
    </w:p>
    <w:p w:rsidP="00000000" w:rsidRPr="00000000" w:rsidR="00000000" w:rsidDel="00000000" w:rsidRDefault="00000000">
      <w:pPr>
        <w:contextualSpacing w:val="0"/>
      </w:pPr>
      <w:r w:rsidRPr="00000000" w:rsidR="00000000" w:rsidDel="00000000">
        <w:rPr>
          <w:rtl w:val="0"/>
        </w:rPr>
        <w:t xml:space="preserve">I denne analysen tar vi for oss det grafiske designet til Salaby.no. Her vil vi gjennomgå samtlige positive og negative aspekter ved nettløsningen, og presentere våre forslag til eventuelle forbedringer. Analysen tar utgangspunkt i vurderinger som medlemmene i gruppen har gjort om Salaby, med utgangspunkt i intervjuer gjennomført 25. november og rapporten som omfatter disse (vedlegg 1), samt gruppas synspunkt om Salabys utforming, og følgende </w:t>
      </w:r>
      <w:r w:rsidRPr="00000000" w:rsidR="00000000" w:rsidDel="00000000">
        <w:rPr>
          <w:rtl w:val="0"/>
        </w:rPr>
        <w:t xml:space="preserve">faglitteratur: (Interaction Design ; Beyond Human Computer Interaction - kap. 1.6  fra side 21.)</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2"/>
        <w:keepNext w:val="1"/>
        <w:keepLines w:val="1"/>
        <w:spacing w:lineRule="auto" w:before="200"/>
        <w:contextualSpacing w:val="0"/>
      </w:pPr>
      <w:bookmarkStart w:id="2" w:colFirst="0" w:name="h.sygytll8jh8u" w:colLast="0"/>
      <w:bookmarkEnd w:id="2"/>
      <w:r w:rsidRPr="00000000" w:rsidR="00000000" w:rsidDel="00000000">
        <w:rPr>
          <w:rtl w:val="0"/>
        </w:rPr>
        <w:t xml:space="preserve">Innholdsfortegnelse</w:t>
      </w:r>
    </w:p>
    <w:p w:rsidP="00000000" w:rsidRPr="00000000" w:rsidR="00000000" w:rsidDel="00000000" w:rsidRDefault="00000000">
      <w:pPr>
        <w:numPr>
          <w:ilvl w:val="0"/>
          <w:numId w:val="4"/>
        </w:numPr>
        <w:ind w:left="720" w:hanging="359"/>
        <w:contextualSpacing w:val="1"/>
        <w:rPr/>
      </w:pPr>
      <w:r w:rsidRPr="00000000" w:rsidR="00000000" w:rsidDel="00000000">
        <w:rPr>
          <w:rtl w:val="0"/>
        </w:rPr>
        <w:t xml:space="preserve">Innledning</w:t>
      </w:r>
    </w:p>
    <w:p w:rsidP="00000000" w:rsidRPr="00000000" w:rsidR="00000000" w:rsidDel="00000000" w:rsidRDefault="00000000">
      <w:pPr>
        <w:numPr>
          <w:ilvl w:val="0"/>
          <w:numId w:val="4"/>
        </w:numPr>
        <w:ind w:left="720" w:hanging="359"/>
        <w:contextualSpacing w:val="1"/>
        <w:rPr/>
      </w:pPr>
      <w:r w:rsidRPr="00000000" w:rsidR="00000000" w:rsidDel="00000000">
        <w:rPr>
          <w:rtl w:val="0"/>
        </w:rPr>
        <w:t xml:space="preserve">Tilbakemelding fra brukere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2"/>
        <w:numPr>
          <w:ilvl w:val="0"/>
          <w:numId w:val="2"/>
        </w:numPr>
        <w:ind w:left="720" w:hanging="359"/>
        <w:contextualSpacing w:val="1"/>
        <w:rPr>
          <w:u w:val="none"/>
        </w:rPr>
      </w:pPr>
      <w:bookmarkStart w:id="3" w:colFirst="0" w:name="h.tmym424380z" w:colLast="0"/>
      <w:bookmarkEnd w:id="3"/>
      <w:r w:rsidRPr="00000000" w:rsidR="00000000" w:rsidDel="00000000">
        <w:rPr>
          <w:rtl w:val="0"/>
        </w:rPr>
        <w:t xml:space="preserve">Tilbakemelding fra brukere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i w:val="1"/>
          <w:color w:val="434343"/>
          <w:rtl w:val="0"/>
        </w:rPr>
        <w:t xml:space="preserve">“Alle brukergrupper var positive til Salabys utseende. Barna påpekte at det var morsomme tegninger og fine farger. De voksne mente i tillegg at fargene og bruken av lyd og bilder gjorde Salaby mer engasjerende for barna enn vanlige lærebøker.”</w:t>
      </w:r>
    </w:p>
    <w:p w:rsidP="00000000" w:rsidRPr="00000000" w:rsidR="00000000" w:rsidDel="00000000" w:rsidRDefault="00000000">
      <w:pPr>
        <w:numPr>
          <w:ilvl w:val="0"/>
          <w:numId w:val="1"/>
        </w:numPr>
        <w:ind w:left="720" w:hanging="359"/>
        <w:contextualSpacing w:val="1"/>
        <w:rPr>
          <w:i w:val="1"/>
          <w:color w:val="434343"/>
        </w:rPr>
      </w:pPr>
      <w:r w:rsidRPr="00000000" w:rsidR="00000000" w:rsidDel="00000000">
        <w:rPr>
          <w:i w:val="1"/>
          <w:color w:val="434343"/>
          <w:rtl w:val="0"/>
        </w:rPr>
        <w:t xml:space="preserve">Vedlegg 1, intervjurapport</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Deltagerne i brukertestene fra sprint 2 uttrykte nesten utelukkende at de var positive til Salabys grafiske design. Flere trakk frem løsningens utseende på spørsmål om hva de syntes var spesielt bra med den eksisterende løsningen og roset spesielt bruk av fine farger og sjarmerende motiver.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Det var enkelte negative tilbakemeldinger som gikk ut på at det fantes forstyrrende elementer på siden. Et intervjuobjekt syntes at navigasjonsbildene var for store, og at det kanskje var for mye luft rundt disse, noe som førte til at man måtte scrolle unødvendig mye på siden.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Et intervjuobjekt syntes at navigasjonsbildene var noe store, og at det kanskje var litt mye luft rundt disse. Dette gjorde at man måtte scrolle unødvenig mye på sidene. Nyhetsslideren som er plassert på forsiden og enkelte av undersidene ble også nevnt som et forstyrrende element som tar for mye oppmerksomhet.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Tegningene på siden, som også høstet mange positive tilbakemeldinger, ble trukket frem som potensielt forvirrende. Et intervjuobjekt reagerte på at bildene på navigasjonsknappene hadde lite å gjøre med fagene (f. eks bilde på knappen til matematikk, der det er bilde av en drage). Gruppen ser ingenting i veien for at tegninger i samme stil ikke kan gjøres mer beskrivende for sine tilhørende navigasjonselementer.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9"/>
        </w:numPr>
        <w:ind w:left="720" w:hanging="359"/>
        <w:contextualSpacing w:val="1"/>
        <w:rPr>
          <w:rFonts w:cs="Trebuchet MS" w:hAnsi="Trebuchet MS" w:eastAsia="Trebuchet MS" w:ascii="Trebuchet MS"/>
          <w:b w:val="1"/>
          <w:sz w:val="26"/>
          <w:u w:val="none"/>
        </w:rPr>
      </w:pPr>
      <w:r w:rsidRPr="00000000" w:rsidR="00000000" w:rsidDel="00000000">
        <w:rPr>
          <w:rFonts w:cs="Trebuchet MS" w:hAnsi="Trebuchet MS" w:eastAsia="Trebuchet MS" w:ascii="Trebuchet MS"/>
          <w:b w:val="1"/>
          <w:sz w:val="26"/>
          <w:rtl w:val="0"/>
        </w:rPr>
        <w:t xml:space="preserve">Gruppas innspill</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Det største problemet til designet på salaby.no er trolig konsistensen. Siden har ingen gjennomgående navigasjonsstruktur, og løsnigen fremstår derfor som rotete. Enkelte valg gjort rundt det grafiske designet styrker dette.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Det grafiske designet på sidene for barnehagebarn fremstår som enklere enn sidene for Skoleveien og Kanal S, med en annen type illustrasjoner. Her byttes bilder av drager og gravalvorlige nyhetsteam mot teddybjørner, bamser og lignende småbarnsvennlige motiver. Vi har full forståelse for at Salaby varierer bruken av bilder og motiver, men mener at nettsiden bør tilstreve en grafisk utforming med en klarere, mer konsistent strek.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Bruken av former og figurer burde også tilstreve dette. Navigasjonselementene på Salaby per idag er firkantede eller sirkelaktige litt om hverandre, uten noen klar, logisk plan for hvorfor ikonene bytter form. Vi ønsker en side der former og fasonger kun varieres mellom ulike type navigasjonselementer (f. eks runde bilder for hovedkategorier, firkantende for underkategorier), eller der samtlige elementer holdes til én bestemt form. Slik gir vi bruker mer forutsigbarhet når de navigerer og et mer helhetlig design å forholde seg til, noe som etter gruppas mening vil gjøre siden mer estetisk appellerende.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Sett bort i fra dette syntes vi at dagens grafiske design er fint, og passende for en læringsressurs for barn.</w:t>
      </w:r>
    </w:p>
    <w:p w:rsidP="00000000" w:rsidRPr="00000000" w:rsidR="00000000" w:rsidDel="00000000" w:rsidRDefault="00000000">
      <w:pPr>
        <w:pStyle w:val="Heading2"/>
        <w:numPr>
          <w:ilvl w:val="0"/>
          <w:numId w:val="6"/>
        </w:numPr>
        <w:ind w:left="720" w:hanging="359"/>
        <w:contextualSpacing w:val="1"/>
        <w:rPr>
          <w:u w:val="none"/>
        </w:rPr>
      </w:pPr>
      <w:bookmarkStart w:id="4" w:colFirst="0" w:name="h.9qot8brydisu" w:colLast="0"/>
      <w:bookmarkEnd w:id="4"/>
      <w:r w:rsidRPr="00000000" w:rsidR="00000000" w:rsidDel="00000000">
        <w:rPr>
          <w:rtl w:val="0"/>
        </w:rPr>
        <w:t xml:space="preserve">Oppsummering</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Liste over gode designløsninger:</w:t>
      </w:r>
    </w:p>
    <w:p w:rsidP="00000000" w:rsidRPr="00000000" w:rsidR="00000000" w:rsidDel="00000000" w:rsidRDefault="00000000">
      <w:pPr>
        <w:numPr>
          <w:ilvl w:val="0"/>
          <w:numId w:val="3"/>
        </w:numPr>
        <w:ind w:left="720" w:hanging="359"/>
        <w:contextualSpacing w:val="1"/>
        <w:rPr>
          <w:u w:val="none"/>
        </w:rPr>
      </w:pPr>
      <w:r w:rsidRPr="00000000" w:rsidR="00000000" w:rsidDel="00000000">
        <w:rPr>
          <w:rtl w:val="0"/>
        </w:rPr>
        <w:t xml:space="preserve">Fine, varierte farger</w:t>
      </w:r>
    </w:p>
    <w:p w:rsidP="00000000" w:rsidRPr="00000000" w:rsidR="00000000" w:rsidDel="00000000" w:rsidRDefault="00000000">
      <w:pPr>
        <w:numPr>
          <w:ilvl w:val="0"/>
          <w:numId w:val="3"/>
        </w:numPr>
        <w:ind w:left="720" w:hanging="359"/>
        <w:contextualSpacing w:val="1"/>
        <w:rPr>
          <w:u w:val="none"/>
        </w:rPr>
      </w:pPr>
      <w:r w:rsidRPr="00000000" w:rsidR="00000000" w:rsidDel="00000000">
        <w:rPr>
          <w:rtl w:val="0"/>
        </w:rPr>
        <w:t xml:space="preserve">Fine illustrasjoner</w:t>
      </w:r>
    </w:p>
    <w:p w:rsidP="00000000" w:rsidRPr="00000000" w:rsidR="00000000" w:rsidDel="00000000" w:rsidRDefault="00000000">
      <w:pPr>
        <w:numPr>
          <w:ilvl w:val="0"/>
          <w:numId w:val="3"/>
        </w:numPr>
        <w:ind w:left="720" w:hanging="359"/>
        <w:contextualSpacing w:val="1"/>
        <w:rPr>
          <w:u w:val="none"/>
        </w:rPr>
      </w:pPr>
      <w:r w:rsidRPr="00000000" w:rsidR="00000000" w:rsidDel="00000000">
        <w:rPr>
          <w:rtl w:val="0"/>
        </w:rPr>
        <w:t xml:space="preserve">Store navigasjonsknapper som er bruktervennlig for barn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Liste over dårlige designløsninger:</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Mye luft mellom objekter på siden</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Usammenhengende bruk av figurer</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Enkelte illustrasjoner fremstår som irrelevante</w:t>
      </w:r>
    </w:p>
    <w:p w:rsidP="00000000" w:rsidRPr="00000000" w:rsidR="00000000" w:rsidDel="00000000" w:rsidRDefault="00000000">
      <w:pPr>
        <w:numPr>
          <w:ilvl w:val="0"/>
          <w:numId w:val="7"/>
        </w:numPr>
        <w:ind w:left="720" w:hanging="359"/>
        <w:contextualSpacing w:val="1"/>
        <w:rPr>
          <w:u w:val="none"/>
        </w:rPr>
      </w:pPr>
      <w:r w:rsidRPr="00000000" w:rsidR="00000000" w:rsidDel="00000000">
        <w:rPr>
          <w:rtl w:val="0"/>
        </w:rPr>
        <w:t xml:space="preserve">Stor og forvirrende nyhetsslider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2"/>
        <w:contextualSpacing w:val="0"/>
      </w:pPr>
      <w:bookmarkStart w:id="5" w:colFirst="0" w:name="h.utjp3dfq7vfc" w:colLast="0"/>
      <w:bookmarkEnd w:id="5"/>
      <w:r w:rsidRPr="00000000" w:rsidR="00000000" w:rsidDel="00000000">
        <w:rPr>
          <w:rtl w:val="0"/>
        </w:rPr>
        <w:t xml:space="preserve">Vedlegg:</w:t>
      </w:r>
      <w:r w:rsidRPr="00000000" w:rsidR="00000000" w:rsidDel="00000000">
        <w:rPr>
          <w:rtl w:val="0"/>
        </w:rPr>
      </w:r>
    </w:p>
    <w:p w:rsidP="00000000" w:rsidRPr="00000000" w:rsidR="00000000" w:rsidDel="00000000" w:rsidRDefault="00000000">
      <w:pPr>
        <w:numPr>
          <w:ilvl w:val="0"/>
          <w:numId w:val="8"/>
        </w:numPr>
        <w:ind w:left="720" w:hanging="359"/>
        <w:contextualSpacing w:val="1"/>
        <w:rPr>
          <w:u w:val="none"/>
        </w:rPr>
      </w:pPr>
      <w:r w:rsidRPr="00000000" w:rsidR="00000000" w:rsidDel="00000000">
        <w:rPr>
          <w:rtl w:val="0"/>
        </w:rPr>
        <w:t xml:space="preserve">Intervjurapport</w:t>
      </w:r>
    </w:p>
    <w:sectPr>
      <w:headerReference r:id="rId5" w:type="default"/>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ind w:left="7920" w:firstLine="0"/>
      <w:contextualSpacing w:val="0"/>
    </w:pPr>
    <w:r w:rsidRPr="00000000" w:rsidR="00000000" w:rsidDel="00000000">
      <w:rPr>
        <w:rtl w:val="0"/>
      </w:rPr>
    </w:r>
  </w:p>
  <w:p w:rsidP="00000000" w:rsidRPr="00000000" w:rsidR="00000000" w:rsidDel="00000000" w:rsidRDefault="00000000">
    <w:pPr>
      <w:ind w:left="7920" w:firstLine="0"/>
      <w:contextualSpacing w:val="0"/>
    </w:pPr>
    <w:r w:rsidRPr="00000000" w:rsidR="00000000" w:rsidDel="00000000">
      <w:rPr>
        <w:rtl w:val="0"/>
      </w:rPr>
      <w:t xml:space="preserve">Vedlegg 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lvl w:ilvl="0">
      <w:start w:val="4"/>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0"/>
      <w:keepLines w:val="0"/>
      <w:spacing w:lineRule="auto" w:after="0" w:before="200"/>
      <w:contextualSpacing w:val="1"/>
    </w:pPr>
    <w:rPr>
      <w:rFonts w:cs="Trebuchet MS" w:hAnsi="Trebuchet MS" w:eastAsia="Trebuchet MS" w:ascii="Trebuchet MS"/>
      <w:b w:val="0"/>
      <w:sz w:val="26"/>
    </w:rPr>
  </w:style>
  <w:style w:styleId="Heading3" w:type="paragraph">
    <w:name w:val="heading 3"/>
    <w:basedOn w:val="Normal"/>
    <w:next w:val="Normal"/>
    <w:pPr>
      <w:keepNext w:val="0"/>
      <w:keepLines w:val="0"/>
      <w:spacing w:lineRule="auto" w:after="0" w:before="160"/>
      <w:contextualSpacing w:val="1"/>
    </w:pPr>
    <w:rPr>
      <w:rFonts w:cs="Trebuchet MS" w:hAnsi="Trebuchet MS" w:eastAsia="Trebuchet MS" w:ascii="Trebuchet MS"/>
      <w:b w:val="0"/>
      <w:color w:val="666666"/>
      <w:sz w:val="24"/>
    </w:rPr>
  </w:style>
  <w:style w:styleId="Heading4" w:type="paragraph">
    <w:name w:val="heading 4"/>
    <w:basedOn w:val="Normal"/>
    <w:next w:val="Normal"/>
    <w:pPr>
      <w:keepNext w:val="0"/>
      <w:keepLines w:val="0"/>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0"/>
      <w:keepLines w:val="0"/>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0"/>
      <w:keepLines w:val="0"/>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0"/>
      <w:keepLines w:val="0"/>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0"/>
      <w:keepLines w:val="0"/>
      <w:spacing w:lineRule="auto" w:after="200" w:before="0"/>
      <w:contextualSpacing w:val="1"/>
    </w:pPr>
    <w:rPr>
      <w:rFonts w:cs="Trebuchet MS" w:hAnsi="Trebuchet MS" w:eastAsia="Trebuchet MS" w:ascii="Trebuchet MS"/>
      <w:i w:val="0"/>
      <w:color w:val="000000"/>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eader1.xml" Type="http://schemas.openxmlformats.org/officeDocument/2006/relationships/header"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Designanalyse.docx</dc:title>
</cp:coreProperties>
</file>