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WORLD</w:t>
      </w:r>
      <w:r>
        <w:t xml:space="preserve"> </w:t>
      </w:r>
      <w:r>
        <w:t xml:space="preserve">MODEL</w:t>
      </w:r>
    </w:p>
    <w:p>
      <w:pPr>
        <w:pStyle w:val="Subtitle"/>
      </w:pPr>
      <w:r>
        <w:t>Tài liệu học theo hướng ứng dụng – Chương 1 đến Chương 4</w:t>
        <w:br/>
        <w:t>Tổng quan  •  Learned Dynamics  •  MPC &amp; CEM  •  Latent World Model</w:t>
      </w:r>
    </w:p>
    <w:bookmarkStart w:id="20" w:name="mục-tiêu-của-tài-liệu"/>
    <w:p>
      <w:pPr>
        <w:pStyle w:val="Heading1"/>
      </w:pPr>
      <w:r>
        <w:rPr>
          <w:rFonts w:ascii="Arial" w:hAnsi="Arial" w:eastAsia="Arial"/>
          <w:b/>
          <w:color w:val="17365D"/>
          <w:sz w:val="38"/>
        </w:rPr>
        <w:t xml:space="preserve">MỤC TIÊU CỦA TÀI LIỆU</w:t>
      </w:r>
    </w:p>
    <w:p>
      <w:pPr>
        <w:pStyle w:val="FirstParagraph"/>
        <w:jc w:val="both"/>
      </w:pPr>
      <w:r>
        <w:rPr>
          <w:rFonts w:ascii="Arial" w:hAnsi="Arial" w:eastAsia="Arial"/>
          <w:sz w:val="23"/>
        </w:rPr>
        <w:t xml:space="preserve">Tài liệu này được viết theo hướng</w:t>
      </w:r>
      <w:r>
        <w:rPr>
          <w:rFonts w:ascii="Arial" w:hAnsi="Arial" w:eastAsia="Arial"/>
          <w:sz w:val="23"/>
        </w:rPr>
        <w:t xml:space="preserve"> </w:t>
      </w:r>
      <w:r>
        <w:rPr>
          <w:rFonts w:ascii="Arial" w:hAnsi="Arial" w:eastAsia="Arial"/>
          <w:b/>
          <w:bCs/>
          <w:sz w:val="23"/>
        </w:rPr>
        <w:t xml:space="preserve">học để ứng dụng trước, đào sâu sau</w:t>
      </w:r>
      <w:r>
        <w:rPr>
          <w:rFonts w:ascii="Arial" w:hAnsi="Arial" w:eastAsia="Arial"/>
          <w:sz w:val="23"/>
        </w:rPr>
        <w:t xml:space="preserve">. Mục tiêu không phải là ghi nhớ toàn bộ phép chứng minh hay từng dòng code, mà là hiểu được:</w:t>
      </w:r>
    </w:p>
    <w:p>
      <w:pPr>
        <w:pStyle w:val="Compact"/>
        <w:numPr>
          <w:ilvl w:val="0"/>
          <w:numId w:val="1001"/>
        </w:numPr>
      </w:pPr>
      <w:r>
        <w:rPr>
          <w:rFonts w:ascii="Arial" w:hAnsi="Arial" w:eastAsia="Arial"/>
          <w:sz w:val="23"/>
        </w:rPr>
        <w:t xml:space="preserve">Một thành phần</w:t>
      </w:r>
      <w:r>
        <w:rPr>
          <w:rFonts w:ascii="Arial" w:hAnsi="Arial" w:eastAsia="Arial"/>
          <w:sz w:val="23"/>
        </w:rPr>
        <w:t xml:space="preserve"> </w:t>
      </w:r>
      <w:r>
        <w:rPr>
          <w:rFonts w:ascii="Arial" w:hAnsi="Arial" w:eastAsia="Arial"/>
          <w:b/>
          <w:bCs/>
          <w:sz w:val="23"/>
        </w:rPr>
        <w:t xml:space="preserve">dùng để làm gì</w:t>
      </w:r>
      <w:r>
        <w:rPr>
          <w:rFonts w:ascii="Arial" w:hAnsi="Arial" w:eastAsia="Arial"/>
          <w:sz w:val="23"/>
        </w:rPr>
        <w:t xml:space="preserve"> </w:t>
      </w:r>
      <w:r>
        <w:rPr>
          <w:rFonts w:ascii="Arial" w:hAnsi="Arial" w:eastAsia="Arial"/>
          <w:sz w:val="23"/>
        </w:rPr>
        <w:t xml:space="preserve">trong hệ thống.</w:t>
      </w:r>
    </w:p>
    <w:p>
      <w:pPr>
        <w:pStyle w:val="Compact"/>
        <w:numPr>
          <w:ilvl w:val="0"/>
          <w:numId w:val="1001"/>
        </w:numPr>
      </w:pPr>
      <w:r>
        <w:rPr>
          <w:rFonts w:ascii="Arial" w:hAnsi="Arial" w:eastAsia="Arial"/>
          <w:b/>
          <w:bCs/>
          <w:sz w:val="23"/>
        </w:rPr>
        <w:t xml:space="preserve">Input – output</w:t>
      </w:r>
      <w:r>
        <w:rPr>
          <w:rFonts w:ascii="Arial" w:hAnsi="Arial" w:eastAsia="Arial"/>
          <w:sz w:val="23"/>
        </w:rPr>
        <w:t xml:space="preserve"> </w:t>
      </w:r>
      <w:r>
        <w:rPr>
          <w:rFonts w:ascii="Arial" w:hAnsi="Arial" w:eastAsia="Arial"/>
          <w:sz w:val="23"/>
        </w:rPr>
        <w:t xml:space="preserve">của thành phần đó là gì.</w:t>
      </w:r>
    </w:p>
    <w:p>
      <w:pPr>
        <w:pStyle w:val="Compact"/>
        <w:numPr>
          <w:ilvl w:val="0"/>
          <w:numId w:val="1001"/>
        </w:numPr>
      </w:pPr>
      <w:r>
        <w:rPr>
          <w:rFonts w:ascii="Arial" w:hAnsi="Arial" w:eastAsia="Arial"/>
          <w:sz w:val="23"/>
        </w:rPr>
        <w:t xml:space="preserve">Vì sao cần nó và</w:t>
      </w:r>
      <w:r>
        <w:rPr>
          <w:rFonts w:ascii="Arial" w:hAnsi="Arial" w:eastAsia="Arial"/>
          <w:sz w:val="23"/>
        </w:rPr>
        <w:t xml:space="preserve"> </w:t>
      </w:r>
      <w:r>
        <w:rPr>
          <w:rFonts w:ascii="Arial" w:hAnsi="Arial" w:eastAsia="Arial"/>
          <w:b/>
          <w:bCs/>
          <w:sz w:val="23"/>
        </w:rPr>
        <w:t xml:space="preserve">khi nào nên dùng</w:t>
      </w:r>
      <w:r>
        <w:rPr>
          <w:rFonts w:ascii="Arial" w:hAnsi="Arial" w:eastAsia="Arial"/>
          <w:sz w:val="23"/>
        </w:rPr>
        <w:t xml:space="preserve">.</w:t>
      </w:r>
    </w:p>
    <w:p>
      <w:pPr>
        <w:pStyle w:val="Compact"/>
        <w:numPr>
          <w:ilvl w:val="0"/>
          <w:numId w:val="1001"/>
        </w:numPr>
      </w:pPr>
      <w:r>
        <w:rPr>
          <w:rFonts w:ascii="Arial" w:hAnsi="Arial" w:eastAsia="Arial"/>
          <w:sz w:val="23"/>
        </w:rPr>
        <w:t xml:space="preserve">Làm thế nào để</w:t>
      </w:r>
      <w:r>
        <w:rPr>
          <w:rFonts w:ascii="Arial" w:hAnsi="Arial" w:eastAsia="Arial"/>
          <w:sz w:val="23"/>
        </w:rPr>
        <w:t xml:space="preserve"> </w:t>
      </w:r>
      <w:r>
        <w:rPr>
          <w:rFonts w:ascii="Arial" w:hAnsi="Arial" w:eastAsia="Arial"/>
          <w:b/>
          <w:bCs/>
          <w:sz w:val="23"/>
        </w:rPr>
        <w:t xml:space="preserve">biết mô hình đã học được hay chưa</w:t>
      </w:r>
      <w:r>
        <w:rPr>
          <w:rFonts w:ascii="Arial" w:hAnsi="Arial" w:eastAsia="Arial"/>
          <w:sz w:val="23"/>
        </w:rPr>
        <w:t xml:space="preserve">.</w:t>
      </w:r>
    </w:p>
    <w:p>
      <w:pPr>
        <w:pStyle w:val="Compact"/>
        <w:numPr>
          <w:ilvl w:val="0"/>
          <w:numId w:val="1001"/>
        </w:numPr>
      </w:pPr>
      <w:r>
        <w:rPr>
          <w:rFonts w:ascii="Arial" w:hAnsi="Arial" w:eastAsia="Arial"/>
          <w:sz w:val="23"/>
        </w:rPr>
        <w:t xml:space="preserve">Cách đưa kiến thức vào bài toán robot và Reinforcement Learning (RL – học tăng cường).</w:t>
      </w:r>
    </w:p>
    <w:p>
      <w:pPr>
        <w:pStyle w:val="FirstParagraph"/>
        <w:jc w:val="both"/>
      </w:pPr>
      <w:r>
        <w:t>Bốn chương đầu xây dựng theo tiến trình từ hiểu World Model, học Dynamics Model, dùng mô hình đã học để lập kế hoạch bằng MPC/CEM, đến học một latent state – trạng thái ẩn để mô hình hóa observation phức tạp như ảnh camera.</w:t>
      </w:r>
    </w:p>
    <w:p>
      <w:pPr>
        <w:pStyle w:val="BlockText"/>
        <w:shd w:fill="EEF5FA"/>
        <w:pBdr>
          <w:left w:val="single" w:sz="18" w:space="8" w:color="1F4E79"/>
        </w:pBdr>
      </w:pPr>
      <w:r>
        <w:rPr>
          <w:rFonts w:ascii="Arial" w:hAnsi="Arial" w:eastAsia="Arial"/>
          <w:b/>
          <w:bCs/>
          <w:sz w:val="23"/>
        </w:rPr>
        <w:t xml:space="preserve">Nguyên tắc học:</w:t>
      </w:r>
      <w:r>
        <w:rPr>
          <w:rFonts w:ascii="Arial" w:hAnsi="Arial" w:eastAsia="Arial"/>
          <w:sz w:val="23"/>
        </w:rPr>
        <w:t xml:space="preserve"> </w:t>
      </w:r>
      <w:r>
        <w:rPr>
          <w:rFonts w:ascii="Arial" w:hAnsi="Arial" w:eastAsia="Arial"/>
          <w:sz w:val="23"/>
        </w:rPr>
        <w:t xml:space="preserve">Với mỗi công thức, ưu tiên hiểu ý nghĩa của từng đại lượng và vai trò của công thức trong pipeline. Chỉ đào sâu phần chứng minh khi cần nghiên cứu hoặc tự phát triển phương pháp mới.</w:t>
      </w:r>
    </w:p>
    <w:bookmarkEnd w:id="20"/>
    <w:bookmarkStart w:id="34" w:name="chương-1.-tổng-quan-về-world-model"/>
    <w:p>
      <w:pPr>
        <w:pStyle w:val="Heading1"/>
        <w:pageBreakBefore/>
      </w:pPr>
      <w:r>
        <w:rPr>
          <w:rFonts w:ascii="Arial" w:hAnsi="Arial" w:eastAsia="Arial"/>
          <w:b/>
          <w:color w:val="17365D"/>
          <w:sz w:val="38"/>
        </w:rPr>
        <w:t xml:space="preserve">CHƯƠNG 1. TỔNG QUAN VỀ WORLD MODEL</w:t>
      </w:r>
    </w:p>
    <w:bookmarkStart w:id="21" w:name="world-model-là-gì"/>
    <w:p>
      <w:pPr>
        <w:pStyle w:val="Heading2"/>
      </w:pPr>
      <w:r>
        <w:rPr>
          <w:rFonts w:ascii="Arial" w:hAnsi="Arial" w:eastAsia="Arial"/>
          <w:b/>
          <w:color w:val="1F4E79"/>
          <w:sz w:val="29"/>
        </w:rPr>
        <w:t xml:space="preserve">1.1. World Model là gì?</w:t>
      </w:r>
    </w:p>
    <w:p>
      <w:pPr>
        <w:pStyle w:val="FirstParagraph"/>
        <w:jc w:val="both"/>
      </w:pPr>
      <w:r>
        <w:rPr>
          <w:rFonts w:ascii="Arial" w:hAnsi="Arial" w:eastAsia="Arial"/>
          <w:sz w:val="23"/>
        </w:rPr>
        <w:t xml:space="preserve">Trong nhiều bài toán Deep Learning (học sâu) thông thường, mô hình chủ yếu học một ánh xạ từ đầu vào sang đầu ra. Ví dụ, một mạng phân loại ảnh nhận ảnh và trả về nhãn; một mạng hồi quy nhận vector đặc trưng và dự đoán một giá trị.</w:t>
      </w:r>
    </w:p>
    <w:p>
      <w:pPr>
        <w:pStyle w:val="BodyText"/>
        <w:jc w:val="both"/>
      </w:pPr>
      <w:r>
        <w:rPr>
          <w:rFonts w:ascii="Arial" w:hAnsi="Arial" w:eastAsia="Arial"/>
          <w:sz w:val="23"/>
        </w:rPr>
        <w:t xml:space="preserve">Đối với robot, tác tử thông minh hoặc các hệ thống ra quyết định theo thời gian, câu hỏi quan trọng hơn là:</w:t>
      </w:r>
    </w:p>
    <w:p>
      <w:pPr>
        <w:pStyle w:val="BodyText"/>
        <w:jc w:val="center"/>
      </w:pPr>
      <w:r>
        <w:rPr>
          <w:rFonts w:ascii="Arial" w:hAnsi="Arial" w:eastAsia="Arial"/>
          <w:b/>
          <w:bCs/>
          <w:color w:val="1F4E79"/>
          <w:sz w:val="23"/>
        </w:rPr>
        <w:t xml:space="preserve">“</w:t>
      </w:r>
      <w:r>
        <w:rPr>
          <w:rFonts w:ascii="Arial" w:hAnsi="Arial" w:eastAsia="Arial"/>
          <w:b/>
          <w:bCs/>
          <w:color w:val="1F4E79"/>
          <w:sz w:val="23"/>
        </w:rPr>
        <w:t xml:space="preserve">Nếu hệ thống đang ở trạng thái hiện tại và thực hiện một hành động, điều gì có khả năng xảy ra tiếp theo?</w:t>
      </w:r>
      <w:r>
        <w:rPr>
          <w:rFonts w:ascii="Arial" w:hAnsi="Arial" w:eastAsia="Arial"/>
          <w:b/>
          <w:bCs/>
          <w:color w:val="1F4E79"/>
          <w:sz w:val="23"/>
        </w:rPr>
        <w:t xml:space="preserve">”</w:t>
      </w:r>
    </w:p>
    <w:p>
      <w:pPr>
        <w:pStyle w:val="BodyText"/>
        <w:jc w:val="both"/>
      </w:pPr>
      <w:r>
        <w:rPr>
          <w:rFonts w:ascii="Arial" w:hAnsi="Arial" w:eastAsia="Arial"/>
          <w:sz w:val="23"/>
        </w:rPr>
        <w:t xml:space="preserve">World Model có thể được hiểu đơn giản là</w:t>
      </w:r>
      <w:r>
        <w:rPr>
          <w:rFonts w:ascii="Arial" w:hAnsi="Arial" w:eastAsia="Arial"/>
          <w:sz w:val="23"/>
        </w:rPr>
        <w:t xml:space="preserve"> </w:t>
      </w:r>
      <w:r>
        <w:rPr>
          <w:rFonts w:ascii="Arial" w:hAnsi="Arial" w:eastAsia="Arial"/>
          <w:b/>
          <w:bCs/>
          <w:sz w:val="23"/>
        </w:rPr>
        <w:t xml:space="preserve">mô hình bên trong giúp tác tử biểu diễn và dự đoán cách môi trường thay đổi theo thời gian</w:t>
      </w:r>
      <w:r>
        <w:rPr>
          <w:rFonts w:ascii="Arial" w:hAnsi="Arial" w:eastAsia="Arial"/>
          <w:sz w:val="23"/>
        </w:rPr>
        <w:t xml:space="preserve">.</w:t>
      </w:r>
    </w:p>
    <w:p>
      <w:pPr>
        <w:pStyle w:val="BodyText"/>
        <w:jc w:val="both"/>
      </w:pPr>
      <w:r>
        <w:rPr>
          <w:rFonts w:ascii="Arial" w:hAnsi="Arial" w:eastAsia="Arial"/>
          <w:sz w:val="23"/>
        </w:rPr>
        <w:t xml:space="preserve">Trong trường hợp đơn giản nhất:</w:t>
      </w:r>
    </w:p>
    <w:p>
      <w:pPr>
        <w:pStyle w:val="BodyText"/>
        <w:spacing w:before="100" w:after="140"/>
        <w:jc w:val="center"/>
      </w:pPr>
      <m:oMathPara>
        <m:oMathParaPr>
          <m:jc m:val="center"/>
        </m:oMathParaPr>
        <m:oMath>
          <m:sSub>
            <m:e>
              <m:r>
                <m:t>s</m:t>
              </m:r>
            </m:e>
            <m:sub>
              <m:r>
                <m:t>t</m:t>
              </m:r>
              <m:r>
                <m:rPr>
                  <m:sty m:val="p"/>
                </m:rPr>
                <m:t>+</m:t>
              </m:r>
              <m:r>
                <m:t>1</m:t>
              </m:r>
            </m:sub>
          </m:sSub>
          <m:r>
            <m:rPr>
              <m:sty m:val="p"/>
            </m:rPr>
            <m:t>=</m:t>
          </m:r>
          <m:r>
            <m:t>F</m:t>
          </m:r>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trong đó:</w:t>
      </w:r>
    </w:p>
    <w:p>
      <w:pPr>
        <w:pStyle w:val="Compact"/>
        <w:numPr>
          <w:ilvl w:val="0"/>
          <w:numId w:val="1002"/>
        </w:numPr>
      </w:pPr>
      <m:oMath>
        <m:sSub>
          <m:e>
            <m:r>
              <m:t>s</m:t>
            </m:r>
          </m:e>
          <m:sub>
            <m:r>
              <m:t>t</m:t>
            </m:r>
          </m:sub>
        </m:sSub>
      </m:oMath>
      <w:r>
        <w:rPr>
          <w:rFonts w:ascii="Arial" w:hAnsi="Arial" w:eastAsia="Arial"/>
          <w:sz w:val="23"/>
        </w:rPr>
        <w:t xml:space="preserve">: trạng thái của hệ tại thời điểm</w:t>
      </w:r>
      <w:r>
        <w:rPr>
          <w:rFonts w:ascii="Arial" w:hAnsi="Arial" w:eastAsia="Arial"/>
          <w:sz w:val="23"/>
        </w:rPr>
        <w:t xml:space="preserve"> </w:t>
      </w:r>
      <m:oMath>
        <m:r>
          <m:t>t</m:t>
        </m:r>
      </m:oMath>
      <w:r>
        <w:rPr>
          <w:rFonts w:ascii="Arial" w:hAnsi="Arial" w:eastAsia="Arial"/>
          <w:sz w:val="23"/>
        </w:rPr>
        <w:t xml:space="preserve">.</w:t>
      </w:r>
    </w:p>
    <w:p>
      <w:pPr>
        <w:pStyle w:val="Compact"/>
        <w:numPr>
          <w:ilvl w:val="0"/>
          <w:numId w:val="1002"/>
        </w:numPr>
      </w:pPr>
      <m:oMath>
        <m:sSub>
          <m:e>
            <m:r>
              <m:t>a</m:t>
            </m:r>
          </m:e>
          <m:sub>
            <m:r>
              <m:t>t</m:t>
            </m:r>
          </m:sub>
        </m:sSub>
      </m:oMath>
      <w:r>
        <w:rPr>
          <w:rFonts w:ascii="Arial" w:hAnsi="Arial" w:eastAsia="Arial"/>
          <w:sz w:val="23"/>
        </w:rPr>
        <w:t xml:space="preserve">: hành động được thực hiện tại thời điểm</w:t>
      </w:r>
      <w:r>
        <w:rPr>
          <w:rFonts w:ascii="Arial" w:hAnsi="Arial" w:eastAsia="Arial"/>
          <w:sz w:val="23"/>
        </w:rPr>
        <w:t xml:space="preserve"> </w:t>
      </w:r>
      <m:oMath>
        <m:r>
          <m:t>t</m:t>
        </m:r>
      </m:oMath>
      <w:r>
        <w:rPr>
          <w:rFonts w:ascii="Arial" w:hAnsi="Arial" w:eastAsia="Arial"/>
          <w:sz w:val="23"/>
        </w:rPr>
        <w:t xml:space="preserve">.</w:t>
      </w:r>
    </w:p>
    <w:p>
      <w:pPr>
        <w:pStyle w:val="Compact"/>
        <w:numPr>
          <w:ilvl w:val="0"/>
          <w:numId w:val="1002"/>
        </w:numPr>
      </w:pPr>
      <m:oMath>
        <m:r>
          <m:t>F</m:t>
        </m:r>
      </m:oMath>
      <w:r>
        <w:rPr>
          <w:rFonts w:ascii="Arial" w:hAnsi="Arial" w:eastAsia="Arial"/>
          <w:sz w:val="23"/>
        </w:rPr>
        <w:t xml:space="preserve">: động lực học thật của môi trường.</w:t>
      </w:r>
    </w:p>
    <w:p>
      <w:pPr>
        <w:pStyle w:val="Compact"/>
        <w:numPr>
          <w:ilvl w:val="0"/>
          <w:numId w:val="1002"/>
        </w:numPr>
      </w:pPr>
      <m:oMath>
        <m:sSub>
          <m:e>
            <m:r>
              <m:t>s</m:t>
            </m:r>
          </m:e>
          <m:sub>
            <m:r>
              <m:t>t</m:t>
            </m:r>
            <m:r>
              <m:rPr>
                <m:sty m:val="p"/>
              </m:rPr>
              <m:t>+</m:t>
            </m:r>
            <m:r>
              <m:t>1</m:t>
            </m:r>
          </m:sub>
        </m:sSub>
      </m:oMath>
      <w:r>
        <w:rPr>
          <w:rFonts w:ascii="Arial" w:hAnsi="Arial" w:eastAsia="Arial"/>
          <w:sz w:val="23"/>
        </w:rPr>
        <w:t xml:space="preserve">: trạng thái thật tại thời điểm tiếp theo.</w:t>
      </w:r>
    </w:p>
    <w:p>
      <w:pPr>
        <w:pStyle w:val="FirstParagraph"/>
        <w:jc w:val="both"/>
      </w:pPr>
      <w:r>
        <w:rPr>
          <w:rFonts w:ascii="Arial" w:hAnsi="Arial" w:eastAsia="Arial"/>
          <w:sz w:val="23"/>
        </w:rPr>
        <w:t xml:space="preserve">Nếu không biết</w:t>
      </w:r>
      <w:r>
        <w:rPr>
          <w:rFonts w:ascii="Arial" w:hAnsi="Arial" w:eastAsia="Arial"/>
          <w:sz w:val="23"/>
        </w:rPr>
        <w:t xml:space="preserve"> </w:t>
      </w:r>
      <m:oMath>
        <m:r>
          <m:t>F</m:t>
        </m:r>
      </m:oMath>
      <w:r>
        <w:rPr>
          <w:rFonts w:ascii="Arial" w:hAnsi="Arial" w:eastAsia="Arial"/>
          <w:sz w:val="23"/>
        </w:rPr>
        <w:t xml:space="preserve">, ta có thể dùng dữ liệu để học một mô hình</w:t>
      </w:r>
      <w:r>
        <w:rPr>
          <w:rFonts w:ascii="Arial" w:hAnsi="Arial" w:eastAsia="Arial"/>
          <w:sz w:val="23"/>
        </w:rPr>
        <w:t xml:space="preserve"> </w:t>
      </w:r>
      <m:oMath>
        <m:sSub>
          <m:e>
            <m:r>
              <m:t>f</m:t>
            </m:r>
          </m:e>
          <m:sub>
            <m:r>
              <m:t>θ</m:t>
            </m:r>
          </m:sub>
        </m:sSub>
      </m:oMath>
      <w:r>
        <w:rPr>
          <w:rFonts w:ascii="Arial" w:hAnsi="Arial" w:eastAsia="Arial"/>
          <w:sz w:val="23"/>
        </w:rPr>
        <w:t xml:space="preserve">:</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Trong đó</w:t>
      </w:r>
      <w:r>
        <w:rPr>
          <w:rFonts w:ascii="Arial" w:hAnsi="Arial" w:eastAsia="Arial"/>
          <w:sz w:val="23"/>
        </w:rPr>
        <w:t xml:space="preserve"> </w:t>
      </w:r>
      <m:oMath>
        <m:r>
          <m:t>θ</m:t>
        </m:r>
      </m:oMath>
      <w:r>
        <w:rPr>
          <w:rFonts w:ascii="Arial" w:hAnsi="Arial" w:eastAsia="Arial"/>
          <w:sz w:val="23"/>
        </w:rPr>
        <w:t xml:space="preserve"> </w:t>
      </w:r>
      <w:r>
        <w:rPr>
          <w:rFonts w:ascii="Arial" w:hAnsi="Arial" w:eastAsia="Arial"/>
          <w:sz w:val="23"/>
        </w:rPr>
        <w:t xml:space="preserve">là các tham số của mô hình học được và</w:t>
      </w:r>
      <w:r>
        <w:rPr>
          <w:rFonts w:ascii="Arial" w:hAnsi="Arial" w:eastAsia="Arial"/>
          <w:sz w:val="23"/>
        </w:rPr>
        <w:t xml:space="preserve"> </w:t>
      </w:r>
      <m:oMath>
        <m:sSub>
          <m:e>
            <m:acc>
              <m:accPr>
                <m:chr m:val="̂"/>
              </m:accPr>
              <m:e>
                <m:r>
                  <m:t>s</m:t>
                </m:r>
              </m:e>
            </m:acc>
          </m:e>
          <m:sub>
            <m:r>
              <m:t>t</m:t>
            </m:r>
            <m:r>
              <m:rPr>
                <m:sty m:val="p"/>
              </m:rPr>
              <m:t>+</m:t>
            </m:r>
            <m:r>
              <m:t>1</m:t>
            </m:r>
          </m:sub>
        </m:sSub>
      </m:oMath>
      <w:r>
        <w:rPr>
          <w:rFonts w:ascii="Arial" w:hAnsi="Arial" w:eastAsia="Arial"/>
          <w:sz w:val="23"/>
        </w:rPr>
        <w:t xml:space="preserve"> </w:t>
      </w:r>
      <w:r>
        <w:rPr>
          <w:rFonts w:ascii="Arial" w:hAnsi="Arial" w:eastAsia="Arial"/>
          <w:sz w:val="23"/>
        </w:rPr>
        <w:t xml:space="preserve">là trạng thái do model dự đoán.</w:t>
      </w:r>
    </w:p>
    <w:p>
      <w:pPr>
        <w:pStyle w:val="BodyText"/>
        <w:jc w:val="both"/>
      </w:pPr>
      <w:r>
        <w:rPr>
          <w:rFonts w:ascii="Arial" w:hAnsi="Arial" w:eastAsia="Arial"/>
          <w:sz w:val="23"/>
        </w:rPr>
        <w:t xml:space="preserve">Nếu mô hình đủ tốt:</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s</m:t>
              </m:r>
            </m:e>
            <m:sub>
              <m:r>
                <m:t>t</m:t>
              </m:r>
              <m:r>
                <m:rPr>
                  <m:sty m:val="p"/>
                </m:rPr>
                <m:t>+</m:t>
              </m:r>
              <m:r>
                <m:t>1</m:t>
              </m:r>
            </m:sub>
          </m:sSub>
        </m:oMath>
      </m:oMathPara>
    </w:p>
    <w:p>
      <w:pPr>
        <w:pStyle w:val="FirstParagraph"/>
        <w:jc w:val="both"/>
      </w:pPr>
      <w:r>
        <w:rPr>
          <w:rFonts w:ascii="Arial" w:hAnsi="Arial" w:eastAsia="Arial"/>
          <w:sz w:val="23"/>
        </w:rPr>
        <w:t xml:space="preserve">Ý tưởng quan trọng nhất ở đây không phải là</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neural network dự đoán một vector</w:t>
      </w:r>
      <w:r>
        <w:rPr>
          <w:rFonts w:ascii="Arial" w:hAnsi="Arial" w:eastAsia="Arial"/>
          <w:sz w:val="23"/>
        </w:rPr>
        <w:t xml:space="preserve">”</w:t>
      </w:r>
      <w:r>
        <w:rPr>
          <w:rFonts w:ascii="Arial" w:hAnsi="Arial" w:eastAsia="Arial"/>
          <w:sz w:val="23"/>
        </w:rPr>
        <w:t xml:space="preserve">, mà là:</w:t>
      </w:r>
      <w:r>
        <w:rPr>
          <w:rFonts w:ascii="Arial" w:hAnsi="Arial" w:eastAsia="Arial"/>
          <w:sz w:val="23"/>
        </w:rPr>
        <w:t xml:space="preserve"> </w:t>
      </w:r>
      <w:r>
        <w:rPr>
          <w:rFonts w:ascii="Arial" w:hAnsi="Arial" w:eastAsia="Arial"/>
          <w:b/>
          <w:bCs/>
          <w:sz w:val="23"/>
        </w:rPr>
        <w:t xml:space="preserve">hệ thống đã có một mô hình nội tại để thử dự đoán hậu quả của hành động trước khi thực sự thực hiện hành động đó trong môi trường</w:t>
      </w:r>
      <w:r>
        <w:rPr>
          <w:rFonts w:ascii="Arial" w:hAnsi="Arial" w:eastAsia="Arial"/>
          <w:sz w:val="23"/>
        </w:rPr>
        <w:t xml:space="preserve">.</w:t>
      </w:r>
    </w:p>
    <w:p>
      <w:pPr>
        <w:pStyle w:val="BodyText"/>
        <w:jc w:val="both"/>
      </w:pPr>
      <w:r>
        <w:rPr>
          <w:rFonts w:ascii="Arial" w:hAnsi="Arial" w:eastAsia="Arial"/>
          <w:sz w:val="23"/>
        </w:rPr>
        <w:t xml:space="preserve">Công trình</w:t>
      </w:r>
      <w:r>
        <w:rPr>
          <w:rFonts w:ascii="Arial" w:hAnsi="Arial" w:eastAsia="Arial"/>
          <w:sz w:val="23"/>
        </w:rPr>
        <w:t xml:space="preserve"> </w:t>
      </w:r>
      <w:r>
        <w:rPr>
          <w:rFonts w:ascii="Arial" w:hAnsi="Arial" w:eastAsia="Arial"/>
          <w:i/>
          <w:iCs/>
          <w:sz w:val="23"/>
        </w:rPr>
        <w:t xml:space="preserve">World Models</w:t>
      </w:r>
      <w:r>
        <w:rPr>
          <w:rFonts w:ascii="Arial" w:hAnsi="Arial" w:eastAsia="Arial"/>
          <w:sz w:val="23"/>
        </w:rPr>
        <w:t xml:space="preserve"> </w:t>
      </w:r>
      <w:r>
        <w:rPr>
          <w:rFonts w:ascii="Arial" w:hAnsi="Arial" w:eastAsia="Arial"/>
          <w:sz w:val="23"/>
        </w:rPr>
        <w:t xml:space="preserve">của Ha và Schmidhuber (2018) là một trong những công trình có ảnh hưởng lớn trong việc phổ biến cách nhìn này trong Deep RL. Họ học một biểu diễn nén và mô hình thời gian của môi trường, sau đó có thể huấn luyện controller trong</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thế giới tưởng tượng</w:t>
      </w:r>
      <w:r>
        <w:rPr>
          <w:rFonts w:ascii="Arial" w:hAnsi="Arial" w:eastAsia="Arial"/>
          <w:sz w:val="23"/>
        </w:rPr>
        <w:t xml:space="preserve">”</w:t>
      </w:r>
      <w:r>
        <w:rPr>
          <w:rFonts w:ascii="Arial" w:hAnsi="Arial" w:eastAsia="Arial"/>
          <w:sz w:val="23"/>
        </w:rPr>
        <w:t xml:space="preserve"> </w:t>
      </w:r>
      <w:r>
        <w:rPr>
          <w:rFonts w:ascii="Arial" w:hAnsi="Arial" w:eastAsia="Arial"/>
          <w:sz w:val="23"/>
        </w:rPr>
        <w:t xml:space="preserve">do model sinh ra [1].</w:t>
      </w:r>
    </w:p>
    <w:bookmarkEnd w:id="21"/>
    <w:bookmarkStart w:id="22" w:name="X7866960ee34ec12ec0c841c6722485b8da43e4e"/>
    <w:p>
      <w:pPr>
        <w:pStyle w:val="Heading2"/>
      </w:pPr>
      <w:r>
        <w:rPr>
          <w:rFonts w:ascii="Arial" w:hAnsi="Arial" w:eastAsia="Arial"/>
          <w:b/>
          <w:color w:val="1F4E79"/>
          <w:sz w:val="29"/>
        </w:rPr>
        <w:t xml:space="preserve">1.2. World Model không nhất thiết phải mô phỏng toàn bộ thế giới</w:t>
      </w:r>
    </w:p>
    <w:p>
      <w:pPr>
        <w:pStyle w:val="FirstParagraph"/>
        <w:jc w:val="both"/>
      </w:pPr>
      <w:r>
        <w:rPr>
          <w:rFonts w:ascii="Arial" w:hAnsi="Arial" w:eastAsia="Arial"/>
          <w:sz w:val="23"/>
        </w:rPr>
        <w:t xml:space="preserve">Tên</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World Model</w:t>
      </w:r>
      <w:r>
        <w:rPr>
          <w:rFonts w:ascii="Arial" w:hAnsi="Arial" w:eastAsia="Arial"/>
          <w:sz w:val="23"/>
        </w:rPr>
        <w:t xml:space="preserve">”</w:t>
      </w:r>
      <w:r>
        <w:rPr>
          <w:rFonts w:ascii="Arial" w:hAnsi="Arial" w:eastAsia="Arial"/>
          <w:sz w:val="23"/>
        </w:rPr>
        <w:t xml:space="preserve"> </w:t>
      </w:r>
      <w:r>
        <w:rPr>
          <w:rFonts w:ascii="Arial" w:hAnsi="Arial" w:eastAsia="Arial"/>
          <w:sz w:val="23"/>
        </w:rPr>
        <w:t xml:space="preserve">có thể khiến người học nghĩ rằng model phải hiểu toàn bộ thế giới với mọi chi tiết. Trong thực tế, một model chỉ cần biểu diễn</w:t>
      </w:r>
      <w:r>
        <w:rPr>
          <w:rFonts w:ascii="Arial" w:hAnsi="Arial" w:eastAsia="Arial"/>
          <w:sz w:val="23"/>
        </w:rPr>
        <w:t xml:space="preserve"> </w:t>
      </w:r>
      <w:r>
        <w:rPr>
          <w:rFonts w:ascii="Arial" w:hAnsi="Arial" w:eastAsia="Arial"/>
          <w:b/>
          <w:bCs/>
          <w:sz w:val="23"/>
        </w:rPr>
        <w:t xml:space="preserve">những yếu tố liên quan đến nhiệm vụ</w:t>
      </w:r>
      <w:r>
        <w:rPr>
          <w:rFonts w:ascii="Arial" w:hAnsi="Arial" w:eastAsia="Arial"/>
          <w:sz w:val="23"/>
        </w:rPr>
        <w:t xml:space="preserve">.</w:t>
      </w:r>
    </w:p>
    <w:p>
      <w:pPr>
        <w:pStyle w:val="BodyText"/>
        <w:jc w:val="both"/>
      </w:pPr>
      <w:r>
        <w:rPr>
          <w:rFonts w:ascii="Arial" w:hAnsi="Arial" w:eastAsia="Arial"/>
          <w:sz w:val="23"/>
        </w:rPr>
        <w:t xml:space="preserve">Ví dụ:</w:t>
      </w:r>
    </w:p>
    <w:p>
      <w:pPr>
        <w:pStyle w:val="Compact"/>
        <w:numPr>
          <w:ilvl w:val="0"/>
          <w:numId w:val="1003"/>
        </w:numPr>
      </w:pPr>
      <w:r>
        <w:rPr>
          <w:rFonts w:ascii="Arial" w:hAnsi="Arial" w:eastAsia="Arial"/>
          <w:sz w:val="23"/>
        </w:rPr>
        <w:t xml:space="preserve">Với Rotary Pendulum, các biến quan trọng có thể chỉ là góc, vận tốc góc và tín hiệu điều khiển.</w:t>
      </w:r>
    </w:p>
    <w:p>
      <w:pPr>
        <w:pStyle w:val="Compact"/>
        <w:numPr>
          <w:ilvl w:val="0"/>
          <w:numId w:val="1003"/>
        </w:numPr>
      </w:pPr>
      <w:r>
        <w:rPr>
          <w:rFonts w:ascii="Arial" w:hAnsi="Arial" w:eastAsia="Arial"/>
          <w:sz w:val="23"/>
        </w:rPr>
        <w:t xml:space="preserve">Với robot tự cân bằng, có thể cần góc nghiêng, vận tốc góc, vận tốc bánh xe và lệnh motor.</w:t>
      </w:r>
    </w:p>
    <w:p>
      <w:pPr>
        <w:pStyle w:val="Compact"/>
        <w:numPr>
          <w:ilvl w:val="0"/>
          <w:numId w:val="1003"/>
        </w:numPr>
      </w:pPr>
      <w:r>
        <w:rPr>
          <w:rFonts w:ascii="Arial" w:hAnsi="Arial" w:eastAsia="Arial"/>
          <w:sz w:val="23"/>
        </w:rPr>
        <w:t xml:space="preserve">Với drone, có thể cần vị trí, vận tốc, attitude, tốc độ góc và thrust.</w:t>
      </w:r>
    </w:p>
    <w:p>
      <w:pPr>
        <w:pStyle w:val="Compact"/>
        <w:numPr>
          <w:ilvl w:val="0"/>
          <w:numId w:val="1003"/>
        </w:numPr>
      </w:pPr>
      <w:r>
        <w:rPr>
          <w:rFonts w:ascii="Arial" w:hAnsi="Arial" w:eastAsia="Arial"/>
          <w:sz w:val="23"/>
        </w:rPr>
        <w:t xml:space="preserve">Với robot thao tác vật thể, có thể cần trạng thái khớp, pose của vật thể, tiếp xúc và action.</w:t>
      </w:r>
    </w:p>
    <w:p>
      <w:pPr>
        <w:pStyle w:val="Compact"/>
        <w:numPr>
          <w:ilvl w:val="0"/>
          <w:numId w:val="1003"/>
        </w:numPr>
      </w:pPr>
      <w:r>
        <w:rPr>
          <w:rFonts w:ascii="Arial" w:hAnsi="Arial" w:eastAsia="Arial"/>
          <w:sz w:val="23"/>
        </w:rPr>
        <w:t xml:space="preserve">Với tác tử nhìn bằng camera, World Model có thể phải học biểu diễn từ ảnh và dự đoán diễn biến trong một latent space – không gian ẩn.</w:t>
      </w:r>
    </w:p>
    <w:p>
      <w:pPr>
        <w:pStyle w:val="FirstParagraph"/>
        <w:jc w:val="both"/>
      </w:pPr>
      <w:r>
        <w:rPr>
          <w:rFonts w:ascii="Arial" w:hAnsi="Arial" w:eastAsia="Arial"/>
          <w:sz w:val="23"/>
        </w:rPr>
        <w:t xml:space="preserve">Do đó, cách hiểu thực dụng là:</w:t>
      </w:r>
    </w:p>
    <w:p>
      <w:pPr>
        <w:pStyle w:val="BlockText"/>
        <w:shd w:fill="EEF5FA"/>
        <w:pBdr>
          <w:left w:val="single" w:sz="18" w:space="8" w:color="1F4E79"/>
        </w:pBdr>
      </w:pPr>
      <w:r>
        <w:rPr>
          <w:rFonts w:ascii="Arial" w:hAnsi="Arial" w:eastAsia="Arial"/>
          <w:b/>
          <w:bCs/>
          <w:sz w:val="23"/>
        </w:rPr>
        <w:t xml:space="preserve">World Model là một mô hình học được về phần của môi trường cần thiết để dự đoán, lập kế hoạch hoặc ra quyết định.</w:t>
      </w:r>
    </w:p>
    <w:bookmarkEnd w:id="22"/>
    <w:bookmarkStart w:id="23" w:name="Xe821f9fea92f43060d4e443a8058d8a77e70141"/>
    <w:p>
      <w:pPr>
        <w:pStyle w:val="Heading2"/>
      </w:pPr>
      <w:r>
        <w:rPr>
          <w:rFonts w:ascii="Arial" w:hAnsi="Arial" w:eastAsia="Arial"/>
          <w:b/>
          <w:color w:val="1F4E79"/>
          <w:sz w:val="29"/>
        </w:rPr>
        <w:t xml:space="preserve">1.3. World Model nằm ở đâu trong một hệ thống AI?</w:t>
      </w:r>
    </w:p>
    <w:p>
      <w:pPr>
        <w:pStyle w:val="FirstParagraph"/>
        <w:jc w:val="both"/>
      </w:pPr>
      <w:r>
        <w:rPr>
          <w:rFonts w:ascii="Arial" w:hAnsi="Arial" w:eastAsia="Arial"/>
          <w:sz w:val="23"/>
        </w:rPr>
        <w:t xml:space="preserve">Một World Model hoàn chỉnh có thể gồm nhiều thành phần, nhưng không phải lúc nào cũng cần tất cả ngay từ đầu.</w:t>
      </w:r>
    </w:p>
    <w:p>
      <w:pPr>
        <w:pStyle w:val="BodyText"/>
        <w:jc w:val="both"/>
      </w:pPr>
      <w:r>
        <w:rPr>
          <w:rFonts w:ascii="Arial" w:hAnsi="Arial" w:eastAsia="Arial"/>
          <w:sz w:val="23"/>
        </w:rPr>
        <w:t xml:space="preserve">Một pipeline tổng quát có thể được nhìn như sau:</w:t>
      </w:r>
    </w:p>
    <w:p>
      <w:pPr>
        <w:pStyle w:val="BodyText"/>
        <w:jc w:val="both"/>
      </w:pPr>
      <w:r>
        <w:rPr>
          <w:rFonts w:ascii="Arial" w:hAnsi="Arial" w:eastAsia="Arial"/>
          <w:b/>
          <w:bCs/>
          <w:sz w:val="23"/>
        </w:rPr>
        <w:t xml:space="preserve">Observation → Encoder → State/Latent State → Dynamics Model → Future State → Reward/Value/Decoder → Planning hoặc Policy</w:t>
      </w:r>
    </w:p>
    <w:p>
      <w:pPr>
        <w:pStyle w:val="BodyText"/>
        <w:jc w:val="both"/>
      </w:pPr>
      <w:r>
        <w:rPr>
          <w:rFonts w:ascii="Arial" w:hAnsi="Arial" w:eastAsia="Arial"/>
          <w:sz w:val="23"/>
        </w:rPr>
        <w:t xml:space="preserve">Ý nghĩa của từng khối:</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Thành phần</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Vai trò chính</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Observation</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Dữ liệu cảm biến, state vector, ảnh, âm thanh,…</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Encoder</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Nén observation thành biểu diễn nhỏ hơn khi đầu vào phức tạp</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State / Latent State</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Biểu diễn trạng thái mà model dùng để suy luận</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Dynamics Model</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Dự đoán trạng thái tương lai khi biết state và action</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Reward Model</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Dự đoán reward nếu bài toán cần ra quyết định theo reward</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Value Model</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Ước lượng giá trị dài hạn của trạng thái</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Decoder</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Khôi phục observation khi cần reconstruction</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Planner / Actor</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Chọn action dựa trên tương lai mà model dự đoán</w:t>
            </w:r>
          </w:p>
        </w:tc>
      </w:tr>
    </w:tbl>
    <w:p>
      <w:pPr>
        <w:pStyle w:val="BodyText"/>
        <w:jc w:val="both"/>
      </w:pPr>
      <w:r>
        <w:rPr>
          <w:rFonts w:ascii="Arial" w:hAnsi="Arial" w:eastAsia="Arial"/>
          <w:sz w:val="23"/>
        </w:rPr>
        <w:t xml:space="preserve">Ở</w:t>
      </w:r>
      <w:r>
        <w:rPr>
          <w:rFonts w:ascii="Arial" w:hAnsi="Arial" w:eastAsia="Arial"/>
          <w:sz w:val="23"/>
        </w:rPr>
        <w:t xml:space="preserve"> </w:t>
      </w:r>
      <w:r>
        <w:rPr>
          <w:rFonts w:ascii="Arial" w:hAnsi="Arial" w:eastAsia="Arial"/>
          <w:b/>
          <w:bCs/>
          <w:sz w:val="23"/>
        </w:rPr>
        <w:t xml:space="preserve">Giai đoạn 1</w:t>
      </w:r>
      <w:r>
        <w:rPr>
          <w:rFonts w:ascii="Arial" w:hAnsi="Arial" w:eastAsia="Arial"/>
          <w:sz w:val="23"/>
        </w:rPr>
        <w:t xml:space="preserve">, tài liệu cố ý bỏ qua hầu hết các khối trên và chỉ xây:</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e>
          </m:d>
          <m:r>
            <m:rPr>
              <m:sty m:val="p"/>
            </m:rPr>
            <m:t>→</m:t>
          </m:r>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Đây là viên gạch nền tảng trước khi học các kiến trúc như PlaNet, Dreamer, RSSM hoặc TD-MPC.</w:t>
      </w:r>
    </w:p>
    <w:bookmarkEnd w:id="23"/>
    <w:bookmarkStart w:id="24" w:name="world-model-và-deep-learning"/>
    <w:p>
      <w:pPr>
        <w:pStyle w:val="Heading2"/>
      </w:pPr>
      <w:r>
        <w:rPr>
          <w:rFonts w:ascii="Arial" w:hAnsi="Arial" w:eastAsia="Arial"/>
          <w:b/>
          <w:color w:val="1F4E79"/>
          <w:sz w:val="29"/>
        </w:rPr>
        <w:t xml:space="preserve">1.4. World Model và Deep Learning</w:t>
      </w:r>
    </w:p>
    <w:p>
      <w:pPr>
        <w:pStyle w:val="FirstParagraph"/>
        <w:jc w:val="both"/>
      </w:pPr>
      <w:r>
        <w:rPr>
          <w:rFonts w:ascii="Arial" w:hAnsi="Arial" w:eastAsia="Arial"/>
          <w:sz w:val="23"/>
        </w:rPr>
        <w:t xml:space="preserve">World Model không phải tên của một loại neural network cụ thể. Nó là</w:t>
      </w:r>
      <w:r>
        <w:rPr>
          <w:rFonts w:ascii="Arial" w:hAnsi="Arial" w:eastAsia="Arial"/>
          <w:sz w:val="23"/>
        </w:rPr>
        <w:t xml:space="preserve"> </w:t>
      </w:r>
      <w:r>
        <w:rPr>
          <w:rFonts w:ascii="Arial" w:hAnsi="Arial" w:eastAsia="Arial"/>
          <w:b/>
          <w:bCs/>
          <w:sz w:val="23"/>
        </w:rPr>
        <w:t xml:space="preserve">cách tổ chức một hệ thống học được mô hình của môi trường</w:t>
      </w:r>
      <w:r>
        <w:rPr>
          <w:rFonts w:ascii="Arial" w:hAnsi="Arial" w:eastAsia="Arial"/>
          <w:sz w:val="23"/>
        </w:rPr>
        <w:t xml:space="preserve">. Deep Learning cung cấp các loại mạng để xây những thành phần đó.</w:t>
      </w:r>
    </w:p>
    <w:p>
      <w:pPr>
        <w:pStyle w:val="BodyText"/>
        <w:jc w:val="both"/>
      </w:pPr>
      <w:r>
        <w:rPr>
          <w:rFonts w:ascii="Arial" w:hAnsi="Arial" w:eastAsia="Arial"/>
          <w:sz w:val="23"/>
        </w:rPr>
        <w:t xml:space="preserve">Ví dụ:</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Loại dữ liệu / yêu cầu</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Mạng thường phù hợp</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State vector nhỏ, đầy đủ</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MLP</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Dữ liệu có phụ thuộc lịch sử</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RNN / GRU / LSTM</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Ảnh</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CNN hoặc Vision Transformer</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Chuỗi dài, quan hệ phức tạp</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Transformer</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Cần nén observation</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Autoencoder / VAE</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Cần biểu diễn latent động</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State Space Model / RSSM</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Cần uncertainty</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Probabilistic model / Ensemble</w:t>
            </w:r>
          </w:p>
        </w:tc>
      </w:tr>
    </w:tbl>
    <w:p>
      <w:pPr>
        <w:pStyle w:val="BodyText"/>
        <w:jc w:val="both"/>
      </w:pPr>
      <w:r>
        <w:rPr>
          <w:rFonts w:ascii="Arial" w:hAnsi="Arial" w:eastAsia="Arial"/>
          <w:sz w:val="23"/>
        </w:rPr>
        <w:t xml:space="preserve">Điều này dẫn đến một nguyên tắc thực tế:</w:t>
      </w:r>
    </w:p>
    <w:p>
      <w:pPr>
        <w:pStyle w:val="BlockText"/>
        <w:shd w:fill="EEF5FA"/>
        <w:pBdr>
          <w:left w:val="single" w:sz="18" w:space="8" w:color="1F4E79"/>
        </w:pBdr>
      </w:pPr>
      <w:r>
        <w:rPr>
          <w:rFonts w:ascii="Arial" w:hAnsi="Arial" w:eastAsia="Arial"/>
          <w:b/>
          <w:bCs/>
          <w:sz w:val="23"/>
        </w:rPr>
        <w:t xml:space="preserve">Không chọn mạng vì nó</w:t>
      </w:r>
      <w:r>
        <w:rPr>
          <w:rFonts w:ascii="Arial" w:hAnsi="Arial" w:eastAsia="Arial"/>
          <w:b/>
          <w:bCs/>
          <w:sz w:val="23"/>
        </w:rPr>
        <w:t xml:space="preserve"> </w:t>
      </w:r>
      <w:r>
        <w:rPr>
          <w:rFonts w:ascii="Arial" w:hAnsi="Arial" w:eastAsia="Arial"/>
          <w:b/>
          <w:bCs/>
          <w:sz w:val="23"/>
        </w:rPr>
        <w:t xml:space="preserve">“</w:t>
      </w:r>
      <w:r>
        <w:rPr>
          <w:rFonts w:ascii="Arial" w:hAnsi="Arial" w:eastAsia="Arial"/>
          <w:b/>
          <w:bCs/>
          <w:sz w:val="23"/>
        </w:rPr>
        <w:t xml:space="preserve">mạnh nhất</w:t>
      </w:r>
      <w:r>
        <w:rPr>
          <w:rFonts w:ascii="Arial" w:hAnsi="Arial" w:eastAsia="Arial"/>
          <w:b/>
          <w:bCs/>
          <w:sz w:val="23"/>
        </w:rPr>
        <w:t xml:space="preserve">”</w:t>
      </w:r>
      <w:r>
        <w:rPr>
          <w:rFonts w:ascii="Arial" w:hAnsi="Arial" w:eastAsia="Arial"/>
          <w:b/>
          <w:bCs/>
          <w:sz w:val="23"/>
        </w:rPr>
        <w:t xml:space="preserve">; chọn mạng dựa trên dạng dữ liệu, lượng thông tin trạng thái, độ phức tạp của dynamics và mục đích sử dụng model.</w:t>
      </w:r>
    </w:p>
    <w:p>
      <w:pPr>
        <w:pStyle w:val="FirstParagraph"/>
        <w:jc w:val="both"/>
      </w:pPr>
      <w:r>
        <w:rPr>
          <w:rFonts w:ascii="Arial" w:hAnsi="Arial" w:eastAsia="Arial"/>
          <w:sz w:val="23"/>
        </w:rPr>
        <w:t xml:space="preserve">Ở giai đoạn đầu, nếu state là vector nhỏ và đủ thông tin,</w:t>
      </w:r>
      <w:r>
        <w:rPr>
          <w:rFonts w:ascii="Arial" w:hAnsi="Arial" w:eastAsia="Arial"/>
          <w:sz w:val="23"/>
        </w:rPr>
        <w:t xml:space="preserve"> </w:t>
      </w:r>
      <w:r>
        <w:rPr>
          <w:rFonts w:ascii="Arial" w:hAnsi="Arial" w:eastAsia="Arial"/>
          <w:b/>
          <w:bCs/>
          <w:sz w:val="23"/>
        </w:rPr>
        <w:t xml:space="preserve">MLP là baseline nên dùng trước</w:t>
      </w:r>
      <w:r>
        <w:rPr>
          <w:rFonts w:ascii="Arial" w:hAnsi="Arial" w:eastAsia="Arial"/>
          <w:sz w:val="23"/>
        </w:rPr>
        <w:t xml:space="preserve">.</w:t>
      </w:r>
    </w:p>
    <w:bookmarkEnd w:id="24"/>
    <w:bookmarkStart w:id="29" w:name="Xd1e8f8a6613c18d0534f4a36c5225929ffac20f"/>
    <w:p>
      <w:pPr>
        <w:pStyle w:val="Heading2"/>
      </w:pPr>
      <w:r>
        <w:rPr>
          <w:rFonts w:ascii="Arial" w:hAnsi="Arial" w:eastAsia="Arial"/>
          <w:b/>
          <w:color w:val="1F4E79"/>
          <w:sz w:val="29"/>
        </w:rPr>
        <w:t xml:space="preserve">1.5. Ứng dụng World Model trong các bài toán Deep Learning</w:t>
      </w:r>
    </w:p>
    <w:bookmarkStart w:id="25" w:name="dự-đoán-trạng-thái-tương-lai"/>
    <w:p>
      <w:pPr>
        <w:pStyle w:val="Heading3"/>
      </w:pPr>
      <w:r>
        <w:rPr>
          <w:rFonts w:ascii="Arial" w:hAnsi="Arial" w:eastAsia="Arial"/>
          <w:b/>
          <w:color w:val="1F4E79"/>
          <w:sz w:val="25"/>
        </w:rPr>
        <w:t xml:space="preserve">1.5.1. Dự đoán trạng thái tương lai</w:t>
      </w:r>
    </w:p>
    <w:p>
      <w:pPr>
        <w:pStyle w:val="FirstParagraph"/>
        <w:jc w:val="both"/>
      </w:pPr>
      <w:r>
        <w:rPr>
          <w:rFonts w:ascii="Arial" w:hAnsi="Arial" w:eastAsia="Arial"/>
          <w:sz w:val="23"/>
        </w:rPr>
        <w:t xml:space="preserve">World Model có thể dùng như một mô hình dự báo động lực học:</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e>
          </m:d>
          <m:r>
            <m:rPr>
              <m:sty m:val="p"/>
            </m:rPr>
            <m:t>→</m:t>
          </m:r>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và có thể mở rộng thành dự đoán nhiều bước:</w:t>
      </w:r>
    </w:p>
    <w:p>
      <w:pPr>
        <w:pStyle w:val="BodyText"/>
        <w:spacing w:before="100" w:after="140"/>
        <w:jc w:val="center"/>
      </w:pPr>
      <m:oMathPara>
        <m:oMathParaPr>
          <m:jc m:val="center"/>
        </m:oMathParaPr>
        <m:oMath>
          <m:sSub>
            <m:e>
              <m:acc>
                <m:accPr>
                  <m:chr m:val="̂"/>
                </m:accPr>
                <m:e>
                  <m:r>
                    <m:t>s</m:t>
                  </m:r>
                </m:e>
              </m:acc>
            </m:e>
            <m:sub>
              <m:r>
                <m:t>t</m:t>
              </m:r>
              <m:r>
                <m:rPr>
                  <m:sty m:val="p"/>
                </m:rPr>
                <m:t>+</m:t>
              </m:r>
              <m:r>
                <m:t>k</m:t>
              </m:r>
            </m:sub>
          </m:sSub>
          <m:r>
            <m:rPr>
              <m:sty m:val="p"/>
            </m:rPr>
            <m:t>=</m:t>
          </m:r>
          <m:sSub>
            <m:e>
              <m:r>
                <m:t>f</m:t>
              </m:r>
            </m:e>
            <m:sub>
              <m:r>
                <m:t>θ</m:t>
              </m:r>
            </m:sub>
          </m:sSub>
          <m:d>
            <m:dPr>
              <m:begChr m:val="("/>
              <m:endChr m:val=")"/>
              <m:sepChr m:val=""/>
              <m:grow/>
            </m:dPr>
            <m:e>
              <m:sSub>
                <m:e>
                  <m:acc>
                    <m:accPr>
                      <m:chr m:val="̂"/>
                    </m:accPr>
                    <m:e>
                      <m:r>
                        <m:t>s</m:t>
                      </m:r>
                    </m:e>
                  </m:acc>
                </m:e>
                <m:sub>
                  <m:r>
                    <m:t>t</m:t>
                  </m:r>
                  <m:r>
                    <m:rPr>
                      <m:sty m:val="p"/>
                    </m:rPr>
                    <m:t>+</m:t>
                  </m:r>
                  <m:r>
                    <m:t>k</m:t>
                  </m:r>
                  <m:r>
                    <m:rPr>
                      <m:sty m:val="p"/>
                    </m:rPr>
                    <m:t>−</m:t>
                  </m:r>
                  <m:r>
                    <m:t>1</m:t>
                  </m:r>
                </m:sub>
              </m:sSub>
              <m:r>
                <m:rPr>
                  <m:sty m:val="p"/>
                </m:rPr>
                <m:t>,</m:t>
              </m:r>
              <m:sSub>
                <m:e>
                  <m:r>
                    <m:t>a</m:t>
                  </m:r>
                </m:e>
                <m:sub>
                  <m:r>
                    <m:t>t</m:t>
                  </m:r>
                  <m:r>
                    <m:rPr>
                      <m:sty m:val="p"/>
                    </m:rPr>
                    <m:t>+</m:t>
                  </m:r>
                  <m:r>
                    <m:t>k</m:t>
                  </m:r>
                  <m:r>
                    <m:rPr>
                      <m:sty m:val="p"/>
                    </m:rPr>
                    <m:t>−</m:t>
                  </m:r>
                  <m:r>
                    <m:t>1</m:t>
                  </m:r>
                </m:sub>
              </m:sSub>
            </m:e>
          </m:d>
        </m:oMath>
      </m:oMathPara>
    </w:p>
    <w:p>
      <w:pPr>
        <w:pStyle w:val="FirstParagraph"/>
        <w:jc w:val="both"/>
      </w:pPr>
      <w:r>
        <w:rPr>
          <w:rFonts w:ascii="Arial" w:hAnsi="Arial" w:eastAsia="Arial"/>
          <w:sz w:val="23"/>
        </w:rPr>
        <w:t xml:space="preserve">Ứng dụng gồm dự đoán chuyển động robot, quỹ đạo vật thể, trạng thái hệ động lực hoặc diễn biến của một chuỗi thời gian có điều khiển.</w:t>
      </w:r>
    </w:p>
    <w:bookmarkEnd w:id="25"/>
    <w:bookmarkStart w:id="26" w:name="học-representation-biểu-diễn-dữ-liệu"/>
    <w:p>
      <w:pPr>
        <w:pStyle w:val="Heading3"/>
      </w:pPr>
      <w:r>
        <w:rPr>
          <w:rFonts w:ascii="Arial" w:hAnsi="Arial" w:eastAsia="Arial"/>
          <w:b/>
          <w:color w:val="1F4E79"/>
          <w:sz w:val="25"/>
        </w:rPr>
        <w:t xml:space="preserve">1.5.2. Học representation – biểu diễn dữ liệu</w:t>
      </w:r>
    </w:p>
    <w:p>
      <w:pPr>
        <w:pStyle w:val="FirstParagraph"/>
        <w:jc w:val="both"/>
      </w:pPr>
      <w:r>
        <w:rPr>
          <w:rFonts w:ascii="Arial" w:hAnsi="Arial" w:eastAsia="Arial"/>
          <w:sz w:val="23"/>
        </w:rPr>
        <w:t xml:space="preserve">Khi observation có kích thước lớn như ảnh, model có thể học một biểu diễn latent</w:t>
      </w:r>
      <w:r>
        <w:rPr>
          <w:rFonts w:ascii="Arial" w:hAnsi="Arial" w:eastAsia="Arial"/>
          <w:sz w:val="23"/>
        </w:rPr>
        <w:t xml:space="preserve"> </w:t>
      </w:r>
      <m:oMath>
        <m:sSub>
          <m:e>
            <m:r>
              <m:t>z</m:t>
            </m:r>
          </m:e>
          <m:sub>
            <m:r>
              <m:t>t</m:t>
            </m:r>
          </m:sub>
        </m:sSub>
      </m:oMath>
      <w:r>
        <w:rPr>
          <w:rFonts w:ascii="Arial" w:hAnsi="Arial" w:eastAsia="Arial"/>
          <w:sz w:val="23"/>
        </w:rPr>
        <w:t xml:space="preserve">:</w:t>
      </w:r>
    </w:p>
    <w:p>
      <w:pPr>
        <w:pStyle w:val="BodyText"/>
        <w:spacing w:before="100" w:after="140"/>
        <w:jc w:val="center"/>
      </w:pPr>
      <m:oMathPara>
        <m:oMathParaPr>
          <m:jc m:val="center"/>
        </m:oMathParaPr>
        <m:oMath>
          <m:sSub>
            <m:e>
              <m:r>
                <m:t>z</m:t>
              </m:r>
            </m:e>
            <m:sub>
              <m:r>
                <m:t>t</m:t>
              </m:r>
            </m:sub>
          </m:sSub>
          <m:r>
            <m:rPr>
              <m:sty m:val="p"/>
            </m:rPr>
            <m:t>=</m:t>
          </m:r>
          <m:r>
            <m:t>E</m:t>
          </m:r>
          <m:d>
            <m:dPr>
              <m:begChr m:val="("/>
              <m:endChr m:val=")"/>
              <m:sepChr m:val=""/>
              <m:grow/>
            </m:dPr>
            <m:e>
              <m:sSub>
                <m:e>
                  <m:r>
                    <m:t>o</m:t>
                  </m:r>
                </m:e>
                <m:sub>
                  <m:r>
                    <m:t>t</m:t>
                  </m:r>
                </m:sub>
              </m:sSub>
            </m:e>
          </m:d>
        </m:oMath>
      </m:oMathPara>
    </w:p>
    <w:p>
      <w:pPr>
        <w:pStyle w:val="FirstParagraph"/>
        <w:jc w:val="both"/>
      </w:pPr>
      <w:r>
        <w:rPr>
          <w:rFonts w:ascii="Arial" w:hAnsi="Arial" w:eastAsia="Arial"/>
          <w:sz w:val="23"/>
        </w:rPr>
        <w:t xml:space="preserve">sau đó học dynamics trong latent space:</w:t>
      </w:r>
    </w:p>
    <w:p>
      <w:pPr>
        <w:pStyle w:val="BodyText"/>
        <w:spacing w:before="100" w:after="140"/>
        <w:jc w:val="center"/>
      </w:pPr>
      <m:oMathPara>
        <m:oMathParaPr>
          <m:jc m:val="center"/>
        </m:oMathParaPr>
        <m:oMath>
          <m:sSub>
            <m:e>
              <m:acc>
                <m:accPr>
                  <m:chr m:val="̂"/>
                </m:accPr>
                <m:e>
                  <m:r>
                    <m:t>z</m:t>
                  </m:r>
                </m:e>
              </m:acc>
            </m:e>
            <m:sub>
              <m:r>
                <m:t>t</m:t>
              </m:r>
              <m:r>
                <m:rPr>
                  <m:sty m:val="p"/>
                </m:rPr>
                <m:t>+</m:t>
              </m:r>
              <m:r>
                <m:t>1</m:t>
              </m:r>
            </m:sub>
          </m:sSub>
          <m:r>
            <m:rPr>
              <m:sty m:val="p"/>
            </m:rPr>
            <m:t>=</m:t>
          </m:r>
          <m:sSub>
            <m:e>
              <m:r>
                <m:t>f</m:t>
              </m:r>
            </m:e>
            <m:sub>
              <m:r>
                <m:t>θ</m:t>
              </m:r>
            </m:sub>
          </m:sSub>
          <m:d>
            <m:dPr>
              <m:begChr m:val="("/>
              <m:endChr m:val=")"/>
              <m:sepChr m:val=""/>
              <m:grow/>
            </m:dPr>
            <m:e>
              <m:sSub>
                <m:e>
                  <m:r>
                    <m:t>z</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Mục tiêu là bỏ bớt thông tin không cần thiết và giữ lại thông tin quan trọng cho dự đoán hoặc điều khiển.</w:t>
      </w:r>
    </w:p>
    <w:bookmarkEnd w:id="26"/>
    <w:bookmarkStart w:id="27" w:name="dự-đoán-video-hoặc-môi-trường-trực-quan"/>
    <w:p>
      <w:pPr>
        <w:pStyle w:val="Heading3"/>
      </w:pPr>
      <w:r>
        <w:rPr>
          <w:rFonts w:ascii="Arial" w:hAnsi="Arial" w:eastAsia="Arial"/>
          <w:b/>
          <w:color w:val="1F4E79"/>
          <w:sz w:val="25"/>
        </w:rPr>
        <w:t xml:space="preserve">1.5.3. Dự đoán video hoặc môi trường trực quan</w:t>
      </w:r>
    </w:p>
    <w:p>
      <w:pPr>
        <w:pStyle w:val="FirstParagraph"/>
        <w:jc w:val="both"/>
      </w:pPr>
      <w:r>
        <w:rPr>
          <w:rFonts w:ascii="Arial" w:hAnsi="Arial" w:eastAsia="Arial"/>
          <w:sz w:val="23"/>
        </w:rPr>
        <w:t xml:space="preserve">Một World Model từ ảnh có thể dự đoán những frame hoặc representation tương lai dựa trên ảnh hiện tại và action. Tuy nhiên, đây là bài toán phức tạp hơn vì dữ liệu có chiều cao và môi trường thường chứa nhiều yếu tố không chắc chắn.</w:t>
      </w:r>
    </w:p>
    <w:p>
      <w:pPr>
        <w:pStyle w:val="BodyText"/>
        <w:jc w:val="both"/>
      </w:pPr>
      <w:r>
        <w:rPr>
          <w:rFonts w:ascii="Arial" w:hAnsi="Arial" w:eastAsia="Arial"/>
          <w:sz w:val="23"/>
        </w:rPr>
        <w:t xml:space="preserve">Trong giai đoạn đầu, không nên bắt đầu từ video nếu mục tiêu chính là học cơ chế World Model cho robot.</w:t>
      </w:r>
    </w:p>
    <w:bookmarkEnd w:id="27"/>
    <w:bookmarkStart w:id="28" w:name="mô-hình-thay-thế-cho-hệ-thống-vật-lý"/>
    <w:p>
      <w:pPr>
        <w:pStyle w:val="Heading3"/>
      </w:pPr>
      <w:r>
        <w:rPr>
          <w:rFonts w:ascii="Arial" w:hAnsi="Arial" w:eastAsia="Arial"/>
          <w:b/>
          <w:color w:val="1F4E79"/>
          <w:sz w:val="25"/>
        </w:rPr>
        <w:t xml:space="preserve">1.5.4. Mô hình thay thế cho hệ thống vật lý</w:t>
      </w:r>
    </w:p>
    <w:p>
      <w:pPr>
        <w:pStyle w:val="FirstParagraph"/>
        <w:jc w:val="both"/>
      </w:pPr>
      <w:r>
        <w:rPr>
          <w:rFonts w:ascii="Arial" w:hAnsi="Arial" w:eastAsia="Arial"/>
          <w:sz w:val="23"/>
        </w:rPr>
        <w:t xml:space="preserve">Nếu việc chạy simulator hoặc hệ thật tốn thời gian, có thể học một model nhanh hơn để xấp xỉ dynamics. Model này thường được gọi theo cách thực dụng là learned simulator hoặc surrogate model.</w:t>
      </w:r>
    </w:p>
    <w:p>
      <w:pPr>
        <w:pStyle w:val="BodyText"/>
        <w:jc w:val="both"/>
      </w:pPr>
      <w:r>
        <w:rPr>
          <w:rFonts w:ascii="Arial" w:hAnsi="Arial" w:eastAsia="Arial"/>
          <w:sz w:val="23"/>
        </w:rPr>
        <w:t xml:space="preserve">Tuy nhiên, cần nhớ rằng model học được chỉ đáng tin trong vùng dữ liệu mà nó đã được quan sát đầy đủ.</w:t>
      </w:r>
    </w:p>
    <w:bookmarkEnd w:id="28"/>
    <w:bookmarkEnd w:id="29"/>
    <w:bookmarkStart w:id="30" w:name="world-model-trong-reinforcement-learning"/>
    <w:p>
      <w:pPr>
        <w:pStyle w:val="Heading2"/>
      </w:pPr>
      <w:r>
        <w:rPr>
          <w:rFonts w:ascii="Arial" w:hAnsi="Arial" w:eastAsia="Arial"/>
          <w:b/>
          <w:color w:val="1F4E79"/>
          <w:sz w:val="29"/>
        </w:rPr>
        <w:t xml:space="preserve">1.6. World Model trong Reinforcement Learning</w:t>
      </w:r>
    </w:p>
    <w:p>
      <w:pPr>
        <w:pStyle w:val="FirstParagraph"/>
        <w:jc w:val="both"/>
      </w:pPr>
      <w:r>
        <w:rPr>
          <w:rFonts w:ascii="Arial" w:hAnsi="Arial" w:eastAsia="Arial"/>
          <w:sz w:val="23"/>
        </w:rPr>
        <w:t xml:space="preserve">Tài liệu không đi sâu lại toàn bộ lý thuyết RL. Chỉ cần nhớ rằng một tác tử thường quan sát trạng thái, chọn action, nhận reward và chuyển sang trạng thái mới.</w:t>
      </w:r>
    </w:p>
    <w:p>
      <w:pPr>
        <w:pStyle w:val="BodyText"/>
        <w:jc w:val="both"/>
      </w:pPr>
      <w:r>
        <w:rPr>
          <w:rFonts w:ascii="Arial" w:hAnsi="Arial" w:eastAsia="Arial"/>
          <w:sz w:val="23"/>
        </w:rPr>
        <w:t xml:space="preserve">Trong Model-Free RL:</w:t>
      </w:r>
    </w:p>
    <w:p>
      <w:pPr>
        <w:pStyle w:val="BodyText"/>
        <w:spacing w:before="100" w:after="140"/>
        <w:jc w:val="center"/>
      </w:pPr>
      <m:oMathPara>
        <m:oMathParaPr>
          <m:jc m:val="center"/>
        </m:oMathParaPr>
        <m:oMath>
          <m:sSub>
            <m:e>
              <m:r>
                <m:t>s</m:t>
              </m:r>
            </m:e>
            <m:sub>
              <m:r>
                <m:t>t</m:t>
              </m:r>
            </m:sub>
          </m:sSub>
          <m:limUpp>
            <m:e>
              <m:r>
                <m:rPr>
                  <m:sty m:val="p"/>
                </m:rPr>
                <m:t>→</m:t>
              </m:r>
            </m:e>
            <m:lim>
              <m:r>
                <m:t>π</m:t>
              </m:r>
            </m:lim>
          </m:limUpp>
          <m:sSub>
            <m:e>
              <m:r>
                <m:t>a</m:t>
              </m:r>
            </m:e>
            <m:sub>
              <m:r>
                <m:t>t</m:t>
              </m:r>
            </m:sub>
          </m:sSub>
        </m:oMath>
      </m:oMathPara>
    </w:p>
    <w:p>
      <w:pPr>
        <w:pStyle w:val="FirstParagraph"/>
        <w:jc w:val="both"/>
      </w:pPr>
      <w:r>
        <w:rPr>
          <w:rFonts w:ascii="Arial" w:hAnsi="Arial" w:eastAsia="Arial"/>
          <w:sz w:val="23"/>
        </w:rPr>
        <w:t xml:space="preserve">Policy có thể học trực tiếp cách chọn action mà không cần một model tường minh dự đoán</w:t>
      </w:r>
      <w:r>
        <w:rPr>
          <w:rFonts w:ascii="Arial" w:hAnsi="Arial" w:eastAsia="Arial"/>
          <w:sz w:val="23"/>
        </w:rPr>
        <w:t xml:space="preserve"> </w:t>
      </w:r>
      <m:oMath>
        <m:sSub>
          <m:e>
            <m:r>
              <m:t>s</m:t>
            </m:r>
          </m:e>
          <m:sub>
            <m:r>
              <m:t>t</m:t>
            </m:r>
            <m:r>
              <m:rPr>
                <m:sty m:val="p"/>
              </m:rPr>
              <m:t>+</m:t>
            </m:r>
            <m:r>
              <m:t>1</m:t>
            </m:r>
          </m:sub>
        </m:sSub>
      </m:oMath>
      <w:r>
        <w:rPr>
          <w:rFonts w:ascii="Arial" w:hAnsi="Arial" w:eastAsia="Arial"/>
          <w:sz w:val="23"/>
        </w:rPr>
        <w:t xml:space="preserve">.</w:t>
      </w:r>
    </w:p>
    <w:p>
      <w:pPr>
        <w:pStyle w:val="BodyText"/>
        <w:jc w:val="both"/>
      </w:pPr>
      <w:r>
        <w:rPr>
          <w:rFonts w:ascii="Arial" w:hAnsi="Arial" w:eastAsia="Arial"/>
          <w:sz w:val="23"/>
        </w:rPr>
        <w:t xml:space="preserve">Trong Model-Based RL, ta thường bổ sung hoặc khai thác một model của môi trường:</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e>
          </m:d>
          <m:limUpp>
            <m:e>
              <m:r>
                <m:rPr>
                  <m:sty m:val="p"/>
                </m:rPr>
                <m:t>→</m:t>
              </m:r>
            </m:e>
            <m:lim>
              <m:sSub>
                <m:e>
                  <m:r>
                    <m:t>f</m:t>
                  </m:r>
                </m:e>
                <m:sub>
                  <m:r>
                    <m:t>θ</m:t>
                  </m:r>
                </m:sub>
              </m:sSub>
            </m:lim>
          </m:limUpp>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Sau đó model có thể được dùng để:</w:t>
      </w:r>
    </w:p>
    <w:p>
      <w:pPr>
        <w:pStyle w:val="Compact"/>
        <w:numPr>
          <w:ilvl w:val="0"/>
          <w:numId w:val="1004"/>
        </w:numPr>
      </w:pPr>
      <w:r>
        <w:rPr>
          <w:rFonts w:ascii="Arial" w:hAnsi="Arial" w:eastAsia="Arial"/>
          <w:b/>
          <w:bCs/>
          <w:sz w:val="23"/>
        </w:rPr>
        <w:t xml:space="preserve">Planning – lập kế hoạch:</w:t>
      </w:r>
      <w:r>
        <w:rPr>
          <w:rFonts w:ascii="Arial" w:hAnsi="Arial" w:eastAsia="Arial"/>
          <w:sz w:val="23"/>
        </w:rPr>
        <w:t xml:space="preserve"> </w:t>
      </w:r>
      <w:r>
        <w:rPr>
          <w:rFonts w:ascii="Arial" w:hAnsi="Arial" w:eastAsia="Arial"/>
          <w:sz w:val="23"/>
        </w:rPr>
        <w:t xml:space="preserve">thử nhiều action trong model trước khi hành động thật.</w:t>
      </w:r>
    </w:p>
    <w:p>
      <w:pPr>
        <w:pStyle w:val="Compact"/>
        <w:numPr>
          <w:ilvl w:val="0"/>
          <w:numId w:val="1004"/>
        </w:numPr>
      </w:pPr>
      <w:r>
        <w:rPr>
          <w:rFonts w:ascii="Arial" w:hAnsi="Arial" w:eastAsia="Arial"/>
          <w:b/>
          <w:bCs/>
          <w:sz w:val="23"/>
        </w:rPr>
        <w:t xml:space="preserve">Tạo imagined trajectories – quỹ đạo tưởng tượng:</w:t>
      </w:r>
      <w:r>
        <w:rPr>
          <w:rFonts w:ascii="Arial" w:hAnsi="Arial" w:eastAsia="Arial"/>
          <w:sz w:val="23"/>
        </w:rPr>
        <w:t xml:space="preserve"> </w:t>
      </w:r>
      <w:r>
        <w:rPr>
          <w:rFonts w:ascii="Arial" w:hAnsi="Arial" w:eastAsia="Arial"/>
          <w:sz w:val="23"/>
        </w:rPr>
        <w:t xml:space="preserve">sinh dữ liệu tương lai để học policy/value.</w:t>
      </w:r>
    </w:p>
    <w:p>
      <w:pPr>
        <w:pStyle w:val="Compact"/>
        <w:numPr>
          <w:ilvl w:val="0"/>
          <w:numId w:val="1004"/>
        </w:numPr>
      </w:pPr>
      <w:r>
        <w:rPr>
          <w:rFonts w:ascii="Arial" w:hAnsi="Arial" w:eastAsia="Arial"/>
          <w:b/>
          <w:bCs/>
          <w:sz w:val="23"/>
        </w:rPr>
        <w:t xml:space="preserve">Tăng sample efficiency – hiệu quả sử dụng dữ liệu:</w:t>
      </w:r>
      <w:r>
        <w:rPr>
          <w:rFonts w:ascii="Arial" w:hAnsi="Arial" w:eastAsia="Arial"/>
          <w:sz w:val="23"/>
        </w:rPr>
        <w:t xml:space="preserve"> </w:t>
      </w:r>
      <w:r>
        <w:rPr>
          <w:rFonts w:ascii="Arial" w:hAnsi="Arial" w:eastAsia="Arial"/>
          <w:sz w:val="23"/>
        </w:rPr>
        <w:t xml:space="preserve">tận dụng mỗi interaction thật tốt hơn.</w:t>
      </w:r>
    </w:p>
    <w:p>
      <w:pPr>
        <w:pStyle w:val="Compact"/>
        <w:numPr>
          <w:ilvl w:val="0"/>
          <w:numId w:val="1004"/>
        </w:numPr>
      </w:pPr>
      <w:r>
        <w:rPr>
          <w:rFonts w:ascii="Arial" w:hAnsi="Arial" w:eastAsia="Arial"/>
          <w:b/>
          <w:bCs/>
          <w:sz w:val="23"/>
        </w:rPr>
        <w:t xml:space="preserve">Dự đoán reward hoặc constraint:</w:t>
      </w:r>
      <w:r>
        <w:rPr>
          <w:rFonts w:ascii="Arial" w:hAnsi="Arial" w:eastAsia="Arial"/>
          <w:sz w:val="23"/>
        </w:rPr>
        <w:t xml:space="preserve"> </w:t>
      </w:r>
      <w:r>
        <w:rPr>
          <w:rFonts w:ascii="Arial" w:hAnsi="Arial" w:eastAsia="Arial"/>
          <w:sz w:val="23"/>
        </w:rPr>
        <w:t xml:space="preserve">đánh giá trước hậu quả của action.</w:t>
      </w:r>
    </w:p>
    <w:p>
      <w:pPr>
        <w:pStyle w:val="FirstParagraph"/>
        <w:jc w:val="both"/>
      </w:pPr>
      <w:r>
        <w:rPr>
          <w:rFonts w:ascii="Arial" w:hAnsi="Arial" w:eastAsia="Arial"/>
          <w:sz w:val="23"/>
        </w:rPr>
        <w:t xml:space="preserve">Một survey lớn về Model-Based RL phân chia vấn đề thành hai phần cốt lõi:</w:t>
      </w:r>
      <w:r>
        <w:rPr>
          <w:rFonts w:ascii="Arial" w:hAnsi="Arial" w:eastAsia="Arial"/>
          <w:sz w:val="23"/>
        </w:rPr>
        <w:t xml:space="preserve"> </w:t>
      </w:r>
      <w:r>
        <w:rPr>
          <w:rFonts w:ascii="Arial" w:hAnsi="Arial" w:eastAsia="Arial"/>
          <w:b/>
          <w:bCs/>
          <w:sz w:val="23"/>
        </w:rPr>
        <w:t xml:space="preserve">dynamics model learning</w:t>
      </w:r>
      <w:r>
        <w:rPr>
          <w:rFonts w:ascii="Arial" w:hAnsi="Arial" w:eastAsia="Arial"/>
          <w:sz w:val="23"/>
        </w:rPr>
        <w:t xml:space="preserve"> </w:t>
      </w:r>
      <w:r>
        <w:rPr>
          <w:rFonts w:ascii="Arial" w:hAnsi="Arial" w:eastAsia="Arial"/>
          <w:sz w:val="23"/>
        </w:rPr>
        <w:t xml:space="preserve">và</w:t>
      </w:r>
      <w:r>
        <w:rPr>
          <w:rFonts w:ascii="Arial" w:hAnsi="Arial" w:eastAsia="Arial"/>
          <w:sz w:val="23"/>
        </w:rPr>
        <w:t xml:space="preserve"> </w:t>
      </w:r>
      <w:r>
        <w:rPr>
          <w:rFonts w:ascii="Arial" w:hAnsi="Arial" w:eastAsia="Arial"/>
          <w:b/>
          <w:bCs/>
          <w:sz w:val="23"/>
        </w:rPr>
        <w:t xml:space="preserve">planning/learning với model</w:t>
      </w:r>
      <w:r>
        <w:rPr>
          <w:rFonts w:ascii="Arial" w:hAnsi="Arial" w:eastAsia="Arial"/>
          <w:sz w:val="23"/>
        </w:rPr>
        <w:t xml:space="preserve"> </w:t>
      </w:r>
      <w:r>
        <w:rPr>
          <w:rFonts w:ascii="Arial" w:hAnsi="Arial" w:eastAsia="Arial"/>
          <w:sz w:val="23"/>
        </w:rPr>
        <w:t xml:space="preserve">[2]. Đây cũng là cấu trúc mà tài liệu này sử dụng.</w:t>
      </w:r>
    </w:p>
    <w:bookmarkEnd w:id="30"/>
    <w:bookmarkStart w:id="31" w:name="Xc1504ccb472987d17f130a00bc70bbbfb39ce6c"/>
    <w:p>
      <w:pPr>
        <w:pStyle w:val="Heading2"/>
      </w:pPr>
      <w:r>
        <w:rPr>
          <w:rFonts w:ascii="Arial" w:hAnsi="Arial" w:eastAsia="Arial"/>
          <w:b/>
          <w:color w:val="1F4E79"/>
          <w:sz w:val="29"/>
        </w:rPr>
        <w:t xml:space="preserve">1.7. Model-Free và Model-Based: khác nhau ở đâu?</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Nội dung</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Model-Free RL</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Model-Based RL / World Model</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Có học dynamics tường minh?</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Không bắt buộc</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Thường có</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Có thể dự đoán hậu quả action?</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Không trực tiếp</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Có</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Có thể planning bằng model?</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Không phải cơ chế chính</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Có</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Độ phức tạp hệ thống</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Thường đơn giản hơn</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Cao hơn</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Nhạy với model error</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Không theo kiểu model bias</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Có</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Khả năng tận dụng dữ liệu</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Có thể cần nhiều interaction</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Thường hướng tới sample efficiency cao hơn</w:t>
            </w:r>
          </w:p>
        </w:tc>
      </w:tr>
    </w:tbl>
    <w:p>
      <w:pPr>
        <w:pStyle w:val="BodyText"/>
        <w:jc w:val="both"/>
      </w:pPr>
      <w:r>
        <w:rPr>
          <w:rFonts w:ascii="Arial" w:hAnsi="Arial" w:eastAsia="Arial"/>
          <w:sz w:val="23"/>
        </w:rPr>
        <w:t xml:space="preserve">Không thể kết luận phương pháp nào luôn tốt hơn. World Model có lợi thế khi model học đủ tốt, nhưng một model sai cũng có thể dẫn planner hoặc policy đến những hành động sai.</w:t>
      </w:r>
    </w:p>
    <w:p>
      <w:pPr>
        <w:pStyle w:val="BodyText"/>
        <w:jc w:val="both"/>
      </w:pPr>
      <w:r>
        <w:rPr>
          <w:rFonts w:ascii="Arial" w:hAnsi="Arial" w:eastAsia="Arial"/>
          <w:sz w:val="23"/>
        </w:rPr>
        <w:t xml:space="preserve">Đây là lý do</w:t>
      </w:r>
      <w:r>
        <w:rPr>
          <w:rFonts w:ascii="Arial" w:hAnsi="Arial" w:eastAsia="Arial"/>
          <w:sz w:val="23"/>
        </w:rPr>
        <w:t xml:space="preserve"> </w:t>
      </w:r>
      <w:r>
        <w:rPr>
          <w:rFonts w:ascii="Arial" w:hAnsi="Arial" w:eastAsia="Arial"/>
          <w:b/>
          <w:bCs/>
          <w:sz w:val="23"/>
        </w:rPr>
        <w:t xml:space="preserve">đánh giá dynamics model</w:t>
      </w:r>
      <w:r>
        <w:rPr>
          <w:rFonts w:ascii="Arial" w:hAnsi="Arial" w:eastAsia="Arial"/>
          <w:sz w:val="23"/>
        </w:rPr>
        <w:t xml:space="preserve"> </w:t>
      </w:r>
      <w:r>
        <w:rPr>
          <w:rFonts w:ascii="Arial" w:hAnsi="Arial" w:eastAsia="Arial"/>
          <w:sz w:val="23"/>
        </w:rPr>
        <w:t xml:space="preserve">là một phần quan trọng, không chỉ nhìn training loss.</w:t>
      </w:r>
    </w:p>
    <w:bookmarkEnd w:id="31"/>
    <w:bookmarkStart w:id="32" w:name="Xa2847f10d78290e96f56e6f040a41b4eb5e36ab"/>
    <w:p>
      <w:pPr>
        <w:pStyle w:val="Heading2"/>
      </w:pPr>
      <w:r>
        <w:rPr>
          <w:rFonts w:ascii="Arial" w:hAnsi="Arial" w:eastAsia="Arial"/>
          <w:b/>
          <w:color w:val="1F4E79"/>
          <w:sz w:val="29"/>
        </w:rPr>
        <w:t xml:space="preserve">1.8. Từ Learned Dynamics đến các World Model hiện đại</w:t>
      </w:r>
    </w:p>
    <w:p>
      <w:pPr>
        <w:pStyle w:val="FirstParagraph"/>
        <w:jc w:val="both"/>
      </w:pPr>
      <w:r>
        <w:rPr>
          <w:rFonts w:ascii="Arial" w:hAnsi="Arial" w:eastAsia="Arial"/>
          <w:sz w:val="23"/>
        </w:rPr>
        <w:t xml:space="preserve">Có thể nhìn quá trình phát triển theo chuỗi:</w:t>
      </w:r>
    </w:p>
    <w:p>
      <w:pPr>
        <w:pStyle w:val="BodyText"/>
        <w:jc w:val="both"/>
      </w:pPr>
      <w:r>
        <w:rPr>
          <w:rFonts w:ascii="Arial" w:hAnsi="Arial" w:eastAsia="Arial"/>
          <w:b/>
          <w:bCs/>
          <w:sz w:val="23"/>
        </w:rPr>
        <w:t xml:space="preserve">Learned Dynamics → Multi-step Prediction → Planning → Latent Dynamics → Imagination → Policy Learning trong Model</w:t>
      </w:r>
    </w:p>
    <w:p>
      <w:pPr>
        <w:pStyle w:val="BodyText"/>
        <w:jc w:val="both"/>
      </w:pPr>
      <w:r>
        <w:rPr>
          <w:rFonts w:ascii="Arial" w:hAnsi="Arial" w:eastAsia="Arial"/>
          <w:sz w:val="23"/>
        </w:rPr>
        <w:t xml:space="preserve">Một số mốc quan trọng:</w:t>
      </w:r>
    </w:p>
    <w:p>
      <w:pPr>
        <w:pStyle w:val="Compact"/>
        <w:numPr>
          <w:ilvl w:val="0"/>
          <w:numId w:val="1005"/>
        </w:numPr>
      </w:pPr>
      <w:r>
        <w:rPr>
          <w:rFonts w:ascii="Arial" w:hAnsi="Arial" w:eastAsia="Arial"/>
          <w:i/>
          <w:iCs/>
          <w:sz w:val="23"/>
        </w:rPr>
        <w:t xml:space="preserve">World Models</w:t>
      </w:r>
      <w:r>
        <w:rPr>
          <w:rFonts w:ascii="Arial" w:hAnsi="Arial" w:eastAsia="Arial"/>
          <w:sz w:val="23"/>
        </w:rPr>
        <w:t xml:space="preserve"> </w:t>
      </w:r>
      <w:r>
        <w:rPr>
          <w:rFonts w:ascii="Arial" w:hAnsi="Arial" w:eastAsia="Arial"/>
          <w:sz w:val="23"/>
        </w:rPr>
        <w:t xml:space="preserve">(2018): học representation và temporal model, cho phép controller hoạt động trong môi trường tưởng tượng [1].</w:t>
      </w:r>
    </w:p>
    <w:p>
      <w:pPr>
        <w:pStyle w:val="Compact"/>
        <w:numPr>
          <w:ilvl w:val="0"/>
          <w:numId w:val="1005"/>
        </w:numPr>
      </w:pPr>
      <w:r>
        <w:rPr>
          <w:rFonts w:ascii="Arial" w:hAnsi="Arial" w:eastAsia="Arial"/>
          <w:sz w:val="23"/>
        </w:rPr>
        <w:t xml:space="preserve">PETS (2018): sử dụng probabilistic ensembles để mô hình hóa uncertainty trong dynamics và planning [3].</w:t>
      </w:r>
    </w:p>
    <w:p>
      <w:pPr>
        <w:pStyle w:val="Compact"/>
        <w:numPr>
          <w:ilvl w:val="0"/>
          <w:numId w:val="1005"/>
        </w:numPr>
      </w:pPr>
      <w:r>
        <w:rPr>
          <w:rFonts w:ascii="Arial" w:hAnsi="Arial" w:eastAsia="Arial"/>
          <w:sz w:val="23"/>
        </w:rPr>
        <w:t xml:space="preserve">PlaNet (2019): học latent dynamics từ pixel và planning trực tiếp trong latent space [4].</w:t>
      </w:r>
    </w:p>
    <w:p>
      <w:pPr>
        <w:pStyle w:val="Compact"/>
        <w:numPr>
          <w:ilvl w:val="0"/>
          <w:numId w:val="1005"/>
        </w:numPr>
      </w:pPr>
      <w:r>
        <w:rPr>
          <w:rFonts w:ascii="Arial" w:hAnsi="Arial" w:eastAsia="Arial"/>
          <w:sz w:val="23"/>
        </w:rPr>
        <w:t xml:space="preserve">Dreamer (2020): học hành vi từ những trajectory được tưởng tượng bên trong latent world model [5].</w:t>
      </w:r>
    </w:p>
    <w:p>
      <w:pPr>
        <w:pStyle w:val="Compact"/>
        <w:numPr>
          <w:ilvl w:val="0"/>
          <w:numId w:val="1005"/>
        </w:numPr>
      </w:pPr>
      <w:r>
        <w:rPr>
          <w:rFonts w:ascii="Arial" w:hAnsi="Arial" w:eastAsia="Arial"/>
          <w:sz w:val="23"/>
        </w:rPr>
        <w:t xml:space="preserve">MBPO (2019): cho thấy các rollout ngắn từ model có thể tận dụng model mà hạn chế tác động của model bias [6].</w:t>
      </w:r>
    </w:p>
    <w:p>
      <w:pPr>
        <w:pStyle w:val="Compact"/>
        <w:numPr>
          <w:ilvl w:val="0"/>
          <w:numId w:val="1005"/>
        </w:numPr>
      </w:pPr>
      <w:r>
        <w:rPr>
          <w:rFonts w:ascii="Arial" w:hAnsi="Arial" w:eastAsia="Arial"/>
          <w:sz w:val="23"/>
        </w:rPr>
        <w:t xml:space="preserve">DreamerV3: mở rộng cách tiếp cận World Model cho nhiều miền nhiệm vụ khác nhau [7].</w:t>
      </w:r>
    </w:p>
    <w:p>
      <w:pPr>
        <w:pStyle w:val="FirstParagraph"/>
        <w:jc w:val="both"/>
      </w:pPr>
      <w:r>
        <w:rPr>
          <w:rFonts w:ascii="Arial" w:hAnsi="Arial" w:eastAsia="Arial"/>
          <w:sz w:val="23"/>
        </w:rPr>
        <w:t xml:space="preserve">Điểm chung của các hướng trên là:</w:t>
      </w:r>
      <w:r>
        <w:rPr>
          <w:rFonts w:ascii="Arial" w:hAnsi="Arial" w:eastAsia="Arial"/>
          <w:sz w:val="23"/>
        </w:rPr>
        <w:t xml:space="preserve"> </w:t>
      </w:r>
      <w:r>
        <w:rPr>
          <w:rFonts w:ascii="Arial" w:hAnsi="Arial" w:eastAsia="Arial"/>
          <w:b/>
          <w:bCs/>
          <w:sz w:val="23"/>
        </w:rPr>
        <w:t xml:space="preserve">chất lượng model và cách sử dụng model đều quan trọng</w:t>
      </w:r>
      <w:r>
        <w:rPr>
          <w:rFonts w:ascii="Arial" w:hAnsi="Arial" w:eastAsia="Arial"/>
          <w:sz w:val="23"/>
        </w:rPr>
        <w:t xml:space="preserve">.</w:t>
      </w:r>
    </w:p>
    <w:bookmarkEnd w:id="32"/>
    <w:bookmarkStart w:id="33" w:name="lộ-trình-học-trong-tài-liệu"/>
    <w:p>
      <w:pPr>
        <w:pStyle w:val="Heading2"/>
      </w:pPr>
      <w:r>
        <w:rPr>
          <w:rFonts w:ascii="Arial" w:hAnsi="Arial" w:eastAsia="Arial"/>
          <w:b/>
          <w:color w:val="1F4E79"/>
          <w:sz w:val="29"/>
        </w:rPr>
        <w:t xml:space="preserve">1.9. Lộ trình học trong tài liệu</w:t>
      </w:r>
    </w:p>
    <w:p>
      <w:pPr>
        <w:pStyle w:val="FirstParagraph"/>
        <w:jc w:val="both"/>
      </w:pPr>
      <w:r>
        <w:rPr>
          <w:rFonts w:ascii="Arial" w:hAnsi="Arial" w:eastAsia="Arial"/>
          <w:sz w:val="23"/>
        </w:rPr>
        <w:t xml:space="preserve">Lộ trình được thiết kế theo hướng ứng dụng:</w:t>
      </w:r>
    </w:p>
    <w:p>
      <w:pPr>
        <w:pStyle w:val="Compact"/>
        <w:numPr>
          <w:ilvl w:val="0"/>
          <w:numId w:val="1006"/>
        </w:numPr>
      </w:pPr>
      <w:r>
        <w:rPr>
          <w:rFonts w:ascii="Arial" w:hAnsi="Arial" w:eastAsia="Arial"/>
          <w:b/>
          <w:bCs/>
          <w:sz w:val="23"/>
        </w:rPr>
        <w:t xml:space="preserve">Giai đoạn 1 – Learned Dynamics:</w:t>
      </w:r>
      <w:r>
        <w:rPr>
          <w:rFonts w:ascii="Arial" w:hAnsi="Arial" w:eastAsia="Arial"/>
          <w:sz w:val="23"/>
        </w:rPr>
        <w:t xml:space="preserve"> </w:t>
      </w:r>
      <w:r>
        <w:rPr>
          <w:rFonts w:ascii="Arial" w:hAnsi="Arial" w:eastAsia="Arial"/>
          <w:sz w:val="23"/>
        </w:rPr>
        <w:t xml:space="preserve">học</w:t>
      </w:r>
      <w:r>
        <w:rPr>
          <w:rFonts w:ascii="Arial" w:hAnsi="Arial" w:eastAsia="Arial"/>
          <w:sz w:val="23"/>
        </w:rPr>
        <w:t xml:space="preserve"> </w:t>
      </w:r>
      <m:oMath>
        <m:d>
          <m:dPr>
            <m:begChr m:val="("/>
            <m:endChr m:val=")"/>
            <m:sepChr m:val=""/>
            <m:grow/>
          </m:dPr>
          <m:e>
            <m:sSub>
              <m:e>
                <m:r>
                  <m:t>s</m:t>
                </m:r>
              </m:e>
              <m:sub>
                <m:r>
                  <m:t>t</m:t>
                </m:r>
              </m:sub>
            </m:sSub>
            <m:r>
              <m:rPr>
                <m:sty m:val="p"/>
              </m:rPr>
              <m:t>,</m:t>
            </m:r>
            <m:sSub>
              <m:e>
                <m:r>
                  <m:t>a</m:t>
                </m:r>
              </m:e>
              <m:sub>
                <m:r>
                  <m:t>t</m:t>
                </m:r>
              </m:sub>
            </m:sSub>
          </m:e>
        </m:d>
        <m:r>
          <m:rPr>
            <m:sty m:val="p"/>
          </m:rPr>
          <m:t>→</m:t>
        </m:r>
        <m:sSub>
          <m:e>
            <m:r>
              <m:t>s</m:t>
            </m:r>
          </m:e>
          <m:sub>
            <m:r>
              <m:t>t</m:t>
            </m:r>
            <m:r>
              <m:rPr>
                <m:sty m:val="p"/>
              </m:rPr>
              <m:t>+</m:t>
            </m:r>
            <m:r>
              <m:t>1</m:t>
            </m:r>
          </m:sub>
        </m:sSub>
      </m:oMath>
      <w:r>
        <w:rPr>
          <w:rFonts w:ascii="Arial" w:hAnsi="Arial" w:eastAsia="Arial"/>
          <w:sz w:val="23"/>
        </w:rPr>
        <w:t xml:space="preserve">.</w:t>
      </w:r>
    </w:p>
    <w:p>
      <w:pPr>
        <w:pStyle w:val="Compact"/>
        <w:numPr>
          <w:ilvl w:val="0"/>
          <w:numId w:val="1006"/>
        </w:numPr>
      </w:pPr>
      <w:r>
        <w:rPr>
          <w:rFonts w:ascii="Arial" w:hAnsi="Arial" w:eastAsia="Arial"/>
          <w:b/>
          <w:bCs/>
          <w:sz w:val="23"/>
        </w:rPr>
        <w:t xml:space="preserve">Giai đoạn 2 – Multi-step Rollout và Planning:</w:t>
      </w:r>
      <w:r>
        <w:rPr>
          <w:rFonts w:ascii="Arial" w:hAnsi="Arial" w:eastAsia="Arial"/>
          <w:sz w:val="23"/>
        </w:rPr>
        <w:t xml:space="preserve"> </w:t>
      </w:r>
      <w:r>
        <w:rPr>
          <w:rFonts w:ascii="Arial" w:hAnsi="Arial" w:eastAsia="Arial"/>
          <w:sz w:val="23"/>
        </w:rPr>
        <w:t xml:space="preserve">dùng model nhìn trước tương lai.</w:t>
      </w:r>
    </w:p>
    <w:p>
      <w:pPr>
        <w:pStyle w:val="Compact"/>
        <w:numPr>
          <w:ilvl w:val="0"/>
          <w:numId w:val="1006"/>
        </w:numPr>
      </w:pPr>
      <w:r>
        <w:rPr>
          <w:rFonts w:ascii="Arial" w:hAnsi="Arial" w:eastAsia="Arial"/>
          <w:b/>
          <w:bCs/>
          <w:sz w:val="23"/>
        </w:rPr>
        <w:t xml:space="preserve">Giai đoạn 3 – Latent Dynamics:</w:t>
      </w:r>
      <w:r>
        <w:rPr>
          <w:rFonts w:ascii="Arial" w:hAnsi="Arial" w:eastAsia="Arial"/>
          <w:sz w:val="23"/>
        </w:rPr>
        <w:t xml:space="preserve"> </w:t>
      </w:r>
      <w:r>
        <w:rPr>
          <w:rFonts w:ascii="Arial" w:hAnsi="Arial" w:eastAsia="Arial"/>
          <w:sz w:val="23"/>
        </w:rPr>
        <w:t xml:space="preserve">học và dự đoán trong latent space.</w:t>
      </w:r>
    </w:p>
    <w:p>
      <w:pPr>
        <w:pStyle w:val="Compact"/>
        <w:numPr>
          <w:ilvl w:val="0"/>
          <w:numId w:val="1006"/>
        </w:numPr>
      </w:pPr>
      <w:r>
        <w:rPr>
          <w:rFonts w:ascii="Arial" w:hAnsi="Arial" w:eastAsia="Arial"/>
          <w:b/>
          <w:bCs/>
          <w:sz w:val="23"/>
        </w:rPr>
        <w:t xml:space="preserve">Giai đoạn 4 – RSSM:</w:t>
      </w:r>
      <w:r>
        <w:rPr>
          <w:rFonts w:ascii="Arial" w:hAnsi="Arial" w:eastAsia="Arial"/>
          <w:sz w:val="23"/>
        </w:rPr>
        <w:t xml:space="preserve"> </w:t>
      </w:r>
      <w:r>
        <w:rPr>
          <w:rFonts w:ascii="Arial" w:hAnsi="Arial" w:eastAsia="Arial"/>
          <w:sz w:val="23"/>
        </w:rPr>
        <w:t xml:space="preserve">mô hình trạng thái có deterministic và stochastic state.</w:t>
      </w:r>
    </w:p>
    <w:p>
      <w:pPr>
        <w:pStyle w:val="Compact"/>
        <w:numPr>
          <w:ilvl w:val="0"/>
          <w:numId w:val="1006"/>
        </w:numPr>
      </w:pPr>
      <w:r>
        <w:rPr>
          <w:rFonts w:ascii="Arial" w:hAnsi="Arial" w:eastAsia="Arial"/>
          <w:b/>
          <w:bCs/>
          <w:sz w:val="23"/>
        </w:rPr>
        <w:t xml:space="preserve">Giai đoạn 5 – Dreamer:</w:t>
      </w:r>
      <w:r>
        <w:rPr>
          <w:rFonts w:ascii="Arial" w:hAnsi="Arial" w:eastAsia="Arial"/>
          <w:sz w:val="23"/>
        </w:rPr>
        <w:t xml:space="preserve"> </w:t>
      </w:r>
      <w:r>
        <w:rPr>
          <w:rFonts w:ascii="Arial" w:hAnsi="Arial" w:eastAsia="Arial"/>
          <w:sz w:val="23"/>
        </w:rPr>
        <w:t xml:space="preserve">học policy từ imagined trajectories.</w:t>
      </w:r>
    </w:p>
    <w:p>
      <w:pPr>
        <w:pStyle w:val="Compact"/>
        <w:numPr>
          <w:ilvl w:val="0"/>
          <w:numId w:val="1006"/>
        </w:numPr>
      </w:pPr>
      <w:r>
        <w:rPr>
          <w:rFonts w:ascii="Arial" w:hAnsi="Arial" w:eastAsia="Arial"/>
          <w:b/>
          <w:bCs/>
          <w:sz w:val="23"/>
        </w:rPr>
        <w:t xml:space="preserve">Giai đoạn 6 – TD-MPC / TD-MPC2:</w:t>
      </w:r>
      <w:r>
        <w:rPr>
          <w:rFonts w:ascii="Arial" w:hAnsi="Arial" w:eastAsia="Arial"/>
          <w:sz w:val="23"/>
        </w:rPr>
        <w:t xml:space="preserve"> </w:t>
      </w:r>
      <w:r>
        <w:rPr>
          <w:rFonts w:ascii="Arial" w:hAnsi="Arial" w:eastAsia="Arial"/>
          <w:sz w:val="23"/>
        </w:rPr>
        <w:t xml:space="preserve">kết hợp representation, dynamics và planning cho continuous control.</w:t>
      </w:r>
    </w:p>
    <w:p>
      <w:pPr>
        <w:pStyle w:val="Compact"/>
        <w:numPr>
          <w:ilvl w:val="0"/>
          <w:numId w:val="1006"/>
        </w:numPr>
      </w:pPr>
      <w:r>
        <w:rPr>
          <w:rFonts w:ascii="Arial" w:hAnsi="Arial" w:eastAsia="Arial"/>
          <w:b/>
          <w:bCs/>
          <w:sz w:val="23"/>
        </w:rPr>
        <w:t xml:space="preserve">Giai đoạn 7 – Robot thật:</w:t>
      </w:r>
      <w:r>
        <w:rPr>
          <w:rFonts w:ascii="Arial" w:hAnsi="Arial" w:eastAsia="Arial"/>
          <w:sz w:val="23"/>
        </w:rPr>
        <w:t xml:space="preserve"> </w:t>
      </w:r>
      <w:r>
        <w:rPr>
          <w:rFonts w:ascii="Arial" w:hAnsi="Arial" w:eastAsia="Arial"/>
          <w:sz w:val="23"/>
        </w:rPr>
        <w:t xml:space="preserve">xử lý noise, delay, uncertainty, sim-to-real và model mismatch.</w:t>
      </w:r>
    </w:p>
    <w:p>
      <w:pPr>
        <w:pStyle w:val="FirstParagraph"/>
        <w:jc w:val="both"/>
      </w:pPr>
      <w:r>
        <w:rPr>
          <w:rFonts w:ascii="Arial" w:hAnsi="Arial" w:eastAsia="Arial"/>
          <w:sz w:val="23"/>
        </w:rPr>
        <w:t xml:space="preserve">Chương tiếp theo bắt đầu từ phần quan trọng nhất:</w:t>
      </w:r>
      <w:r>
        <w:rPr>
          <w:rFonts w:ascii="Arial" w:hAnsi="Arial" w:eastAsia="Arial"/>
          <w:sz w:val="23"/>
        </w:rPr>
        <w:t xml:space="preserve"> </w:t>
      </w:r>
      <w:r>
        <w:rPr>
          <w:rFonts w:ascii="Arial" w:hAnsi="Arial" w:eastAsia="Arial"/>
          <w:b/>
          <w:bCs/>
          <w:sz w:val="23"/>
        </w:rPr>
        <w:t xml:space="preserve">Learned Dynamics</w:t>
      </w:r>
      <w:r>
        <w:rPr>
          <w:rFonts w:ascii="Arial" w:hAnsi="Arial" w:eastAsia="Arial"/>
          <w:sz w:val="23"/>
        </w:rPr>
        <w:t xml:space="preserve">.</w:t>
      </w:r>
    </w:p>
    <w:bookmarkEnd w:id="33"/>
    <w:bookmarkEnd w:id="34"/>
    <w:bookmarkStart w:id="103" w:name="chương-2.-giai-đoạn-1-learned-dynamics"/>
    <w:p>
      <w:pPr>
        <w:pStyle w:val="Heading1"/>
        <w:pageBreakBefore/>
      </w:pPr>
      <w:r>
        <w:rPr>
          <w:rFonts w:ascii="Arial" w:hAnsi="Arial" w:eastAsia="Arial"/>
          <w:b/>
          <w:color w:val="17365D"/>
          <w:sz w:val="38"/>
        </w:rPr>
        <w:t xml:space="preserve">CHƯƠNG 2. GIAI ĐOẠN 1 – LEARNED DYNAMICS</w:t>
      </w:r>
    </w:p>
    <w:bookmarkStart w:id="35" w:name="mục-tiêu-của-giai-đoạn-1"/>
    <w:p>
      <w:pPr>
        <w:pStyle w:val="Heading2"/>
      </w:pPr>
      <w:r>
        <w:rPr>
          <w:rFonts w:ascii="Arial" w:hAnsi="Arial" w:eastAsia="Arial"/>
          <w:b/>
          <w:color w:val="1F4E79"/>
          <w:sz w:val="29"/>
        </w:rPr>
        <w:t xml:space="preserve">2.1. Mục tiêu của giai đoạn 1</w:t>
      </w:r>
    </w:p>
    <w:p>
      <w:pPr>
        <w:pStyle w:val="FirstParagraph"/>
        <w:jc w:val="both"/>
      </w:pPr>
      <w:r>
        <w:rPr>
          <w:rFonts w:ascii="Arial" w:hAnsi="Arial" w:eastAsia="Arial"/>
          <w:sz w:val="23"/>
        </w:rPr>
        <w:t xml:space="preserve">Mục tiêu của giai đoạn này là xây được một neural network có khả năng trả lời câu hỏi:</w:t>
      </w:r>
    </w:p>
    <w:p>
      <w:pPr>
        <w:pStyle w:val="BlockText"/>
        <w:shd w:fill="EEF5FA"/>
        <w:pBdr>
          <w:left w:val="single" w:sz="18" w:space="8" w:color="1F4E79"/>
        </w:pBdr>
      </w:pPr>
      <w:r>
        <w:rPr>
          <w:rFonts w:ascii="Arial" w:hAnsi="Arial" w:eastAsia="Arial"/>
          <w:b/>
          <w:bCs/>
          <w:sz w:val="23"/>
        </w:rPr>
        <w:t xml:space="preserve">Nếu hệ đang ở trạng thái này và ta thực hiện action này, state ở bước tiếp theo sẽ là gì?</w:t>
      </w:r>
    </w:p>
    <w:p>
      <w:pPr>
        <w:pStyle w:val="FirstParagraph"/>
        <w:jc w:val="both"/>
      </w:pPr>
      <w:r>
        <w:rPr>
          <w:rFonts w:ascii="Arial" w:hAnsi="Arial" w:eastAsia="Arial"/>
          <w:sz w:val="23"/>
        </w:rPr>
        <w:t xml:space="preserve">Ta giả sử hệ thật có dynamics:</w:t>
      </w:r>
    </w:p>
    <w:p>
      <w:pPr>
        <w:pStyle w:val="BodyText"/>
        <w:spacing w:before="100" w:after="140"/>
        <w:jc w:val="center"/>
      </w:pPr>
      <m:oMathPara>
        <m:oMathParaPr>
          <m:jc m:val="center"/>
        </m:oMathParaPr>
        <m:oMath>
          <m:sSub>
            <m:e>
              <m:r>
                <m:t>s</m:t>
              </m:r>
            </m:e>
            <m:sub>
              <m:r>
                <m:t>t</m:t>
              </m:r>
              <m:r>
                <m:rPr>
                  <m:sty m:val="p"/>
                </m:rPr>
                <m:t>+</m:t>
              </m:r>
              <m:r>
                <m:t>1</m:t>
              </m:r>
            </m:sub>
          </m:sSub>
          <m:r>
            <m:rPr>
              <m:sty m:val="p"/>
            </m:rPr>
            <m:t>=</m:t>
          </m:r>
          <m:r>
            <m:t>F</m:t>
          </m:r>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Nhưng</w:t>
      </w:r>
      <w:r>
        <w:rPr>
          <w:rFonts w:ascii="Arial" w:hAnsi="Arial" w:eastAsia="Arial"/>
          <w:sz w:val="23"/>
        </w:rPr>
        <w:t xml:space="preserve"> </w:t>
      </w:r>
      <m:oMath>
        <m:r>
          <m:t>F</m:t>
        </m:r>
      </m:oMath>
      <w:r>
        <w:rPr>
          <w:rFonts w:ascii="Arial" w:hAnsi="Arial" w:eastAsia="Arial"/>
          <w:sz w:val="23"/>
        </w:rPr>
        <w:t xml:space="preserve"> </w:t>
      </w:r>
      <w:r>
        <w:rPr>
          <w:rFonts w:ascii="Arial" w:hAnsi="Arial" w:eastAsia="Arial"/>
          <w:sz w:val="23"/>
        </w:rPr>
        <w:t xml:space="preserve">không biết chính xác hoặc không muốn xây thủ công. Ta thu dữ liệu và học:</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Đây là một bài toán</w:t>
      </w:r>
      <w:r>
        <w:rPr>
          <w:rFonts w:ascii="Arial" w:hAnsi="Arial" w:eastAsia="Arial"/>
          <w:sz w:val="23"/>
        </w:rPr>
        <w:t xml:space="preserve"> </w:t>
      </w:r>
      <w:r>
        <w:rPr>
          <w:rFonts w:ascii="Arial" w:hAnsi="Arial" w:eastAsia="Arial"/>
          <w:b/>
          <w:bCs/>
          <w:sz w:val="23"/>
        </w:rPr>
        <w:t xml:space="preserve">supervised learning – học có giám sát</w:t>
      </w:r>
      <w:r>
        <w:rPr>
          <w:rFonts w:ascii="Arial" w:hAnsi="Arial" w:eastAsia="Arial"/>
          <w:sz w:val="23"/>
        </w:rPr>
        <w:t xml:space="preserve"> </w:t>
      </w:r>
      <w:r>
        <w:rPr>
          <w:rFonts w:ascii="Arial" w:hAnsi="Arial" w:eastAsia="Arial"/>
          <w:sz w:val="23"/>
        </w:rPr>
        <w:t xml:space="preserve">rất rõ ràng:</w:t>
      </w:r>
    </w:p>
    <w:p>
      <w:pPr>
        <w:pStyle w:val="Compact"/>
        <w:numPr>
          <w:ilvl w:val="0"/>
          <w:numId w:val="1007"/>
        </w:numPr>
      </w:pPr>
      <w:r>
        <w:rPr>
          <w:rFonts w:ascii="Arial" w:hAnsi="Arial" w:eastAsia="Arial"/>
          <w:sz w:val="23"/>
        </w:rPr>
        <w:t xml:space="preserve">Input:</w:t>
      </w:r>
      <w:r>
        <w:rPr>
          <w:rFonts w:ascii="Arial" w:hAnsi="Arial" w:eastAsia="Arial"/>
          <w:sz w:val="23"/>
        </w:rPr>
        <w:t xml:space="preserve"> </w:t>
      </w:r>
      <m:oMath>
        <m:d>
          <m:dPr>
            <m:begChr m:val="("/>
            <m:endChr m:val=")"/>
            <m:sepChr m:val=""/>
            <m:grow/>
          </m:dPr>
          <m:e>
            <m:sSub>
              <m:e>
                <m:r>
                  <m:t>s</m:t>
                </m:r>
              </m:e>
              <m:sub>
                <m:r>
                  <m:t>t</m:t>
                </m:r>
              </m:sub>
            </m:sSub>
            <m:r>
              <m:rPr>
                <m:sty m:val="p"/>
              </m:rPr>
              <m:t>,</m:t>
            </m:r>
            <m:sSub>
              <m:e>
                <m:r>
                  <m:t>a</m:t>
                </m:r>
              </m:e>
              <m:sub>
                <m:r>
                  <m:t>t</m:t>
                </m:r>
              </m:sub>
            </m:sSub>
          </m:e>
        </m:d>
      </m:oMath>
      <w:r>
        <w:rPr>
          <w:rFonts w:ascii="Arial" w:hAnsi="Arial" w:eastAsia="Arial"/>
          <w:sz w:val="23"/>
        </w:rPr>
        <w:t xml:space="preserve">.</w:t>
      </w:r>
    </w:p>
    <w:p>
      <w:pPr>
        <w:pStyle w:val="Compact"/>
        <w:numPr>
          <w:ilvl w:val="0"/>
          <w:numId w:val="1007"/>
        </w:numPr>
      </w:pPr>
      <w:r>
        <w:rPr>
          <w:rFonts w:ascii="Arial" w:hAnsi="Arial" w:eastAsia="Arial"/>
          <w:sz w:val="23"/>
        </w:rPr>
        <w:t xml:space="preserve">Target:</w:t>
      </w:r>
      <w:r>
        <w:rPr>
          <w:rFonts w:ascii="Arial" w:hAnsi="Arial" w:eastAsia="Arial"/>
          <w:sz w:val="23"/>
        </w:rPr>
        <w:t xml:space="preserve"> </w:t>
      </w:r>
      <m:oMath>
        <m:sSub>
          <m:e>
            <m:r>
              <m:t>s</m:t>
            </m:r>
          </m:e>
          <m:sub>
            <m:r>
              <m:t>t</m:t>
            </m:r>
            <m:r>
              <m:rPr>
                <m:sty m:val="p"/>
              </m:rPr>
              <m:t>+</m:t>
            </m:r>
            <m:r>
              <m:t>1</m:t>
            </m:r>
          </m:sub>
        </m:sSub>
      </m:oMath>
      <w:r>
        <w:rPr>
          <w:rFonts w:ascii="Arial" w:hAnsi="Arial" w:eastAsia="Arial"/>
          <w:sz w:val="23"/>
        </w:rPr>
        <w:t xml:space="preserve">.</w:t>
      </w:r>
    </w:p>
    <w:p>
      <w:pPr>
        <w:pStyle w:val="Compact"/>
        <w:numPr>
          <w:ilvl w:val="0"/>
          <w:numId w:val="1007"/>
        </w:numPr>
      </w:pPr>
      <w:r>
        <w:rPr>
          <w:rFonts w:ascii="Arial" w:hAnsi="Arial" w:eastAsia="Arial"/>
          <w:sz w:val="23"/>
        </w:rPr>
        <w:t xml:space="preserve">Model:</w:t>
      </w:r>
      <w:r>
        <w:rPr>
          <w:rFonts w:ascii="Arial" w:hAnsi="Arial" w:eastAsia="Arial"/>
          <w:sz w:val="23"/>
        </w:rPr>
        <w:t xml:space="preserve"> </w:t>
      </w:r>
      <m:oMath>
        <m:sSub>
          <m:e>
            <m:r>
              <m:t>f</m:t>
            </m:r>
          </m:e>
          <m:sub>
            <m:r>
              <m:t>θ</m:t>
            </m:r>
          </m:sub>
        </m:sSub>
      </m:oMath>
      <w:r>
        <w:rPr>
          <w:rFonts w:ascii="Arial" w:hAnsi="Arial" w:eastAsia="Arial"/>
          <w:sz w:val="23"/>
        </w:rPr>
        <w:t xml:space="preserve">.</w:t>
      </w:r>
    </w:p>
    <w:p>
      <w:pPr>
        <w:pStyle w:val="Compact"/>
        <w:numPr>
          <w:ilvl w:val="0"/>
          <w:numId w:val="1007"/>
        </w:numPr>
      </w:pPr>
      <w:r>
        <w:rPr>
          <w:rFonts w:ascii="Arial" w:hAnsi="Arial" w:eastAsia="Arial"/>
          <w:sz w:val="23"/>
        </w:rPr>
        <w:t xml:space="preserve">Loss: độ sai khác giữa</w:t>
      </w:r>
      <w:r>
        <w:rPr>
          <w:rFonts w:ascii="Arial" w:hAnsi="Arial" w:eastAsia="Arial"/>
          <w:sz w:val="23"/>
        </w:rPr>
        <w:t xml:space="preserve"> </w:t>
      </w:r>
      <m:oMath>
        <m:sSub>
          <m:e>
            <m:acc>
              <m:accPr>
                <m:chr m:val="̂"/>
              </m:accPr>
              <m:e>
                <m:r>
                  <m:t>s</m:t>
                </m:r>
              </m:e>
            </m:acc>
          </m:e>
          <m:sub>
            <m:r>
              <m:t>t</m:t>
            </m:r>
            <m:r>
              <m:rPr>
                <m:sty m:val="p"/>
              </m:rPr>
              <m:t>+</m:t>
            </m:r>
            <m:r>
              <m:t>1</m:t>
            </m:r>
          </m:sub>
        </m:sSub>
      </m:oMath>
      <w:r>
        <w:rPr>
          <w:rFonts w:ascii="Arial" w:hAnsi="Arial" w:eastAsia="Arial"/>
          <w:sz w:val="23"/>
        </w:rPr>
        <w:t xml:space="preserve"> </w:t>
      </w:r>
      <w:r>
        <w:rPr>
          <w:rFonts w:ascii="Arial" w:hAnsi="Arial" w:eastAsia="Arial"/>
          <w:sz w:val="23"/>
        </w:rPr>
        <w:t xml:space="preserve">và</w:t>
      </w:r>
      <w:r>
        <w:rPr>
          <w:rFonts w:ascii="Arial" w:hAnsi="Arial" w:eastAsia="Arial"/>
          <w:sz w:val="23"/>
        </w:rPr>
        <w:t xml:space="preserve"> </w:t>
      </w:r>
      <m:oMath>
        <m:sSub>
          <m:e>
            <m:r>
              <m:t>s</m:t>
            </m:r>
          </m:e>
          <m:sub>
            <m:r>
              <m:t>t</m:t>
            </m:r>
            <m:r>
              <m:rPr>
                <m:sty m:val="p"/>
              </m:rPr>
              <m:t>+</m:t>
            </m:r>
            <m:r>
              <m:t>1</m:t>
            </m:r>
          </m:sub>
        </m:sSub>
      </m:oMath>
      <w:r>
        <w:rPr>
          <w:rFonts w:ascii="Arial" w:hAnsi="Arial" w:eastAsia="Arial"/>
          <w:sz w:val="23"/>
        </w:rPr>
        <w:t xml:space="preserve">.</w:t>
      </w:r>
    </w:p>
    <w:p>
      <w:pPr>
        <w:pStyle w:val="FirstParagraph"/>
        <w:jc w:val="both"/>
      </w:pPr>
      <w:r>
        <w:rPr>
          <w:rFonts w:ascii="Arial" w:hAnsi="Arial" w:eastAsia="Arial"/>
          <w:sz w:val="23"/>
        </w:rPr>
        <w:t xml:space="preserve">Nếu hiểu và làm được bước này, người học đã nắm phần nền tảng quan trọng nhất để chuyển sang planning và latent world model.</w:t>
      </w:r>
    </w:p>
    <w:bookmarkEnd w:id="35"/>
    <w:bookmarkStart w:id="36" w:name="ý-nghĩa-vật-lý-của-bài-toán"/>
    <w:p>
      <w:pPr>
        <w:pStyle w:val="Heading2"/>
      </w:pPr>
      <w:r>
        <w:rPr>
          <w:rFonts w:ascii="Arial" w:hAnsi="Arial" w:eastAsia="Arial"/>
          <w:b/>
          <w:color w:val="1F4E79"/>
          <w:sz w:val="29"/>
        </w:rPr>
        <w:t xml:space="preserve">2.2. Ý nghĩa vật lý của bài toán</w:t>
      </w:r>
    </w:p>
    <w:p>
      <w:pPr>
        <w:pStyle w:val="FirstParagraph"/>
        <w:jc w:val="both"/>
      </w:pPr>
      <w:r>
        <w:rPr>
          <w:rFonts w:ascii="Arial" w:hAnsi="Arial" w:eastAsia="Arial"/>
          <w:sz w:val="23"/>
        </w:rPr>
        <w:t xml:space="preserve">Giả sử trạng thái của một hệ đơn giản là:</w:t>
      </w:r>
    </w:p>
    <w:p>
      <w:pPr>
        <w:pStyle w:val="BodyText"/>
        <w:spacing w:before="100" w:after="140"/>
        <w:jc w:val="center"/>
      </w:pPr>
      <m:oMathPara>
        <m:oMathParaPr>
          <m:jc m:val="center"/>
        </m:oMathParaPr>
        <m:oMath>
          <m:sSub>
            <m:e>
              <m:r>
                <m:t>s</m:t>
              </m:r>
            </m:e>
            <m:sub>
              <m:r>
                <m:t>t</m:t>
              </m:r>
            </m:sub>
          </m:sSub>
          <m:r>
            <m:rPr>
              <m:sty m:val="p"/>
            </m:rPr>
            <m:t>=</m:t>
          </m:r>
          <m:d>
            <m:dPr>
              <m:begChr m:val="["/>
              <m:endChr m:val="]"/>
              <m:sepChr m:val=""/>
              <m:grow/>
            </m:dPr>
            <m:e>
              <m:sSub>
                <m:e>
                  <m:r>
                    <m:t>x</m:t>
                  </m:r>
                </m:e>
                <m:sub>
                  <m:r>
                    <m:t>t</m:t>
                  </m:r>
                </m:sub>
              </m:sSub>
              <m:r>
                <m:rPr>
                  <m:sty m:val="p"/>
                </m:rPr>
                <m:t>,</m:t>
              </m:r>
              <m:sSub>
                <m:e>
                  <m:r>
                    <m:t>v</m:t>
                  </m:r>
                </m:e>
                <m:sub>
                  <m:r>
                    <m:t>t</m:t>
                  </m:r>
                </m:sub>
              </m:sSub>
            </m:e>
          </m:d>
        </m:oMath>
      </m:oMathPara>
    </w:p>
    <w:p>
      <w:pPr>
        <w:pStyle w:val="FirstParagraph"/>
        <w:jc w:val="both"/>
      </w:pPr>
      <w:r>
        <w:rPr>
          <w:rFonts w:ascii="Arial" w:hAnsi="Arial" w:eastAsia="Arial"/>
          <w:sz w:val="23"/>
        </w:rPr>
        <w:t xml:space="preserve">trong đó</w:t>
      </w:r>
      <w:r>
        <w:rPr>
          <w:rFonts w:ascii="Arial" w:hAnsi="Arial" w:eastAsia="Arial"/>
          <w:sz w:val="23"/>
        </w:rPr>
        <w:t xml:space="preserve"> </w:t>
      </w:r>
      <m:oMath>
        <m:sSub>
          <m:e>
            <m:r>
              <m:t>x</m:t>
            </m:r>
          </m:e>
          <m:sub>
            <m:r>
              <m:t>t</m:t>
            </m:r>
          </m:sub>
        </m:sSub>
      </m:oMath>
      <w:r>
        <w:rPr>
          <w:rFonts w:ascii="Arial" w:hAnsi="Arial" w:eastAsia="Arial"/>
          <w:sz w:val="23"/>
        </w:rPr>
        <w:t xml:space="preserve"> </w:t>
      </w:r>
      <w:r>
        <w:rPr>
          <w:rFonts w:ascii="Arial" w:hAnsi="Arial" w:eastAsia="Arial"/>
          <w:sz w:val="23"/>
        </w:rPr>
        <w:t xml:space="preserve">là vị trí và</w:t>
      </w:r>
      <w:r>
        <w:rPr>
          <w:rFonts w:ascii="Arial" w:hAnsi="Arial" w:eastAsia="Arial"/>
          <w:sz w:val="23"/>
        </w:rPr>
        <w:t xml:space="preserve"> </w:t>
      </w:r>
      <m:oMath>
        <m:sSub>
          <m:e>
            <m:r>
              <m:t>v</m:t>
            </m:r>
          </m:e>
          <m:sub>
            <m:r>
              <m:t>t</m:t>
            </m:r>
          </m:sub>
        </m:sSub>
      </m:oMath>
      <w:r>
        <w:rPr>
          <w:rFonts w:ascii="Arial" w:hAnsi="Arial" w:eastAsia="Arial"/>
          <w:sz w:val="23"/>
        </w:rPr>
        <w:t xml:space="preserve"> </w:t>
      </w:r>
      <w:r>
        <w:rPr>
          <w:rFonts w:ascii="Arial" w:hAnsi="Arial" w:eastAsia="Arial"/>
          <w:sz w:val="23"/>
        </w:rPr>
        <w:t xml:space="preserve">là vận tốc. Action là lực điều khiển</w:t>
      </w:r>
      <w:r>
        <w:rPr>
          <w:rFonts w:ascii="Arial" w:hAnsi="Arial" w:eastAsia="Arial"/>
          <w:sz w:val="23"/>
        </w:rPr>
        <w:t xml:space="preserve"> </w:t>
      </w:r>
      <m:oMath>
        <m:sSub>
          <m:e>
            <m:r>
              <m:t>u</m:t>
            </m:r>
          </m:e>
          <m:sub>
            <m:r>
              <m:t>t</m:t>
            </m:r>
          </m:sub>
        </m:sSub>
      </m:oMath>
      <w:r>
        <w:rPr>
          <w:rFonts w:ascii="Arial" w:hAnsi="Arial" w:eastAsia="Arial"/>
          <w:sz w:val="23"/>
        </w:rPr>
        <w:t xml:space="preserve">.</w:t>
      </w:r>
    </w:p>
    <w:p>
      <w:pPr>
        <w:pStyle w:val="BodyText"/>
        <w:jc w:val="both"/>
      </w:pPr>
      <w:r>
        <w:rPr>
          <w:rFonts w:ascii="Arial" w:hAnsi="Arial" w:eastAsia="Arial"/>
          <w:sz w:val="23"/>
        </w:rPr>
        <w:t xml:space="preserve">Dynamics thật có thể phức tạp, nhưng network chỉ nhìn dữ liệu dạng:</w:t>
      </w:r>
    </w:p>
    <w:p>
      <w:pPr>
        <w:pStyle w:val="BodyText"/>
        <w:spacing w:before="100" w:after="140"/>
        <w:jc w:val="center"/>
      </w:pPr>
      <m:oMathPara>
        <m:oMathParaPr>
          <m:jc m:val="center"/>
        </m:oMathParaPr>
        <m:oMath>
          <m:d>
            <m:dPr>
              <m:begChr m:val="["/>
              <m:endChr m:val="]"/>
              <m:sepChr m:val=""/>
              <m:grow/>
            </m:dPr>
            <m:e>
              <m:sSub>
                <m:e>
                  <m:r>
                    <m:t>x</m:t>
                  </m:r>
                </m:e>
                <m:sub>
                  <m:r>
                    <m:t>t</m:t>
                  </m:r>
                </m:sub>
              </m:sSub>
              <m:r>
                <m:rPr>
                  <m:sty m:val="p"/>
                </m:rPr>
                <m:t>,</m:t>
              </m:r>
              <m:sSub>
                <m:e>
                  <m:r>
                    <m:t>v</m:t>
                  </m:r>
                </m:e>
                <m:sub>
                  <m:r>
                    <m:t>t</m:t>
                  </m:r>
                </m:sub>
              </m:sSub>
              <m:r>
                <m:rPr>
                  <m:sty m:val="p"/>
                </m:rPr>
                <m:t>,</m:t>
              </m:r>
              <m:sSub>
                <m:e>
                  <m:r>
                    <m:t>u</m:t>
                  </m:r>
                </m:e>
                <m:sub>
                  <m:r>
                    <m:t>t</m:t>
                  </m:r>
                </m:sub>
              </m:sSub>
            </m:e>
          </m:d>
          <m:r>
            <m:rPr>
              <m:sty m:val="p"/>
            </m:rPr>
            <m:t>→</m:t>
          </m:r>
          <m:d>
            <m:dPr>
              <m:begChr m:val="["/>
              <m:endChr m:val="]"/>
              <m:sepChr m:val=""/>
              <m:grow/>
            </m:dPr>
            <m:e>
              <m:sSub>
                <m:e>
                  <m:r>
                    <m:t>x</m:t>
                  </m:r>
                </m:e>
                <m:sub>
                  <m:r>
                    <m:t>t</m:t>
                  </m:r>
                  <m:r>
                    <m:rPr>
                      <m:sty m:val="p"/>
                    </m:rPr>
                    <m:t>+</m:t>
                  </m:r>
                  <m:r>
                    <m:t>1</m:t>
                  </m:r>
                </m:sub>
              </m:sSub>
              <m:r>
                <m:rPr>
                  <m:sty m:val="p"/>
                </m:rPr>
                <m:t>,</m:t>
              </m:r>
              <m:sSub>
                <m:e>
                  <m:r>
                    <m:t>v</m:t>
                  </m:r>
                </m:e>
                <m:sub>
                  <m:r>
                    <m:t>t</m:t>
                  </m:r>
                  <m:r>
                    <m:rPr>
                      <m:sty m:val="p"/>
                    </m:rPr>
                    <m:t>+</m:t>
                  </m:r>
                  <m:r>
                    <m:t>1</m:t>
                  </m:r>
                </m:sub>
              </m:sSub>
            </m:e>
          </m:d>
        </m:oMath>
      </m:oMathPara>
    </w:p>
    <w:p>
      <w:pPr>
        <w:pStyle w:val="FirstParagraph"/>
        <w:jc w:val="both"/>
      </w:pPr>
      <w:r>
        <w:rPr>
          <w:rFonts w:ascii="Arial" w:hAnsi="Arial" w:eastAsia="Arial"/>
          <w:sz w:val="23"/>
        </w:rPr>
        <w:t xml:space="preserve">Sau nhiều mẫu, neural network học được quan hệ giữa:</w:t>
      </w:r>
    </w:p>
    <w:p>
      <w:pPr>
        <w:pStyle w:val="Compact"/>
        <w:numPr>
          <w:ilvl w:val="0"/>
          <w:numId w:val="1008"/>
        </w:numPr>
      </w:pPr>
      <w:r>
        <w:rPr>
          <w:rFonts w:ascii="Arial" w:hAnsi="Arial" w:eastAsia="Arial"/>
          <w:sz w:val="23"/>
        </w:rPr>
        <w:t xml:space="preserve">Hệ đang ở đâu.</w:t>
      </w:r>
    </w:p>
    <w:p>
      <w:pPr>
        <w:pStyle w:val="Compact"/>
        <w:numPr>
          <w:ilvl w:val="0"/>
          <w:numId w:val="1008"/>
        </w:numPr>
      </w:pPr>
      <w:r>
        <w:rPr>
          <w:rFonts w:ascii="Arial" w:hAnsi="Arial" w:eastAsia="Arial"/>
          <w:sz w:val="23"/>
        </w:rPr>
        <w:t xml:space="preserve">Hệ đang chuyển động như thế nào.</w:t>
      </w:r>
    </w:p>
    <w:p>
      <w:pPr>
        <w:pStyle w:val="Compact"/>
        <w:numPr>
          <w:ilvl w:val="0"/>
          <w:numId w:val="1008"/>
        </w:numPr>
      </w:pPr>
      <w:r>
        <w:rPr>
          <w:rFonts w:ascii="Arial" w:hAnsi="Arial" w:eastAsia="Arial"/>
          <w:sz w:val="23"/>
        </w:rPr>
        <w:t xml:space="preserve">Action đang tác động theo hướng nào.</w:t>
      </w:r>
    </w:p>
    <w:p>
      <w:pPr>
        <w:pStyle w:val="Compact"/>
        <w:numPr>
          <w:ilvl w:val="0"/>
          <w:numId w:val="1008"/>
        </w:numPr>
      </w:pPr>
      <w:r>
        <w:rPr>
          <w:rFonts w:ascii="Arial" w:hAnsi="Arial" w:eastAsia="Arial"/>
          <w:sz w:val="23"/>
        </w:rPr>
        <w:t xml:space="preserve">Sau một chu kỳ điều khiển, trạng thái thay đổi bao nhiêu.</w:t>
      </w:r>
    </w:p>
    <w:p>
      <w:pPr>
        <w:pStyle w:val="FirstParagraph"/>
        <w:jc w:val="both"/>
      </w:pPr>
      <w:r>
        <w:rPr>
          <w:rFonts w:ascii="Arial" w:hAnsi="Arial" w:eastAsia="Arial"/>
          <w:sz w:val="23"/>
        </w:rPr>
        <w:t xml:space="preserve">Điểm quan trọng là network</w:t>
      </w:r>
      <w:r>
        <w:rPr>
          <w:rFonts w:ascii="Arial" w:hAnsi="Arial" w:eastAsia="Arial"/>
          <w:sz w:val="23"/>
        </w:rPr>
        <w:t xml:space="preserve"> </w:t>
      </w:r>
      <w:r>
        <w:rPr>
          <w:rFonts w:ascii="Arial" w:hAnsi="Arial" w:eastAsia="Arial"/>
          <w:b/>
          <w:bCs/>
          <w:sz w:val="23"/>
        </w:rPr>
        <w:t xml:space="preserve">không bắt buộc phải tìm ra phương trình vật lý dưới dạng con người đọc được</w:t>
      </w:r>
      <w:r>
        <w:rPr>
          <w:rFonts w:ascii="Arial" w:hAnsi="Arial" w:eastAsia="Arial"/>
          <w:sz w:val="23"/>
        </w:rPr>
        <w:t xml:space="preserve">. Nó học một hàm xấp xỉ đủ tốt để dự đoán.</w:t>
      </w:r>
    </w:p>
    <w:bookmarkEnd w:id="36"/>
    <w:bookmarkStart w:id="39" w:name="X9e3891d50cd4f8473455e65595e44dfcd63bf2f"/>
    <w:p>
      <w:pPr>
        <w:pStyle w:val="Heading2"/>
      </w:pPr>
      <w:r>
        <w:rPr>
          <w:rFonts w:ascii="Arial" w:hAnsi="Arial" w:eastAsia="Arial"/>
          <w:b/>
          <w:color w:val="1F4E79"/>
          <w:sz w:val="29"/>
        </w:rPr>
        <w:t xml:space="preserve">2.3. Dự đoán trực tiếp hay dự đoán độ thay đổi?</w:t>
      </w:r>
    </w:p>
    <w:p>
      <w:pPr>
        <w:pStyle w:val="FirstParagraph"/>
        <w:jc w:val="both"/>
      </w:pPr>
      <w:r>
        <w:rPr>
          <w:rFonts w:ascii="Arial" w:hAnsi="Arial" w:eastAsia="Arial"/>
          <w:sz w:val="23"/>
        </w:rPr>
        <w:t xml:space="preserve">Có hai cách phổ biến.</w:t>
      </w:r>
    </w:p>
    <w:bookmarkStart w:id="37" w:name="dự-đoán-trực-tiếp-next-state"/>
    <w:p>
      <w:pPr>
        <w:pStyle w:val="Heading3"/>
      </w:pPr>
      <w:r>
        <w:rPr>
          <w:rFonts w:ascii="Arial" w:hAnsi="Arial" w:eastAsia="Arial"/>
          <w:b/>
          <w:color w:val="1F4E79"/>
          <w:sz w:val="25"/>
        </w:rPr>
        <w:t xml:space="preserve">2.3.1. Dự đoán trực tiếp next state</w:t>
      </w:r>
    </w:p>
    <w:p>
      <w:pPr>
        <w:pStyle w:val="FirstParagraph"/>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Ưu điểm:</w:t>
      </w:r>
    </w:p>
    <w:p>
      <w:pPr>
        <w:pStyle w:val="Compact"/>
        <w:numPr>
          <w:ilvl w:val="0"/>
          <w:numId w:val="1009"/>
        </w:numPr>
      </w:pPr>
      <w:r>
        <w:rPr>
          <w:rFonts w:ascii="Arial" w:hAnsi="Arial" w:eastAsia="Arial"/>
          <w:sz w:val="23"/>
        </w:rPr>
        <w:t xml:space="preserve">Dễ hiểu.</w:t>
      </w:r>
    </w:p>
    <w:p>
      <w:pPr>
        <w:pStyle w:val="Compact"/>
        <w:numPr>
          <w:ilvl w:val="0"/>
          <w:numId w:val="1009"/>
        </w:numPr>
      </w:pPr>
      <w:r>
        <w:rPr>
          <w:rFonts w:ascii="Arial" w:hAnsi="Arial" w:eastAsia="Arial"/>
          <w:sz w:val="23"/>
        </w:rPr>
        <w:t xml:space="preserve">Dễ triển khai.</w:t>
      </w:r>
    </w:p>
    <w:p>
      <w:pPr>
        <w:pStyle w:val="Compact"/>
        <w:numPr>
          <w:ilvl w:val="0"/>
          <w:numId w:val="1009"/>
        </w:numPr>
      </w:pPr>
      <w:r>
        <w:rPr>
          <w:rFonts w:ascii="Arial" w:hAnsi="Arial" w:eastAsia="Arial"/>
          <w:sz w:val="23"/>
        </w:rPr>
        <w:t xml:space="preserve">Thích hợp làm baseline đầu tiên.</w:t>
      </w:r>
    </w:p>
    <w:bookmarkEnd w:id="37"/>
    <w:bookmarkStart w:id="38" w:name="dự-đoán-delta-state"/>
    <w:p>
      <w:pPr>
        <w:pStyle w:val="Heading3"/>
      </w:pPr>
      <w:r>
        <w:rPr>
          <w:rFonts w:ascii="Arial" w:hAnsi="Arial" w:eastAsia="Arial"/>
          <w:b/>
          <w:color w:val="1F4E79"/>
          <w:sz w:val="25"/>
        </w:rPr>
        <w:t xml:space="preserve">2.3.2. Dự đoán delta state</w:t>
      </w:r>
    </w:p>
    <w:p>
      <w:pPr>
        <w:pStyle w:val="FirstParagraph"/>
        <w:jc w:val="both"/>
      </w:pPr>
      <w:r>
        <w:rPr>
          <w:rFonts w:ascii="Arial" w:hAnsi="Arial" w:eastAsia="Arial"/>
          <w:sz w:val="23"/>
        </w:rPr>
        <w:t xml:space="preserve">Định nghĩa:</w:t>
      </w:r>
    </w:p>
    <w:p>
      <w:pPr>
        <w:pStyle w:val="BodyText"/>
        <w:spacing w:before="100" w:after="140"/>
        <w:jc w:val="center"/>
      </w:pPr>
      <m:oMathPara>
        <m:oMathParaPr>
          <m:jc m:val="center"/>
        </m:oMathParaPr>
        <m:oMath>
          <m:r>
            <m:t>Δ</m:t>
          </m:r>
          <m:sSub>
            <m:e>
              <m:r>
                <m:t>s</m:t>
              </m:r>
            </m:e>
            <m:sub>
              <m:r>
                <m:t>t</m:t>
              </m:r>
            </m:sub>
          </m:sSub>
          <m:r>
            <m:rPr>
              <m:sty m:val="p"/>
            </m:rPr>
            <m:t>=</m:t>
          </m:r>
          <m:sSub>
            <m:e>
              <m:r>
                <m:t>s</m:t>
              </m:r>
            </m:e>
            <m:sub>
              <m:r>
                <m:t>t</m:t>
              </m:r>
              <m:r>
                <m:rPr>
                  <m:sty m:val="p"/>
                </m:rPr>
                <m:t>+</m:t>
              </m:r>
              <m:r>
                <m:t>1</m:t>
              </m:r>
            </m:sub>
          </m:sSub>
          <m:r>
            <m:rPr>
              <m:sty m:val="p"/>
            </m:rPr>
            <m:t>−</m:t>
          </m:r>
          <m:sSub>
            <m:e>
              <m:r>
                <m:t>s</m:t>
              </m:r>
            </m:e>
            <m:sub>
              <m:r>
                <m:t>t</m:t>
              </m:r>
            </m:sub>
          </m:sSub>
        </m:oMath>
      </m:oMathPara>
    </w:p>
    <w:p>
      <w:pPr>
        <w:pStyle w:val="FirstParagraph"/>
        <w:jc w:val="both"/>
      </w:pPr>
      <w:r>
        <w:rPr>
          <w:rFonts w:ascii="Arial" w:hAnsi="Arial" w:eastAsia="Arial"/>
          <w:sz w:val="23"/>
        </w:rPr>
        <w:t xml:space="preserve">Model học:</w:t>
      </w:r>
    </w:p>
    <w:p>
      <w:pPr>
        <w:pStyle w:val="BodyText"/>
        <w:spacing w:before="100" w:after="140"/>
        <w:jc w:val="center"/>
      </w:pPr>
      <m:oMathPara>
        <m:oMathParaPr>
          <m:jc m:val="center"/>
        </m:oMathParaPr>
        <m:oMath>
          <m:acc>
            <m:accPr>
              <m:chr m:val="̂"/>
            </m:accPr>
            <m:e>
              <m:r>
                <m:t>Δ</m:t>
              </m:r>
              <m:sSub>
                <m:e>
                  <m:r>
                    <m:t>s</m:t>
                  </m:r>
                </m:e>
                <m:sub>
                  <m:r>
                    <m:t>t</m:t>
                  </m:r>
                </m:sub>
              </m:sSub>
            </m:e>
          </m:acc>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sau đó:</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s</m:t>
              </m:r>
            </m:e>
            <m:sub>
              <m:r>
                <m:t>t</m:t>
              </m:r>
            </m:sub>
          </m:sSub>
          <m:r>
            <m:rPr>
              <m:sty m:val="p"/>
            </m:rPr>
            <m:t>+</m:t>
          </m:r>
          <m:acc>
            <m:accPr>
              <m:chr m:val="̂"/>
            </m:accPr>
            <m:e>
              <m:r>
                <m:t>Δ</m:t>
              </m:r>
              <m:sSub>
                <m:e>
                  <m:r>
                    <m:t>s</m:t>
                  </m:r>
                </m:e>
                <m:sub>
                  <m:r>
                    <m:t>t</m:t>
                  </m:r>
                </m:sub>
              </m:sSub>
            </m:e>
          </m:acc>
        </m:oMath>
      </m:oMathPara>
    </w:p>
    <w:p>
      <w:pPr>
        <w:pStyle w:val="FirstParagraph"/>
        <w:jc w:val="both"/>
      </w:pPr>
      <w:r>
        <w:rPr>
          <w:rFonts w:ascii="Arial" w:hAnsi="Arial" w:eastAsia="Arial"/>
          <w:sz w:val="23"/>
        </w:rPr>
        <w:t xml:space="preserve">Trong nhiều hệ điều khiển có timestep nhỏ, state giữa hai bước thường chỉ thay đổi một lượng nhỏ. Vì vậy dự đoán delta thường là một baseline rất hợp lý.</w:t>
      </w:r>
    </w:p>
    <w:p>
      <w:pPr>
        <w:pStyle w:val="BodyText"/>
        <w:jc w:val="both"/>
      </w:pPr>
      <w:r>
        <w:rPr>
          <w:rFonts w:ascii="Arial" w:hAnsi="Arial" w:eastAsia="Arial"/>
          <w:b/>
          <w:bCs/>
          <w:sz w:val="23"/>
        </w:rPr>
        <w:t xml:space="preserve">Khuyến nghị cho Giai đoạn 1:</w:t>
      </w:r>
      <w:r>
        <w:rPr>
          <w:rFonts w:ascii="Arial" w:hAnsi="Arial" w:eastAsia="Arial"/>
          <w:sz w:val="23"/>
        </w:rPr>
        <w:t xml:space="preserve"> </w:t>
      </w:r>
      <w:r>
        <w:rPr>
          <w:rFonts w:ascii="Arial" w:hAnsi="Arial" w:eastAsia="Arial"/>
          <w:sz w:val="23"/>
        </w:rPr>
        <w:t xml:space="preserve">thử cả hai, nhưng ưu tiên</w:t>
      </w:r>
      <w:r>
        <w:rPr>
          <w:rFonts w:ascii="Arial" w:hAnsi="Arial" w:eastAsia="Arial"/>
          <w:sz w:val="23"/>
        </w:rPr>
        <w:t xml:space="preserve"> </w:t>
      </w:r>
      <w:r>
        <w:rPr>
          <w:rFonts w:ascii="Arial" w:hAnsi="Arial" w:eastAsia="Arial"/>
          <w:b/>
          <w:bCs/>
          <w:sz w:val="23"/>
        </w:rPr>
        <w:t xml:space="preserve">delta prediction</w:t>
      </w:r>
      <w:r>
        <w:rPr>
          <w:rFonts w:ascii="Arial" w:hAnsi="Arial" w:eastAsia="Arial"/>
          <w:sz w:val="23"/>
        </w:rPr>
        <w:t xml:space="preserve"> </w:t>
      </w:r>
      <w:r>
        <w:rPr>
          <w:rFonts w:ascii="Arial" w:hAnsi="Arial" w:eastAsia="Arial"/>
          <w:sz w:val="23"/>
        </w:rPr>
        <w:t xml:space="preserve">nếu state là đại lượng liên tục và tần số điều khiển tương đối cao.</w:t>
      </w:r>
    </w:p>
    <w:bookmarkEnd w:id="38"/>
    <w:bookmarkEnd w:id="39"/>
    <w:bookmarkStart w:id="40" w:name="dynamics-xác-định-và-dynamics-ngẫu-nhiên"/>
    <w:p>
      <w:pPr>
        <w:pStyle w:val="Heading2"/>
      </w:pPr>
      <w:r>
        <w:rPr>
          <w:rFonts w:ascii="Arial" w:hAnsi="Arial" w:eastAsia="Arial"/>
          <w:b/>
          <w:color w:val="1F4E79"/>
          <w:sz w:val="29"/>
        </w:rPr>
        <w:t xml:space="preserve">2.4. Dynamics xác định và dynamics ngẫu nhiên</w:t>
      </w:r>
    </w:p>
    <w:p>
      <w:pPr>
        <w:pStyle w:val="FirstParagraph"/>
        <w:jc w:val="both"/>
      </w:pPr>
      <w:r>
        <w:rPr>
          <w:rFonts w:ascii="Arial" w:hAnsi="Arial" w:eastAsia="Arial"/>
          <w:sz w:val="23"/>
        </w:rPr>
        <w:t xml:space="preserve">Giai đoạn đầu có thể dùng deterministic model – mô hình xác định:</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Một input cho ra một prediction.</w:t>
      </w:r>
    </w:p>
    <w:p>
      <w:pPr>
        <w:pStyle w:val="BodyText"/>
        <w:jc w:val="both"/>
      </w:pPr>
      <w:r>
        <w:rPr>
          <w:rFonts w:ascii="Arial" w:hAnsi="Arial" w:eastAsia="Arial"/>
          <w:sz w:val="23"/>
        </w:rPr>
        <w:t xml:space="preserve">Trong thực tế, sensor noise, disturbance và các biến không quan sát được khiến cùng một</w:t>
      </w:r>
      <w:r>
        <w:rPr>
          <w:rFonts w:ascii="Arial" w:hAnsi="Arial" w:eastAsia="Arial"/>
          <w:sz w:val="23"/>
        </w:rPr>
        <w:t xml:space="preserve"> </w:t>
      </w:r>
      <m:oMath>
        <m:d>
          <m:dPr>
            <m:begChr m:val="("/>
            <m:endChr m:val=")"/>
            <m:sepChr m:val=""/>
            <m:grow/>
          </m:dPr>
          <m:e>
            <m:sSub>
              <m:e>
                <m:r>
                  <m:t>s</m:t>
                </m:r>
              </m:e>
              <m:sub>
                <m:r>
                  <m:t>t</m:t>
                </m:r>
              </m:sub>
            </m:sSub>
            <m:r>
              <m:rPr>
                <m:sty m:val="p"/>
              </m:rPr>
              <m:t>,</m:t>
            </m:r>
            <m:sSub>
              <m:e>
                <m:r>
                  <m:t>a</m:t>
                </m:r>
              </m:e>
              <m:sub>
                <m:r>
                  <m:t>t</m:t>
                </m:r>
              </m:sub>
            </m:sSub>
          </m:e>
        </m:d>
      </m:oMath>
      <w:r>
        <w:rPr>
          <w:rFonts w:ascii="Arial" w:hAnsi="Arial" w:eastAsia="Arial"/>
          <w:sz w:val="23"/>
        </w:rPr>
        <w:t xml:space="preserve"> </w:t>
      </w:r>
      <w:r>
        <w:rPr>
          <w:rFonts w:ascii="Arial" w:hAnsi="Arial" w:eastAsia="Arial"/>
          <w:sz w:val="23"/>
        </w:rPr>
        <w:t xml:space="preserve">có thể dẫn đến nhiều kết quả hơi khác nhau. Khi đó mô hình xác suất có thể học:</w:t>
      </w:r>
    </w:p>
    <w:p>
      <w:pPr>
        <w:pStyle w:val="BodyText"/>
        <w:spacing w:before="100" w:after="140"/>
        <w:jc w:val="center"/>
      </w:pPr>
      <m:oMathPara>
        <m:oMathParaPr>
          <m:jc m:val="center"/>
        </m:oMathParaPr>
        <m:oMath>
          <m:r>
            <m:t>p</m:t>
          </m:r>
          <m:d>
            <m:dPr>
              <m:begChr m:val="("/>
              <m:endChr m:val=")"/>
              <m:sepChr m:val=""/>
              <m:grow/>
            </m:dPr>
            <m:e>
              <m:sSub>
                <m:e>
                  <m:r>
                    <m:t>s</m:t>
                  </m:r>
                </m:e>
                <m:sub>
                  <m:r>
                    <m:t>t</m:t>
                  </m:r>
                  <m:r>
                    <m:rPr>
                      <m:sty m:val="p"/>
                    </m:rPr>
                    <m:t>+</m:t>
                  </m:r>
                  <m:r>
                    <m:t>1</m:t>
                  </m:r>
                </m:sub>
              </m:sSub>
              <m:r>
                <m:rPr>
                  <m:sty m:val="p"/>
                </m:rPr>
                <m:t>∣</m:t>
              </m:r>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Thay vì chỉ dự đoán một giá trị, model dự đoán một phân bố.</w:t>
      </w:r>
    </w:p>
    <w:p>
      <w:pPr>
        <w:pStyle w:val="BodyText"/>
        <w:jc w:val="both"/>
      </w:pPr>
      <w:r>
        <w:rPr>
          <w:rFonts w:ascii="Arial" w:hAnsi="Arial" w:eastAsia="Arial"/>
          <w:sz w:val="23"/>
        </w:rPr>
        <w:t xml:space="preserve">Tuy nhiên,</w:t>
      </w:r>
      <w:r>
        <w:rPr>
          <w:rFonts w:ascii="Arial" w:hAnsi="Arial" w:eastAsia="Arial"/>
          <w:sz w:val="23"/>
        </w:rPr>
        <w:t xml:space="preserve"> </w:t>
      </w:r>
      <w:r>
        <w:rPr>
          <w:rFonts w:ascii="Arial" w:hAnsi="Arial" w:eastAsia="Arial"/>
          <w:b/>
          <w:bCs/>
          <w:sz w:val="23"/>
        </w:rPr>
        <w:t xml:space="preserve">chưa nên bắt đầu bằng probabilistic dynamics</w:t>
      </w:r>
      <w:r>
        <w:rPr>
          <w:rFonts w:ascii="Arial" w:hAnsi="Arial" w:eastAsia="Arial"/>
          <w:sz w:val="23"/>
        </w:rPr>
        <w:t xml:space="preserve">. Trước tiên cần có deterministic baseline để biết pipeline dữ liệu và dynamics cơ bản đã đúng hay chưa. Sau đó uncertainty có thể được thêm bằng probabilistic network hoặc ensemble.</w:t>
      </w:r>
    </w:p>
    <w:bookmarkEnd w:id="40"/>
    <w:bookmarkStart w:id="42" w:name="dataset-cho-learned-dynamics"/>
    <w:p>
      <w:pPr>
        <w:pStyle w:val="Heading2"/>
      </w:pPr>
      <w:r>
        <w:rPr>
          <w:rFonts w:ascii="Arial" w:hAnsi="Arial" w:eastAsia="Arial"/>
          <w:b/>
          <w:color w:val="1F4E79"/>
          <w:sz w:val="29"/>
        </w:rPr>
        <w:t xml:space="preserve">2.5. Dataset cho Learned Dynamics</w:t>
      </w:r>
    </w:p>
    <w:p>
      <w:pPr>
        <w:pStyle w:val="FirstParagraph"/>
        <w:jc w:val="both"/>
      </w:pPr>
      <w:r>
        <w:rPr>
          <w:rFonts w:ascii="Arial" w:hAnsi="Arial" w:eastAsia="Arial"/>
          <w:sz w:val="23"/>
        </w:rPr>
        <w:t xml:space="preserve">Mỗi sample cơ bản là một transition:</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r>
                <m:rPr>
                  <m:sty m:val="p"/>
                </m:rPr>
                <m:t>,</m:t>
              </m:r>
              <m:sSub>
                <m:e>
                  <m:r>
                    <m:t>s</m:t>
                  </m:r>
                </m:e>
                <m:sub>
                  <m:r>
                    <m:t>t</m:t>
                  </m:r>
                  <m:r>
                    <m:rPr>
                      <m:sty m:val="p"/>
                    </m:rPr>
                    <m:t>+</m:t>
                  </m:r>
                  <m:r>
                    <m:t>1</m:t>
                  </m:r>
                </m:sub>
              </m:sSub>
            </m:e>
          </m:d>
        </m:oMath>
      </m:oMathPara>
    </w:p>
    <w:p>
      <w:pPr>
        <w:pStyle w:val="FirstParagraph"/>
        <w:jc w:val="both"/>
      </w:pPr>
      <w:r>
        <w:rPr>
          <w:rFonts w:ascii="Arial" w:hAnsi="Arial" w:eastAsia="Arial"/>
          <w:sz w:val="23"/>
        </w:rPr>
        <w:t xml:space="preserve">Nếu cần reward cho giai đoạn sau, có thể lưu:</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sSub>
                <m:e>
                  <m:r>
                    <m:t>d</m:t>
                  </m:r>
                </m:e>
                <m:sub>
                  <m:r>
                    <m:t>t</m:t>
                  </m:r>
                </m:sub>
              </m:sSub>
            </m:e>
          </m:d>
        </m:oMath>
      </m:oMathPara>
    </w:p>
    <w:p>
      <w:pPr>
        <w:pStyle w:val="FirstParagraph"/>
        <w:jc w:val="both"/>
      </w:pPr>
      <w:r>
        <w:rPr>
          <w:rFonts w:ascii="Arial" w:hAnsi="Arial" w:eastAsia="Arial"/>
          <w:sz w:val="23"/>
        </w:rPr>
        <w:t xml:space="preserve">với</w:t>
      </w:r>
      <w:r>
        <w:rPr>
          <w:rFonts w:ascii="Arial" w:hAnsi="Arial" w:eastAsia="Arial"/>
          <w:sz w:val="23"/>
        </w:rPr>
        <w:t xml:space="preserve"> </w:t>
      </w:r>
      <m:oMath>
        <m:sSub>
          <m:e>
            <m:r>
              <m:t>d</m:t>
            </m:r>
          </m:e>
          <m:sub>
            <m:r>
              <m:t>t</m:t>
            </m:r>
          </m:sub>
        </m:sSub>
      </m:oMath>
      <w:r>
        <w:rPr>
          <w:rFonts w:ascii="Arial" w:hAnsi="Arial" w:eastAsia="Arial"/>
          <w:sz w:val="23"/>
        </w:rPr>
        <w:t xml:space="preserve"> </w:t>
      </w:r>
      <w:r>
        <w:rPr>
          <w:rFonts w:ascii="Arial" w:hAnsi="Arial" w:eastAsia="Arial"/>
          <w:sz w:val="23"/>
        </w:rPr>
        <w:t xml:space="preserve">là cờ kết thúc episode.</w:t>
      </w:r>
    </w:p>
    <w:bookmarkStart w:id="41" w:name="ví-dụ-một-transition"/>
    <w:p>
      <w:pPr>
        <w:pStyle w:val="Heading3"/>
      </w:pPr>
      <w:r>
        <w:rPr>
          <w:rFonts w:ascii="Arial" w:hAnsi="Arial" w:eastAsia="Arial"/>
          <w:b/>
          <w:color w:val="1F4E79"/>
          <w:sz w:val="25"/>
        </w:rPr>
        <w:t xml:space="preserve">2.5.1. Ví dụ một transition</w:t>
      </w:r>
    </w:p>
    <w:p>
      <w:pPr>
        <w:pStyle w:val="FirstParagraph"/>
        <w:jc w:val="both"/>
      </w:pPr>
      <w:r>
        <w:rPr>
          <w:rFonts w:ascii="Arial" w:hAnsi="Arial" w:eastAsia="Arial"/>
          <w:sz w:val="23"/>
        </w:rPr>
        <w:t xml:space="preserve">Giả sử state có bốn biến:</w:t>
      </w:r>
    </w:p>
    <w:p>
      <w:pPr>
        <w:pStyle w:val="BodyText"/>
        <w:spacing w:before="100" w:after="140"/>
        <w:jc w:val="center"/>
      </w:pPr>
      <m:oMathPara>
        <m:oMathParaPr>
          <m:jc m:val="center"/>
        </m:oMathParaPr>
        <m:oMath>
          <m:sSub>
            <m:e>
              <m:r>
                <m:t>s</m:t>
              </m:r>
            </m:e>
            <m:sub>
              <m:r>
                <m:t>t</m:t>
              </m:r>
            </m:sub>
          </m:sSub>
          <m:r>
            <m:rPr>
              <m:sty m:val="p"/>
            </m:rPr>
            <m:t>=</m:t>
          </m:r>
          <m:d>
            <m:dPr>
              <m:begChr m:val="["/>
              <m:endChr m:val="]"/>
              <m:sepChr m:val=""/>
              <m:grow/>
            </m:dPr>
            <m:e>
              <m:sSub>
                <m:e>
                  <m:r>
                    <m:t>θ</m:t>
                  </m:r>
                </m:e>
                <m:sub>
                  <m:r>
                    <m:t>a</m:t>
                  </m:r>
                </m:sub>
              </m:sSub>
              <m:r>
                <m:rPr>
                  <m:sty m:val="p"/>
                </m:rPr>
                <m:t>,</m:t>
              </m:r>
              <m:sSub>
                <m:e>
                  <m:r>
                    <m:t>θ</m:t>
                  </m:r>
                </m:e>
                <m:sub>
                  <m:r>
                    <m:t>p</m:t>
                  </m:r>
                </m:sub>
              </m:sSub>
              <m:r>
                <m:rPr>
                  <m:sty m:val="p"/>
                </m:rPr>
                <m:t>,</m:t>
              </m:r>
              <m:sSub>
                <m:e>
                  <m:acc>
                    <m:accPr>
                      <m:chr m:val="̇"/>
                    </m:accPr>
                    <m:e>
                      <m:r>
                        <m:t>θ</m:t>
                      </m:r>
                    </m:e>
                  </m:acc>
                </m:e>
                <m:sub>
                  <m:r>
                    <m:t>a</m:t>
                  </m:r>
                </m:sub>
              </m:sSub>
              <m:r>
                <m:rPr>
                  <m:sty m:val="p"/>
                </m:rPr>
                <m:t>,</m:t>
              </m:r>
              <m:sSub>
                <m:e>
                  <m:acc>
                    <m:accPr>
                      <m:chr m:val="̇"/>
                    </m:accPr>
                    <m:e>
                      <m:r>
                        <m:t>θ</m:t>
                      </m:r>
                    </m:e>
                  </m:acc>
                </m:e>
                <m:sub>
                  <m:r>
                    <m:t>p</m:t>
                  </m:r>
                </m:sub>
              </m:sSub>
            </m:e>
          </m:d>
        </m:oMath>
      </m:oMathPara>
    </w:p>
    <w:p>
      <w:pPr>
        <w:pStyle w:val="FirstParagraph"/>
        <w:jc w:val="both"/>
      </w:pPr>
      <w:r>
        <w:rPr>
          <w:rFonts w:ascii="Arial" w:hAnsi="Arial" w:eastAsia="Arial"/>
          <w:sz w:val="23"/>
        </w:rPr>
        <w:t xml:space="preserve">Action:</w:t>
      </w:r>
    </w:p>
    <w:p>
      <w:pPr>
        <w:pStyle w:val="BodyText"/>
        <w:spacing w:before="100" w:after="140"/>
        <w:jc w:val="center"/>
      </w:pPr>
      <m:oMathPara>
        <m:oMathParaPr>
          <m:jc m:val="center"/>
        </m:oMathParaPr>
        <m:oMath>
          <m:sSub>
            <m:e>
              <m:r>
                <m:t>a</m:t>
              </m:r>
            </m:e>
            <m:sub>
              <m:r>
                <m:t>t</m:t>
              </m:r>
            </m:sub>
          </m:sSub>
          <m:r>
            <m:rPr>
              <m:sty m:val="p"/>
            </m:rPr>
            <m:t>=</m:t>
          </m:r>
          <m:sSub>
            <m:e>
              <m:r>
                <m:t>ω</m:t>
              </m:r>
            </m:e>
            <m:sub>
              <m:r>
                <m:t>c</m:t>
              </m:r>
              <m:r>
                <m:t>m</m:t>
              </m:r>
              <m:r>
                <m:t>d</m:t>
              </m:r>
            </m:sub>
          </m:sSub>
        </m:oMath>
      </m:oMathPara>
    </w:p>
    <w:p>
      <w:pPr>
        <w:pStyle w:val="FirstParagraph"/>
        <w:jc w:val="both"/>
      </w:pPr>
      <w:r>
        <w:rPr>
          <w:rFonts w:ascii="Arial" w:hAnsi="Arial" w:eastAsia="Arial"/>
          <w:sz w:val="23"/>
        </w:rPr>
        <w:t xml:space="preserve">Một record có thể là:</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Biến</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Giá trị ví dụ</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m:oMath>
              <m:sSub>
                <m:e>
                  <m:r>
                    <m:t>θ</m:t>
                  </m:r>
                </m:e>
                <m:sub>
                  <m:r>
                    <m:t>a</m:t>
                  </m:r>
                </m:sub>
              </m:sSub>
              <m:d>
                <m:dPr>
                  <m:begChr m:val="("/>
                  <m:endChr m:val=")"/>
                  <m:sepChr m:val=""/>
                  <m:grow/>
                </m:dPr>
                <m:e>
                  <m:r>
                    <m:t>t</m:t>
                  </m:r>
                </m:e>
              </m:d>
            </m:oMath>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0.120 rad</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m:oMath>
              <m:sSub>
                <m:e>
                  <m:r>
                    <m:t>θ</m:t>
                  </m:r>
                </m:e>
                <m:sub>
                  <m:r>
                    <m:t>p</m:t>
                  </m:r>
                </m:sub>
              </m:sSub>
              <m:d>
                <m:dPr>
                  <m:begChr m:val="("/>
                  <m:endChr m:val=")"/>
                  <m:sepChr m:val=""/>
                  <m:grow/>
                </m:dPr>
                <m:e>
                  <m:r>
                    <m:t>t</m:t>
                  </m:r>
                </m:e>
              </m:d>
            </m:oMath>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0.050 rad</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m:oMath>
              <m:sSub>
                <m:e>
                  <m:acc>
                    <m:accPr>
                      <m:chr m:val="̇"/>
                    </m:accPr>
                    <m:e>
                      <m:r>
                        <m:t>θ</m:t>
                      </m:r>
                    </m:e>
                  </m:acc>
                </m:e>
                <m:sub>
                  <m:r>
                    <m:t>a</m:t>
                  </m:r>
                </m:sub>
              </m:sSub>
              <m:d>
                <m:dPr>
                  <m:begChr m:val="("/>
                  <m:endChr m:val=")"/>
                  <m:sepChr m:val=""/>
                  <m:grow/>
                </m:dPr>
                <m:e>
                  <m:r>
                    <m:t>t</m:t>
                  </m:r>
                </m:e>
              </m:d>
            </m:oMath>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0.300 rad/s</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m:oMath>
              <m:sSub>
                <m:e>
                  <m:acc>
                    <m:accPr>
                      <m:chr m:val="̇"/>
                    </m:accPr>
                    <m:e>
                      <m:r>
                        <m:t>θ</m:t>
                      </m:r>
                    </m:e>
                  </m:acc>
                </m:e>
                <m:sub>
                  <m:r>
                    <m:t>p</m:t>
                  </m:r>
                </m:sub>
              </m:sSub>
              <m:d>
                <m:dPr>
                  <m:begChr m:val="("/>
                  <m:endChr m:val=")"/>
                  <m:sepChr m:val=""/>
                  <m:grow/>
                </m:dPr>
                <m:e>
                  <m:r>
                    <m:t>t</m:t>
                  </m:r>
                </m:e>
              </m:d>
            </m:oMath>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-0.100 rad/s</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m:oMath>
              <m:sSub>
                <m:e>
                  <m:r>
                    <m:t>a</m:t>
                  </m:r>
                </m:e>
                <m:sub>
                  <m:r>
                    <m:t>t</m:t>
                  </m:r>
                </m:sub>
              </m:sSub>
            </m:oMath>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1.200 rad/s</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m:oMath>
              <m:sSub>
                <m:e>
                  <m:r>
                    <m:t>θ</m:t>
                  </m:r>
                </m:e>
                <m:sub>
                  <m:r>
                    <m:t>a</m:t>
                  </m:r>
                </m:sub>
              </m:sSub>
              <m:d>
                <m:dPr>
                  <m:begChr m:val="("/>
                  <m:endChr m:val=")"/>
                  <m:sepChr m:val=""/>
                  <m:grow/>
                </m:dPr>
                <m:e>
                  <m:r>
                    <m:t>t</m:t>
                  </m:r>
                  <m:r>
                    <m:rPr>
                      <m:sty m:val="p"/>
                    </m:rPr>
                    <m:t>+</m:t>
                  </m:r>
                  <m:r>
                    <m:t>1</m:t>
                  </m:r>
                </m:e>
              </m:d>
            </m:oMath>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0.125 rad</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m:oMath>
              <m:sSub>
                <m:e>
                  <m:r>
                    <m:t>θ</m:t>
                  </m:r>
                </m:e>
                <m:sub>
                  <m:r>
                    <m:t>p</m:t>
                  </m:r>
                </m:sub>
              </m:sSub>
              <m:d>
                <m:dPr>
                  <m:begChr m:val="("/>
                  <m:endChr m:val=")"/>
                  <m:sepChr m:val=""/>
                  <m:grow/>
                </m:dPr>
                <m:e>
                  <m:r>
                    <m:t>t</m:t>
                  </m:r>
                  <m:r>
                    <m:rPr>
                      <m:sty m:val="p"/>
                    </m:rPr>
                    <m:t>+</m:t>
                  </m:r>
                  <m:r>
                    <m:t>1</m:t>
                  </m:r>
                </m:e>
              </m:d>
            </m:oMath>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0.048 rad</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m:oMath>
              <m:sSub>
                <m:e>
                  <m:acc>
                    <m:accPr>
                      <m:chr m:val="̇"/>
                    </m:accPr>
                    <m:e>
                      <m:r>
                        <m:t>θ</m:t>
                      </m:r>
                    </m:e>
                  </m:acc>
                </m:e>
                <m:sub>
                  <m:r>
                    <m:t>a</m:t>
                  </m:r>
                </m:sub>
              </m:sSub>
              <m:d>
                <m:dPr>
                  <m:begChr m:val="("/>
                  <m:endChr m:val=")"/>
                  <m:sepChr m:val=""/>
                  <m:grow/>
                </m:dPr>
                <m:e>
                  <m:r>
                    <m:t>t</m:t>
                  </m:r>
                  <m:r>
                    <m:rPr>
                      <m:sty m:val="p"/>
                    </m:rPr>
                    <m:t>+</m:t>
                  </m:r>
                  <m:r>
                    <m:t>1</m:t>
                  </m:r>
                </m:e>
              </m:d>
            </m:oMath>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0.320 rad/s</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m:oMath>
              <m:sSub>
                <m:e>
                  <m:acc>
                    <m:accPr>
                      <m:chr m:val="̇"/>
                    </m:accPr>
                    <m:e>
                      <m:r>
                        <m:t>θ</m:t>
                      </m:r>
                    </m:e>
                  </m:acc>
                </m:e>
                <m:sub>
                  <m:r>
                    <m:t>p</m:t>
                  </m:r>
                </m:sub>
              </m:sSub>
              <m:d>
                <m:dPr>
                  <m:begChr m:val="("/>
                  <m:endChr m:val=")"/>
                  <m:sepChr m:val=""/>
                  <m:grow/>
                </m:dPr>
                <m:e>
                  <m:r>
                    <m:t>t</m:t>
                  </m:r>
                  <m:r>
                    <m:rPr>
                      <m:sty m:val="p"/>
                    </m:rPr>
                    <m:t>+</m:t>
                  </m:r>
                  <m:r>
                    <m:t>1</m:t>
                  </m:r>
                </m:e>
              </m:d>
            </m:oMath>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-0.150 rad/s</w:t>
            </w:r>
          </w:p>
        </w:tc>
      </w:tr>
    </w:tbl>
    <w:p>
      <w:pPr>
        <w:pStyle w:val="BodyText"/>
        <w:jc w:val="both"/>
      </w:pPr>
      <w:r>
        <w:rPr>
          <w:rFonts w:ascii="Arial" w:hAnsi="Arial" w:eastAsia="Arial"/>
          <w:sz w:val="23"/>
        </w:rPr>
        <w:t xml:space="preserve">Network nhìn các giá trị tại</w:t>
      </w:r>
      <w:r>
        <w:rPr>
          <w:rFonts w:ascii="Arial" w:hAnsi="Arial" w:eastAsia="Arial"/>
          <w:sz w:val="23"/>
        </w:rPr>
        <w:t xml:space="preserve"> </w:t>
      </w:r>
      <m:oMath>
        <m:r>
          <m:t>t</m:t>
        </m:r>
      </m:oMath>
      <w:r>
        <w:rPr>
          <w:rFonts w:ascii="Arial" w:hAnsi="Arial" w:eastAsia="Arial"/>
          <w:sz w:val="23"/>
        </w:rPr>
        <w:t xml:space="preserve"> </w:t>
      </w:r>
      <w:r>
        <w:rPr>
          <w:rFonts w:ascii="Arial" w:hAnsi="Arial" w:eastAsia="Arial"/>
          <w:sz w:val="23"/>
        </w:rPr>
        <w:t xml:space="preserve">và action, sau đó học để dự đoán các giá trị ở</w:t>
      </w:r>
      <w:r>
        <w:rPr>
          <w:rFonts w:ascii="Arial" w:hAnsi="Arial" w:eastAsia="Arial"/>
          <w:sz w:val="23"/>
        </w:rPr>
        <w:t xml:space="preserve"> </w:t>
      </w:r>
      <m:oMath>
        <m:r>
          <m:t>t</m:t>
        </m:r>
        <m:r>
          <m:rPr>
            <m:sty m:val="p"/>
          </m:rPr>
          <m:t>+</m:t>
        </m:r>
        <m:r>
          <m:t>1</m:t>
        </m:r>
      </m:oMath>
      <w:r>
        <w:rPr>
          <w:rFonts w:ascii="Arial" w:hAnsi="Arial" w:eastAsia="Arial"/>
          <w:sz w:val="23"/>
        </w:rPr>
        <w:t xml:space="preserve">.</w:t>
      </w:r>
    </w:p>
    <w:bookmarkEnd w:id="41"/>
    <w:bookmarkEnd w:id="42"/>
    <w:bookmarkStart w:id="46" w:name="Xe80c636f113c08385c63f1f330795e19f55e82f"/>
    <w:p>
      <w:pPr>
        <w:pStyle w:val="Heading2"/>
      </w:pPr>
      <w:r>
        <w:rPr>
          <w:rFonts w:ascii="Arial" w:hAnsi="Arial" w:eastAsia="Arial"/>
          <w:b/>
          <w:color w:val="1F4E79"/>
          <w:sz w:val="29"/>
        </w:rPr>
        <w:t xml:space="preserve">2.6. Thu dữ liệu như thế nào để model học được?</w:t>
      </w:r>
    </w:p>
    <w:p>
      <w:pPr>
        <w:pStyle w:val="FirstParagraph"/>
        <w:jc w:val="both"/>
      </w:pPr>
      <w:r>
        <w:rPr>
          <w:rFonts w:ascii="Arial" w:hAnsi="Arial" w:eastAsia="Arial"/>
          <w:sz w:val="23"/>
        </w:rPr>
        <w:t xml:space="preserve">Đây là phần rất quan trọng. Model chỉ có thể học tốt trong</w:t>
      </w:r>
      <w:r>
        <w:rPr>
          <w:rFonts w:ascii="Arial" w:hAnsi="Arial" w:eastAsia="Arial"/>
          <w:sz w:val="23"/>
        </w:rPr>
        <w:t xml:space="preserve"> </w:t>
      </w:r>
      <w:r>
        <w:rPr>
          <w:rFonts w:ascii="Arial" w:hAnsi="Arial" w:eastAsia="Arial"/>
          <w:b/>
          <w:bCs/>
          <w:sz w:val="23"/>
        </w:rPr>
        <w:t xml:space="preserve">vùng state-action mà dataset bao phủ</w:t>
      </w:r>
      <w:r>
        <w:rPr>
          <w:rFonts w:ascii="Arial" w:hAnsi="Arial" w:eastAsia="Arial"/>
          <w:sz w:val="23"/>
        </w:rPr>
        <w:t xml:space="preserve">.</w:t>
      </w:r>
    </w:p>
    <w:bookmarkStart w:id="43" w:name="Xdac2d9a116c0254b0e4509be907fe5c71c0250d"/>
    <w:p>
      <w:pPr>
        <w:pStyle w:val="Heading3"/>
      </w:pPr>
      <w:r>
        <w:rPr>
          <w:rFonts w:ascii="Arial" w:hAnsi="Arial" w:eastAsia="Arial"/>
          <w:b/>
          <w:color w:val="1F4E79"/>
          <w:sz w:val="25"/>
        </w:rPr>
        <w:t xml:space="preserve">2.6.1. Không nên chỉ thu dữ liệu từ một trajectory đẹp</w:t>
      </w:r>
    </w:p>
    <w:p>
      <w:pPr>
        <w:pStyle w:val="FirstParagraph"/>
        <w:jc w:val="both"/>
      </w:pPr>
      <w:r>
        <w:rPr>
          <w:rFonts w:ascii="Arial" w:hAnsi="Arial" w:eastAsia="Arial"/>
          <w:sz w:val="23"/>
        </w:rPr>
        <w:t xml:space="preserve">Ví dụ chỉ cho Rotary Pendulum đứng gần vị trí cân bằng và luôn điều khiển nhẹ. Dataset sẽ gần như chỉ chứa:</w:t>
      </w:r>
    </w:p>
    <w:p>
      <w:pPr>
        <w:pStyle w:val="BodyText"/>
        <w:spacing w:before="100" w:after="140"/>
        <w:jc w:val="center"/>
      </w:pPr>
      <m:oMathPara>
        <m:oMathParaPr>
          <m:jc m:val="center"/>
        </m:oMathParaPr>
        <m:oMath>
          <m:sSub>
            <m:e>
              <m:r>
                <m:t>θ</m:t>
              </m:r>
            </m:e>
            <m:sub>
              <m:r>
                <m:t>p</m:t>
              </m:r>
            </m:sub>
          </m:sSub>
          <m:r>
            <m:rPr>
              <m:sty m:val="p"/>
            </m:rPr>
            <m:t>≈</m:t>
          </m:r>
          <m:r>
            <m:t>0</m:t>
          </m:r>
        </m:oMath>
      </m:oMathPara>
    </w:p>
    <w:p>
      <w:pPr>
        <w:pStyle w:val="FirstParagraph"/>
        <w:jc w:val="both"/>
      </w:pPr>
      <w:r>
        <w:rPr>
          <w:rFonts w:ascii="Arial" w:hAnsi="Arial" w:eastAsia="Arial"/>
          <w:sz w:val="23"/>
        </w:rPr>
        <w:t xml:space="preserve">Khi pendulum lệch lớn, model không biết dynamics ở vùng đó.</w:t>
      </w:r>
    </w:p>
    <w:bookmarkEnd w:id="43"/>
    <w:bookmarkStart w:id="44" w:name="dataset-cần-coverage-độ-bao-phủ"/>
    <w:p>
      <w:pPr>
        <w:pStyle w:val="Heading3"/>
      </w:pPr>
      <w:r>
        <w:rPr>
          <w:rFonts w:ascii="Arial" w:hAnsi="Arial" w:eastAsia="Arial"/>
          <w:b/>
          <w:color w:val="1F4E79"/>
          <w:sz w:val="25"/>
        </w:rPr>
        <w:t xml:space="preserve">2.6.2. Dataset cần coverage – độ bao phủ</w:t>
      </w:r>
    </w:p>
    <w:p>
      <w:pPr>
        <w:pStyle w:val="FirstParagraph"/>
        <w:jc w:val="both"/>
      </w:pPr>
      <w:r>
        <w:rPr>
          <w:rFonts w:ascii="Arial" w:hAnsi="Arial" w:eastAsia="Arial"/>
          <w:sz w:val="23"/>
        </w:rPr>
        <w:t xml:space="preserve">Cần có dữ liệu ở nhiều:</w:t>
      </w:r>
    </w:p>
    <w:p>
      <w:pPr>
        <w:pStyle w:val="Compact"/>
        <w:numPr>
          <w:ilvl w:val="0"/>
          <w:numId w:val="1010"/>
        </w:numPr>
      </w:pPr>
      <w:r>
        <w:rPr>
          <w:rFonts w:ascii="Arial" w:hAnsi="Arial" w:eastAsia="Arial"/>
          <w:sz w:val="23"/>
        </w:rPr>
        <w:t xml:space="preserve">Góc khác nhau.</w:t>
      </w:r>
    </w:p>
    <w:p>
      <w:pPr>
        <w:pStyle w:val="Compact"/>
        <w:numPr>
          <w:ilvl w:val="0"/>
          <w:numId w:val="1010"/>
        </w:numPr>
      </w:pPr>
      <w:r>
        <w:rPr>
          <w:rFonts w:ascii="Arial" w:hAnsi="Arial" w:eastAsia="Arial"/>
          <w:sz w:val="23"/>
        </w:rPr>
        <w:t xml:space="preserve">Vận tốc khác nhau.</w:t>
      </w:r>
    </w:p>
    <w:p>
      <w:pPr>
        <w:pStyle w:val="Compact"/>
        <w:numPr>
          <w:ilvl w:val="0"/>
          <w:numId w:val="1010"/>
        </w:numPr>
      </w:pPr>
      <w:r>
        <w:rPr>
          <w:rFonts w:ascii="Arial" w:hAnsi="Arial" w:eastAsia="Arial"/>
          <w:sz w:val="23"/>
        </w:rPr>
        <w:t xml:space="preserve">Action dương và âm.</w:t>
      </w:r>
    </w:p>
    <w:p>
      <w:pPr>
        <w:pStyle w:val="Compact"/>
        <w:numPr>
          <w:ilvl w:val="0"/>
          <w:numId w:val="1010"/>
        </w:numPr>
      </w:pPr>
      <w:r>
        <w:rPr>
          <w:rFonts w:ascii="Arial" w:hAnsi="Arial" w:eastAsia="Arial"/>
          <w:sz w:val="23"/>
        </w:rPr>
        <w:t xml:space="preserve">Action mạnh và nhẹ.</w:t>
      </w:r>
    </w:p>
    <w:p>
      <w:pPr>
        <w:pStyle w:val="Compact"/>
        <w:numPr>
          <w:ilvl w:val="0"/>
          <w:numId w:val="1010"/>
        </w:numPr>
      </w:pPr>
      <w:r>
        <w:rPr>
          <w:rFonts w:ascii="Arial" w:hAnsi="Arial" w:eastAsia="Arial"/>
          <w:sz w:val="23"/>
        </w:rPr>
        <w:t xml:space="preserve">Trạng thái gần cân bằng và xa cân bằng.</w:t>
      </w:r>
    </w:p>
    <w:p>
      <w:pPr>
        <w:pStyle w:val="FirstParagraph"/>
        <w:jc w:val="both"/>
      </w:pPr>
      <w:r>
        <w:rPr>
          <w:rFonts w:ascii="Arial" w:hAnsi="Arial" w:eastAsia="Arial"/>
          <w:sz w:val="23"/>
        </w:rPr>
        <w:t xml:space="preserve">Mục tiêu là bao phủ</w:t>
      </w:r>
      <w:r>
        <w:rPr>
          <w:rFonts w:ascii="Arial" w:hAnsi="Arial" w:eastAsia="Arial"/>
          <w:sz w:val="23"/>
        </w:rPr>
        <w:t xml:space="preserve"> </w:t>
      </w:r>
      <w:r>
        <w:rPr>
          <w:rFonts w:ascii="Arial" w:hAnsi="Arial" w:eastAsia="Arial"/>
          <w:b/>
          <w:bCs/>
          <w:sz w:val="23"/>
        </w:rPr>
        <w:t xml:space="preserve">vùng mà controller hoặc policy sau này có khả năng đi vào</w:t>
      </w:r>
      <w:r>
        <w:rPr>
          <w:rFonts w:ascii="Arial" w:hAnsi="Arial" w:eastAsia="Arial"/>
          <w:sz w:val="23"/>
        </w:rPr>
        <w:t xml:space="preserve">.</w:t>
      </w:r>
    </w:p>
    <w:bookmarkEnd w:id="44"/>
    <w:bookmarkStart w:id="45" w:name="các-chiến-lược-thu-dữ-liệu"/>
    <w:p>
      <w:pPr>
        <w:pStyle w:val="Heading3"/>
      </w:pPr>
      <w:r>
        <w:rPr>
          <w:rFonts w:ascii="Arial" w:hAnsi="Arial" w:eastAsia="Arial"/>
          <w:b/>
          <w:color w:val="1F4E79"/>
          <w:sz w:val="25"/>
        </w:rPr>
        <w:t xml:space="preserve">2.6.3. Các chiến lược thu dữ liệu</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Cách thu</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Ý nghĩa</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Khi dùng</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Random action</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Thăm dò rộng state-action</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Simulator, giai đoạn đầu</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Random action có giới hạn</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An toàn hơn, tránh action phi thực tế</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Robot hoặc simulator</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Exploration policy</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Policy chủ động thăm dò</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Khi đã có RL policy</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Controller + noise</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Lấy dữ liệu quanh vùng vận hành thực</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Robot có controller sẵn</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Nhiều policy/checkpoint</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Tăng diversity</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Khi đã có nhiều policy</w:t>
            </w:r>
          </w:p>
        </w:tc>
      </w:tr>
    </w:tbl>
    <w:p>
      <w:pPr>
        <w:pStyle w:val="BodyText"/>
        <w:jc w:val="both"/>
      </w:pPr>
      <w:r>
        <w:rPr>
          <w:rFonts w:ascii="Arial" w:hAnsi="Arial" w:eastAsia="Arial"/>
          <w:sz w:val="23"/>
        </w:rPr>
        <w:t xml:space="preserve">Với robot thật, random action hoàn toàn có thể nguy hiểm. Trong trường hợp đó nên dùng controller ổn định và thêm excitation/noise nhỏ trong giới hạn an toàn.</w:t>
      </w:r>
    </w:p>
    <w:bookmarkEnd w:id="45"/>
    <w:bookmarkEnd w:id="46"/>
    <w:bookmarkStart w:id="47" w:name="chia-trainvalidationtest-đúng-cách"/>
    <w:p>
      <w:pPr>
        <w:pStyle w:val="Heading2"/>
      </w:pPr>
      <w:r>
        <w:rPr>
          <w:rFonts w:ascii="Arial" w:hAnsi="Arial" w:eastAsia="Arial"/>
          <w:b/>
          <w:color w:val="1F4E79"/>
          <w:sz w:val="29"/>
        </w:rPr>
        <w:t xml:space="preserve">2.7. Chia train/validation/test đúng cách</w:t>
      </w:r>
    </w:p>
    <w:p>
      <w:pPr>
        <w:pStyle w:val="FirstParagraph"/>
        <w:jc w:val="both"/>
      </w:pPr>
      <w:r>
        <w:rPr>
          <w:rFonts w:ascii="Arial" w:hAnsi="Arial" w:eastAsia="Arial"/>
          <w:sz w:val="23"/>
        </w:rPr>
        <w:t xml:space="preserve">Nếu dữ liệu là chuỗi thời gian, không nên luôn luôn shuffle toàn bộ từng transition rồi chia ngẫu nhiên, vì các mẫu sát nhau rất giống nhau và có thể làm test set quá dễ.</w:t>
      </w:r>
    </w:p>
    <w:p>
      <w:pPr>
        <w:pStyle w:val="BodyText"/>
        <w:jc w:val="both"/>
      </w:pPr>
      <w:r>
        <w:rPr>
          <w:rFonts w:ascii="Arial" w:hAnsi="Arial" w:eastAsia="Arial"/>
          <w:sz w:val="23"/>
        </w:rPr>
        <w:t xml:space="preserve">Cách tốt hơn là chia theo</w:t>
      </w:r>
      <w:r>
        <w:rPr>
          <w:rFonts w:ascii="Arial" w:hAnsi="Arial" w:eastAsia="Arial"/>
          <w:sz w:val="23"/>
        </w:rPr>
        <w:t xml:space="preserve"> </w:t>
      </w:r>
      <w:r>
        <w:rPr>
          <w:rFonts w:ascii="Arial" w:hAnsi="Arial" w:eastAsia="Arial"/>
          <w:b/>
          <w:bCs/>
          <w:sz w:val="23"/>
        </w:rPr>
        <w:t xml:space="preserve">episode hoặc trajectory</w:t>
      </w:r>
      <w:r>
        <w:rPr>
          <w:rFonts w:ascii="Arial" w:hAnsi="Arial" w:eastAsia="Arial"/>
          <w:sz w:val="23"/>
        </w:rPr>
        <w:t xml:space="preserve">:</w:t>
      </w:r>
    </w:p>
    <w:p>
      <w:pPr>
        <w:pStyle w:val="Compact"/>
        <w:numPr>
          <w:ilvl w:val="0"/>
          <w:numId w:val="1011"/>
        </w:numPr>
      </w:pPr>
      <w:r>
        <w:rPr>
          <w:rFonts w:ascii="Arial" w:hAnsi="Arial" w:eastAsia="Arial"/>
          <w:sz w:val="23"/>
        </w:rPr>
        <w:t xml:space="preserve">Train: các episode dùng huấn luyện.</w:t>
      </w:r>
    </w:p>
    <w:p>
      <w:pPr>
        <w:pStyle w:val="Compact"/>
        <w:numPr>
          <w:ilvl w:val="0"/>
          <w:numId w:val="1011"/>
        </w:numPr>
      </w:pPr>
      <w:r>
        <w:rPr>
          <w:rFonts w:ascii="Arial" w:hAnsi="Arial" w:eastAsia="Arial"/>
          <w:sz w:val="23"/>
        </w:rPr>
        <w:t xml:space="preserve">Validation: episode khác dùng chọn hyperparameter và early stopping.</w:t>
      </w:r>
    </w:p>
    <w:p>
      <w:pPr>
        <w:pStyle w:val="Compact"/>
        <w:numPr>
          <w:ilvl w:val="0"/>
          <w:numId w:val="1011"/>
        </w:numPr>
      </w:pPr>
      <w:r>
        <w:rPr>
          <w:rFonts w:ascii="Arial" w:hAnsi="Arial" w:eastAsia="Arial"/>
          <w:sz w:val="23"/>
        </w:rPr>
        <w:t xml:space="preserve">Test: episode hoàn toàn chưa dùng trong quá trình huấn luyện.</w:t>
      </w:r>
    </w:p>
    <w:p>
      <w:pPr>
        <w:pStyle w:val="FirstParagraph"/>
        <w:jc w:val="both"/>
      </w:pPr>
      <w:r>
        <w:rPr>
          <w:rFonts w:ascii="Arial" w:hAnsi="Arial" w:eastAsia="Arial"/>
          <w:sz w:val="23"/>
        </w:rPr>
        <w:t xml:space="preserve">Ví dụ:</w:t>
      </w:r>
    </w:p>
    <w:p>
      <w:pPr>
        <w:pStyle w:val="Compact"/>
        <w:numPr>
          <w:ilvl w:val="0"/>
          <w:numId w:val="1012"/>
        </w:numPr>
      </w:pPr>
      <w:r>
        <w:rPr>
          <w:rFonts w:ascii="Arial" w:hAnsi="Arial" w:eastAsia="Arial"/>
          <w:sz w:val="23"/>
        </w:rPr>
        <w:t xml:space="preserve">70% episode cho train.</w:t>
      </w:r>
    </w:p>
    <w:p>
      <w:pPr>
        <w:pStyle w:val="Compact"/>
        <w:numPr>
          <w:ilvl w:val="0"/>
          <w:numId w:val="1012"/>
        </w:numPr>
      </w:pPr>
      <w:r>
        <w:rPr>
          <w:rFonts w:ascii="Arial" w:hAnsi="Arial" w:eastAsia="Arial"/>
          <w:sz w:val="23"/>
        </w:rPr>
        <w:t xml:space="preserve">15% cho validation.</w:t>
      </w:r>
    </w:p>
    <w:p>
      <w:pPr>
        <w:pStyle w:val="Compact"/>
        <w:numPr>
          <w:ilvl w:val="0"/>
          <w:numId w:val="1012"/>
        </w:numPr>
      </w:pPr>
      <w:r>
        <w:rPr>
          <w:rFonts w:ascii="Arial" w:hAnsi="Arial" w:eastAsia="Arial"/>
          <w:sz w:val="23"/>
        </w:rPr>
        <w:t xml:space="preserve">15% cho test.</w:t>
      </w:r>
    </w:p>
    <w:p>
      <w:pPr>
        <w:pStyle w:val="FirstParagraph"/>
        <w:jc w:val="both"/>
      </w:pPr>
      <w:r>
        <w:rPr>
          <w:rFonts w:ascii="Arial" w:hAnsi="Arial" w:eastAsia="Arial"/>
          <w:sz w:val="23"/>
        </w:rPr>
        <w:t xml:space="preserve">Tỷ lệ có thể thay đổi; điều quan trọng hơn là tránh leakage – rò rỉ dữ liệu giữa các trajectory rất giống nhau.</w:t>
      </w:r>
    </w:p>
    <w:bookmarkEnd w:id="47"/>
    <w:bookmarkStart w:id="52" w:name="tiền-xử-lý-dữ-liệu"/>
    <w:p>
      <w:pPr>
        <w:pStyle w:val="Heading2"/>
      </w:pPr>
      <w:r>
        <w:rPr>
          <w:rFonts w:ascii="Arial" w:hAnsi="Arial" w:eastAsia="Arial"/>
          <w:b/>
          <w:color w:val="1F4E79"/>
          <w:sz w:val="29"/>
        </w:rPr>
        <w:t xml:space="preserve">2.8. Tiền xử lý dữ liệu</w:t>
      </w:r>
    </w:p>
    <w:bookmarkStart w:id="48" w:name="chu-kỳ-lấy-mẫu-phải-nhất-quán"/>
    <w:p>
      <w:pPr>
        <w:pStyle w:val="Heading3"/>
      </w:pPr>
      <w:r>
        <w:rPr>
          <w:rFonts w:ascii="Arial" w:hAnsi="Arial" w:eastAsia="Arial"/>
          <w:b/>
          <w:color w:val="1F4E79"/>
          <w:sz w:val="25"/>
        </w:rPr>
        <w:t xml:space="preserve">2.8.1. Chu kỳ lấy mẫu phải nhất quán</w:t>
      </w:r>
    </w:p>
    <w:p>
      <w:pPr>
        <w:pStyle w:val="FirstParagraph"/>
        <w:jc w:val="both"/>
      </w:pPr>
      <w:r>
        <w:rPr>
          <w:rFonts w:ascii="Arial" w:hAnsi="Arial" w:eastAsia="Arial"/>
          <w:sz w:val="23"/>
        </w:rPr>
        <w:t xml:space="preserve">Nếu model được học ở timestep</w:t>
      </w:r>
      <w:r>
        <w:rPr>
          <w:rFonts w:ascii="Arial" w:hAnsi="Arial" w:eastAsia="Arial"/>
          <w:sz w:val="23"/>
        </w:rPr>
        <w:t xml:space="preserve"> </w:t>
      </w:r>
      <m:oMath>
        <m:r>
          <m:t>Δ</m:t>
        </m:r>
        <m:r>
          <m:t>t</m:t>
        </m:r>
        <m:r>
          <m:rPr>
            <m:sty m:val="p"/>
          </m:rPr>
          <m:t>=</m:t>
        </m:r>
        <m:r>
          <m:t>20</m:t>
        </m:r>
      </m:oMath>
      <w:r>
        <w:rPr>
          <w:rFonts w:ascii="Arial" w:hAnsi="Arial" w:eastAsia="Arial"/>
          <w:sz w:val="23"/>
        </w:rPr>
        <w:t xml:space="preserve"> </w:t>
      </w:r>
      <w:r>
        <w:rPr>
          <w:rFonts w:ascii="Arial" w:hAnsi="Arial" w:eastAsia="Arial"/>
          <w:sz w:val="23"/>
        </w:rPr>
        <w:t xml:space="preserve">ms thì transition phải phản ánh đúng khoảng thời gian này.</w:t>
      </w:r>
    </w:p>
    <w:p>
      <w:pPr>
        <w:pStyle w:val="BodyText"/>
        <w:jc w:val="both"/>
      </w:pPr>
      <w:r>
        <w:rPr>
          <w:rFonts w:ascii="Arial" w:hAnsi="Arial" w:eastAsia="Arial"/>
          <w:sz w:val="23"/>
        </w:rPr>
        <w:t xml:space="preserve">Một model học ở 20 ms không nên mặc định được sử dụng như model 100 ms.</w:t>
      </w:r>
    </w:p>
    <w:p>
      <w:pPr>
        <w:pStyle w:val="BodyText"/>
        <w:jc w:val="both"/>
      </w:pPr>
      <w:r>
        <w:rPr>
          <w:rFonts w:ascii="Arial" w:hAnsi="Arial" w:eastAsia="Arial"/>
          <w:sz w:val="23"/>
        </w:rPr>
        <w:t xml:space="preserve">Dynamics học được phụ thuộc vào timestep:</w:t>
      </w:r>
    </w:p>
    <w:p>
      <w:pPr>
        <w:pStyle w:val="BodyText"/>
        <w:spacing w:before="100" w:after="140"/>
        <w:jc w:val="center"/>
      </w:pPr>
      <m:oMathPara>
        <m:oMathParaPr>
          <m:jc m:val="center"/>
        </m:oMathParaPr>
        <m:oMath>
          <m:sSub>
            <m:e>
              <m:r>
                <m:t>s</m:t>
              </m:r>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r>
                <m:rPr>
                  <m:sty m:val="p"/>
                </m:rPr>
                <m:t>;</m:t>
              </m:r>
              <m:r>
                <m:t>Δ</m:t>
              </m:r>
              <m:r>
                <m:t>t</m:t>
              </m:r>
            </m:e>
          </m:d>
        </m:oMath>
      </m:oMathPara>
    </w:p>
    <w:bookmarkEnd w:id="48"/>
    <w:bookmarkStart w:id="49" w:name="normalize"/>
    <w:p>
      <w:pPr>
        <w:pStyle w:val="Heading3"/>
      </w:pPr>
      <w:r>
        <w:rPr>
          <w:rFonts w:ascii="Arial" w:hAnsi="Arial" w:eastAsia="Arial"/>
          <w:b/>
          <w:color w:val="1F4E79"/>
          <w:sz w:val="25"/>
        </w:rPr>
        <w:t xml:space="preserve">2.8.2. Normalize</w:t>
      </w:r>
    </w:p>
    <w:p>
      <w:pPr>
        <w:pStyle w:val="FirstParagraph"/>
        <w:jc w:val="both"/>
      </w:pPr>
      <w:r>
        <w:rPr>
          <w:rFonts w:ascii="Arial" w:hAnsi="Arial" w:eastAsia="Arial"/>
          <w:sz w:val="23"/>
        </w:rPr>
        <w:t xml:space="preserve">Các biến có thể có scale rất khác nhau. Ví dụ:</w:t>
      </w:r>
    </w:p>
    <w:p>
      <w:pPr>
        <w:pStyle w:val="Compact"/>
        <w:numPr>
          <w:ilvl w:val="0"/>
          <w:numId w:val="1013"/>
        </w:numPr>
      </w:pPr>
      <w:r>
        <w:rPr>
          <w:rFonts w:ascii="Arial" w:hAnsi="Arial" w:eastAsia="Arial"/>
          <w:sz w:val="23"/>
        </w:rPr>
        <w:t xml:space="preserve">Góc: khoảng</w:t>
      </w:r>
      <w:r>
        <w:rPr>
          <w:rFonts w:ascii="Arial" w:hAnsi="Arial" w:eastAsia="Arial"/>
          <w:sz w:val="23"/>
        </w:rPr>
        <w:t xml:space="preserve"> </w:t>
      </w:r>
      <m:oMath>
        <m:d>
          <m:dPr>
            <m:begChr m:val="["/>
            <m:endChr m:val="]"/>
            <m:sepChr m:val=""/>
            <m:grow/>
          </m:dPr>
          <m:e>
            <m:r>
              <m:rPr>
                <m:sty m:val="p"/>
              </m:rPr>
              <m:t>−</m:t>
            </m:r>
            <m:r>
              <m:t>3.14</m:t>
            </m:r>
            <m:r>
              <m:rPr>
                <m:sty m:val="p"/>
              </m:rPr>
              <m:t>,</m:t>
            </m:r>
            <m:r>
              <m:t>3.14</m:t>
            </m:r>
          </m:e>
        </m:d>
      </m:oMath>
      <w:r>
        <w:rPr>
          <w:rFonts w:ascii="Arial" w:hAnsi="Arial" w:eastAsia="Arial"/>
          <w:sz w:val="23"/>
        </w:rPr>
        <w:t xml:space="preserve">.</w:t>
      </w:r>
    </w:p>
    <w:p>
      <w:pPr>
        <w:pStyle w:val="Compact"/>
        <w:numPr>
          <w:ilvl w:val="0"/>
          <w:numId w:val="1013"/>
        </w:numPr>
      </w:pPr>
      <w:r>
        <w:rPr>
          <w:rFonts w:ascii="Arial" w:hAnsi="Arial" w:eastAsia="Arial"/>
          <w:sz w:val="23"/>
        </w:rPr>
        <w:t xml:space="preserve">Vận tốc: có thể hàng chục hoặc hàng trăm rad/s.</w:t>
      </w:r>
    </w:p>
    <w:p>
      <w:pPr>
        <w:pStyle w:val="Compact"/>
        <w:numPr>
          <w:ilvl w:val="0"/>
          <w:numId w:val="1013"/>
        </w:numPr>
      </w:pPr>
      <w:r>
        <w:rPr>
          <w:rFonts w:ascii="Arial" w:hAnsi="Arial" w:eastAsia="Arial"/>
          <w:sz w:val="23"/>
        </w:rPr>
        <w:t xml:space="preserve">Action: có thể ở một scale khác.</w:t>
      </w:r>
    </w:p>
    <w:p>
      <w:pPr>
        <w:pStyle w:val="FirstParagraph"/>
        <w:jc w:val="both"/>
      </w:pPr>
      <w:r>
        <w:rPr>
          <w:rFonts w:ascii="Arial" w:hAnsi="Arial" w:eastAsia="Arial"/>
          <w:sz w:val="23"/>
        </w:rPr>
        <w:t xml:space="preserve">Một cách phổ biến:</w:t>
      </w:r>
    </w:p>
    <w:p>
      <w:pPr>
        <w:pStyle w:val="BodyText"/>
        <w:spacing w:before="100" w:after="140"/>
        <w:jc w:val="center"/>
      </w:pPr>
      <m:oMathPara>
        <m:oMathParaPr>
          <m:jc m:val="center"/>
        </m:oMathParaPr>
        <m:oMath>
          <m:sSub>
            <m:e>
              <m:r>
                <m:t>x</m:t>
              </m:r>
            </m:e>
            <m:sub>
              <m:r>
                <m:t>n</m:t>
              </m:r>
              <m:r>
                <m:t>o</m:t>
              </m:r>
              <m:r>
                <m:t>r</m:t>
              </m:r>
              <m:r>
                <m:t>m</m:t>
              </m:r>
            </m:sub>
          </m:sSub>
          <m:r>
            <m:rPr>
              <m:sty m:val="p"/>
            </m:rPr>
            <m:t>=</m:t>
          </m:r>
          <m:f>
            <m:fPr>
              <m:type m:val="bar"/>
            </m:fPr>
            <m:num>
              <m:r>
                <m:t>x</m:t>
              </m:r>
              <m:r>
                <m:rPr>
                  <m:sty m:val="p"/>
                </m:rPr>
                <m:t>−</m:t>
              </m:r>
              <m:r>
                <m:t>μ</m:t>
              </m:r>
            </m:num>
            <m:den>
              <m:r>
                <m:t>σ</m:t>
              </m:r>
            </m:den>
          </m:f>
        </m:oMath>
      </m:oMathPara>
    </w:p>
    <w:p>
      <w:pPr>
        <w:pStyle w:val="FirstParagraph"/>
        <w:jc w:val="both"/>
      </w:pPr>
      <w:r>
        <w:rPr>
          <w:rFonts w:ascii="Arial" w:hAnsi="Arial" w:eastAsia="Arial"/>
          <w:sz w:val="23"/>
        </w:rPr>
        <w:t xml:space="preserve">Ý nghĩa: đưa các biến về scale tương đối đồng đều để optimizer học dễ hơn.</w:t>
      </w:r>
    </w:p>
    <w:p>
      <w:pPr>
        <w:pStyle w:val="BodyText"/>
        <w:jc w:val="both"/>
      </w:pPr>
      <w:r>
        <w:rPr>
          <w:rFonts w:ascii="Arial" w:hAnsi="Arial" w:eastAsia="Arial"/>
          <w:sz w:val="23"/>
        </w:rPr>
        <w:t xml:space="preserve">Cần lưu</w:t>
      </w:r>
      <w:r>
        <w:rPr>
          <w:rFonts w:ascii="Arial" w:hAnsi="Arial" w:eastAsia="Arial"/>
          <w:sz w:val="23"/>
        </w:rPr>
        <w:t xml:space="preserve"> </w:t>
      </w:r>
      <m:oMath>
        <m:r>
          <m:t>μ</m:t>
        </m:r>
      </m:oMath>
      <w:r>
        <w:rPr>
          <w:rFonts w:ascii="Arial" w:hAnsi="Arial" w:eastAsia="Arial"/>
          <w:sz w:val="23"/>
        </w:rPr>
        <w:t xml:space="preserve"> </w:t>
      </w:r>
      <w:r>
        <w:rPr>
          <w:rFonts w:ascii="Arial" w:hAnsi="Arial" w:eastAsia="Arial"/>
          <w:sz w:val="23"/>
        </w:rPr>
        <w:t xml:space="preserve">và</w:t>
      </w:r>
      <w:r>
        <w:rPr>
          <w:rFonts w:ascii="Arial" w:hAnsi="Arial" w:eastAsia="Arial"/>
          <w:sz w:val="23"/>
        </w:rPr>
        <w:t xml:space="preserve"> </w:t>
      </w:r>
      <m:oMath>
        <m:r>
          <m:t>σ</m:t>
        </m:r>
      </m:oMath>
      <w:r>
        <w:rPr>
          <w:rFonts w:ascii="Arial" w:hAnsi="Arial" w:eastAsia="Arial"/>
          <w:sz w:val="23"/>
        </w:rPr>
        <w:t xml:space="preserve"> </w:t>
      </w:r>
      <w:r>
        <w:rPr>
          <w:rFonts w:ascii="Arial" w:hAnsi="Arial" w:eastAsia="Arial"/>
          <w:sz w:val="23"/>
        </w:rPr>
        <w:t xml:space="preserve">của</w:t>
      </w:r>
      <w:r>
        <w:rPr>
          <w:rFonts w:ascii="Arial" w:hAnsi="Arial" w:eastAsia="Arial"/>
          <w:sz w:val="23"/>
        </w:rPr>
        <w:t xml:space="preserve"> </w:t>
      </w:r>
      <w:r>
        <w:rPr>
          <w:rFonts w:ascii="Arial" w:hAnsi="Arial" w:eastAsia="Arial"/>
          <w:b/>
          <w:bCs/>
          <w:sz w:val="23"/>
        </w:rPr>
        <w:t xml:space="preserve">train set</w:t>
      </w:r>
      <w:r>
        <w:rPr>
          <w:rFonts w:ascii="Arial" w:hAnsi="Arial" w:eastAsia="Arial"/>
          <w:sz w:val="23"/>
        </w:rPr>
        <w:t xml:space="preserve"> </w:t>
      </w:r>
      <w:r>
        <w:rPr>
          <w:rFonts w:ascii="Arial" w:hAnsi="Arial" w:eastAsia="Arial"/>
          <w:sz w:val="23"/>
        </w:rPr>
        <w:t xml:space="preserve">để dùng lại khi inference. Không tính normalization từ test set.</w:t>
      </w:r>
    </w:p>
    <w:bookmarkEnd w:id="49"/>
    <w:bookmarkStart w:id="50" w:name="xử-lý-góc-tuần-hoàn"/>
    <w:p>
      <w:pPr>
        <w:pStyle w:val="Heading3"/>
      </w:pPr>
      <w:r>
        <w:rPr>
          <w:rFonts w:ascii="Arial" w:hAnsi="Arial" w:eastAsia="Arial"/>
          <w:b/>
          <w:color w:val="1F4E79"/>
          <w:sz w:val="25"/>
        </w:rPr>
        <w:t xml:space="preserve">2.8.3. Xử lý góc tuần hoàn</w:t>
      </w:r>
    </w:p>
    <w:p>
      <w:pPr>
        <w:pStyle w:val="FirstParagraph"/>
        <w:jc w:val="both"/>
      </w:pPr>
      <w:r>
        <w:rPr>
          <w:rFonts w:ascii="Arial" w:hAnsi="Arial" w:eastAsia="Arial"/>
          <w:sz w:val="23"/>
        </w:rPr>
        <w:t xml:space="preserve">Góc có vấn đề đặc biệt:</w:t>
      </w:r>
    </w:p>
    <w:p>
      <w:pPr>
        <w:pStyle w:val="BodyText"/>
        <w:spacing w:before="100" w:after="140"/>
        <w:jc w:val="center"/>
      </w:pPr>
      <m:oMathPara>
        <m:oMathParaPr>
          <m:jc m:val="center"/>
        </m:oMathParaPr>
        <m:oMath>
          <m:r>
            <m:t>π</m:t>
          </m:r>
          <m:r>
            <m:rPr>
              <m:sty m:val="p"/>
            </m:rPr>
            <m:t>≡</m:t>
          </m:r>
          <m:r>
            <m:rPr>
              <m:sty m:val="p"/>
            </m:rPr>
            <m:t>−</m:t>
          </m:r>
          <m:r>
            <m:t>π</m:t>
          </m:r>
        </m:oMath>
      </m:oMathPara>
    </w:p>
    <w:p>
      <w:pPr>
        <w:pStyle w:val="FirstParagraph"/>
        <w:jc w:val="both"/>
      </w:pPr>
      <w:r>
        <w:rPr>
          <w:rFonts w:ascii="Arial" w:hAnsi="Arial" w:eastAsia="Arial"/>
          <w:sz w:val="23"/>
        </w:rPr>
        <w:t xml:space="preserve">về vị trí vật lý, nhưng dưới dạng số chúng cách nhau</w:t>
      </w:r>
      <w:r>
        <w:rPr>
          <w:rFonts w:ascii="Arial" w:hAnsi="Arial" w:eastAsia="Arial"/>
          <w:sz w:val="23"/>
        </w:rPr>
        <w:t xml:space="preserve"> </w:t>
      </w:r>
      <m:oMath>
        <m:r>
          <m:t>2</m:t>
        </m:r>
        <m:r>
          <m:t>π</m:t>
        </m:r>
      </m:oMath>
      <w:r>
        <w:rPr>
          <w:rFonts w:ascii="Arial" w:hAnsi="Arial" w:eastAsia="Arial"/>
          <w:sz w:val="23"/>
        </w:rPr>
        <w:t xml:space="preserve">.</w:t>
      </w:r>
    </w:p>
    <w:p>
      <w:pPr>
        <w:pStyle w:val="BodyText"/>
        <w:jc w:val="both"/>
      </w:pPr>
      <w:r>
        <w:rPr>
          <w:rFonts w:ascii="Arial" w:hAnsi="Arial" w:eastAsia="Arial"/>
          <w:sz w:val="23"/>
        </w:rPr>
        <w:t xml:space="preserve">Một representation thường dùng là:</w:t>
      </w:r>
    </w:p>
    <w:p>
      <w:pPr>
        <w:pStyle w:val="BodyText"/>
        <w:spacing w:before="100" w:after="140"/>
        <w:jc w:val="center"/>
      </w:pPr>
      <m:oMathPara>
        <m:oMathParaPr>
          <m:jc m:val="center"/>
        </m:oMathParaPr>
        <m:oMath>
          <m:d>
            <m:dPr>
              <m:begChr m:val="["/>
              <m:endChr m:val="]"/>
              <m:sepChr m:val=""/>
              <m:grow/>
            </m:dPr>
            <m:e>
              <m:r>
                <m:rPr>
                  <m:sty m:val="p"/>
                </m:rPr>
                <m:t>sin</m:t>
              </m:r>
              <m:r>
                <m:t>θ</m:t>
              </m:r>
              <m:r>
                <m:rPr>
                  <m:sty m:val="p"/>
                </m:rPr>
                <m:t>,</m:t>
              </m:r>
              <m:r>
                <m:rPr>
                  <m:sty m:val="p"/>
                </m:rPr>
                <m:t>cos</m:t>
              </m:r>
              <m:r>
                <m:t>θ</m:t>
              </m:r>
            </m:e>
          </m:d>
        </m:oMath>
      </m:oMathPara>
    </w:p>
    <w:p>
      <w:pPr>
        <w:pStyle w:val="FirstParagraph"/>
        <w:jc w:val="both"/>
      </w:pPr>
      <w:r>
        <w:rPr>
          <w:rFonts w:ascii="Arial" w:hAnsi="Arial" w:eastAsia="Arial"/>
          <w:sz w:val="23"/>
        </w:rPr>
        <w:t xml:space="preserve">Thay vì chỉ đưa</w:t>
      </w:r>
      <w:r>
        <w:rPr>
          <w:rFonts w:ascii="Arial" w:hAnsi="Arial" w:eastAsia="Arial"/>
          <w:sz w:val="23"/>
        </w:rPr>
        <w:t xml:space="preserve"> </w:t>
      </w:r>
      <m:oMath>
        <m:r>
          <m:t>θ</m:t>
        </m:r>
      </m:oMath>
      <w:r>
        <w:rPr>
          <w:rFonts w:ascii="Arial" w:hAnsi="Arial" w:eastAsia="Arial"/>
          <w:sz w:val="23"/>
        </w:rPr>
        <w:t xml:space="preserve"> </w:t>
      </w:r>
      <w:r>
        <w:rPr>
          <w:rFonts w:ascii="Arial" w:hAnsi="Arial" w:eastAsia="Arial"/>
          <w:sz w:val="23"/>
        </w:rPr>
        <w:t xml:space="preserve">vào network.</w:t>
      </w:r>
    </w:p>
    <w:p>
      <w:pPr>
        <w:pStyle w:val="BodyText"/>
        <w:jc w:val="both"/>
      </w:pPr>
      <w:r>
        <w:rPr>
          <w:rFonts w:ascii="Arial" w:hAnsi="Arial" w:eastAsia="Arial"/>
          <w:sz w:val="23"/>
        </w:rPr>
        <w:t xml:space="preserve">Ví dụ:</w:t>
      </w:r>
    </w:p>
    <w:p>
      <w:pPr>
        <w:pStyle w:val="BodyText"/>
        <w:spacing w:before="100" w:after="140"/>
        <w:jc w:val="center"/>
      </w:pPr>
      <m:oMathPara>
        <m:oMathParaPr>
          <m:jc m:val="center"/>
        </m:oMathParaPr>
        <m:oMath>
          <m:sSub>
            <m:e>
              <m:r>
                <m:t>s</m:t>
              </m:r>
            </m:e>
            <m:sub>
              <m:r>
                <m:t>t</m:t>
              </m:r>
            </m:sub>
          </m:sSub>
          <m:r>
            <m:rPr>
              <m:sty m:val="p"/>
            </m:rPr>
            <m:t>=</m:t>
          </m:r>
          <m:d>
            <m:dPr>
              <m:begChr m:val="["/>
              <m:endChr m:val="]"/>
              <m:sepChr m:val=""/>
              <m:grow/>
            </m:dPr>
            <m:e>
              <m:r>
                <m:rPr>
                  <m:sty m:val="p"/>
                </m:rPr>
                <m:t>sin</m:t>
              </m:r>
              <m:sSub>
                <m:e>
                  <m:r>
                    <m:t>θ</m:t>
                  </m:r>
                </m:e>
                <m:sub>
                  <m:r>
                    <m:t>p</m:t>
                  </m:r>
                </m:sub>
              </m:sSub>
              <m:r>
                <m:rPr>
                  <m:sty m:val="p"/>
                </m:rPr>
                <m:t>,</m:t>
              </m:r>
              <m:r>
                <m:rPr>
                  <m:sty m:val="p"/>
                </m:rPr>
                <m:t>cos</m:t>
              </m:r>
              <m:sSub>
                <m:e>
                  <m:r>
                    <m:t>θ</m:t>
                  </m:r>
                </m:e>
                <m:sub>
                  <m:r>
                    <m:t>p</m:t>
                  </m:r>
                </m:sub>
              </m:sSub>
              <m:r>
                <m:rPr>
                  <m:sty m:val="p"/>
                </m:rPr>
                <m:t>,</m:t>
              </m:r>
              <m:sSub>
                <m:e>
                  <m:acc>
                    <m:accPr>
                      <m:chr m:val="̇"/>
                    </m:accPr>
                    <m:e>
                      <m:r>
                        <m:t>θ</m:t>
                      </m:r>
                    </m:e>
                  </m:acc>
                </m:e>
                <m:sub>
                  <m:r>
                    <m:t>p</m:t>
                  </m:r>
                </m:sub>
              </m:sSub>
            </m:e>
          </m:d>
        </m:oMath>
      </m:oMathPara>
    </w:p>
    <w:p>
      <w:pPr>
        <w:pStyle w:val="FirstParagraph"/>
        <w:jc w:val="both"/>
      </w:pPr>
      <w:r>
        <w:rPr>
          <w:rFonts w:ascii="Arial" w:hAnsi="Arial" w:eastAsia="Arial"/>
          <w:sz w:val="23"/>
        </w:rPr>
        <w:t xml:space="preserve">Nhờ đó model dễ hiểu tính tuần hoàn của góc hơn.</w:t>
      </w:r>
    </w:p>
    <w:bookmarkEnd w:id="50"/>
    <w:bookmarkStart w:id="51" w:name="kiểm-tra-dữ-liệu-lỗi"/>
    <w:p>
      <w:pPr>
        <w:pStyle w:val="Heading3"/>
      </w:pPr>
      <w:r>
        <w:rPr>
          <w:rFonts w:ascii="Arial" w:hAnsi="Arial" w:eastAsia="Arial"/>
          <w:b/>
          <w:color w:val="1F4E79"/>
          <w:sz w:val="25"/>
        </w:rPr>
        <w:t xml:space="preserve">2.8.4. Kiểm tra dữ liệu lỗi</w:t>
      </w:r>
    </w:p>
    <w:p>
      <w:pPr>
        <w:pStyle w:val="FirstParagraph"/>
        <w:jc w:val="both"/>
      </w:pPr>
      <w:r>
        <w:rPr>
          <w:rFonts w:ascii="Arial" w:hAnsi="Arial" w:eastAsia="Arial"/>
          <w:sz w:val="23"/>
        </w:rPr>
        <w:t xml:space="preserve">Trước khi train cần kiểm tra:</w:t>
      </w:r>
    </w:p>
    <w:p>
      <w:pPr>
        <w:pStyle w:val="Compact"/>
        <w:numPr>
          <w:ilvl w:val="0"/>
          <w:numId w:val="1014"/>
        </w:numPr>
      </w:pPr>
      <w:r>
        <w:rPr>
          <w:rFonts w:ascii="Arial" w:hAnsi="Arial" w:eastAsia="Arial"/>
          <w:sz w:val="23"/>
        </w:rPr>
        <w:t xml:space="preserve">NaN / Inf.</w:t>
      </w:r>
    </w:p>
    <w:p>
      <w:pPr>
        <w:pStyle w:val="Compact"/>
        <w:numPr>
          <w:ilvl w:val="0"/>
          <w:numId w:val="1014"/>
        </w:numPr>
      </w:pPr>
      <w:r>
        <w:rPr>
          <w:rFonts w:ascii="Arial" w:hAnsi="Arial" w:eastAsia="Arial"/>
          <w:sz w:val="23"/>
        </w:rPr>
        <w:t xml:space="preserve">Missing sample.</w:t>
      </w:r>
    </w:p>
    <w:p>
      <w:pPr>
        <w:pStyle w:val="Compact"/>
        <w:numPr>
          <w:ilvl w:val="0"/>
          <w:numId w:val="1014"/>
        </w:numPr>
      </w:pPr>
      <w:r>
        <w:rPr>
          <w:rFonts w:ascii="Arial" w:hAnsi="Arial" w:eastAsia="Arial"/>
          <w:sz w:val="23"/>
        </w:rPr>
        <w:t xml:space="preserve">Sensor saturation.</w:t>
      </w:r>
    </w:p>
    <w:p>
      <w:pPr>
        <w:pStyle w:val="Compact"/>
        <w:numPr>
          <w:ilvl w:val="0"/>
          <w:numId w:val="1014"/>
        </w:numPr>
      </w:pPr>
      <w:r>
        <w:rPr>
          <w:rFonts w:ascii="Arial" w:hAnsi="Arial" w:eastAsia="Arial"/>
          <w:sz w:val="23"/>
        </w:rPr>
        <w:t xml:space="preserve">Timestamp nhảy bất thường.</w:t>
      </w:r>
    </w:p>
    <w:p>
      <w:pPr>
        <w:pStyle w:val="Compact"/>
        <w:numPr>
          <w:ilvl w:val="0"/>
          <w:numId w:val="1014"/>
        </w:numPr>
      </w:pPr>
      <w:r>
        <w:rPr>
          <w:rFonts w:ascii="Arial" w:hAnsi="Arial" w:eastAsia="Arial"/>
          <w:sz w:val="23"/>
        </w:rPr>
        <w:t xml:space="preserve">Action và state lệch timestamp.</w:t>
      </w:r>
    </w:p>
    <w:p>
      <w:pPr>
        <w:pStyle w:val="Compact"/>
        <w:numPr>
          <w:ilvl w:val="0"/>
          <w:numId w:val="1014"/>
        </w:numPr>
      </w:pPr>
      <w:r>
        <w:rPr>
          <w:rFonts w:ascii="Arial" w:hAnsi="Arial" w:eastAsia="Arial"/>
          <w:sz w:val="23"/>
        </w:rPr>
        <w:t xml:space="preserve">Đơn vị không thống nhất.</w:t>
      </w:r>
    </w:p>
    <w:p>
      <w:pPr>
        <w:pStyle w:val="Compact"/>
        <w:numPr>
          <w:ilvl w:val="0"/>
          <w:numId w:val="1014"/>
        </w:numPr>
      </w:pPr>
      <w:r>
        <w:rPr>
          <w:rFonts w:ascii="Arial" w:hAnsi="Arial" w:eastAsia="Arial"/>
          <w:sz w:val="23"/>
        </w:rPr>
        <w:t xml:space="preserve">Episode reset nhưng bị nối nhầm thành transition bình thường.</w:t>
      </w:r>
    </w:p>
    <w:p>
      <w:pPr>
        <w:pStyle w:val="FirstParagraph"/>
        <w:jc w:val="both"/>
      </w:pPr>
      <w:r>
        <w:rPr>
          <w:rFonts w:ascii="Arial" w:hAnsi="Arial" w:eastAsia="Arial"/>
          <w:sz w:val="23"/>
        </w:rPr>
        <w:t xml:space="preserve">Một World Model có thể học rất</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đúng</w:t>
      </w:r>
      <w:r>
        <w:rPr>
          <w:rFonts w:ascii="Arial" w:hAnsi="Arial" w:eastAsia="Arial"/>
          <w:sz w:val="23"/>
        </w:rPr>
        <w:t xml:space="preserve">”</w:t>
      </w:r>
      <w:r>
        <w:rPr>
          <w:rFonts w:ascii="Arial" w:hAnsi="Arial" w:eastAsia="Arial"/>
          <w:sz w:val="23"/>
        </w:rPr>
        <w:t xml:space="preserve"> </w:t>
      </w:r>
      <w:r>
        <w:rPr>
          <w:rFonts w:ascii="Arial" w:hAnsi="Arial" w:eastAsia="Arial"/>
          <w:sz w:val="23"/>
        </w:rPr>
        <w:t xml:space="preserve">một dataset sai. Vì vậy lỗi pipeline dữ liệu đôi khi nguy hiểm hơn việc chọn sai neural network.</w:t>
      </w:r>
    </w:p>
    <w:bookmarkEnd w:id="51"/>
    <w:bookmarkEnd w:id="52"/>
    <w:bookmarkStart w:id="58" w:name="giai-đoạn-1-nên-dùng-mạng-gì"/>
    <w:p>
      <w:pPr>
        <w:pStyle w:val="Heading2"/>
      </w:pPr>
      <w:r>
        <w:rPr>
          <w:rFonts w:ascii="Arial" w:hAnsi="Arial" w:eastAsia="Arial"/>
          <w:b/>
          <w:color w:val="1F4E79"/>
          <w:sz w:val="29"/>
        </w:rPr>
        <w:t xml:space="preserve">2.9. Giai đoạn 1 nên dùng mạng gì?</w:t>
      </w:r>
    </w:p>
    <w:bookmarkStart w:id="53" w:name="lựa-chọn-mặc-định-mlp"/>
    <w:p>
      <w:pPr>
        <w:pStyle w:val="Heading3"/>
      </w:pPr>
      <w:r>
        <w:rPr>
          <w:rFonts w:ascii="Arial" w:hAnsi="Arial" w:eastAsia="Arial"/>
          <w:b/>
          <w:color w:val="1F4E79"/>
          <w:sz w:val="25"/>
        </w:rPr>
        <w:t xml:space="preserve">2.9.1. Lựa chọn mặc định: MLP</w:t>
      </w:r>
    </w:p>
    <w:p>
      <w:pPr>
        <w:pStyle w:val="FirstParagraph"/>
        <w:jc w:val="both"/>
      </w:pPr>
      <w:r>
        <w:rPr>
          <w:rFonts w:ascii="Arial" w:hAnsi="Arial" w:eastAsia="Arial"/>
          <w:sz w:val="23"/>
        </w:rPr>
        <w:t xml:space="preserve">Nếu state là vector nhỏ và tương đối đầy đủ, baseline nên dùng là MLP.</w:t>
      </w:r>
    </w:p>
    <w:p>
      <w:pPr>
        <w:pStyle w:val="BodyText"/>
        <w:jc w:val="both"/>
      </w:pPr>
      <w:r>
        <w:rPr>
          <w:rFonts w:ascii="Arial" w:hAnsi="Arial" w:eastAsia="Arial"/>
          <w:sz w:val="23"/>
        </w:rPr>
        <w:t xml:space="preserve">Ví dụ:</w:t>
      </w:r>
    </w:p>
    <w:p>
      <w:pPr>
        <w:pStyle w:val="BodyText"/>
        <w:jc w:val="both"/>
      </w:pPr>
      <w:r>
        <w:rPr>
          <w:rFonts w:ascii="Arial" w:hAnsi="Arial" w:eastAsia="Arial"/>
          <w:b/>
          <w:bCs/>
          <w:sz w:val="23"/>
        </w:rPr>
        <w:t xml:space="preserve">Input → Linear(128) → ReLU/SiLU → Linear(128) → ReLU/SiLU → Linear(output)</w:t>
      </w:r>
    </w:p>
    <w:p>
      <w:pPr>
        <w:pStyle w:val="BodyText"/>
        <w:jc w:val="both"/>
      </w:pPr>
      <w:r>
        <w:rPr>
          <w:rFonts w:ascii="Arial" w:hAnsi="Arial" w:eastAsia="Arial"/>
          <w:sz w:val="23"/>
        </w:rPr>
        <w:t xml:space="preserve">Nếu input gồm bốn biến state và một action thì input dimension là 5. Nếu output dự đoán bốn biến state thì output dimension là 4.</w:t>
      </w:r>
    </w:p>
    <w:p>
      <w:pPr>
        <w:pStyle w:val="BodyText"/>
        <w:jc w:val="both"/>
      </w:pPr>
      <w:r>
        <w:rPr>
          <w:rFonts w:ascii="Arial" w:hAnsi="Arial" w:eastAsia="Arial"/>
          <w:sz w:val="23"/>
        </w:rPr>
        <w:t xml:space="preserve">MLP có ưu điểm:</w:t>
      </w:r>
    </w:p>
    <w:p>
      <w:pPr>
        <w:pStyle w:val="Compact"/>
        <w:numPr>
          <w:ilvl w:val="0"/>
          <w:numId w:val="1015"/>
        </w:numPr>
      </w:pPr>
      <w:r>
        <w:rPr>
          <w:rFonts w:ascii="Arial" w:hAnsi="Arial" w:eastAsia="Arial"/>
          <w:sz w:val="23"/>
        </w:rPr>
        <w:t xml:space="preserve">Dễ train.</w:t>
      </w:r>
    </w:p>
    <w:p>
      <w:pPr>
        <w:pStyle w:val="Compact"/>
        <w:numPr>
          <w:ilvl w:val="0"/>
          <w:numId w:val="1015"/>
        </w:numPr>
      </w:pPr>
      <w:r>
        <w:rPr>
          <w:rFonts w:ascii="Arial" w:hAnsi="Arial" w:eastAsia="Arial"/>
          <w:sz w:val="23"/>
        </w:rPr>
        <w:t xml:space="preserve">Dễ debug.</w:t>
      </w:r>
    </w:p>
    <w:p>
      <w:pPr>
        <w:pStyle w:val="Compact"/>
        <w:numPr>
          <w:ilvl w:val="0"/>
          <w:numId w:val="1015"/>
        </w:numPr>
      </w:pPr>
      <w:r>
        <w:rPr>
          <w:rFonts w:ascii="Arial" w:hAnsi="Arial" w:eastAsia="Arial"/>
          <w:sz w:val="23"/>
        </w:rPr>
        <w:t xml:space="preserve">Nhanh.</w:t>
      </w:r>
    </w:p>
    <w:p>
      <w:pPr>
        <w:pStyle w:val="Compact"/>
        <w:numPr>
          <w:ilvl w:val="0"/>
          <w:numId w:val="1015"/>
        </w:numPr>
      </w:pPr>
      <w:r>
        <w:rPr>
          <w:rFonts w:ascii="Arial" w:hAnsi="Arial" w:eastAsia="Arial"/>
          <w:sz w:val="23"/>
        </w:rPr>
        <w:t xml:space="preserve">Latency thấp.</w:t>
      </w:r>
    </w:p>
    <w:p>
      <w:pPr>
        <w:pStyle w:val="Compact"/>
        <w:numPr>
          <w:ilvl w:val="0"/>
          <w:numId w:val="1015"/>
        </w:numPr>
      </w:pPr>
      <w:r>
        <w:rPr>
          <w:rFonts w:ascii="Arial" w:hAnsi="Arial" w:eastAsia="Arial"/>
          <w:sz w:val="23"/>
        </w:rPr>
        <w:t xml:space="preserve">Đủ mạnh cho nhiều hệ dynamics state-based.</w:t>
      </w:r>
    </w:p>
    <w:p>
      <w:pPr>
        <w:pStyle w:val="Compact"/>
        <w:numPr>
          <w:ilvl w:val="0"/>
          <w:numId w:val="1015"/>
        </w:numPr>
      </w:pPr>
      <w:r>
        <w:rPr>
          <w:rFonts w:ascii="Arial" w:hAnsi="Arial" w:eastAsia="Arial"/>
          <w:sz w:val="23"/>
        </w:rPr>
        <w:t xml:space="preserve">Là baseline tốt để biết vấn đề nằm ở data hay ở model.</w:t>
      </w:r>
    </w:p>
    <w:bookmarkEnd w:id="53"/>
    <w:bookmarkStart w:id="54" w:name="khi-nào-mlp-chưa-đủ"/>
    <w:p>
      <w:pPr>
        <w:pStyle w:val="Heading3"/>
      </w:pPr>
      <w:r>
        <w:rPr>
          <w:rFonts w:ascii="Arial" w:hAnsi="Arial" w:eastAsia="Arial"/>
          <w:b/>
          <w:color w:val="1F4E79"/>
          <w:sz w:val="25"/>
        </w:rPr>
        <w:t xml:space="preserve">2.9.2. Khi nào MLP chưa đủ?</w:t>
      </w:r>
    </w:p>
    <w:p>
      <w:pPr>
        <w:pStyle w:val="FirstParagraph"/>
        <w:jc w:val="both"/>
      </w:pPr>
      <w:r>
        <w:rPr>
          <w:rFonts w:ascii="Arial" w:hAnsi="Arial" w:eastAsia="Arial"/>
          <w:sz w:val="23"/>
        </w:rPr>
        <w:t xml:space="preserve">MLP giả định rằng input hiện tại chứa đủ thông tin cần thiết để dự đoán bước tiếp theo.</w:t>
      </w:r>
    </w:p>
    <w:p>
      <w:pPr>
        <w:pStyle w:val="BodyText"/>
        <w:jc w:val="both"/>
      </w:pPr>
      <w:r>
        <w:rPr>
          <w:rFonts w:ascii="Arial" w:hAnsi="Arial" w:eastAsia="Arial"/>
          <w:sz w:val="23"/>
        </w:rPr>
        <w:t xml:space="preserve">Nếu hai trạng thái quan sát giống nhau nhưng hệ có thể diễn biến khác nhau vì phụ thuộc lịch sử, ta có</w:t>
      </w:r>
      <w:r>
        <w:rPr>
          <w:rFonts w:ascii="Arial" w:hAnsi="Arial" w:eastAsia="Arial"/>
          <w:sz w:val="23"/>
        </w:rPr>
        <w:t xml:space="preserve"> </w:t>
      </w:r>
      <w:r>
        <w:rPr>
          <w:rFonts w:ascii="Arial" w:hAnsi="Arial" w:eastAsia="Arial"/>
          <w:b/>
          <w:bCs/>
          <w:sz w:val="23"/>
        </w:rPr>
        <w:t xml:space="preserve">partial observability – quan sát không đầy đủ</w:t>
      </w:r>
      <w:r>
        <w:rPr>
          <w:rFonts w:ascii="Arial" w:hAnsi="Arial" w:eastAsia="Arial"/>
          <w:sz w:val="23"/>
        </w:rPr>
        <w:t xml:space="preserve">.</w:t>
      </w:r>
    </w:p>
    <w:p>
      <w:pPr>
        <w:pStyle w:val="BodyText"/>
        <w:jc w:val="both"/>
      </w:pPr>
      <w:r>
        <w:rPr>
          <w:rFonts w:ascii="Arial" w:hAnsi="Arial" w:eastAsia="Arial"/>
          <w:sz w:val="23"/>
        </w:rPr>
        <w:t xml:space="preserve">Khi đó có thể cần:</w:t>
      </w:r>
    </w:p>
    <w:p>
      <w:pPr>
        <w:pStyle w:val="BodyText"/>
        <w:spacing w:before="100" w:after="140"/>
        <w:jc w:val="center"/>
      </w:pPr>
      <m:oMathPara>
        <m:oMathParaPr>
          <m:jc m:val="center"/>
        </m:oMathParaPr>
        <m:oMath>
          <m:d>
            <m:dPr>
              <m:begChr m:val="("/>
              <m:endChr m:val=")"/>
              <m:sepChr m:val=""/>
              <m:grow/>
            </m:dPr>
            <m:e>
              <m:sSub>
                <m:e>
                  <m:r>
                    <m:t>s</m:t>
                  </m:r>
                </m:e>
                <m:sub>
                  <m:r>
                    <m:t>t</m:t>
                  </m:r>
                  <m:r>
                    <m:rPr>
                      <m:sty m:val="p"/>
                    </m:rPr>
                    <m:t>−</m:t>
                  </m:r>
                  <m:r>
                    <m:t>k</m:t>
                  </m:r>
                  <m:r>
                    <m:rPr>
                      <m:sty m:val="p"/>
                    </m:rPr>
                    <m:t>:</m:t>
                  </m:r>
                  <m:r>
                    <m:t>t</m:t>
                  </m:r>
                </m:sub>
              </m:sSub>
              <m:r>
                <m:rPr>
                  <m:sty m:val="p"/>
                </m:rPr>
                <m:t>,</m:t>
              </m:r>
              <m:sSub>
                <m:e>
                  <m:r>
                    <m:t>a</m:t>
                  </m:r>
                </m:e>
                <m:sub>
                  <m:r>
                    <m:t>t</m:t>
                  </m:r>
                  <m:r>
                    <m:rPr>
                      <m:sty m:val="p"/>
                    </m:rPr>
                    <m:t>−</m:t>
                  </m:r>
                  <m:r>
                    <m:t>k</m:t>
                  </m:r>
                  <m:r>
                    <m:rPr>
                      <m:sty m:val="p"/>
                    </m:rPr>
                    <m:t>:</m:t>
                  </m:r>
                  <m:r>
                    <m:t>t</m:t>
                  </m:r>
                </m:sub>
              </m:sSub>
            </m:e>
          </m:d>
          <m:r>
            <m:rPr>
              <m:sty m:val="p"/>
            </m:rPr>
            <m:t>→</m:t>
          </m:r>
          <m:sSub>
            <m:e>
              <m:r>
                <m:t>s</m:t>
              </m:r>
            </m:e>
            <m:sub>
              <m:r>
                <m:t>t</m:t>
              </m:r>
              <m:r>
                <m:rPr>
                  <m:sty m:val="p"/>
                </m:rPr>
                <m:t>+</m:t>
              </m:r>
              <m:r>
                <m:t>1</m:t>
              </m:r>
            </m:sub>
          </m:sSub>
        </m:oMath>
      </m:oMathPara>
    </w:p>
    <w:p>
      <w:pPr>
        <w:pStyle w:val="FirstParagraph"/>
        <w:jc w:val="both"/>
      </w:pPr>
      <w:r>
        <w:rPr>
          <w:rFonts w:ascii="Arial" w:hAnsi="Arial" w:eastAsia="Arial"/>
          <w:sz w:val="23"/>
        </w:rPr>
        <w:t xml:space="preserve">hoặc một mạng có memory như GRU/LSTM.</w:t>
      </w:r>
    </w:p>
    <w:bookmarkEnd w:id="54"/>
    <w:bookmarkStart w:id="55" w:name="grulstm"/>
    <w:p>
      <w:pPr>
        <w:pStyle w:val="Heading3"/>
      </w:pPr>
      <w:r>
        <w:rPr>
          <w:rFonts w:ascii="Arial" w:hAnsi="Arial" w:eastAsia="Arial"/>
          <w:b/>
          <w:color w:val="1F4E79"/>
          <w:sz w:val="25"/>
        </w:rPr>
        <w:t xml:space="preserve">2.9.3. GRU/LSTM</w:t>
      </w:r>
    </w:p>
    <w:p>
      <w:pPr>
        <w:pStyle w:val="FirstParagraph"/>
        <w:jc w:val="both"/>
      </w:pPr>
      <w:r>
        <w:rPr>
          <w:rFonts w:ascii="Arial" w:hAnsi="Arial" w:eastAsia="Arial"/>
          <w:sz w:val="23"/>
        </w:rPr>
        <w:t xml:space="preserve">Nên cân nhắc khi:</w:t>
      </w:r>
    </w:p>
    <w:p>
      <w:pPr>
        <w:pStyle w:val="Compact"/>
        <w:numPr>
          <w:ilvl w:val="0"/>
          <w:numId w:val="1016"/>
        </w:numPr>
      </w:pPr>
      <w:r>
        <w:rPr>
          <w:rFonts w:ascii="Arial" w:hAnsi="Arial" w:eastAsia="Arial"/>
          <w:sz w:val="23"/>
        </w:rPr>
        <w:t xml:space="preserve">Sensor hiện tại không chứa đủ trạng thái.</w:t>
      </w:r>
    </w:p>
    <w:p>
      <w:pPr>
        <w:pStyle w:val="Compact"/>
        <w:numPr>
          <w:ilvl w:val="0"/>
          <w:numId w:val="1016"/>
        </w:numPr>
      </w:pPr>
      <w:r>
        <w:rPr>
          <w:rFonts w:ascii="Arial" w:hAnsi="Arial" w:eastAsia="Arial"/>
          <w:sz w:val="23"/>
        </w:rPr>
        <w:t xml:space="preserve">Có delay.</w:t>
      </w:r>
    </w:p>
    <w:p>
      <w:pPr>
        <w:pStyle w:val="Compact"/>
        <w:numPr>
          <w:ilvl w:val="0"/>
          <w:numId w:val="1016"/>
        </w:numPr>
      </w:pPr>
      <w:r>
        <w:rPr>
          <w:rFonts w:ascii="Arial" w:hAnsi="Arial" w:eastAsia="Arial"/>
          <w:sz w:val="23"/>
        </w:rPr>
        <w:t xml:space="preserve">Có hysteresis hoặc dynamics phụ thuộc lịch sử.</w:t>
      </w:r>
    </w:p>
    <w:p>
      <w:pPr>
        <w:pStyle w:val="Compact"/>
        <w:numPr>
          <w:ilvl w:val="0"/>
          <w:numId w:val="1016"/>
        </w:numPr>
      </w:pPr>
      <w:r>
        <w:rPr>
          <w:rFonts w:ascii="Arial" w:hAnsi="Arial" w:eastAsia="Arial"/>
          <w:sz w:val="23"/>
        </w:rPr>
        <w:t xml:space="preserve">Muốn model tự tích lũy thông tin từ nhiều timestep.</w:t>
      </w:r>
    </w:p>
    <w:p>
      <w:pPr>
        <w:pStyle w:val="FirstParagraph"/>
        <w:jc w:val="both"/>
      </w:pPr>
      <w:r>
        <w:rPr>
          <w:rFonts w:ascii="Arial" w:hAnsi="Arial" w:eastAsia="Arial"/>
          <w:sz w:val="23"/>
        </w:rPr>
        <w:t xml:space="preserve">Không nên dùng chỉ vì nó</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phức tạp hơn MLP</w:t>
      </w:r>
      <w:r>
        <w:rPr>
          <w:rFonts w:ascii="Arial" w:hAnsi="Arial" w:eastAsia="Arial"/>
          <w:sz w:val="23"/>
        </w:rPr>
        <w:t xml:space="preserve">”</w:t>
      </w:r>
      <w:r>
        <w:rPr>
          <w:rFonts w:ascii="Arial" w:hAnsi="Arial" w:eastAsia="Arial"/>
          <w:sz w:val="23"/>
        </w:rPr>
        <w:t xml:space="preserve">. Nếu MLP đã giải quyết tốt bài toán thì mạng recurrent chỉ làm tăng độ khó huấn luyện.</w:t>
      </w:r>
    </w:p>
    <w:bookmarkEnd w:id="55"/>
    <w:bookmarkStart w:id="56" w:name="ensemble"/>
    <w:p>
      <w:pPr>
        <w:pStyle w:val="Heading3"/>
      </w:pPr>
      <w:r>
        <w:rPr>
          <w:rFonts w:ascii="Arial" w:hAnsi="Arial" w:eastAsia="Arial"/>
          <w:b/>
          <w:color w:val="1F4E79"/>
          <w:sz w:val="25"/>
        </w:rPr>
        <w:t xml:space="preserve">2.9.4. Ensemble</w:t>
      </w:r>
    </w:p>
    <w:p>
      <w:pPr>
        <w:pStyle w:val="FirstParagraph"/>
        <w:jc w:val="both"/>
      </w:pPr>
      <w:r>
        <w:rPr>
          <w:rFonts w:ascii="Arial" w:hAnsi="Arial" w:eastAsia="Arial"/>
          <w:sz w:val="23"/>
        </w:rPr>
        <w:t xml:space="preserve">Ensemble dùng nhiều dynamics model:</w:t>
      </w:r>
    </w:p>
    <w:p>
      <w:pPr>
        <w:pStyle w:val="BodyText"/>
        <w:spacing w:before="100" w:after="140"/>
        <w:jc w:val="center"/>
      </w:pPr>
      <m:oMathPara>
        <m:oMathParaPr>
          <m:jc m:val="center"/>
        </m:oMathParaPr>
        <m:oMath>
          <m:sSub>
            <m:e>
              <m:r>
                <m:t>f</m:t>
              </m:r>
            </m:e>
            <m:sub>
              <m:sSub>
                <m:e>
                  <m:r>
                    <m:t>θ</m:t>
                  </m:r>
                </m:e>
                <m:sub>
                  <m:r>
                    <m:t>1</m:t>
                  </m:r>
                </m:sub>
              </m:sSub>
            </m:sub>
          </m:sSub>
          <m:r>
            <m:rPr>
              <m:sty m:val="p"/>
            </m:rPr>
            <m:t>,</m:t>
          </m:r>
          <m:sSub>
            <m:e>
              <m:r>
                <m:t>f</m:t>
              </m:r>
            </m:e>
            <m:sub>
              <m:sSub>
                <m:e>
                  <m:r>
                    <m:t>θ</m:t>
                  </m:r>
                </m:e>
                <m:sub>
                  <m:r>
                    <m:t>2</m:t>
                  </m:r>
                </m:sub>
              </m:sSub>
            </m:sub>
          </m:sSub>
          <m:r>
            <m:rPr>
              <m:sty m:val="p"/>
            </m:rPr>
            <m:t>,</m:t>
          </m:r>
          <m:r>
            <m:rPr>
              <m:sty m:val="p"/>
            </m:rPr>
            <m:t>.</m:t>
          </m:r>
          <m:r>
            <m:rPr>
              <m:sty m:val="p"/>
            </m:rPr>
            <m:t>.</m:t>
          </m:r>
          <m:r>
            <m:rPr>
              <m:sty m:val="p"/>
            </m:rPr>
            <m:t>.</m:t>
          </m:r>
          <m:r>
            <m:rPr>
              <m:sty m:val="p"/>
            </m:rPr>
            <m:t>,</m:t>
          </m:r>
          <m:sSub>
            <m:e>
              <m:r>
                <m:t>f</m:t>
              </m:r>
            </m:e>
            <m:sub>
              <m:sSub>
                <m:e>
                  <m:r>
                    <m:t>θ</m:t>
                  </m:r>
                </m:e>
                <m:sub>
                  <m:r>
                    <m:t>M</m:t>
                  </m:r>
                </m:sub>
              </m:sSub>
            </m:sub>
          </m:sSub>
        </m:oMath>
      </m:oMathPara>
    </w:p>
    <w:p>
      <w:pPr>
        <w:pStyle w:val="FirstParagraph"/>
        <w:jc w:val="both"/>
      </w:pPr>
      <w:r>
        <w:rPr>
          <w:rFonts w:ascii="Arial" w:hAnsi="Arial" w:eastAsia="Arial"/>
          <w:sz w:val="23"/>
        </w:rPr>
        <w:t xml:space="preserve">Nếu các model dự đoán rất khác nhau tại một state-action, đó có thể là tín hiệu model chưa chắc chắn ở vùng đó.</w:t>
      </w:r>
    </w:p>
    <w:p>
      <w:pPr>
        <w:pStyle w:val="BodyText"/>
        <w:jc w:val="both"/>
      </w:pPr>
      <w:r>
        <w:rPr>
          <w:rFonts w:ascii="Arial" w:hAnsi="Arial" w:eastAsia="Arial"/>
          <w:sz w:val="23"/>
        </w:rPr>
        <w:t xml:space="preserve">PETS là một ví dụ nổi bật sử dụng probabilistic ensembles để mô hình hóa uncertainty trong dynamics [3].</w:t>
      </w:r>
    </w:p>
    <w:p>
      <w:pPr>
        <w:pStyle w:val="BodyText"/>
        <w:jc w:val="both"/>
      </w:pPr>
      <w:r>
        <w:rPr>
          <w:rFonts w:ascii="Arial" w:hAnsi="Arial" w:eastAsia="Arial"/>
          <w:sz w:val="23"/>
        </w:rPr>
        <w:t xml:space="preserve">Tuy nhiên, ensemble nên được xem là</w:t>
      </w:r>
      <w:r>
        <w:rPr>
          <w:rFonts w:ascii="Arial" w:hAnsi="Arial" w:eastAsia="Arial"/>
          <w:sz w:val="23"/>
        </w:rPr>
        <w:t xml:space="preserve"> </w:t>
      </w:r>
      <w:r>
        <w:rPr>
          <w:rFonts w:ascii="Arial" w:hAnsi="Arial" w:eastAsia="Arial"/>
          <w:b/>
          <w:bCs/>
          <w:sz w:val="23"/>
        </w:rPr>
        <w:t xml:space="preserve">bước nâng cấp sau baseline</w:t>
      </w:r>
      <w:r>
        <w:rPr>
          <w:rFonts w:ascii="Arial" w:hAnsi="Arial" w:eastAsia="Arial"/>
          <w:sz w:val="23"/>
        </w:rPr>
        <w:t xml:space="preserve">, không phải thứ cần xây ngay trong thí nghiệm đầu tiên.</w:t>
      </w:r>
    </w:p>
    <w:bookmarkEnd w:id="56"/>
    <w:bookmarkStart w:id="57" w:name="cnn-transformer"/>
    <w:p>
      <w:pPr>
        <w:pStyle w:val="Heading3"/>
      </w:pPr>
      <w:r>
        <w:rPr>
          <w:rFonts w:ascii="Arial" w:hAnsi="Arial" w:eastAsia="Arial"/>
          <w:b/>
          <w:color w:val="1F4E79"/>
          <w:sz w:val="25"/>
        </w:rPr>
        <w:t xml:space="preserve">2.9.5. CNN / Transformer</w:t>
      </w:r>
    </w:p>
    <w:p>
      <w:pPr>
        <w:pStyle w:val="FirstParagraph"/>
        <w:jc w:val="both"/>
      </w:pPr>
      <w:r>
        <w:rPr>
          <w:rFonts w:ascii="Arial" w:hAnsi="Arial" w:eastAsia="Arial"/>
          <w:sz w:val="23"/>
        </w:rPr>
        <w:t xml:space="preserve">Nếu input là ảnh, MLP trực tiếp không còn phù hợp. Ta cần encoder như CNN hoặc Vision Transformer, sau đó học dynamics ở representation.</w:t>
      </w:r>
    </w:p>
    <w:p>
      <w:pPr>
        <w:pStyle w:val="BodyText"/>
        <w:jc w:val="both"/>
      </w:pPr>
      <w:r>
        <w:rPr>
          <w:rFonts w:ascii="Arial" w:hAnsi="Arial" w:eastAsia="Arial"/>
          <w:sz w:val="23"/>
        </w:rPr>
        <w:t xml:space="preserve">Nhưng đây thuộc giai đoạn latent world model. Với mục tiêu hiểu dynamics, bắt đầu từ state vector giúp tách vấn đề</w:t>
      </w:r>
      <w:r>
        <w:rPr>
          <w:rFonts w:ascii="Arial" w:hAnsi="Arial" w:eastAsia="Arial"/>
          <w:sz w:val="23"/>
        </w:rPr>
        <w:t xml:space="preserve"> </w:t>
      </w:r>
      <w:r>
        <w:rPr>
          <w:rFonts w:ascii="Arial" w:hAnsi="Arial" w:eastAsia="Arial"/>
          <w:b/>
          <w:bCs/>
          <w:sz w:val="23"/>
        </w:rPr>
        <w:t xml:space="preserve">học động lực học</w:t>
      </w:r>
      <w:r>
        <w:rPr>
          <w:rFonts w:ascii="Arial" w:hAnsi="Arial" w:eastAsia="Arial"/>
          <w:sz w:val="23"/>
        </w:rPr>
        <w:t xml:space="preserve"> </w:t>
      </w:r>
      <w:r>
        <w:rPr>
          <w:rFonts w:ascii="Arial" w:hAnsi="Arial" w:eastAsia="Arial"/>
          <w:sz w:val="23"/>
        </w:rPr>
        <w:t xml:space="preserve">khỏi vấn đề</w:t>
      </w:r>
      <w:r>
        <w:rPr>
          <w:rFonts w:ascii="Arial" w:hAnsi="Arial" w:eastAsia="Arial"/>
          <w:sz w:val="23"/>
        </w:rPr>
        <w:t xml:space="preserve"> </w:t>
      </w:r>
      <w:r>
        <w:rPr>
          <w:rFonts w:ascii="Arial" w:hAnsi="Arial" w:eastAsia="Arial"/>
          <w:b/>
          <w:bCs/>
          <w:sz w:val="23"/>
        </w:rPr>
        <w:t xml:space="preserve">học thị giác</w:t>
      </w:r>
      <w:r>
        <w:rPr>
          <w:rFonts w:ascii="Arial" w:hAnsi="Arial" w:eastAsia="Arial"/>
          <w:sz w:val="23"/>
        </w:rPr>
        <w:t xml:space="preserve">.</w:t>
      </w:r>
    </w:p>
    <w:bookmarkEnd w:id="57"/>
    <w:bookmarkEnd w:id="58"/>
    <w:bookmarkStart w:id="59" w:name="bảng-chọn-mạng-nhanh"/>
    <w:p>
      <w:pPr>
        <w:pStyle w:val="Heading2"/>
      </w:pPr>
      <w:r>
        <w:rPr>
          <w:rFonts w:ascii="Arial" w:hAnsi="Arial" w:eastAsia="Arial"/>
          <w:b/>
          <w:color w:val="1F4E79"/>
          <w:sz w:val="29"/>
        </w:rPr>
        <w:t xml:space="preserve">2.10. Bảng chọn mạng nhanh</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Tình huống</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Lựa chọn nên thử trước</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State vector nhỏ, Markov tương đối đầy đủ</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b/>
                <w:bCs/>
                <w:sz w:val="20"/>
              </w:rPr>
              <w:t xml:space="preserve">MLP</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State liên tục, thay đổi nhỏ mỗi bước</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b/>
                <w:bCs/>
                <w:sz w:val="20"/>
              </w:rPr>
              <w:t xml:space="preserve">MLP + delta prediction</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Thiếu state / cần lịch sử</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b/>
                <w:bCs/>
                <w:sz w:val="20"/>
              </w:rPr>
              <w:t xml:space="preserve">GRU hoặc LSTM</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Cần uncertainty</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b/>
                <w:bCs/>
                <w:sz w:val="20"/>
              </w:rPr>
              <w:t xml:space="preserve">Ensemble / probabilistic MLP</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Observation là ảnh</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b/>
                <w:bCs/>
                <w:sz w:val="20"/>
              </w:rPr>
              <w:t xml:space="preserve">Encoder + latent dynamics</w:t>
            </w:r>
            <w:r>
              <w:rPr>
                <w:rFonts w:ascii="Arial" w:hAnsi="Arial" w:eastAsia="Arial"/>
                <w:sz w:val="20"/>
              </w:rPr>
              <w:t xml:space="preserve"> </w:t>
            </w:r>
            <w:r>
              <w:rPr>
                <w:rFonts w:ascii="Arial" w:hAnsi="Arial" w:eastAsia="Arial"/>
                <w:sz w:val="20"/>
              </w:rPr>
              <w:t xml:space="preserve">– học ở giai đoạn sau</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Chuỗi rất dài / context phức tạp</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Transformer – chỉ khi thật sự cần</w:t>
            </w:r>
          </w:p>
        </w:tc>
      </w:tr>
    </w:tbl>
    <w:p>
      <w:pPr>
        <w:pStyle w:val="BodyText"/>
        <w:jc w:val="both"/>
      </w:pPr>
      <w:r>
        <w:rPr>
          <w:rFonts w:ascii="Arial" w:hAnsi="Arial" w:eastAsia="Arial"/>
          <w:b/>
          <w:bCs/>
          <w:sz w:val="23"/>
        </w:rPr>
        <w:t xml:space="preserve">Khuyến nghị cho tài liệu này:</w:t>
      </w:r>
      <w:r>
        <w:rPr>
          <w:rFonts w:ascii="Arial" w:hAnsi="Arial" w:eastAsia="Arial"/>
          <w:sz w:val="23"/>
        </w:rPr>
        <w:t xml:space="preserve"> </w:t>
      </w:r>
      <w:r>
        <w:rPr>
          <w:rFonts w:ascii="Arial" w:hAnsi="Arial" w:eastAsia="Arial"/>
          <w:sz w:val="23"/>
        </w:rPr>
        <w:t xml:space="preserve">bắt đầu bằng</w:t>
      </w:r>
      <w:r>
        <w:rPr>
          <w:rFonts w:ascii="Arial" w:hAnsi="Arial" w:eastAsia="Arial"/>
          <w:sz w:val="23"/>
        </w:rPr>
        <w:t xml:space="preserve"> </w:t>
      </w:r>
      <w:r>
        <w:rPr>
          <w:rFonts w:ascii="Arial" w:hAnsi="Arial" w:eastAsia="Arial"/>
          <w:b/>
          <w:bCs/>
          <w:sz w:val="23"/>
        </w:rPr>
        <w:t xml:space="preserve">MLP + delta prediction</w:t>
      </w:r>
      <w:r>
        <w:rPr>
          <w:rFonts w:ascii="Arial" w:hAnsi="Arial" w:eastAsia="Arial"/>
          <w:sz w:val="23"/>
        </w:rPr>
        <w:t xml:space="preserve">.</w:t>
      </w:r>
    </w:p>
    <w:bookmarkEnd w:id="59"/>
    <w:bookmarkStart w:id="64" w:name="loss-function-dùng-gì"/>
    <w:p>
      <w:pPr>
        <w:pStyle w:val="Heading2"/>
      </w:pPr>
      <w:r>
        <w:rPr>
          <w:rFonts w:ascii="Arial" w:hAnsi="Arial" w:eastAsia="Arial"/>
          <w:b/>
          <w:color w:val="1F4E79"/>
          <w:sz w:val="29"/>
        </w:rPr>
        <w:t xml:space="preserve">2.11. Loss function dùng gì?</w:t>
      </w:r>
    </w:p>
    <w:bookmarkStart w:id="60" w:name="mean-squared-error-mse"/>
    <w:p>
      <w:pPr>
        <w:pStyle w:val="Heading3"/>
      </w:pPr>
      <w:r>
        <w:rPr>
          <w:rFonts w:ascii="Arial" w:hAnsi="Arial" w:eastAsia="Arial"/>
          <w:b/>
          <w:color w:val="1F4E79"/>
          <w:sz w:val="25"/>
        </w:rPr>
        <w:t xml:space="preserve">2.11.1. Mean Squared Error – MSE</w:t>
      </w:r>
    </w:p>
    <w:p>
      <w:pPr>
        <w:pStyle w:val="FirstParagraph"/>
        <w:jc w:val="both"/>
      </w:pPr>
      <w:r>
        <w:rPr>
          <w:rFonts w:ascii="Arial" w:hAnsi="Arial" w:eastAsia="Arial"/>
          <w:sz w:val="23"/>
        </w:rPr>
        <w:t xml:space="preserve">Baseline phổ biến:</w:t>
      </w:r>
    </w:p>
    <w:p>
      <w:pPr>
        <w:pStyle w:val="BodyText"/>
        <w:spacing w:before="100" w:after="140"/>
        <w:jc w:val="center"/>
      </w:pPr>
      <m:oMathPara>
        <m:oMathParaPr>
          <m:jc m:val="center"/>
        </m:oMathParaPr>
        <m:oMath>
          <m:sSub>
            <m:e>
              <m:r>
                <m:rPr>
                  <m:sty m:val="p"/>
                  <m:scr m:val="script"/>
                </m:rPr>
                <m:t>L</m:t>
              </m:r>
            </m:e>
            <m:sub>
              <m:r>
                <m:t>M</m:t>
              </m:r>
              <m:r>
                <m:t>S</m:t>
              </m:r>
              <m:r>
                <m:t>E</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bSup>
            <m:e>
              <m:r>
                <m:rPr>
                  <m:sty m:val="p"/>
                </m:rPr>
                <m:t>∥</m:t>
              </m:r>
            </m:e>
            <m:sub>
              <m:r>
                <m:t>2</m:t>
              </m:r>
            </m:sub>
            <m:sup>
              <m:r>
                <m:t>2</m:t>
              </m:r>
            </m:sup>
          </m:sSubSup>
        </m:oMath>
      </m:oMathPara>
    </w:p>
    <w:p>
      <w:pPr>
        <w:pStyle w:val="FirstParagraph"/>
        <w:jc w:val="both"/>
      </w:pPr>
      <w:r>
        <w:rPr>
          <w:rFonts w:ascii="Arial" w:hAnsi="Arial" w:eastAsia="Arial"/>
          <w:sz w:val="23"/>
        </w:rPr>
        <w:t xml:space="preserve">Trong dynamics:</w:t>
      </w:r>
    </w:p>
    <w:p>
      <w:pPr>
        <w:pStyle w:val="BodyText"/>
        <w:spacing w:before="100" w:after="140"/>
        <w:jc w:val="center"/>
      </w:pPr>
      <m:oMathPara>
        <m:oMathParaPr>
          <m:jc m:val="center"/>
        </m:oMathParaPr>
        <m:oMath>
          <m:sSub>
            <m:e>
              <m:r>
                <m:t>y</m:t>
              </m:r>
            </m:e>
            <m:sub>
              <m:r>
                <m:t>i</m:t>
              </m:r>
            </m:sub>
          </m:sSub>
          <m:r>
            <m:rPr>
              <m:sty m:val="p"/>
            </m:rPr>
            <m:t>=</m:t>
          </m:r>
          <m:sSub>
            <m:e>
              <m:r>
                <m:t>s</m:t>
              </m:r>
            </m:e>
            <m:sub>
              <m:r>
                <m:t>t</m:t>
              </m:r>
              <m:r>
                <m:rPr>
                  <m:sty m:val="p"/>
                </m:rPr>
                <m:t>+</m:t>
              </m:r>
              <m:r>
                <m:t>1</m:t>
              </m:r>
            </m:sub>
          </m:sSub>
          <m:r>
            <m:rPr>
              <m:sty m:val="p"/>
            </m:rPr>
            <m:t>,</m:t>
          </m:r>
          <m:r>
            <m:t>  </m:t>
          </m:r>
          <m:sSub>
            <m:e>
              <m:acc>
                <m:accPr>
                  <m:chr m:val="̂"/>
                </m:accPr>
                <m:e>
                  <m:r>
                    <m:t>y</m:t>
                  </m:r>
                </m:e>
              </m:acc>
            </m:e>
            <m:sub>
              <m:r>
                <m:t>i</m:t>
              </m:r>
            </m:sub>
          </m:sSub>
          <m:r>
            <m:rPr>
              <m:sty m:val="p"/>
            </m:rPr>
            <m:t>=</m:t>
          </m:r>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Ý nghĩa: prediction càng xa ground truth thì loss càng lớn, đặc biệt lỗi lớn bị phạt mạnh vì có bình phương.</w:t>
      </w:r>
    </w:p>
    <w:bookmarkEnd w:id="60"/>
    <w:bookmarkStart w:id="61" w:name="mean-absolute-error-mae"/>
    <w:p>
      <w:pPr>
        <w:pStyle w:val="Heading3"/>
      </w:pPr>
      <w:r>
        <w:rPr>
          <w:rFonts w:ascii="Arial" w:hAnsi="Arial" w:eastAsia="Arial"/>
          <w:b/>
          <w:color w:val="1F4E79"/>
          <w:sz w:val="25"/>
        </w:rPr>
        <w:t xml:space="preserve">2.11.2. Mean Absolute Error – MAE</w:t>
      </w:r>
    </w:p>
    <w:p>
      <w:pPr>
        <w:pStyle w:val="FirstParagraph"/>
        <w:spacing w:before="100" w:after="140"/>
        <w:jc w:val="center"/>
      </w:pPr>
      <m:oMathPara>
        <m:oMathParaPr>
          <m:jc m:val="center"/>
        </m:oMathParaPr>
        <m:oMath>
          <m:sSub>
            <m:e>
              <m:r>
                <m:rPr>
                  <m:sty m:val="p"/>
                  <m:scr m:val="script"/>
                </m:rPr>
                <m:t>L</m:t>
              </m:r>
            </m:e>
            <m:sub>
              <m:r>
                <m:t>M</m:t>
              </m:r>
              <m:r>
                <m:t>A</m:t>
              </m:r>
              <m:r>
                <m:t>E</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oMath>
      </m:oMathPara>
    </w:p>
    <w:p>
      <w:pPr>
        <w:pStyle w:val="FirstParagraph"/>
        <w:jc w:val="both"/>
      </w:pPr>
      <w:r>
        <w:rPr>
          <w:rFonts w:ascii="Arial" w:hAnsi="Arial" w:eastAsia="Arial"/>
          <w:sz w:val="23"/>
        </w:rPr>
        <w:t xml:space="preserve">MAE ít nhạy với outlier hơn MSE.</w:t>
      </w:r>
    </w:p>
    <w:bookmarkEnd w:id="61"/>
    <w:bookmarkStart w:id="62" w:name="huber-loss"/>
    <w:p>
      <w:pPr>
        <w:pStyle w:val="Heading3"/>
      </w:pPr>
      <w:r>
        <w:rPr>
          <w:rFonts w:ascii="Arial" w:hAnsi="Arial" w:eastAsia="Arial"/>
          <w:b/>
          <w:color w:val="1F4E79"/>
          <w:sz w:val="25"/>
        </w:rPr>
        <w:t xml:space="preserve">2.11.3. Huber Loss</w:t>
      </w:r>
    </w:p>
    <w:p>
      <w:pPr>
        <w:pStyle w:val="FirstParagraph"/>
        <w:jc w:val="both"/>
      </w:pPr>
      <w:r>
        <w:rPr>
          <w:rFonts w:ascii="Arial" w:hAnsi="Arial" w:eastAsia="Arial"/>
          <w:sz w:val="23"/>
        </w:rPr>
        <w:t xml:space="preserve">Huber kết hợp tính chất của MSE khi lỗi nhỏ và MAE khi lỗi lớn. Có thể hữu ích khi dữ liệu có một số outlier.</w:t>
      </w:r>
    </w:p>
    <w:bookmarkEnd w:id="62"/>
    <w:bookmarkStart w:id="63" w:name="nên-dùng-gì-đầu-tiên"/>
    <w:p>
      <w:pPr>
        <w:pStyle w:val="Heading3"/>
      </w:pPr>
      <w:r>
        <w:rPr>
          <w:rFonts w:ascii="Arial" w:hAnsi="Arial" w:eastAsia="Arial"/>
          <w:b/>
          <w:color w:val="1F4E79"/>
          <w:sz w:val="25"/>
        </w:rPr>
        <w:t xml:space="preserve">2.11.4. Nên dùng gì đầu tiên?</w:t>
      </w:r>
    </w:p>
    <w:p>
      <w:pPr>
        <w:pStyle w:val="FirstParagraph"/>
        <w:jc w:val="both"/>
      </w:pPr>
      <w:r>
        <w:rPr>
          <w:rFonts w:ascii="Arial" w:hAnsi="Arial" w:eastAsia="Arial"/>
          <w:b/>
          <w:bCs/>
          <w:sz w:val="23"/>
        </w:rPr>
        <w:t xml:space="preserve">MSE</w:t>
      </w:r>
      <w:r>
        <w:rPr>
          <w:rFonts w:ascii="Arial" w:hAnsi="Arial" w:eastAsia="Arial"/>
          <w:sz w:val="23"/>
        </w:rPr>
        <w:t xml:space="preserve"> </w:t>
      </w:r>
      <w:r>
        <w:rPr>
          <w:rFonts w:ascii="Arial" w:hAnsi="Arial" w:eastAsia="Arial"/>
          <w:sz w:val="23"/>
        </w:rPr>
        <w:t xml:space="preserve">là lựa chọn mặc định hợp lý cho thí nghiệm đầu tiên nếu dữ liệu đã được làm sạch và normalize.</w:t>
      </w:r>
    </w:p>
    <w:p>
      <w:pPr>
        <w:pStyle w:val="BodyText"/>
        <w:jc w:val="both"/>
      </w:pPr>
      <w:r>
        <w:rPr>
          <w:rFonts w:ascii="Arial" w:hAnsi="Arial" w:eastAsia="Arial"/>
          <w:sz w:val="23"/>
        </w:rPr>
        <w:t xml:space="preserve">Không nên đổi loss liên tục trước khi xác nhận data pipeline, state representation và rollout evaluation đã đúng.</w:t>
      </w:r>
    </w:p>
    <w:bookmarkEnd w:id="63"/>
    <w:bookmarkEnd w:id="64"/>
    <w:bookmarkStart w:id="65" w:name="quy-trình-huấn-luyện-cơ-bản"/>
    <w:p>
      <w:pPr>
        <w:pStyle w:val="Heading2"/>
      </w:pPr>
      <w:r>
        <w:rPr>
          <w:rFonts w:ascii="Arial" w:hAnsi="Arial" w:eastAsia="Arial"/>
          <w:b/>
          <w:color w:val="1F4E79"/>
          <w:sz w:val="29"/>
        </w:rPr>
        <w:t xml:space="preserve">2.12. Quy trình huấn luyện cơ bản</w:t>
      </w:r>
    </w:p>
    <w:p>
      <w:pPr>
        <w:pStyle w:val="FirstParagraph"/>
        <w:jc w:val="both"/>
      </w:pPr>
      <w:r>
        <w:rPr>
          <w:rFonts w:ascii="Arial" w:hAnsi="Arial" w:eastAsia="Arial"/>
          <w:sz w:val="23"/>
        </w:rPr>
        <w:t xml:space="preserve">Pipeline huấn luyện có thể tóm tắt:</w:t>
      </w:r>
    </w:p>
    <w:p>
      <w:pPr>
        <w:pStyle w:val="BodyText"/>
        <w:jc w:val="both"/>
      </w:pPr>
      <w:r>
        <w:rPr>
          <w:rFonts w:ascii="Arial" w:hAnsi="Arial" w:eastAsia="Arial"/>
          <w:b/>
          <w:bCs/>
          <w:sz w:val="23"/>
        </w:rPr>
        <w:t xml:space="preserve">Thu transition → Làm sạch → Normalize → Chia train/val/test → Train one-step model → Early stopping → Test one-step → Test rollout</w:t>
      </w:r>
    </w:p>
    <w:p>
      <w:pPr>
        <w:pStyle w:val="BodyText"/>
        <w:jc w:val="both"/>
      </w:pPr>
      <w:r>
        <w:rPr>
          <w:rFonts w:ascii="Arial" w:hAnsi="Arial" w:eastAsia="Arial"/>
          <w:sz w:val="23"/>
        </w:rPr>
        <w:t xml:space="preserve">Một cấu hình baseline có thể là:</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Thành phần</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Cấu hình bắt đầu gợi ý</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Network</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MLP 2–3 hidden layers</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Hidden units</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128 hoặc 256</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Activation</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ReLU hoặc SiLU</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Optimizer</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Adam</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Loss</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MSE</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Target</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Delta state</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Input</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Normalized state + normalized action</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Validation</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left"/>
            </w:pPr>
            <w:r>
              <w:rPr>
                <w:rFonts w:ascii="Arial" w:hAnsi="Arial" w:eastAsia="Arial"/>
                <w:sz w:val="20"/>
              </w:rPr>
              <w:t xml:space="preserve">Theo trajectory</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Stop</w:t>
            </w:r>
          </w:p>
        </w:tc>
        <w:tc>
          <w:tcPr>
            <w:vAlign w:val="center"/>
            <w:tcBorders>
              <w:top w:val="single" w:sz="4" w:color="B8C7D1"/>
              <w:left w:val="single" w:sz="4" w:color="B8C7D1"/>
              <w:bottom w:val="single" w:sz="4" w:color="B8C7D1"/>
              <w:right w:val="single" w:sz="4" w:color="B8C7D1"/>
            </w:tcBorders>
          </w:tcPr>
          <w:p>
            <w:pPr>
              <w:pStyle w:val="Compact"/>
              <w:spacing w:before="40" w:after="40"/>
              <w:jc w:val="left"/>
            </w:pPr>
            <w:r>
              <w:rPr>
                <w:rFonts w:ascii="Arial" w:hAnsi="Arial" w:eastAsia="Arial"/>
                <w:sz w:val="20"/>
              </w:rPr>
              <w:t xml:space="preserve">Early stopping theo validation loss</w:t>
            </w:r>
          </w:p>
        </w:tc>
      </w:tr>
    </w:tbl>
    <w:p>
      <w:pPr>
        <w:pStyle w:val="BodyText"/>
        <w:jc w:val="both"/>
      </w:pPr>
      <w:r>
        <w:rPr>
          <w:rFonts w:ascii="Arial" w:hAnsi="Arial" w:eastAsia="Arial"/>
          <w:sz w:val="23"/>
        </w:rPr>
        <w:t xml:space="preserve">Đây chỉ là</w:t>
      </w:r>
      <w:r>
        <w:rPr>
          <w:rFonts w:ascii="Arial" w:hAnsi="Arial" w:eastAsia="Arial"/>
          <w:sz w:val="23"/>
        </w:rPr>
        <w:t xml:space="preserve"> </w:t>
      </w:r>
      <w:r>
        <w:rPr>
          <w:rFonts w:ascii="Arial" w:hAnsi="Arial" w:eastAsia="Arial"/>
          <w:b/>
          <w:bCs/>
          <w:sz w:val="23"/>
        </w:rPr>
        <w:t xml:space="preserve">điểm bắt đầu</w:t>
      </w:r>
      <w:r>
        <w:rPr>
          <w:rFonts w:ascii="Arial" w:hAnsi="Arial" w:eastAsia="Arial"/>
          <w:sz w:val="23"/>
        </w:rPr>
        <w:t xml:space="preserve">, không phải cấu hình tối ưu cho mọi hệ.</w:t>
      </w:r>
    </w:p>
    <w:bookmarkEnd w:id="65"/>
    <w:bookmarkStart w:id="69" w:name="làm-sao-biết-model-đã-học-được"/>
    <w:p>
      <w:pPr>
        <w:pStyle w:val="Heading2"/>
      </w:pPr>
      <w:r>
        <w:rPr>
          <w:rFonts w:ascii="Arial" w:hAnsi="Arial" w:eastAsia="Arial"/>
          <w:b/>
          <w:color w:val="1F4E79"/>
          <w:sz w:val="29"/>
        </w:rPr>
        <w:t xml:space="preserve">2.13. Làm sao biết model đã học được?</w:t>
      </w:r>
    </w:p>
    <w:p>
      <w:pPr>
        <w:pStyle w:val="FirstParagraph"/>
        <w:jc w:val="both"/>
      </w:pPr>
      <w:r>
        <w:rPr>
          <w:rFonts w:ascii="Arial" w:hAnsi="Arial" w:eastAsia="Arial"/>
          <w:sz w:val="23"/>
        </w:rPr>
        <w:t xml:space="preserve">Không nên chỉ nhìn training loss.</w:t>
      </w:r>
    </w:p>
    <w:p>
      <w:pPr>
        <w:pStyle w:val="BodyText"/>
        <w:jc w:val="both"/>
      </w:pPr>
      <w:r>
        <w:rPr>
          <w:rFonts w:ascii="Arial" w:hAnsi="Arial" w:eastAsia="Arial"/>
          <w:sz w:val="23"/>
        </w:rPr>
        <w:t xml:space="preserve">Một dynamics model tốt cần được kiểm tra theo nhiều tầng.</w:t>
      </w:r>
    </w:p>
    <w:bookmarkStart w:id="66" w:name="X994bf71d4d1b7d12cefaec04bccce5577539615"/>
    <w:p>
      <w:pPr>
        <w:pStyle w:val="Heading3"/>
      </w:pPr>
      <w:r>
        <w:rPr>
          <w:rFonts w:ascii="Arial" w:hAnsi="Arial" w:eastAsia="Arial"/>
          <w:b/>
          <w:color w:val="1F4E79"/>
          <w:sz w:val="25"/>
        </w:rPr>
        <w:t xml:space="preserve">Tầng 1 – Training và validation có giảm không?</w:t>
      </w:r>
    </w:p>
    <w:p>
      <w:pPr>
        <w:pStyle w:val="FirstParagraph"/>
        <w:jc w:val="both"/>
      </w:pPr>
      <w:r>
        <w:rPr>
          <w:rFonts w:ascii="Arial" w:hAnsi="Arial" w:eastAsia="Arial"/>
          <w:sz w:val="23"/>
        </w:rPr>
        <w:t xml:space="preserve">Nếu training loss giảm nhưng validation loss tăng, model có thể overfit.</w:t>
      </w:r>
    </w:p>
    <w:p>
      <w:pPr>
        <w:pStyle w:val="BodyText"/>
        <w:jc w:val="both"/>
      </w:pPr>
      <w:r>
        <w:rPr>
          <w:rFonts w:ascii="Arial" w:hAnsi="Arial" w:eastAsia="Arial"/>
          <w:sz w:val="23"/>
        </w:rPr>
        <w:t xml:space="preserve">Nếu cả hai không giảm, có thể:</w:t>
      </w:r>
    </w:p>
    <w:p>
      <w:pPr>
        <w:pStyle w:val="Compact"/>
        <w:numPr>
          <w:ilvl w:val="0"/>
          <w:numId w:val="1017"/>
        </w:numPr>
      </w:pPr>
      <w:r>
        <w:rPr>
          <w:rFonts w:ascii="Arial" w:hAnsi="Arial" w:eastAsia="Arial"/>
          <w:sz w:val="23"/>
        </w:rPr>
        <w:t xml:space="preserve">learning rate chưa phù hợp;</w:t>
      </w:r>
    </w:p>
    <w:p>
      <w:pPr>
        <w:pStyle w:val="Compact"/>
        <w:numPr>
          <w:ilvl w:val="0"/>
          <w:numId w:val="1017"/>
        </w:numPr>
      </w:pPr>
      <w:r>
        <w:rPr>
          <w:rFonts w:ascii="Arial" w:hAnsi="Arial" w:eastAsia="Arial"/>
          <w:sz w:val="23"/>
        </w:rPr>
        <w:t xml:space="preserve">state/action không đủ thông tin;</w:t>
      </w:r>
    </w:p>
    <w:p>
      <w:pPr>
        <w:pStyle w:val="Compact"/>
        <w:numPr>
          <w:ilvl w:val="0"/>
          <w:numId w:val="1017"/>
        </w:numPr>
      </w:pPr>
      <w:r>
        <w:rPr>
          <w:rFonts w:ascii="Arial" w:hAnsi="Arial" w:eastAsia="Arial"/>
          <w:sz w:val="23"/>
        </w:rPr>
        <w:t xml:space="preserve">dữ liệu lỗi;</w:t>
      </w:r>
    </w:p>
    <w:p>
      <w:pPr>
        <w:pStyle w:val="Compact"/>
        <w:numPr>
          <w:ilvl w:val="0"/>
          <w:numId w:val="1017"/>
        </w:numPr>
      </w:pPr>
      <w:r>
        <w:rPr>
          <w:rFonts w:ascii="Arial" w:hAnsi="Arial" w:eastAsia="Arial"/>
          <w:sz w:val="23"/>
        </w:rPr>
        <w:t xml:space="preserve">model quá nhỏ;</w:t>
      </w:r>
    </w:p>
    <w:p>
      <w:pPr>
        <w:pStyle w:val="Compact"/>
        <w:numPr>
          <w:ilvl w:val="0"/>
          <w:numId w:val="1017"/>
        </w:numPr>
      </w:pPr>
      <w:r>
        <w:rPr>
          <w:rFonts w:ascii="Arial" w:hAnsi="Arial" w:eastAsia="Arial"/>
          <w:sz w:val="23"/>
        </w:rPr>
        <w:t xml:space="preserve">normalization sai;</w:t>
      </w:r>
    </w:p>
    <w:p>
      <w:pPr>
        <w:pStyle w:val="Compact"/>
        <w:numPr>
          <w:ilvl w:val="0"/>
          <w:numId w:val="1017"/>
        </w:numPr>
      </w:pPr>
      <w:r>
        <w:rPr>
          <w:rFonts w:ascii="Arial" w:hAnsi="Arial" w:eastAsia="Arial"/>
          <w:sz w:val="23"/>
        </w:rPr>
        <w:t xml:space="preserve">target khó hoặc nhiễu lớn.</w:t>
      </w:r>
    </w:p>
    <w:bookmarkEnd w:id="66"/>
    <w:bookmarkStart w:id="67" w:name="X313eefdc82295592ac718642c713c1f9fb03d65"/>
    <w:p>
      <w:pPr>
        <w:pStyle w:val="Heading3"/>
      </w:pPr>
      <w:r>
        <w:rPr>
          <w:rFonts w:ascii="Arial" w:hAnsi="Arial" w:eastAsia="Arial"/>
          <w:b/>
          <w:color w:val="1F4E79"/>
          <w:sz w:val="25"/>
        </w:rPr>
        <w:t xml:space="preserve">Tầng 2 – One-step prediction có chính xác không?</w:t>
      </w:r>
    </w:p>
    <w:p>
      <w:pPr>
        <w:pStyle w:val="FirstParagraph"/>
        <w:jc w:val="both"/>
      </w:pPr>
      <w:r>
        <w:rPr>
          <w:rFonts w:ascii="Arial" w:hAnsi="Arial" w:eastAsia="Arial"/>
          <w:sz w:val="23"/>
        </w:rPr>
        <w:t xml:space="preserve">Với từng sample test:</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e>
          </m:d>
          <m:r>
            <m:rPr>
              <m:sty m:val="p"/>
            </m:rPr>
            <m:t>→</m:t>
          </m:r>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so sánh với</w:t>
      </w:r>
      <w:r>
        <w:rPr>
          <w:rFonts w:ascii="Arial" w:hAnsi="Arial" w:eastAsia="Arial"/>
          <w:sz w:val="23"/>
        </w:rPr>
        <w:t xml:space="preserve"> </w:t>
      </w:r>
      <m:oMath>
        <m:sSub>
          <m:e>
            <m:r>
              <m:t>s</m:t>
            </m:r>
          </m:e>
          <m:sub>
            <m:r>
              <m:t>t</m:t>
            </m:r>
            <m:r>
              <m:rPr>
                <m:sty m:val="p"/>
              </m:rPr>
              <m:t>+</m:t>
            </m:r>
            <m:r>
              <m:t>1</m:t>
            </m:r>
          </m:sub>
        </m:sSub>
      </m:oMath>
      <w:r>
        <w:rPr>
          <w:rFonts w:ascii="Arial" w:hAnsi="Arial" w:eastAsia="Arial"/>
          <w:sz w:val="23"/>
        </w:rPr>
        <w:t xml:space="preserve"> </w:t>
      </w:r>
      <w:r>
        <w:rPr>
          <w:rFonts w:ascii="Arial" w:hAnsi="Arial" w:eastAsia="Arial"/>
          <w:sz w:val="23"/>
        </w:rPr>
        <w:t xml:space="preserve">thật.</w:t>
      </w:r>
    </w:p>
    <w:p>
      <w:pPr>
        <w:pStyle w:val="BodyText"/>
        <w:jc w:val="both"/>
      </w:pPr>
      <w:r>
        <w:rPr>
          <w:rFonts w:ascii="Arial" w:hAnsi="Arial" w:eastAsia="Arial"/>
          <w:sz w:val="23"/>
        </w:rPr>
        <w:t xml:space="preserve">Đây là kiểm tra cơ bản nhất nhưng</w:t>
      </w:r>
      <w:r>
        <w:rPr>
          <w:rFonts w:ascii="Arial" w:hAnsi="Arial" w:eastAsia="Arial"/>
          <w:sz w:val="23"/>
        </w:rPr>
        <w:t xml:space="preserve"> </w:t>
      </w:r>
      <w:r>
        <w:rPr>
          <w:rFonts w:ascii="Arial" w:hAnsi="Arial" w:eastAsia="Arial"/>
          <w:b/>
          <w:bCs/>
          <w:sz w:val="23"/>
        </w:rPr>
        <w:t xml:space="preserve">chưa đủ</w:t>
      </w:r>
      <w:r>
        <w:rPr>
          <w:rFonts w:ascii="Arial" w:hAnsi="Arial" w:eastAsia="Arial"/>
          <w:sz w:val="23"/>
        </w:rPr>
        <w:t xml:space="preserve"> </w:t>
      </w:r>
      <w:r>
        <w:rPr>
          <w:rFonts w:ascii="Arial" w:hAnsi="Arial" w:eastAsia="Arial"/>
          <w:sz w:val="23"/>
        </w:rPr>
        <w:t xml:space="preserve">để kết luận model dùng tốt cho planning.</w:t>
      </w:r>
    </w:p>
    <w:bookmarkEnd w:id="67"/>
    <w:bookmarkStart w:id="68" w:name="Xaa6d89a54eb5065d58d4264224ebdf4f2fa6771"/>
    <w:p>
      <w:pPr>
        <w:pStyle w:val="Heading3"/>
      </w:pPr>
      <w:r>
        <w:rPr>
          <w:rFonts w:ascii="Arial" w:hAnsi="Arial" w:eastAsia="Arial"/>
          <w:b/>
          <w:color w:val="1F4E79"/>
          <w:sz w:val="25"/>
        </w:rPr>
        <w:t xml:space="preserve">Tầng 3 – Multi-step rollout có ổn định không?</w:t>
      </w:r>
    </w:p>
    <w:p>
      <w:pPr>
        <w:pStyle w:val="FirstParagraph"/>
        <w:jc w:val="both"/>
      </w:pPr>
      <w:r>
        <w:rPr>
          <w:rFonts w:ascii="Arial" w:hAnsi="Arial" w:eastAsia="Arial"/>
          <w:sz w:val="23"/>
        </w:rPr>
        <w:t xml:space="preserve">Bắt đầu từ state thật</w:t>
      </w:r>
      <w:r>
        <w:rPr>
          <w:rFonts w:ascii="Arial" w:hAnsi="Arial" w:eastAsia="Arial"/>
          <w:sz w:val="23"/>
        </w:rPr>
        <w:t xml:space="preserve"> </w:t>
      </w:r>
      <m:oMath>
        <m:sSub>
          <m:e>
            <m:r>
              <m:t>s</m:t>
            </m:r>
          </m:e>
          <m:sub>
            <m:r>
              <m:t>t</m:t>
            </m:r>
          </m:sub>
        </m:sSub>
      </m:oMath>
      <w:r>
        <w:rPr>
          <w:rFonts w:ascii="Arial" w:hAnsi="Arial" w:eastAsia="Arial"/>
          <w:sz w:val="23"/>
        </w:rPr>
        <w:t xml:space="preserve">:</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jc w:val="both"/>
      </w:pPr>
      <w:r>
        <w:rPr>
          <w:rFonts w:ascii="Arial" w:hAnsi="Arial" w:eastAsia="Arial"/>
          <w:sz w:val="23"/>
        </w:rPr>
        <w:t xml:space="preserve">sau đó dùng prediction làm input tiếp theo:</w:t>
      </w:r>
    </w:p>
    <w:p>
      <w:pPr>
        <w:pStyle w:val="BodyText"/>
        <w:spacing w:before="100" w:after="140"/>
        <w:jc w:val="center"/>
      </w:pPr>
      <m:oMathPara>
        <m:oMathParaPr>
          <m:jc m:val="center"/>
        </m:oMathParaPr>
        <m:oMath>
          <m:sSub>
            <m:e>
              <m:acc>
                <m:accPr>
                  <m:chr m:val="̂"/>
                </m:accPr>
                <m:e>
                  <m:r>
                    <m:t>s</m:t>
                  </m:r>
                </m:e>
              </m:acc>
            </m:e>
            <m:sub>
              <m:r>
                <m:t>t</m:t>
              </m:r>
              <m:r>
                <m:rPr>
                  <m:sty m:val="p"/>
                </m:rPr>
                <m:t>+</m:t>
              </m:r>
              <m:r>
                <m:t>2</m:t>
              </m:r>
            </m:sub>
          </m:sSub>
          <m:r>
            <m:rPr>
              <m:sty m:val="p"/>
            </m:rPr>
            <m:t>=</m:t>
          </m:r>
          <m:sSub>
            <m:e>
              <m:r>
                <m:t>f</m:t>
              </m:r>
            </m:e>
            <m:sub>
              <m:r>
                <m:t>θ</m:t>
              </m:r>
            </m:sub>
          </m:sSub>
          <m:d>
            <m:dPr>
              <m:begChr m:val="("/>
              <m:endChr m:val=")"/>
              <m:sepChr m:val=""/>
              <m:grow/>
            </m:dPr>
            <m:e>
              <m:sSub>
                <m:e>
                  <m:acc>
                    <m:accPr>
                      <m:chr m:val="̂"/>
                    </m:accPr>
                    <m:e>
                      <m:r>
                        <m:t>s</m:t>
                      </m:r>
                    </m:e>
                  </m:acc>
                </m:e>
                <m:sub>
                  <m:r>
                    <m:t>t</m:t>
                  </m:r>
                  <m:r>
                    <m:rPr>
                      <m:sty m:val="p"/>
                    </m:rPr>
                    <m:t>+</m:t>
                  </m:r>
                  <m:r>
                    <m:t>1</m:t>
                  </m:r>
                </m:sub>
              </m:sSub>
              <m:r>
                <m:rPr>
                  <m:sty m:val="p"/>
                </m:rPr>
                <m:t>,</m:t>
              </m:r>
              <m:sSub>
                <m:e>
                  <m:r>
                    <m:t>a</m:t>
                  </m:r>
                </m:e>
                <m:sub>
                  <m:r>
                    <m:t>t</m:t>
                  </m:r>
                  <m:r>
                    <m:rPr>
                      <m:sty m:val="p"/>
                    </m:rPr>
                    <m:t>+</m:t>
                  </m:r>
                  <m:r>
                    <m:t>1</m:t>
                  </m:r>
                </m:sub>
              </m:sSub>
            </m:e>
          </m:d>
        </m:oMath>
      </m:oMathPara>
    </w:p>
    <w:p>
      <w:pPr>
        <w:pStyle w:val="FirstParagraph"/>
        <w:jc w:val="both"/>
      </w:pPr>
      <w:r>
        <w:rPr>
          <w:rFonts w:ascii="Arial" w:hAnsi="Arial" w:eastAsia="Arial"/>
          <w:sz w:val="23"/>
        </w:rPr>
        <w:t xml:space="preserve">và lặp lại:</w:t>
      </w:r>
    </w:p>
    <w:p>
      <w:pPr>
        <w:pStyle w:val="BodyText"/>
        <w:spacing w:before="100" w:after="140"/>
        <w:jc w:val="center"/>
      </w:pPr>
      <m:oMathPara>
        <m:oMathParaPr>
          <m:jc m:val="center"/>
        </m:oMathParaPr>
        <m:oMath>
          <m:sSub>
            <m:e>
              <m:acc>
                <m:accPr>
                  <m:chr m:val="̂"/>
                </m:accPr>
                <m:e>
                  <m:r>
                    <m:t>s</m:t>
                  </m:r>
                </m:e>
              </m:acc>
            </m:e>
            <m:sub>
              <m:r>
                <m:t>t</m:t>
              </m:r>
              <m:r>
                <m:rPr>
                  <m:sty m:val="p"/>
                </m:rPr>
                <m:t>+</m:t>
              </m:r>
              <m:r>
                <m:t>H</m:t>
              </m:r>
            </m:sub>
          </m:sSub>
          <m:r>
            <m:rPr>
              <m:sty m:val="p"/>
            </m:rPr>
            <m:t>=</m:t>
          </m:r>
          <m:sSub>
            <m:e>
              <m:r>
                <m:t>f</m:t>
              </m:r>
            </m:e>
            <m:sub>
              <m:r>
                <m:t>θ</m:t>
              </m:r>
            </m:sub>
          </m:sSub>
          <m:d>
            <m:dPr>
              <m:begChr m:val="("/>
              <m:endChr m:val=")"/>
              <m:sepChr m:val=""/>
              <m:grow/>
            </m:dPr>
            <m:e>
              <m:sSub>
                <m:e>
                  <m:acc>
                    <m:accPr>
                      <m:chr m:val="̂"/>
                    </m:accPr>
                    <m:e>
                      <m:r>
                        <m:t>s</m:t>
                      </m:r>
                    </m:e>
                  </m:acc>
                </m:e>
                <m:sub>
                  <m:r>
                    <m:t>t</m:t>
                  </m:r>
                  <m:r>
                    <m:rPr>
                      <m:sty m:val="p"/>
                    </m:rPr>
                    <m:t>+</m:t>
                  </m:r>
                  <m:r>
                    <m:t>H</m:t>
                  </m:r>
                  <m:r>
                    <m:rPr>
                      <m:sty m:val="p"/>
                    </m:rPr>
                    <m:t>−</m:t>
                  </m:r>
                  <m:r>
                    <m:t>1</m:t>
                  </m:r>
                </m:sub>
              </m:sSub>
              <m:r>
                <m:rPr>
                  <m:sty m:val="p"/>
                </m:rPr>
                <m:t>,</m:t>
              </m:r>
              <m:sSub>
                <m:e>
                  <m:r>
                    <m:t>a</m:t>
                  </m:r>
                </m:e>
                <m:sub>
                  <m:r>
                    <m:t>t</m:t>
                  </m:r>
                  <m:r>
                    <m:rPr>
                      <m:sty m:val="p"/>
                    </m:rPr>
                    <m:t>+</m:t>
                  </m:r>
                  <m:r>
                    <m:t>H</m:t>
                  </m:r>
                  <m:r>
                    <m:rPr>
                      <m:sty m:val="p"/>
                    </m:rPr>
                    <m:t>−</m:t>
                  </m:r>
                  <m:r>
                    <m:t>1</m:t>
                  </m:r>
                </m:sub>
              </m:sSub>
            </m:e>
          </m:d>
        </m:oMath>
      </m:oMathPara>
    </w:p>
    <w:p>
      <w:pPr>
        <w:pStyle w:val="FirstParagraph"/>
        <w:jc w:val="both"/>
      </w:pPr>
      <w:r>
        <w:rPr>
          <w:rFonts w:ascii="Arial" w:hAnsi="Arial" w:eastAsia="Arial"/>
          <w:sz w:val="23"/>
        </w:rPr>
        <w:t xml:space="preserve">Đây mới là cách kiểm tra gần với việc World Model</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tưởng tượng tương lai</w:t>
      </w:r>
      <w:r>
        <w:rPr>
          <w:rFonts w:ascii="Arial" w:hAnsi="Arial" w:eastAsia="Arial"/>
          <w:sz w:val="23"/>
        </w:rPr>
        <w:t xml:space="preserve">”</w:t>
      </w:r>
      <w:r>
        <w:rPr>
          <w:rFonts w:ascii="Arial" w:hAnsi="Arial" w:eastAsia="Arial"/>
          <w:sz w:val="23"/>
        </w:rPr>
        <w:t xml:space="preserve">.</w:t>
      </w:r>
    </w:p>
    <w:bookmarkEnd w:id="68"/>
    <w:bookmarkEnd w:id="69"/>
    <w:bookmarkStart w:id="72" w:name="Xeb3c5d30f7caab687cd2b878fc5525279240f33"/>
    <w:p>
      <w:pPr>
        <w:pStyle w:val="Heading2"/>
      </w:pPr>
      <w:r>
        <w:rPr>
          <w:rFonts w:ascii="Arial" w:hAnsi="Arial" w:eastAsia="Arial"/>
          <w:b/>
          <w:color w:val="1F4E79"/>
          <w:sz w:val="29"/>
        </w:rPr>
        <w:t xml:space="preserve">2.14. One-step prediction và rollout khác nhau như thế nào?</w:t>
      </w:r>
    </w:p>
    <w:bookmarkStart w:id="70" w:name="one-step"/>
    <w:p>
      <w:pPr>
        <w:pStyle w:val="Heading3"/>
      </w:pPr>
      <w:r>
        <w:rPr>
          <w:rFonts w:ascii="Arial" w:hAnsi="Arial" w:eastAsia="Arial"/>
          <w:b/>
          <w:color w:val="1F4E79"/>
          <w:sz w:val="25"/>
        </w:rPr>
        <w:t xml:space="preserve">One-step</w:t>
      </w:r>
    </w:p>
    <w:p>
      <w:pPr>
        <w:pStyle w:val="FirstParagraph"/>
        <w:jc w:val="both"/>
      </w:pPr>
      <w:r>
        <w:rPr>
          <w:rFonts w:ascii="Arial" w:hAnsi="Arial" w:eastAsia="Arial"/>
          <w:sz w:val="23"/>
        </w:rPr>
        <w:t xml:space="preserve">Ở mỗi bước, input state là state thật:</w:t>
      </w:r>
    </w:p>
    <w:p>
      <w:pPr>
        <w:pStyle w:val="BodyText"/>
        <w:jc w:val="both"/>
      </w:pPr>
      <w:r>
        <w:rPr>
          <w:rFonts w:ascii="Arial" w:hAnsi="Arial" w:eastAsia="Arial"/>
          <w:b/>
          <w:bCs/>
          <w:sz w:val="23"/>
        </w:rPr>
        <w:t xml:space="preserve">REAL → MODEL → prediction</w:t>
      </w:r>
    </w:p>
    <w:p>
      <w:pPr>
        <w:pStyle w:val="BodyText"/>
        <w:jc w:val="both"/>
      </w:pPr>
      <w:r>
        <w:rPr>
          <w:rFonts w:ascii="Arial" w:hAnsi="Arial" w:eastAsia="Arial"/>
          <w:sz w:val="23"/>
        </w:rPr>
        <w:t xml:space="preserve">Bước tiếp theo lại dùng state thật mới.</w:t>
      </w:r>
    </w:p>
    <w:p>
      <w:pPr>
        <w:pStyle w:val="BodyText"/>
        <w:jc w:val="both"/>
      </w:pPr>
      <w:r>
        <w:rPr>
          <w:rFonts w:ascii="Arial" w:hAnsi="Arial" w:eastAsia="Arial"/>
          <w:sz w:val="23"/>
        </w:rPr>
        <w:t xml:space="preserve">Model không phải chịu hậu quả của sai số trước đó.</w:t>
      </w:r>
    </w:p>
    <w:bookmarkEnd w:id="70"/>
    <w:bookmarkStart w:id="71" w:name="multi-step-rollout"/>
    <w:p>
      <w:pPr>
        <w:pStyle w:val="Heading3"/>
      </w:pPr>
      <w:r>
        <w:rPr>
          <w:rFonts w:ascii="Arial" w:hAnsi="Arial" w:eastAsia="Arial"/>
          <w:b/>
          <w:color w:val="1F4E79"/>
          <w:sz w:val="25"/>
        </w:rPr>
        <w:t xml:space="preserve">Multi-step rollout</w:t>
      </w:r>
    </w:p>
    <w:p>
      <w:pPr>
        <w:pStyle w:val="FirstParagraph"/>
        <w:jc w:val="both"/>
      </w:pPr>
      <w:r>
        <w:rPr>
          <w:rFonts w:ascii="Arial" w:hAnsi="Arial" w:eastAsia="Arial"/>
          <w:sz w:val="23"/>
        </w:rPr>
        <w:t xml:space="preserve">Chỉ state đầu tiên là thật:</w:t>
      </w:r>
    </w:p>
    <w:p>
      <w:pPr>
        <w:pStyle w:val="BodyText"/>
        <w:jc w:val="both"/>
      </w:pPr>
      <w:r>
        <w:rPr>
          <w:rFonts w:ascii="Arial" w:hAnsi="Arial" w:eastAsia="Arial"/>
          <w:b/>
          <w:bCs/>
          <w:sz w:val="23"/>
        </w:rPr>
        <w:t xml:space="preserve">REAL → MODEL → PRED → MODEL → PRED → MODEL → …</w:t>
      </w:r>
    </w:p>
    <w:p>
      <w:pPr>
        <w:pStyle w:val="BodyText"/>
        <w:jc w:val="both"/>
      </w:pPr>
      <w:r>
        <w:rPr>
          <w:rFonts w:ascii="Arial" w:hAnsi="Arial" w:eastAsia="Arial"/>
          <w:sz w:val="23"/>
        </w:rPr>
        <w:t xml:space="preserve">Khi prediction hơi sai, bước sau model nhận một input đã sai. Sai số có thể tiếp tục tăng.</w:t>
      </w:r>
    </w:p>
    <w:p>
      <w:pPr>
        <w:pStyle w:val="BodyText"/>
        <w:jc w:val="both"/>
      </w:pPr>
      <w:r>
        <w:rPr>
          <w:rFonts w:ascii="Arial" w:hAnsi="Arial" w:eastAsia="Arial"/>
          <w:sz w:val="23"/>
        </w:rPr>
        <w:t xml:space="preserve">Đây gọi là</w:t>
      </w:r>
      <w:r>
        <w:rPr>
          <w:rFonts w:ascii="Arial" w:hAnsi="Arial" w:eastAsia="Arial"/>
          <w:sz w:val="23"/>
        </w:rPr>
        <w:t xml:space="preserve"> </w:t>
      </w:r>
      <w:r>
        <w:rPr>
          <w:rFonts w:ascii="Arial" w:hAnsi="Arial" w:eastAsia="Arial"/>
          <w:b/>
          <w:bCs/>
          <w:sz w:val="23"/>
        </w:rPr>
        <w:t xml:space="preserve">error accumulation – sai số tích lũy</w:t>
      </w:r>
      <w:r>
        <w:rPr>
          <w:rFonts w:ascii="Arial" w:hAnsi="Arial" w:eastAsia="Arial"/>
          <w:sz w:val="23"/>
        </w:rPr>
        <w:t xml:space="preserve">.</w:t>
      </w:r>
    </w:p>
    <w:p>
      <w:pPr>
        <w:pStyle w:val="BodyText"/>
        <w:jc w:val="both"/>
      </w:pPr>
      <w:r>
        <w:rPr>
          <w:rFonts w:ascii="Arial" w:hAnsi="Arial" w:eastAsia="Arial"/>
          <w:sz w:val="23"/>
        </w:rPr>
        <w:t xml:space="preserve">Ví dụ:</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Bước</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State thật</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Model dự đoán</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0.00</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1</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1.00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1.01</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2</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2.00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2.04</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3.00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3.12</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10.00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11.40</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30.00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38.00</w:t>
            </w:r>
          </w:p>
        </w:tc>
      </w:tr>
    </w:tbl>
    <w:p>
      <w:pPr>
        <w:pStyle w:val="BodyText"/>
        <w:jc w:val="both"/>
      </w:pPr>
      <w:r>
        <w:rPr>
          <w:rFonts w:ascii="Arial" w:hAnsi="Arial" w:eastAsia="Arial"/>
          <w:sz w:val="23"/>
        </w:rPr>
        <w:t xml:space="preserve">Một model có one-step error rất nhỏ vẫn có thể có rollout error lớn.</w:t>
      </w:r>
    </w:p>
    <w:p>
      <w:pPr>
        <w:pStyle w:val="BodyText"/>
        <w:jc w:val="both"/>
      </w:pPr>
      <w:r>
        <w:rPr>
          <w:rFonts w:ascii="Arial" w:hAnsi="Arial" w:eastAsia="Arial"/>
          <w:sz w:val="23"/>
        </w:rPr>
        <w:t xml:space="preserve">PlaNet nhấn mạnh trực tiếp tầm quan trọng của khả năng dự đoán nhiều bước khi model được sử dụng cho planning [4]. MBPO cũng khai thác rollout ngắn để giảm tác động của model bias khi horizon tăng [6].</w:t>
      </w:r>
    </w:p>
    <w:bookmarkEnd w:id="71"/>
    <w:bookmarkEnd w:id="72"/>
    <w:bookmarkStart w:id="78" w:name="các-chỉ-số-đánh-giá-nên-sử-dụng"/>
    <w:p>
      <w:pPr>
        <w:pStyle w:val="Heading2"/>
      </w:pPr>
      <w:r>
        <w:rPr>
          <w:rFonts w:ascii="Arial" w:hAnsi="Arial" w:eastAsia="Arial"/>
          <w:b/>
          <w:color w:val="1F4E79"/>
          <w:sz w:val="29"/>
        </w:rPr>
        <w:t xml:space="preserve">2.15. Các chỉ số đánh giá nên sử dụng</w:t>
      </w:r>
    </w:p>
    <w:bookmarkStart w:id="73" w:name="mse"/>
    <w:p>
      <w:pPr>
        <w:pStyle w:val="Heading3"/>
      </w:pPr>
      <w:r>
        <w:rPr>
          <w:rFonts w:ascii="Arial" w:hAnsi="Arial" w:eastAsia="Arial"/>
          <w:b/>
          <w:color w:val="1F4E79"/>
          <w:sz w:val="25"/>
        </w:rPr>
        <w:t xml:space="preserve">2.15.1. MSE</w:t>
      </w:r>
    </w:p>
    <w:p>
      <w:pPr>
        <w:pStyle w:val="FirstParagraph"/>
        <w:spacing w:before="100" w:after="140"/>
        <w:jc w:val="center"/>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FirstParagraph"/>
        <w:jc w:val="both"/>
      </w:pPr>
      <w:r>
        <w:rPr>
          <w:rFonts w:ascii="Arial" w:hAnsi="Arial" w:eastAsia="Arial"/>
          <w:sz w:val="23"/>
        </w:rPr>
        <w:t xml:space="preserve">Dùng để đo sai số bình phương trung bình.</w:t>
      </w:r>
    </w:p>
    <w:bookmarkEnd w:id="73"/>
    <w:bookmarkStart w:id="74" w:name="rmse"/>
    <w:p>
      <w:pPr>
        <w:pStyle w:val="Heading3"/>
      </w:pPr>
      <w:r>
        <w:rPr>
          <w:rFonts w:ascii="Arial" w:hAnsi="Arial" w:eastAsia="Arial"/>
          <w:b/>
          <w:color w:val="1F4E79"/>
          <w:sz w:val="25"/>
        </w:rPr>
        <w:t xml:space="preserve">2.15.2. RMSE</w:t>
      </w:r>
    </w:p>
    <w:p>
      <w:pPr>
        <w:pStyle w:val="FirstParagraph"/>
        <w:spacing w:before="100" w:after="140"/>
        <w:jc w:val="center"/>
      </w:pPr>
      <m:oMathPara>
        <m:oMathParaPr>
          <m:jc m:val="center"/>
        </m:oMathParaPr>
        <m:oMath>
          <m:r>
            <m:t>R</m:t>
          </m:r>
          <m:r>
            <m:t>M</m:t>
          </m:r>
          <m:r>
            <m:t>S</m:t>
          </m:r>
          <m:r>
            <m:t>E</m:t>
          </m:r>
          <m:r>
            <m:rPr>
              <m:sty m:val="p"/>
            </m:rPr>
            <m:t>=</m:t>
          </m:r>
          <m:rad>
            <m:radPr>
              <m:degHide m:val="on"/>
            </m:radPr>
            <m:deg/>
            <m:e>
              <m:r>
                <m:t>M</m:t>
              </m:r>
              <m:r>
                <m:t>S</m:t>
              </m:r>
              <m:r>
                <m:t>E</m:t>
              </m:r>
            </m:e>
          </m:rad>
        </m:oMath>
      </m:oMathPara>
    </w:p>
    <w:p>
      <w:pPr>
        <w:pStyle w:val="FirstParagraph"/>
        <w:jc w:val="both"/>
      </w:pPr>
      <w:r>
        <w:rPr>
          <w:rFonts w:ascii="Arial" w:hAnsi="Arial" w:eastAsia="Arial"/>
          <w:sz w:val="23"/>
        </w:rPr>
        <w:t xml:space="preserve">RMSE có cùng đơn vị với đại lượng được dự đoán nên dễ đọc hơn MSE.</w:t>
      </w:r>
    </w:p>
    <w:bookmarkEnd w:id="74"/>
    <w:bookmarkStart w:id="75" w:name="mae"/>
    <w:p>
      <w:pPr>
        <w:pStyle w:val="Heading3"/>
      </w:pPr>
      <w:r>
        <w:rPr>
          <w:rFonts w:ascii="Arial" w:hAnsi="Arial" w:eastAsia="Arial"/>
          <w:b/>
          <w:color w:val="1F4E79"/>
          <w:sz w:val="25"/>
        </w:rPr>
        <w:t xml:space="preserve">2.15.3. MAE</w:t>
      </w:r>
    </w:p>
    <w:p>
      <w:pPr>
        <w:pStyle w:val="FirstParagraph"/>
        <w:spacing w:before="100" w:after="140"/>
        <w:jc w:val="center"/>
      </w:pPr>
      <m:oMathPara>
        <m:oMathParaPr>
          <m:jc m:val="center"/>
        </m:oMathParaPr>
        <m:oMath>
          <m:r>
            <m:t>M</m:t>
          </m:r>
          <m:r>
            <m:t>A</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oMath>
      </m:oMathPara>
    </w:p>
    <w:p>
      <w:pPr>
        <w:pStyle w:val="FirstParagraph"/>
        <w:jc w:val="both"/>
      </w:pPr>
      <w:r>
        <w:rPr>
          <w:rFonts w:ascii="Arial" w:hAnsi="Arial" w:eastAsia="Arial"/>
          <w:sz w:val="23"/>
        </w:rPr>
        <w:t xml:space="preserve">Dễ diễn giải và ít bị outlier chi phối hơn MSE.</w:t>
      </w:r>
    </w:p>
    <w:bookmarkEnd w:id="75"/>
    <w:bookmarkStart w:id="76" w:name="nrmse"/>
    <w:p>
      <w:pPr>
        <w:pStyle w:val="Heading3"/>
      </w:pPr>
      <w:r>
        <w:rPr>
          <w:rFonts w:ascii="Arial" w:hAnsi="Arial" w:eastAsia="Arial"/>
          <w:b/>
          <w:color w:val="1F4E79"/>
          <w:sz w:val="25"/>
        </w:rPr>
        <w:t xml:space="preserve">2.15.4. NRMSE</w:t>
      </w:r>
    </w:p>
    <w:p>
      <w:pPr>
        <w:pStyle w:val="FirstParagraph"/>
        <w:jc w:val="both"/>
      </w:pPr>
      <w:r>
        <w:rPr>
          <w:rFonts w:ascii="Arial" w:hAnsi="Arial" w:eastAsia="Arial"/>
          <w:sz w:val="23"/>
        </w:rPr>
        <w:t xml:space="preserve">Khi các state có scale khác nhau, có thể dùng Normalized RMSE để so sánh tương đối giữa các biến.</w:t>
      </w:r>
    </w:p>
    <w:p>
      <w:pPr>
        <w:pStyle w:val="BodyText"/>
        <w:jc w:val="both"/>
      </w:pPr>
      <w:r>
        <w:rPr>
          <w:rFonts w:ascii="Arial" w:hAnsi="Arial" w:eastAsia="Arial"/>
          <w:sz w:val="23"/>
        </w:rPr>
        <w:t xml:space="preserve">Một cách normalize đơn giản:</w:t>
      </w:r>
    </w:p>
    <w:p>
      <w:pPr>
        <w:pStyle w:val="BodyText"/>
        <w:spacing w:before="100" w:after="140"/>
        <w:jc w:val="center"/>
      </w:pPr>
      <m:oMathPara>
        <m:oMathParaPr>
          <m:jc m:val="center"/>
        </m:oMathParaPr>
        <m:oMath>
          <m:r>
            <m:t>N</m:t>
          </m:r>
          <m:r>
            <m:t>R</m:t>
          </m:r>
          <m:r>
            <m:t>M</m:t>
          </m:r>
          <m:r>
            <m:t>S</m:t>
          </m:r>
          <m:r>
            <m:t>E</m:t>
          </m:r>
          <m:r>
            <m:rPr>
              <m:sty m:val="p"/>
            </m:rPr>
            <m:t>=</m:t>
          </m:r>
          <m:f>
            <m:fPr>
              <m:type m:val="bar"/>
            </m:fPr>
            <m:num>
              <m:r>
                <m:t>R</m:t>
              </m:r>
              <m:r>
                <m:t>M</m:t>
              </m:r>
              <m:r>
                <m:t>S</m:t>
              </m:r>
              <m:r>
                <m:t>E</m:t>
              </m:r>
            </m:num>
            <m:den>
              <m:sSub>
                <m:e>
                  <m:r>
                    <m:t>y</m:t>
                  </m:r>
                </m:e>
                <m:sub>
                  <m:r>
                    <m:t>m</m:t>
                  </m:r>
                  <m:r>
                    <m:t>a</m:t>
                  </m:r>
                  <m:r>
                    <m:t>x</m:t>
                  </m:r>
                </m:sub>
              </m:sSub>
              <m:r>
                <m:rPr>
                  <m:sty m:val="p"/>
                </m:rPr>
                <m:t>−</m:t>
              </m:r>
              <m:sSub>
                <m:e>
                  <m:r>
                    <m:t>y</m:t>
                  </m:r>
                </m:e>
                <m:sub>
                  <m:r>
                    <m:t>m</m:t>
                  </m:r>
                  <m:r>
                    <m:t>i</m:t>
                  </m:r>
                  <m:r>
                    <m:t>n</m:t>
                  </m:r>
                </m:sub>
              </m:sSub>
            </m:den>
          </m:f>
        </m:oMath>
      </m:oMathPara>
    </w:p>
    <w:p>
      <w:pPr>
        <w:pStyle w:val="FirstParagraph"/>
        <w:jc w:val="both"/>
      </w:pPr>
      <w:r>
        <w:rPr>
          <w:rFonts w:ascii="Arial" w:hAnsi="Arial" w:eastAsia="Arial"/>
          <w:sz w:val="23"/>
        </w:rPr>
        <w:t xml:space="preserve">Cần ghi rõ cách normalize vì NRMSE có nhiều định nghĩa.</w:t>
      </w:r>
    </w:p>
    <w:bookmarkEnd w:id="76"/>
    <w:bookmarkStart w:id="77" w:name="rollout-error-theo-horizon"/>
    <w:p>
      <w:pPr>
        <w:pStyle w:val="Heading3"/>
      </w:pPr>
      <w:r>
        <w:rPr>
          <w:rFonts w:ascii="Arial" w:hAnsi="Arial" w:eastAsia="Arial"/>
          <w:b/>
          <w:color w:val="1F4E79"/>
          <w:sz w:val="25"/>
        </w:rPr>
        <w:t xml:space="preserve">2.15.5. Rollout error theo horizon</w:t>
      </w:r>
    </w:p>
    <w:p>
      <w:pPr>
        <w:pStyle w:val="FirstParagraph"/>
        <w:jc w:val="both"/>
      </w:pPr>
      <w:r>
        <w:rPr>
          <w:rFonts w:ascii="Arial" w:hAnsi="Arial" w:eastAsia="Arial"/>
          <w:sz w:val="23"/>
        </w:rPr>
        <w:t xml:space="preserve">Đây là metric đặc biệt quan trọng cho World Model.</w:t>
      </w:r>
    </w:p>
    <w:p>
      <w:pPr>
        <w:pStyle w:val="BodyText"/>
        <w:jc w:val="both"/>
      </w:pPr>
      <w:r>
        <w:rPr>
          <w:rFonts w:ascii="Arial" w:hAnsi="Arial" w:eastAsia="Arial"/>
          <w:sz w:val="23"/>
        </w:rPr>
        <w:t xml:space="preserve">Ta tính lỗi ở các horizon:</w:t>
      </w:r>
    </w:p>
    <w:p>
      <w:pPr>
        <w:pStyle w:val="BodyText"/>
        <w:spacing w:before="100" w:after="140"/>
        <w:jc w:val="center"/>
      </w:pPr>
      <m:oMathPara>
        <m:oMathParaPr>
          <m:jc m:val="center"/>
        </m:oMathParaPr>
        <m:oMath>
          <m:r>
            <m:t>H</m:t>
          </m:r>
          <m:r>
            <m:rPr>
              <m:sty m:val="p"/>
            </m:rPr>
            <m:t>=</m:t>
          </m:r>
          <m:r>
            <m:t>1</m:t>
          </m:r>
          <m:r>
            <m:rPr>
              <m:sty m:val="p"/>
            </m:rPr>
            <m:t>,</m:t>
          </m:r>
          <m:r>
            <m:t>5</m:t>
          </m:r>
          <m:r>
            <m:rPr>
              <m:sty m:val="p"/>
            </m:rPr>
            <m:t>,</m:t>
          </m:r>
          <m:r>
            <m:t>10</m:t>
          </m:r>
          <m:r>
            <m:rPr>
              <m:sty m:val="p"/>
            </m:rPr>
            <m:t>,</m:t>
          </m:r>
          <m:r>
            <m:t>20</m:t>
          </m:r>
          <m:r>
            <m:rPr>
              <m:sty m:val="p"/>
            </m:rPr>
            <m:t>,</m:t>
          </m:r>
          <m:r>
            <m:t>50</m:t>
          </m:r>
        </m:oMath>
      </m:oMathPara>
    </w:p>
    <w:p>
      <w:pPr>
        <w:pStyle w:val="FirstParagraph"/>
        <w:jc w:val="both"/>
      </w:pPr>
      <w:r>
        <w:rPr>
          <w:rFonts w:ascii="Arial" w:hAnsi="Arial" w:eastAsia="Arial"/>
          <w:sz w:val="23"/>
        </w:rPr>
        <w:t xml:space="preserve">Ví dụ bảng kết quả:</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blHeader w:val="true"/>
          <w:tblHeader w:val="true"/>
          <w:cantSplit/>
        </w:trPr>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Horizon</w:t>
            </w:r>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RMSE</w:t>
            </w:r>
            <w:r>
              <w:rPr>
                <w:rFonts w:ascii="Arial" w:hAnsi="Arial" w:eastAsia="Arial"/>
                <w:b/>
                <w:color w:val="17365D"/>
                <w:sz w:val="20"/>
              </w:rPr>
              <w:t xml:space="preserve"> </w:t>
            </w:r>
            <m:oMath>
              <m:sSub>
                <m:e>
                  <m:r>
                    <m:t>θ</m:t>
                  </m:r>
                </m:e>
                <m:sub>
                  <m:r>
                    <m:t>p</m:t>
                  </m:r>
                </m:sub>
              </m:sSub>
            </m:oMath>
          </w:p>
        </w:tc>
        <w:tc>
          <w:tcPr>
            <w:shd w:fill="D9EAF7"/>
            <w:vAlign w:val="center"/>
            <w:tcBorders>
              <w:top w:val="single" w:sz="4" w:color="B8C7D1"/>
              <w:left w:val="single" w:sz="4" w:color="B8C7D1"/>
              <w:bottom w:val="single" w:sz="4" w:color="B8C7D1"/>
              <w:right w:val="single" w:sz="4" w:color="B8C7D1"/>
            </w:tcBorders>
          </w:tcPr>
          <w:p>
            <w:pPr>
              <w:pStyle w:val="Compact"/>
              <w:spacing w:before="40" w:after="40"/>
              <w:jc w:val="center"/>
            </w:pPr>
            <w:r>
              <w:rPr>
                <w:rFonts w:ascii="Arial" w:hAnsi="Arial" w:eastAsia="Arial"/>
                <w:b/>
                <w:color w:val="17365D"/>
                <w:sz w:val="20"/>
              </w:rPr>
              <w:t xml:space="preserve">RMSE</w:t>
            </w:r>
            <w:r>
              <w:rPr>
                <w:rFonts w:ascii="Arial" w:hAnsi="Arial" w:eastAsia="Arial"/>
                <w:b/>
                <w:color w:val="17365D"/>
                <w:sz w:val="20"/>
              </w:rPr>
              <w:t xml:space="preserve"> </w:t>
            </w:r>
            <m:oMath>
              <m:sSub>
                <m:e>
                  <m:acc>
                    <m:accPr>
                      <m:chr m:val="̇"/>
                    </m:accPr>
                    <m:e>
                      <m:r>
                        <m:t>θ</m:t>
                      </m:r>
                    </m:e>
                  </m:acc>
                </m:e>
                <m:sub>
                  <m:r>
                    <m:t>p</m:t>
                  </m:r>
                </m:sub>
              </m:sSub>
            </m:oMath>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0.005</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0.03</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5</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0.012</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0.07</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0.028</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0.16</w:t>
            </w:r>
          </w:p>
        </w:tc>
      </w:tr>
      <w:tr>
        <w:trPr>
          <w:cantSplit/>
        </w:trPr>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20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0.080</w:t>
            </w:r>
          </w:p>
        </w:tc>
        <w:tc>
          <w:tcPr>
            <w:vAlign w:val="center"/>
            <w:tcBorders>
              <w:top w:val="single" w:sz="4" w:color="B8C7D1"/>
              <w:left w:val="single" w:sz="4" w:color="B8C7D1"/>
              <w:bottom w:val="single" w:sz="4" w:color="B8C7D1"/>
              <w:right w:val="single" w:sz="4" w:color="B8C7D1"/>
            </w:tcBorders>
            <w:shd w:fill="F8FAFC"/>
          </w:tcPr>
          <w:p>
            <w:pPr>
              <w:pStyle w:val="Compact"/>
              <w:spacing w:before="40" w:after="40"/>
              <w:jc w:val="right"/>
            </w:pPr>
            <w:r>
              <w:rPr>
                <w:rFonts w:ascii="Arial" w:hAnsi="Arial" w:eastAsia="Arial"/>
                <w:sz w:val="20"/>
              </w:rPr>
              <w:t xml:space="preserve">0.45</w:t>
            </w:r>
          </w:p>
        </w:tc>
      </w:tr>
      <w:tr>
        <w:trPr>
          <w:cantSplit/>
        </w:trPr>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50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0.310</w:t>
            </w:r>
          </w:p>
        </w:tc>
        <w:tc>
          <w:tcPr>
            <w:vAlign w:val="center"/>
            <w:tcBorders>
              <w:top w:val="single" w:sz="4" w:color="B8C7D1"/>
              <w:left w:val="single" w:sz="4" w:color="B8C7D1"/>
              <w:bottom w:val="single" w:sz="4" w:color="B8C7D1"/>
              <w:right w:val="single" w:sz="4" w:color="B8C7D1"/>
            </w:tcBorders>
          </w:tcPr>
          <w:p>
            <w:pPr>
              <w:pStyle w:val="Compact"/>
              <w:spacing w:before="40" w:after="40"/>
              <w:jc w:val="right"/>
            </w:pPr>
            <w:r>
              <w:rPr>
                <w:rFonts w:ascii="Arial" w:hAnsi="Arial" w:eastAsia="Arial"/>
                <w:sz w:val="20"/>
              </w:rPr>
              <w:t xml:space="preserve">1.80</w:t>
            </w:r>
          </w:p>
        </w:tc>
      </w:tr>
    </w:tbl>
    <w:p>
      <w:pPr>
        <w:pStyle w:val="BodyText"/>
        <w:jc w:val="both"/>
      </w:pPr>
      <w:r>
        <w:rPr>
          <w:rFonts w:ascii="Arial" w:hAnsi="Arial" w:eastAsia="Arial"/>
          <w:sz w:val="23"/>
        </w:rPr>
        <w:t xml:space="preserve">Bảng này cho biết rõ model bắt đầu mất độ tin cậy từ horizon nào.</w:t>
      </w:r>
    </w:p>
    <w:bookmarkEnd w:id="77"/>
    <w:bookmarkEnd w:id="78"/>
    <w:bookmarkStart w:id="79" w:name="đánh-giá-bằng-đồ-thị"/>
    <w:p>
      <w:pPr>
        <w:pStyle w:val="Heading2"/>
      </w:pPr>
      <w:r>
        <w:rPr>
          <w:rFonts w:ascii="Arial" w:hAnsi="Arial" w:eastAsia="Arial"/>
          <w:b/>
          <w:color w:val="1F4E79"/>
          <w:sz w:val="29"/>
        </w:rPr>
        <w:t xml:space="preserve">2.16. Đánh giá bằng đồ thị</w:t>
      </w:r>
    </w:p>
    <w:p>
      <w:pPr>
        <w:pStyle w:val="FirstParagraph"/>
        <w:jc w:val="both"/>
      </w:pPr>
      <w:r>
        <w:rPr>
          <w:rFonts w:ascii="Arial" w:hAnsi="Arial" w:eastAsia="Arial"/>
          <w:sz w:val="23"/>
        </w:rPr>
        <w:t xml:space="preserve">Metric số là cần thiết nhưng đồ thị thường giúp phát hiện lỗi nhanh hơn.</w:t>
      </w:r>
    </w:p>
    <w:p>
      <w:pPr>
        <w:pStyle w:val="BodyText"/>
        <w:jc w:val="both"/>
      </w:pPr>
      <w:r>
        <w:rPr>
          <w:rFonts w:ascii="Arial" w:hAnsi="Arial" w:eastAsia="Arial"/>
          <w:sz w:val="23"/>
        </w:rPr>
        <w:t xml:space="preserve">Nên vẽ ít nhất:</w:t>
      </w:r>
    </w:p>
    <w:p>
      <w:pPr>
        <w:pStyle w:val="Compact"/>
        <w:numPr>
          <w:ilvl w:val="0"/>
          <w:numId w:val="1018"/>
        </w:numPr>
      </w:pPr>
      <w:r>
        <w:rPr>
          <w:rFonts w:ascii="Arial" w:hAnsi="Arial" w:eastAsia="Arial"/>
          <w:b/>
          <w:bCs/>
          <w:sz w:val="23"/>
        </w:rPr>
        <w:t xml:space="preserve">Training loss và validation loss theo epoch.</w:t>
      </w:r>
    </w:p>
    <w:p>
      <w:pPr>
        <w:pStyle w:val="Compact"/>
        <w:numPr>
          <w:ilvl w:val="0"/>
          <w:numId w:val="1018"/>
        </w:numPr>
      </w:pPr>
      <w:r>
        <w:rPr>
          <w:rFonts w:ascii="Arial" w:hAnsi="Arial" w:eastAsia="Arial"/>
          <w:b/>
          <w:bCs/>
          <w:sz w:val="23"/>
        </w:rPr>
        <w:t xml:space="preserve">Ground truth vs one-step prediction.</w:t>
      </w:r>
    </w:p>
    <w:p>
      <w:pPr>
        <w:pStyle w:val="Compact"/>
        <w:numPr>
          <w:ilvl w:val="0"/>
          <w:numId w:val="1018"/>
        </w:numPr>
      </w:pPr>
      <w:r>
        <w:rPr>
          <w:rFonts w:ascii="Arial" w:hAnsi="Arial" w:eastAsia="Arial"/>
          <w:b/>
          <w:bCs/>
          <w:sz w:val="23"/>
        </w:rPr>
        <w:t xml:space="preserve">Ground truth vs 10-step / 20-step / 50-step rollout.</w:t>
      </w:r>
    </w:p>
    <w:p>
      <w:pPr>
        <w:pStyle w:val="Compact"/>
        <w:numPr>
          <w:ilvl w:val="0"/>
          <w:numId w:val="1018"/>
        </w:numPr>
      </w:pPr>
      <w:r>
        <w:rPr>
          <w:rFonts w:ascii="Arial" w:hAnsi="Arial" w:eastAsia="Arial"/>
          <w:b/>
          <w:bCs/>
          <w:sz w:val="23"/>
        </w:rPr>
        <w:t xml:space="preserve">Rollout RMSE theo horizon.</w:t>
      </w:r>
    </w:p>
    <w:p>
      <w:pPr>
        <w:pStyle w:val="Compact"/>
        <w:numPr>
          <w:ilvl w:val="0"/>
          <w:numId w:val="1018"/>
        </w:numPr>
      </w:pPr>
      <w:r>
        <w:rPr>
          <w:rFonts w:ascii="Arial" w:hAnsi="Arial" w:eastAsia="Arial"/>
          <w:b/>
          <w:bCs/>
          <w:sz w:val="23"/>
        </w:rPr>
        <w:t xml:space="preserve">Prediction error histogram</w:t>
      </w:r>
      <w:r>
        <w:rPr>
          <w:rFonts w:ascii="Arial" w:hAnsi="Arial" w:eastAsia="Arial"/>
          <w:sz w:val="23"/>
        </w:rPr>
        <w:t xml:space="preserve"> </w:t>
      </w:r>
      <w:r>
        <w:rPr>
          <w:rFonts w:ascii="Arial" w:hAnsi="Arial" w:eastAsia="Arial"/>
          <w:sz w:val="23"/>
        </w:rPr>
        <w:t xml:space="preserve">nếu cần kiểm tra phân bố lỗi.</w:t>
      </w:r>
    </w:p>
    <w:p>
      <w:pPr>
        <w:pStyle w:val="FirstParagraph"/>
        <w:jc w:val="both"/>
      </w:pPr>
      <w:r>
        <w:rPr>
          <w:rFonts w:ascii="Arial" w:hAnsi="Arial" w:eastAsia="Arial"/>
          <w:sz w:val="23"/>
        </w:rPr>
        <w:t xml:space="preserve">Đối với robot có nhiều state, nên vẽ riêng từng biến thay vì chỉ một MSE tổng.</w:t>
      </w:r>
    </w:p>
    <w:p>
      <w:pPr>
        <w:pStyle w:val="BodyText"/>
        <w:jc w:val="both"/>
      </w:pPr>
      <w:r>
        <w:rPr>
          <w:rFonts w:ascii="Arial" w:hAnsi="Arial" w:eastAsia="Arial"/>
          <w:sz w:val="23"/>
        </w:rPr>
        <w:t xml:space="preserve">Ví dụ một model có thể dự đoán góc rất tốt nhưng dự đoán vận tốc rất kém. MSE tổng đôi khi che giấu vấn đề này.</w:t>
      </w:r>
    </w:p>
    <w:bookmarkEnd w:id="79"/>
    <w:bookmarkStart w:id="80" w:name="đánh-giá-tính-hợp-lý-vật-lý"/>
    <w:p>
      <w:pPr>
        <w:pStyle w:val="Heading2"/>
      </w:pPr>
      <w:r>
        <w:rPr>
          <w:rFonts w:ascii="Arial" w:hAnsi="Arial" w:eastAsia="Arial"/>
          <w:b/>
          <w:color w:val="1F4E79"/>
          <w:sz w:val="29"/>
        </w:rPr>
        <w:t xml:space="preserve">2.17. Đánh giá tính hợp lý vật lý</w:t>
      </w:r>
    </w:p>
    <w:p>
      <w:pPr>
        <w:pStyle w:val="FirstParagraph"/>
        <w:jc w:val="both"/>
      </w:pPr>
      <w:r>
        <w:rPr>
          <w:rFonts w:ascii="Arial" w:hAnsi="Arial" w:eastAsia="Arial"/>
          <w:sz w:val="23"/>
        </w:rPr>
        <w:t xml:space="preserve">Một model có metric đẹp chưa chắc đã hợp lý vật lý.</w:t>
      </w:r>
    </w:p>
    <w:p>
      <w:pPr>
        <w:pStyle w:val="BodyText"/>
        <w:jc w:val="both"/>
      </w:pPr>
      <w:r>
        <w:rPr>
          <w:rFonts w:ascii="Arial" w:hAnsi="Arial" w:eastAsia="Arial"/>
          <w:sz w:val="23"/>
        </w:rPr>
        <w:t xml:space="preserve">Cần kiểm tra:</w:t>
      </w:r>
    </w:p>
    <w:p>
      <w:pPr>
        <w:pStyle w:val="Compact"/>
        <w:numPr>
          <w:ilvl w:val="0"/>
          <w:numId w:val="1019"/>
        </w:numPr>
      </w:pPr>
      <w:r>
        <w:rPr>
          <w:rFonts w:ascii="Arial" w:hAnsi="Arial" w:eastAsia="Arial"/>
          <w:sz w:val="23"/>
        </w:rPr>
        <w:t xml:space="preserve">Prediction có vượt giới hạn vật lý vô lý không?</w:t>
      </w:r>
    </w:p>
    <w:p>
      <w:pPr>
        <w:pStyle w:val="Compact"/>
        <w:numPr>
          <w:ilvl w:val="0"/>
          <w:numId w:val="1019"/>
        </w:numPr>
      </w:pPr>
      <w:r>
        <w:rPr>
          <w:rFonts w:ascii="Arial" w:hAnsi="Arial" w:eastAsia="Arial"/>
          <w:sz w:val="23"/>
        </w:rPr>
        <w:t xml:space="preserve">Góc có bị discontinuity sai không?</w:t>
      </w:r>
    </w:p>
    <w:p>
      <w:pPr>
        <w:pStyle w:val="Compact"/>
        <w:numPr>
          <w:ilvl w:val="0"/>
          <w:numId w:val="1019"/>
        </w:numPr>
      </w:pPr>
      <w:r>
        <w:rPr>
          <w:rFonts w:ascii="Arial" w:hAnsi="Arial" w:eastAsia="Arial"/>
          <w:sz w:val="23"/>
        </w:rPr>
        <w:t xml:space="preserve">Vận tốc có nổ sau rollout dài không?</w:t>
      </w:r>
    </w:p>
    <w:p>
      <w:pPr>
        <w:pStyle w:val="Compact"/>
        <w:numPr>
          <w:ilvl w:val="0"/>
          <w:numId w:val="1019"/>
        </w:numPr>
      </w:pPr>
      <w:r>
        <w:rPr>
          <w:rFonts w:ascii="Arial" w:hAnsi="Arial" w:eastAsia="Arial"/>
          <w:sz w:val="23"/>
        </w:rPr>
        <w:t xml:space="preserve">State có drift dù action bằng 0 trong vùng đáng ra ổn định không?</w:t>
      </w:r>
    </w:p>
    <w:p>
      <w:pPr>
        <w:pStyle w:val="Compact"/>
        <w:numPr>
          <w:ilvl w:val="0"/>
          <w:numId w:val="1019"/>
        </w:numPr>
      </w:pPr>
      <w:r>
        <w:rPr>
          <w:rFonts w:ascii="Arial" w:hAnsi="Arial" w:eastAsia="Arial"/>
          <w:sz w:val="23"/>
        </w:rPr>
        <w:t xml:space="preserve">Model có tạo trạng thái mà hệ thật không thể đạt tới không?</w:t>
      </w:r>
    </w:p>
    <w:p>
      <w:pPr>
        <w:pStyle w:val="FirstParagraph"/>
        <w:jc w:val="both"/>
      </w:pPr>
      <w:r>
        <w:rPr>
          <w:rFonts w:ascii="Arial" w:hAnsi="Arial" w:eastAsia="Arial"/>
          <w:sz w:val="23"/>
        </w:rPr>
        <w:t xml:space="preserve">Đây gọi là</w:t>
      </w:r>
      <w:r>
        <w:rPr>
          <w:rFonts w:ascii="Arial" w:hAnsi="Arial" w:eastAsia="Arial"/>
          <w:sz w:val="23"/>
        </w:rPr>
        <w:t xml:space="preserve"> </w:t>
      </w:r>
      <w:r>
        <w:rPr>
          <w:rFonts w:ascii="Arial" w:hAnsi="Arial" w:eastAsia="Arial"/>
          <w:b/>
          <w:bCs/>
          <w:sz w:val="23"/>
        </w:rPr>
        <w:t xml:space="preserve">sanity check – kiểm tra hợp lý cơ bản</w:t>
      </w:r>
      <w:r>
        <w:rPr>
          <w:rFonts w:ascii="Arial" w:hAnsi="Arial" w:eastAsia="Arial"/>
          <w:sz w:val="23"/>
        </w:rPr>
        <w:t xml:space="preserve">.</w:t>
      </w:r>
    </w:p>
    <w:p>
      <w:pPr>
        <w:pStyle w:val="BodyText"/>
        <w:jc w:val="both"/>
      </w:pPr>
      <w:r>
        <w:rPr>
          <w:rFonts w:ascii="Arial" w:hAnsi="Arial" w:eastAsia="Arial"/>
          <w:sz w:val="23"/>
        </w:rPr>
        <w:t xml:space="preserve">Đối với World Model phục vụ control, sanity check rất quan trọng vì planner có xu hướng tìm các vùng mà model dự đoán reward cao. Nếu model có</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lỗ hổng</w:t>
      </w:r>
      <w:r>
        <w:rPr>
          <w:rFonts w:ascii="Arial" w:hAnsi="Arial" w:eastAsia="Arial"/>
          <w:sz w:val="23"/>
        </w:rPr>
        <w:t xml:space="preserve">”</w:t>
      </w:r>
      <w:r>
        <w:rPr>
          <w:rFonts w:ascii="Arial" w:hAnsi="Arial" w:eastAsia="Arial"/>
          <w:sz w:val="23"/>
        </w:rPr>
        <w:t xml:space="preserve">, planner có thể khai thác lỗi đó thay vì chọn action tốt cho hệ thật.</w:t>
      </w:r>
    </w:p>
    <w:bookmarkEnd w:id="80"/>
    <w:bookmarkStart w:id="85" w:name="đánh-giá-khả-năng-generalization"/>
    <w:p>
      <w:pPr>
        <w:pStyle w:val="Heading2"/>
      </w:pPr>
      <w:r>
        <w:rPr>
          <w:rFonts w:ascii="Arial" w:hAnsi="Arial" w:eastAsia="Arial"/>
          <w:b/>
          <w:color w:val="1F4E79"/>
          <w:sz w:val="29"/>
        </w:rPr>
        <w:t xml:space="preserve">2.18. Đánh giá khả năng generalization</w:t>
      </w:r>
    </w:p>
    <w:p>
      <w:pPr>
        <w:pStyle w:val="FirstParagraph"/>
        <w:jc w:val="both"/>
      </w:pPr>
      <w:r>
        <w:rPr>
          <w:rFonts w:ascii="Arial" w:hAnsi="Arial" w:eastAsia="Arial"/>
          <w:sz w:val="23"/>
        </w:rPr>
        <w:t xml:space="preserve">Test set nên chứa trajectory chưa từng dùng để train. Ngoài ra có thể tạo các test riêng:</w:t>
      </w:r>
    </w:p>
    <w:bookmarkStart w:id="81" w:name="X662849909989d160f11e55faf6801b7cc12de54"/>
    <w:p>
      <w:pPr>
        <w:pStyle w:val="Heading3"/>
      </w:pPr>
      <w:r>
        <w:rPr>
          <w:rFonts w:ascii="Arial" w:hAnsi="Arial" w:eastAsia="Arial"/>
          <w:b/>
          <w:color w:val="1F4E79"/>
          <w:sz w:val="25"/>
        </w:rPr>
        <w:t xml:space="preserve">Test A – trạng thái quen thuộc, action quen thuộc</w:t>
      </w:r>
    </w:p>
    <w:p>
      <w:pPr>
        <w:pStyle w:val="FirstParagraph"/>
        <w:jc w:val="both"/>
      </w:pPr>
      <w:r>
        <w:rPr>
          <w:rFonts w:ascii="Arial" w:hAnsi="Arial" w:eastAsia="Arial"/>
          <w:sz w:val="23"/>
        </w:rPr>
        <w:t xml:space="preserve">Đây là kiểm tra interpolation.</w:t>
      </w:r>
    </w:p>
    <w:bookmarkEnd w:id="81"/>
    <w:bookmarkStart w:id="82" w:name="X78eeaf5567487aef031d6a767e884c8ba8fc127"/>
    <w:p>
      <w:pPr>
        <w:pStyle w:val="Heading3"/>
      </w:pPr>
      <w:r>
        <w:rPr>
          <w:rFonts w:ascii="Arial" w:hAnsi="Arial" w:eastAsia="Arial"/>
          <w:b/>
          <w:color w:val="1F4E79"/>
          <w:sz w:val="25"/>
        </w:rPr>
        <w:t xml:space="preserve">Test B – trạng thái quen thuộc, action gần biên</w:t>
      </w:r>
    </w:p>
    <w:p>
      <w:pPr>
        <w:pStyle w:val="FirstParagraph"/>
        <w:jc w:val="both"/>
      </w:pPr>
      <w:r>
        <w:rPr>
          <w:rFonts w:ascii="Arial" w:hAnsi="Arial" w:eastAsia="Arial"/>
          <w:sz w:val="23"/>
        </w:rPr>
        <w:t xml:space="preserve">Kiểm tra model có học đúng ảnh hưởng của action mạnh không.</w:t>
      </w:r>
    </w:p>
    <w:bookmarkEnd w:id="82"/>
    <w:bookmarkStart w:id="83" w:name="test-c-trạng-thái-ít-gặp"/>
    <w:p>
      <w:pPr>
        <w:pStyle w:val="Heading3"/>
      </w:pPr>
      <w:r>
        <w:rPr>
          <w:rFonts w:ascii="Arial" w:hAnsi="Arial" w:eastAsia="Arial"/>
          <w:b/>
          <w:color w:val="1F4E79"/>
          <w:sz w:val="25"/>
        </w:rPr>
        <w:t xml:space="preserve">Test C – trạng thái ít gặp</w:t>
      </w:r>
    </w:p>
    <w:p>
      <w:pPr>
        <w:pStyle w:val="FirstParagraph"/>
        <w:jc w:val="both"/>
      </w:pPr>
      <w:r>
        <w:rPr>
          <w:rFonts w:ascii="Arial" w:hAnsi="Arial" w:eastAsia="Arial"/>
          <w:sz w:val="23"/>
        </w:rPr>
        <w:t xml:space="preserve">Kiểm tra khả năng generalize trong vùng dữ liệu thưa.</w:t>
      </w:r>
    </w:p>
    <w:bookmarkEnd w:id="83"/>
    <w:bookmarkStart w:id="84" w:name="X803b8fa577351941af74ec8cdf9c940f94b7510"/>
    <w:p>
      <w:pPr>
        <w:pStyle w:val="Heading3"/>
      </w:pPr>
      <w:r>
        <w:rPr>
          <w:rFonts w:ascii="Arial" w:hAnsi="Arial" w:eastAsia="Arial"/>
          <w:b/>
          <w:color w:val="1F4E79"/>
          <w:sz w:val="25"/>
        </w:rPr>
        <w:t xml:space="preserve">Test D – trạng thái/action ngoài distribution</w:t>
      </w:r>
    </w:p>
    <w:p>
      <w:pPr>
        <w:pStyle w:val="FirstParagraph"/>
        <w:jc w:val="both"/>
      </w:pPr>
      <w:r>
        <w:rPr>
          <w:rFonts w:ascii="Arial" w:hAnsi="Arial" w:eastAsia="Arial"/>
          <w:sz w:val="23"/>
        </w:rPr>
        <w:t xml:space="preserve">Đây là OOD – out-of-distribution.</w:t>
      </w:r>
    </w:p>
    <w:p>
      <w:pPr>
        <w:pStyle w:val="BodyText"/>
        <w:jc w:val="both"/>
      </w:pPr>
      <w:r>
        <w:rPr>
          <w:rFonts w:ascii="Arial" w:hAnsi="Arial" w:eastAsia="Arial"/>
          <w:sz w:val="23"/>
        </w:rPr>
        <w:t xml:space="preserve">Không nên kỳ vọng một neural network deterministic bình thường dự đoán tốt ở vùng hoàn toàn chưa từng thấy. Điều quan trọng là</w:t>
      </w:r>
      <w:r>
        <w:rPr>
          <w:rFonts w:ascii="Arial" w:hAnsi="Arial" w:eastAsia="Arial"/>
          <w:sz w:val="23"/>
        </w:rPr>
        <w:t xml:space="preserve"> </w:t>
      </w:r>
      <w:r>
        <w:rPr>
          <w:rFonts w:ascii="Arial" w:hAnsi="Arial" w:eastAsia="Arial"/>
          <w:b/>
          <w:bCs/>
          <w:sz w:val="23"/>
        </w:rPr>
        <w:t xml:space="preserve">biết vùng nào model đáng tin và vùng nào không</w:t>
      </w:r>
      <w:r>
        <w:rPr>
          <w:rFonts w:ascii="Arial" w:hAnsi="Arial" w:eastAsia="Arial"/>
          <w:sz w:val="23"/>
        </w:rPr>
        <w:t xml:space="preserve">.</w:t>
      </w:r>
    </w:p>
    <w:bookmarkEnd w:id="84"/>
    <w:bookmarkEnd w:id="85"/>
    <w:bookmarkStart w:id="86" w:name="ví-dụ-1-pendulum-đơn-giản"/>
    <w:p>
      <w:pPr>
        <w:pStyle w:val="Heading2"/>
      </w:pPr>
      <w:r>
        <w:rPr>
          <w:rFonts w:ascii="Arial" w:hAnsi="Arial" w:eastAsia="Arial"/>
          <w:b/>
          <w:color w:val="1F4E79"/>
          <w:sz w:val="29"/>
        </w:rPr>
        <w:t xml:space="preserve">2.19. Ví dụ 1 – Pendulum đơn giản</w:t>
      </w:r>
    </w:p>
    <w:p>
      <w:pPr>
        <w:pStyle w:val="FirstParagraph"/>
        <w:jc w:val="both"/>
      </w:pPr>
      <w:r>
        <w:rPr>
          <w:rFonts w:ascii="Arial" w:hAnsi="Arial" w:eastAsia="Arial"/>
          <w:sz w:val="23"/>
        </w:rPr>
        <w:t xml:space="preserve">Giả sử state:</w:t>
      </w:r>
    </w:p>
    <w:p>
      <w:pPr>
        <w:pStyle w:val="BodyText"/>
        <w:spacing w:before="100" w:after="140"/>
        <w:jc w:val="center"/>
      </w:pPr>
      <m:oMathPara>
        <m:oMathParaPr>
          <m:jc m:val="center"/>
        </m:oMathParaPr>
        <m:oMath>
          <m:sSub>
            <m:e>
              <m:r>
                <m:t>s</m:t>
              </m:r>
            </m:e>
            <m:sub>
              <m:r>
                <m:t>t</m:t>
              </m:r>
            </m:sub>
          </m:sSub>
          <m:r>
            <m:rPr>
              <m:sty m:val="p"/>
            </m:rPr>
            <m:t>=</m:t>
          </m:r>
          <m:d>
            <m:dPr>
              <m:begChr m:val="["/>
              <m:endChr m:val="]"/>
              <m:sepChr m:val=""/>
              <m:grow/>
            </m:dPr>
            <m:e>
              <m:r>
                <m:rPr>
                  <m:sty m:val="p"/>
                </m:rPr>
                <m:t>sin</m:t>
              </m:r>
              <m:sSub>
                <m:e>
                  <m:r>
                    <m:t>θ</m:t>
                  </m:r>
                </m:e>
                <m:sub>
                  <m:r>
                    <m:t>t</m:t>
                  </m:r>
                </m:sub>
              </m:sSub>
              <m:r>
                <m:rPr>
                  <m:sty m:val="p"/>
                </m:rPr>
                <m:t>,</m:t>
              </m:r>
              <m:r>
                <m:rPr>
                  <m:sty m:val="p"/>
                </m:rPr>
                <m:t>cos</m:t>
              </m:r>
              <m:sSub>
                <m:e>
                  <m:r>
                    <m:t>θ</m:t>
                  </m:r>
                </m:e>
                <m:sub>
                  <m:r>
                    <m:t>t</m:t>
                  </m:r>
                </m:sub>
              </m:sSub>
              <m:r>
                <m:rPr>
                  <m:sty m:val="p"/>
                </m:rPr>
                <m:t>,</m:t>
              </m:r>
              <m:sSub>
                <m:e>
                  <m:acc>
                    <m:accPr>
                      <m:chr m:val="̇"/>
                    </m:accPr>
                    <m:e>
                      <m:r>
                        <m:t>θ</m:t>
                      </m:r>
                    </m:e>
                  </m:acc>
                </m:e>
                <m:sub>
                  <m:r>
                    <m:t>t</m:t>
                  </m:r>
                </m:sub>
              </m:sSub>
            </m:e>
          </m:d>
        </m:oMath>
      </m:oMathPara>
    </w:p>
    <w:p>
      <w:pPr>
        <w:pStyle w:val="FirstParagraph"/>
        <w:jc w:val="both"/>
      </w:pPr>
      <w:r>
        <w:rPr>
          <w:rFonts w:ascii="Arial" w:hAnsi="Arial" w:eastAsia="Arial"/>
          <w:sz w:val="23"/>
        </w:rPr>
        <w:t xml:space="preserve">Action là torque:</w:t>
      </w:r>
    </w:p>
    <w:p>
      <w:pPr>
        <w:pStyle w:val="BodyText"/>
        <w:spacing w:before="100" w:after="140"/>
        <w:jc w:val="center"/>
      </w:pPr>
      <m:oMathPara>
        <m:oMathParaPr>
          <m:jc m:val="center"/>
        </m:oMathParaPr>
        <m:oMath>
          <m:sSub>
            <m:e>
              <m:r>
                <m:t>a</m:t>
              </m:r>
            </m:e>
            <m:sub>
              <m:r>
                <m:t>t</m:t>
              </m:r>
            </m:sub>
          </m:sSub>
          <m:r>
            <m:rPr>
              <m:sty m:val="p"/>
            </m:rPr>
            <m:t>=</m:t>
          </m:r>
          <m:sSub>
            <m:e>
              <m:r>
                <m:t>τ</m:t>
              </m:r>
            </m:e>
            <m:sub>
              <m:r>
                <m:t>t</m:t>
              </m:r>
            </m:sub>
          </m:sSub>
        </m:oMath>
      </m:oMathPara>
    </w:p>
    <w:p>
      <w:pPr>
        <w:pStyle w:val="FirstParagraph"/>
        <w:jc w:val="both"/>
      </w:pPr>
      <w:r>
        <w:rPr>
          <w:rFonts w:ascii="Arial" w:hAnsi="Arial" w:eastAsia="Arial"/>
          <w:sz w:val="23"/>
        </w:rPr>
        <w:t xml:space="preserve">Input network:</w:t>
      </w:r>
    </w:p>
    <w:p>
      <w:pPr>
        <w:pStyle w:val="BodyText"/>
        <w:spacing w:before="100" w:after="140"/>
        <w:jc w:val="center"/>
      </w:pPr>
      <m:oMathPara>
        <m:oMathParaPr>
          <m:jc m:val="center"/>
        </m:oMathParaPr>
        <m:oMath>
          <m:sSub>
            <m:e>
              <m:r>
                <m:t>x</m:t>
              </m:r>
            </m:e>
            <m:sub>
              <m:r>
                <m:t>t</m:t>
              </m:r>
            </m:sub>
          </m:sSub>
          <m:r>
            <m:rPr>
              <m:sty m:val="p"/>
            </m:rPr>
            <m:t>=</m:t>
          </m:r>
          <m:d>
            <m:dPr>
              <m:begChr m:val="["/>
              <m:endChr m:val="]"/>
              <m:sepChr m:val=""/>
              <m:grow/>
            </m:dPr>
            <m:e>
              <m:r>
                <m:rPr>
                  <m:sty m:val="p"/>
                </m:rPr>
                <m:t>sin</m:t>
              </m:r>
              <m:sSub>
                <m:e>
                  <m:r>
                    <m:t>θ</m:t>
                  </m:r>
                </m:e>
                <m:sub>
                  <m:r>
                    <m:t>t</m:t>
                  </m:r>
                </m:sub>
              </m:sSub>
              <m:r>
                <m:rPr>
                  <m:sty m:val="p"/>
                </m:rPr>
                <m:t>,</m:t>
              </m:r>
              <m:r>
                <m:rPr>
                  <m:sty m:val="p"/>
                </m:rPr>
                <m:t>cos</m:t>
              </m:r>
              <m:sSub>
                <m:e>
                  <m:r>
                    <m:t>θ</m:t>
                  </m:r>
                </m:e>
                <m:sub>
                  <m:r>
                    <m:t>t</m:t>
                  </m:r>
                </m:sub>
              </m:sSub>
              <m:r>
                <m:rPr>
                  <m:sty m:val="p"/>
                </m:rPr>
                <m:t>,</m:t>
              </m:r>
              <m:sSub>
                <m:e>
                  <m:acc>
                    <m:accPr>
                      <m:chr m:val="̇"/>
                    </m:accPr>
                    <m:e>
                      <m:r>
                        <m:t>θ</m:t>
                      </m:r>
                    </m:e>
                  </m:acc>
                </m:e>
                <m:sub>
                  <m:r>
                    <m:t>t</m:t>
                  </m:r>
                </m:sub>
              </m:sSub>
              <m:r>
                <m:rPr>
                  <m:sty m:val="p"/>
                </m:rPr>
                <m:t>,</m:t>
              </m:r>
              <m:sSub>
                <m:e>
                  <m:r>
                    <m:t>τ</m:t>
                  </m:r>
                </m:e>
                <m:sub>
                  <m:r>
                    <m:t>t</m:t>
                  </m:r>
                </m:sub>
              </m:sSub>
            </m:e>
          </m:d>
        </m:oMath>
      </m:oMathPara>
    </w:p>
    <w:p>
      <w:pPr>
        <w:pStyle w:val="FirstParagraph"/>
        <w:jc w:val="both"/>
      </w:pPr>
      <w:r>
        <w:rPr>
          <w:rFonts w:ascii="Arial" w:hAnsi="Arial" w:eastAsia="Arial"/>
          <w:sz w:val="23"/>
        </w:rPr>
        <w:t xml:space="preserve">Output có thể là next state:</w:t>
      </w:r>
    </w:p>
    <w:p>
      <w:pPr>
        <w:pStyle w:val="BodyText"/>
        <w:spacing w:before="100" w:after="140"/>
        <w:jc w:val="center"/>
      </w:pPr>
      <m:oMathPara>
        <m:oMathParaPr>
          <m:jc m:val="center"/>
        </m:oMathParaPr>
        <m:oMath>
          <m:sSub>
            <m:e>
              <m:acc>
                <m:accPr>
                  <m:chr m:val="̂"/>
                </m:accPr>
                <m:e>
                  <m:r>
                    <m:t>y</m:t>
                  </m:r>
                </m:e>
              </m:acc>
            </m:e>
            <m:sub>
              <m:r>
                <m:t>t</m:t>
              </m:r>
            </m:sub>
          </m:sSub>
          <m:r>
            <m:rPr>
              <m:sty m:val="p"/>
            </m:rPr>
            <m:t>=</m:t>
          </m:r>
          <m:d>
            <m:dPr>
              <m:begChr m:val="["/>
              <m:endChr m:val="]"/>
              <m:sepChr m:val=""/>
              <m:grow/>
            </m:dPr>
            <m:e>
              <m:r>
                <m:rPr>
                  <m:sty m:val="p"/>
                </m:rPr>
                <m:t>sin</m:t>
              </m:r>
              <m:sSub>
                <m:e>
                  <m:r>
                    <m:t>θ</m:t>
                  </m:r>
                </m:e>
                <m:sub>
                  <m:r>
                    <m:t>t</m:t>
                  </m:r>
                  <m:r>
                    <m:rPr>
                      <m:sty m:val="p"/>
                    </m:rPr>
                    <m:t>+</m:t>
                  </m:r>
                  <m:r>
                    <m:t>1</m:t>
                  </m:r>
                </m:sub>
              </m:sSub>
              <m:r>
                <m:rPr>
                  <m:sty m:val="p"/>
                </m:rPr>
                <m:t>,</m:t>
              </m:r>
              <m:r>
                <m:rPr>
                  <m:sty m:val="p"/>
                </m:rPr>
                <m:t>cos</m:t>
              </m:r>
              <m:sSub>
                <m:e>
                  <m:r>
                    <m:t>θ</m:t>
                  </m:r>
                </m:e>
                <m:sub>
                  <m:r>
                    <m:t>t</m:t>
                  </m:r>
                  <m:r>
                    <m:rPr>
                      <m:sty m:val="p"/>
                    </m:rPr>
                    <m:t>+</m:t>
                  </m:r>
                  <m:r>
                    <m:t>1</m:t>
                  </m:r>
                </m:sub>
              </m:sSub>
              <m:r>
                <m:rPr>
                  <m:sty m:val="p"/>
                </m:rPr>
                <m:t>,</m:t>
              </m:r>
              <m:sSub>
                <m:e>
                  <m:acc>
                    <m:accPr>
                      <m:chr m:val="̇"/>
                    </m:accPr>
                    <m:e>
                      <m:r>
                        <m:t>θ</m:t>
                      </m:r>
                    </m:e>
                  </m:acc>
                </m:e>
                <m:sub>
                  <m:r>
                    <m:t>t</m:t>
                  </m:r>
                  <m:r>
                    <m:rPr>
                      <m:sty m:val="p"/>
                    </m:rPr>
                    <m:t>+</m:t>
                  </m:r>
                  <m:r>
                    <m:t>1</m:t>
                  </m:r>
                </m:sub>
              </m:sSub>
            </m:e>
          </m:d>
        </m:oMath>
      </m:oMathPara>
    </w:p>
    <w:p>
      <w:pPr>
        <w:pStyle w:val="FirstParagraph"/>
        <w:jc w:val="both"/>
      </w:pPr>
      <w:r>
        <w:rPr>
          <w:rFonts w:ascii="Arial" w:hAnsi="Arial" w:eastAsia="Arial"/>
          <w:sz w:val="23"/>
        </w:rPr>
        <w:t xml:space="preserve">Network baseline:</w:t>
      </w:r>
    </w:p>
    <w:p>
      <w:pPr>
        <w:pStyle w:val="BodyText"/>
        <w:jc w:val="both"/>
      </w:pPr>
      <w:r>
        <w:rPr>
          <w:rFonts w:ascii="Arial" w:hAnsi="Arial" w:eastAsia="Arial"/>
          <w:b/>
          <w:bCs/>
          <w:sz w:val="23"/>
        </w:rPr>
        <w:t xml:space="preserve">4 → 128 → 128 → 3</w:t>
      </w:r>
    </w:p>
    <w:p>
      <w:pPr>
        <w:pStyle w:val="BodyText"/>
        <w:jc w:val="both"/>
      </w:pPr>
      <w:r>
        <w:rPr>
          <w:rFonts w:ascii="Arial" w:hAnsi="Arial" w:eastAsia="Arial"/>
          <w:sz w:val="23"/>
        </w:rPr>
        <w:t xml:space="preserve">Sau khi train, kiểm tra:</w:t>
      </w:r>
    </w:p>
    <w:p>
      <w:pPr>
        <w:pStyle w:val="Compact"/>
        <w:numPr>
          <w:ilvl w:val="0"/>
          <w:numId w:val="1020"/>
        </w:numPr>
      </w:pPr>
      <w:r>
        <w:rPr>
          <w:rFonts w:ascii="Arial" w:hAnsi="Arial" w:eastAsia="Arial"/>
          <w:sz w:val="23"/>
        </w:rPr>
        <w:t xml:space="preserve">RMSE one-step.</w:t>
      </w:r>
    </w:p>
    <w:p>
      <w:pPr>
        <w:pStyle w:val="Compact"/>
        <w:numPr>
          <w:ilvl w:val="0"/>
          <w:numId w:val="1020"/>
        </w:numPr>
      </w:pPr>
      <w:r>
        <w:rPr>
          <w:rFonts w:ascii="Arial" w:hAnsi="Arial" w:eastAsia="Arial"/>
          <w:sz w:val="23"/>
        </w:rPr>
        <w:t xml:space="preserve">10-step rollout.</w:t>
      </w:r>
    </w:p>
    <w:p>
      <w:pPr>
        <w:pStyle w:val="Compact"/>
        <w:numPr>
          <w:ilvl w:val="0"/>
          <w:numId w:val="1020"/>
        </w:numPr>
      </w:pPr>
      <w:r>
        <w:rPr>
          <w:rFonts w:ascii="Arial" w:hAnsi="Arial" w:eastAsia="Arial"/>
          <w:sz w:val="23"/>
        </w:rPr>
        <w:t xml:space="preserve">50-step rollout.</w:t>
      </w:r>
    </w:p>
    <w:p>
      <w:pPr>
        <w:pStyle w:val="Compact"/>
        <w:numPr>
          <w:ilvl w:val="0"/>
          <w:numId w:val="1020"/>
        </w:numPr>
      </w:pPr>
      <w:r>
        <w:rPr>
          <w:rFonts w:ascii="Arial" w:hAnsi="Arial" w:eastAsia="Arial"/>
          <w:sz w:val="23"/>
        </w:rPr>
        <w:t xml:space="preserve">So sánh trajectory góc và vận tốc.</w:t>
      </w:r>
    </w:p>
    <w:p>
      <w:pPr>
        <w:pStyle w:val="FirstParagraph"/>
        <w:jc w:val="both"/>
      </w:pPr>
      <w:r>
        <w:rPr>
          <w:rFonts w:ascii="Arial" w:hAnsi="Arial" w:eastAsia="Arial"/>
          <w:sz w:val="23"/>
        </w:rPr>
        <w:t xml:space="preserve">Nếu one-step tốt nhưng 50-step drift, đây chính là hiện tượng cần học ở Giai đoạn 1, không phải bằng chứng rằng project thất bại.</w:t>
      </w:r>
    </w:p>
    <w:bookmarkEnd w:id="86"/>
    <w:bookmarkStart w:id="92" w:name="ví-dụ-2-rotary-pendulum"/>
    <w:p>
      <w:pPr>
        <w:pStyle w:val="Heading2"/>
      </w:pPr>
      <w:r>
        <w:rPr>
          <w:rFonts w:ascii="Arial" w:hAnsi="Arial" w:eastAsia="Arial"/>
          <w:b/>
          <w:color w:val="1F4E79"/>
          <w:sz w:val="29"/>
        </w:rPr>
        <w:t xml:space="preserve">2.20. Ví dụ 2 – Rotary Pendulum</w:t>
      </w:r>
    </w:p>
    <w:bookmarkStart w:id="87" w:name="state"/>
    <w:p>
      <w:pPr>
        <w:pStyle w:val="Heading3"/>
      </w:pPr>
      <w:r>
        <w:rPr>
          <w:rFonts w:ascii="Arial" w:hAnsi="Arial" w:eastAsia="Arial"/>
          <w:b/>
          <w:color w:val="1F4E79"/>
          <w:sz w:val="25"/>
        </w:rPr>
        <w:t xml:space="preserve">2.20.1. State</w:t>
      </w:r>
    </w:p>
    <w:p>
      <w:pPr>
        <w:pStyle w:val="FirstParagraph"/>
        <w:jc w:val="both"/>
      </w:pPr>
      <w:r>
        <w:rPr>
          <w:rFonts w:ascii="Arial" w:hAnsi="Arial" w:eastAsia="Arial"/>
          <w:sz w:val="23"/>
        </w:rPr>
        <w:t xml:space="preserve">Một representation dễ hiểu ban đầu:</w:t>
      </w:r>
    </w:p>
    <w:p>
      <w:pPr>
        <w:pStyle w:val="BodyText"/>
        <w:spacing w:before="100" w:after="140"/>
        <w:jc w:val="center"/>
      </w:pPr>
      <m:oMathPara>
        <m:oMathParaPr>
          <m:jc m:val="center"/>
        </m:oMathParaPr>
        <m:oMath>
          <m:sSub>
            <m:e>
              <m:r>
                <m:t>s</m:t>
              </m:r>
            </m:e>
            <m:sub>
              <m:r>
                <m:t>t</m:t>
              </m:r>
            </m:sub>
          </m:sSub>
          <m:r>
            <m:rPr>
              <m:sty m:val="p"/>
            </m:rPr>
            <m:t>=</m:t>
          </m:r>
          <m:d>
            <m:dPr>
              <m:begChr m:val="["/>
              <m:endChr m:val="]"/>
              <m:sepChr m:val=""/>
              <m:grow/>
            </m:dPr>
            <m:e>
              <m:sSub>
                <m:e>
                  <m:r>
                    <m:t>θ</m:t>
                  </m:r>
                </m:e>
                <m:sub>
                  <m:r>
                    <m:t>a</m:t>
                  </m:r>
                </m:sub>
              </m:sSub>
              <m:r>
                <m:rPr>
                  <m:sty m:val="p"/>
                </m:rPr>
                <m:t>,</m:t>
              </m:r>
              <m:sSub>
                <m:e>
                  <m:r>
                    <m:t>θ</m:t>
                  </m:r>
                </m:e>
                <m:sub>
                  <m:r>
                    <m:t>p</m:t>
                  </m:r>
                </m:sub>
              </m:sSub>
              <m:r>
                <m:rPr>
                  <m:sty m:val="p"/>
                </m:rPr>
                <m:t>,</m:t>
              </m:r>
              <m:sSub>
                <m:e>
                  <m:acc>
                    <m:accPr>
                      <m:chr m:val="̇"/>
                    </m:accPr>
                    <m:e>
                      <m:r>
                        <m:t>θ</m:t>
                      </m:r>
                    </m:e>
                  </m:acc>
                </m:e>
                <m:sub>
                  <m:r>
                    <m:t>a</m:t>
                  </m:r>
                </m:sub>
              </m:sSub>
              <m:r>
                <m:rPr>
                  <m:sty m:val="p"/>
                </m:rPr>
                <m:t>,</m:t>
              </m:r>
              <m:sSub>
                <m:e>
                  <m:acc>
                    <m:accPr>
                      <m:chr m:val="̇"/>
                    </m:accPr>
                    <m:e>
                      <m:r>
                        <m:t>θ</m:t>
                      </m:r>
                    </m:e>
                  </m:acc>
                </m:e>
                <m:sub>
                  <m:r>
                    <m:t>p</m:t>
                  </m:r>
                </m:sub>
              </m:sSub>
            </m:e>
          </m:d>
        </m:oMath>
      </m:oMathPara>
    </w:p>
    <w:p>
      <w:pPr>
        <w:pStyle w:val="FirstParagraph"/>
        <w:jc w:val="both"/>
      </w:pPr>
      <w:r>
        <w:rPr>
          <w:rFonts w:ascii="Arial" w:hAnsi="Arial" w:eastAsia="Arial"/>
          <w:sz w:val="23"/>
        </w:rPr>
        <w:t xml:space="preserve">Trong triển khai thực tế, để xử lý tính tuần hoàn của góc, input có thể dùng:</w:t>
      </w:r>
    </w:p>
    <w:p>
      <w:pPr>
        <w:pStyle w:val="BodyText"/>
        <w:spacing w:before="100" w:after="140"/>
        <w:jc w:val="center"/>
      </w:pPr>
      <m:oMathPara>
        <m:oMathParaPr>
          <m:jc m:val="center"/>
        </m:oMathParaPr>
        <m:oMath>
          <m:sSub>
            <m:e>
              <m:r>
                <m:t>x</m:t>
              </m:r>
            </m:e>
            <m:sub>
              <m:r>
                <m:t>t</m:t>
              </m:r>
            </m:sub>
          </m:sSub>
          <m:r>
            <m:rPr>
              <m:sty m:val="p"/>
            </m:rPr>
            <m:t>=</m:t>
          </m:r>
          <m:d>
            <m:dPr>
              <m:begChr m:val="["/>
              <m:endChr m:val="]"/>
              <m:sepChr m:val=""/>
              <m:grow/>
            </m:dPr>
            <m:e>
              <m:r>
                <m:rPr>
                  <m:sty m:val="p"/>
                </m:rPr>
                <m:t>sin</m:t>
              </m:r>
              <m:sSub>
                <m:e>
                  <m:r>
                    <m:t>θ</m:t>
                  </m:r>
                </m:e>
                <m:sub>
                  <m:r>
                    <m:t>a</m:t>
                  </m:r>
                </m:sub>
              </m:sSub>
              <m:r>
                <m:rPr>
                  <m:sty m:val="p"/>
                </m:rPr>
                <m:t>,</m:t>
              </m:r>
              <m:r>
                <m:rPr>
                  <m:sty m:val="p"/>
                </m:rPr>
                <m:t>cos</m:t>
              </m:r>
              <m:sSub>
                <m:e>
                  <m:r>
                    <m:t>θ</m:t>
                  </m:r>
                </m:e>
                <m:sub>
                  <m:r>
                    <m:t>a</m:t>
                  </m:r>
                </m:sub>
              </m:sSub>
              <m:r>
                <m:rPr>
                  <m:sty m:val="p"/>
                </m:rPr>
                <m:t>,</m:t>
              </m:r>
              <m:r>
                <m:rPr>
                  <m:sty m:val="p"/>
                </m:rPr>
                <m:t>sin</m:t>
              </m:r>
              <m:sSub>
                <m:e>
                  <m:r>
                    <m:t>θ</m:t>
                  </m:r>
                </m:e>
                <m:sub>
                  <m:r>
                    <m:t>p</m:t>
                  </m:r>
                </m:sub>
              </m:sSub>
              <m:r>
                <m:rPr>
                  <m:sty m:val="p"/>
                </m:rPr>
                <m:t>,</m:t>
              </m:r>
              <m:r>
                <m:rPr>
                  <m:sty m:val="p"/>
                </m:rPr>
                <m:t>cos</m:t>
              </m:r>
              <m:sSub>
                <m:e>
                  <m:r>
                    <m:t>θ</m:t>
                  </m:r>
                </m:e>
                <m:sub>
                  <m:r>
                    <m:t>p</m:t>
                  </m:r>
                </m:sub>
              </m:sSub>
              <m:r>
                <m:rPr>
                  <m:sty m:val="p"/>
                </m:rPr>
                <m:t>,</m:t>
              </m:r>
              <m:sSub>
                <m:e>
                  <m:acc>
                    <m:accPr>
                      <m:chr m:val="̇"/>
                    </m:accPr>
                    <m:e>
                      <m:r>
                        <m:t>θ</m:t>
                      </m:r>
                    </m:e>
                  </m:acc>
                </m:e>
                <m:sub>
                  <m:r>
                    <m:t>a</m:t>
                  </m:r>
                </m:sub>
              </m:sSub>
              <m:r>
                <m:rPr>
                  <m:sty m:val="p"/>
                </m:rPr>
                <m:t>,</m:t>
              </m:r>
              <m:sSub>
                <m:e>
                  <m:acc>
                    <m:accPr>
                      <m:chr m:val="̇"/>
                    </m:accPr>
                    <m:e>
                      <m:r>
                        <m:t>θ</m:t>
                      </m:r>
                    </m:e>
                  </m:acc>
                </m:e>
                <m:sub>
                  <m:r>
                    <m:t>p</m:t>
                  </m:r>
                </m:sub>
              </m:sSub>
              <m:r>
                <m:rPr>
                  <m:sty m:val="p"/>
                </m:rPr>
                <m:t>,</m:t>
              </m:r>
              <m:sSub>
                <m:e>
                  <m:r>
                    <m:t>a</m:t>
                  </m:r>
                </m:e>
                <m:sub>
                  <m:r>
                    <m:t>t</m:t>
                  </m:r>
                </m:sub>
              </m:sSub>
            </m:e>
          </m:d>
        </m:oMath>
      </m:oMathPara>
    </w:p>
    <w:bookmarkEnd w:id="87"/>
    <w:bookmarkStart w:id="88" w:name="X3014572f4d65ba9959974fe3a7eda2ce5623439"/>
    <w:p>
      <w:pPr>
        <w:pStyle w:val="Heading3"/>
      </w:pPr>
      <w:r>
        <w:rPr>
          <w:rFonts w:ascii="Arial" w:hAnsi="Arial" w:eastAsia="Arial"/>
          <w:b/>
          <w:color w:val="1F4E79"/>
          <w:sz w:val="25"/>
        </w:rPr>
        <w:t xml:space="preserve">2.20.2. Action phải được định nghĩa theo đúng tầng điều khiển</w:t>
      </w:r>
    </w:p>
    <w:p>
      <w:pPr>
        <w:pStyle w:val="FirstParagraph"/>
        <w:jc w:val="both"/>
      </w:pPr>
      <w:r>
        <w:rPr>
          <w:rFonts w:ascii="Arial" w:hAnsi="Arial" w:eastAsia="Arial"/>
          <w:sz w:val="23"/>
        </w:rPr>
        <w:t xml:space="preserve">Nếu RL trực tiếp điều khiển điện áp hoặc torque motor:</w:t>
      </w:r>
    </w:p>
    <w:p>
      <w:pPr>
        <w:pStyle w:val="BodyText"/>
        <w:spacing w:before="100" w:after="140"/>
        <w:jc w:val="center"/>
      </w:pPr>
      <m:oMathPara>
        <m:oMathParaPr>
          <m:jc m:val="center"/>
        </m:oMathParaPr>
        <m:oMath>
          <m:sSub>
            <m:e>
              <m:r>
                <m:t>a</m:t>
              </m:r>
            </m:e>
            <m:sub>
              <m:r>
                <m:t>t</m:t>
              </m:r>
            </m:sub>
          </m:sSub>
          <m:r>
            <m:rPr>
              <m:sty m:val="p"/>
            </m:rPr>
            <m:t>=</m:t>
          </m:r>
          <m:sSub>
            <m:e>
              <m:r>
                <m:t>u</m:t>
              </m:r>
            </m:e>
            <m:sub>
              <m:r>
                <m:t>t</m:t>
              </m:r>
            </m:sub>
          </m:sSub>
        </m:oMath>
      </m:oMathPara>
    </w:p>
    <w:p>
      <w:pPr>
        <w:pStyle w:val="FirstParagraph"/>
        <w:jc w:val="both"/>
      </w:pPr>
      <w:r>
        <w:rPr>
          <w:rFonts w:ascii="Arial" w:hAnsi="Arial" w:eastAsia="Arial"/>
          <w:sz w:val="23"/>
        </w:rPr>
        <w:t xml:space="preserve">thì dynamics model học plant ở tầng thấp hơn.</w:t>
      </w:r>
    </w:p>
    <w:p>
      <w:pPr>
        <w:pStyle w:val="BodyText"/>
        <w:jc w:val="both"/>
      </w:pPr>
      <w:r>
        <w:rPr>
          <w:rFonts w:ascii="Arial" w:hAnsi="Arial" w:eastAsia="Arial"/>
          <w:sz w:val="23"/>
        </w:rPr>
        <w:t xml:space="preserve">Nếu RL sinh velocity command và một PID phía dưới điều khiển motor, có thể chọn:</w:t>
      </w:r>
    </w:p>
    <w:p>
      <w:pPr>
        <w:pStyle w:val="BodyText"/>
        <w:spacing w:before="100" w:after="140"/>
        <w:jc w:val="center"/>
      </w:pPr>
      <m:oMathPara>
        <m:oMathParaPr>
          <m:jc m:val="center"/>
        </m:oMathParaPr>
        <m:oMath>
          <m:sSub>
            <m:e>
              <m:r>
                <m:t>a</m:t>
              </m:r>
            </m:e>
            <m:sub>
              <m:r>
                <m:t>t</m:t>
              </m:r>
            </m:sub>
          </m:sSub>
          <m:r>
            <m:rPr>
              <m:sty m:val="p"/>
            </m:rPr>
            <m:t>=</m:t>
          </m:r>
          <m:sSub>
            <m:e>
              <m:r>
                <m:t>ω</m:t>
              </m:r>
            </m:e>
            <m:sub>
              <m:r>
                <m:t>c</m:t>
              </m:r>
              <m:r>
                <m:t>m</m:t>
              </m:r>
              <m:r>
                <m:t>d</m:t>
              </m:r>
            </m:sub>
          </m:sSub>
        </m:oMath>
      </m:oMathPara>
    </w:p>
    <w:p>
      <w:pPr>
        <w:pStyle w:val="FirstParagraph"/>
        <w:jc w:val="both"/>
      </w:pPr>
      <w:r>
        <w:rPr>
          <w:rFonts w:ascii="Arial" w:hAnsi="Arial" w:eastAsia="Arial"/>
          <w:sz w:val="23"/>
        </w:rPr>
        <w:t xml:space="preserve">Lúc này model không chỉ học dynamics cơ khí thuần túy mà học</w:t>
      </w:r>
      <w:r>
        <w:rPr>
          <w:rFonts w:ascii="Arial" w:hAnsi="Arial" w:eastAsia="Arial"/>
          <w:sz w:val="23"/>
        </w:rPr>
        <w:t xml:space="preserve"> </w:t>
      </w:r>
      <w:r>
        <w:rPr>
          <w:rFonts w:ascii="Arial" w:hAnsi="Arial" w:eastAsia="Arial"/>
          <w:b/>
          <w:bCs/>
          <w:sz w:val="23"/>
        </w:rPr>
        <w:t xml:space="preserve">closed-loop dynamics của plant + PID</w:t>
      </w:r>
      <w:r>
        <w:rPr>
          <w:rFonts w:ascii="Arial" w:hAnsi="Arial" w:eastAsia="Arial"/>
          <w:sz w:val="23"/>
        </w:rPr>
        <w:t xml:space="preserve"> </w:t>
      </w:r>
      <w:r>
        <w:rPr>
          <w:rFonts w:ascii="Arial" w:hAnsi="Arial" w:eastAsia="Arial"/>
          <w:sz w:val="23"/>
        </w:rPr>
        <w:t xml:space="preserve">nhìn từ tầng high-level.</w:t>
      </w:r>
    </w:p>
    <w:p>
      <w:pPr>
        <w:pStyle w:val="BodyText"/>
        <w:jc w:val="both"/>
      </w:pPr>
      <w:r>
        <w:rPr>
          <w:rFonts w:ascii="Arial" w:hAnsi="Arial" w:eastAsia="Arial"/>
          <w:sz w:val="23"/>
        </w:rPr>
        <w:t xml:space="preserve">Điều này hoàn toàn hợp lệ miễn là action được định nghĩa nhất quán khi thu dữ liệu và khi sử dụng model.</w:t>
      </w:r>
    </w:p>
    <w:bookmarkEnd w:id="88"/>
    <w:bookmarkStart w:id="89" w:name="kiến-trúc-baseline"/>
    <w:p>
      <w:pPr>
        <w:pStyle w:val="Heading3"/>
      </w:pPr>
      <w:r>
        <w:rPr>
          <w:rFonts w:ascii="Arial" w:hAnsi="Arial" w:eastAsia="Arial"/>
          <w:b/>
          <w:color w:val="1F4E79"/>
          <w:sz w:val="25"/>
        </w:rPr>
        <w:t xml:space="preserve">2.20.3. Kiến trúc baseline</w:t>
      </w:r>
    </w:p>
    <w:p>
      <w:pPr>
        <w:pStyle w:val="FirstParagraph"/>
        <w:jc w:val="both"/>
      </w:pPr>
      <w:r>
        <w:rPr>
          <w:rFonts w:ascii="Arial" w:hAnsi="Arial" w:eastAsia="Arial"/>
          <w:sz w:val="23"/>
        </w:rPr>
        <w:t xml:space="preserve">Có thể bắt đầu:</w:t>
      </w:r>
    </w:p>
    <w:p>
      <w:pPr>
        <w:pStyle w:val="BodyText"/>
        <w:jc w:val="both"/>
      </w:pPr>
      <w:r>
        <w:rPr>
          <w:rFonts w:ascii="Arial" w:hAnsi="Arial" w:eastAsia="Arial"/>
          <w:b/>
          <w:bCs/>
          <w:sz w:val="23"/>
        </w:rPr>
        <w:t xml:space="preserve">7 input → 128 → 128 → 4 output</w:t>
      </w:r>
    </w:p>
    <w:p>
      <w:pPr>
        <w:pStyle w:val="BodyText"/>
        <w:jc w:val="both"/>
      </w:pPr>
      <w:r>
        <w:rPr>
          <w:rFonts w:ascii="Arial" w:hAnsi="Arial" w:eastAsia="Arial"/>
          <w:sz w:val="23"/>
        </w:rPr>
        <w:t xml:space="preserve">Trong đó output là:</w:t>
      </w:r>
    </w:p>
    <w:p>
      <w:pPr>
        <w:pStyle w:val="BodyText"/>
        <w:spacing w:before="100" w:after="140"/>
        <w:jc w:val="center"/>
      </w:pPr>
      <m:oMathPara>
        <m:oMathParaPr>
          <m:jc m:val="center"/>
        </m:oMathParaPr>
        <m:oMath>
          <m:acc>
            <m:accPr>
              <m:chr m:val="̂"/>
            </m:accPr>
            <m:e>
              <m:r>
                <m:t>Δ</m:t>
              </m:r>
              <m:sSub>
                <m:e>
                  <m:r>
                    <m:t>s</m:t>
                  </m:r>
                </m:e>
                <m:sub>
                  <m:r>
                    <m:t>t</m:t>
                  </m:r>
                </m:sub>
              </m:sSub>
            </m:e>
          </m:acc>
          <m:r>
            <m:rPr>
              <m:sty m:val="p"/>
            </m:rPr>
            <m:t>=</m:t>
          </m:r>
          <m:d>
            <m:dPr>
              <m:begChr m:val="["/>
              <m:endChr m:val="]"/>
              <m:sepChr m:val=""/>
              <m:grow/>
            </m:dPr>
            <m:e>
              <m:r>
                <m:t>Δ</m:t>
              </m:r>
              <m:sSub>
                <m:e>
                  <m:acc>
                    <m:accPr>
                      <m:chr m:val="̂"/>
                    </m:accPr>
                    <m:e>
                      <m:r>
                        <m:t>θ</m:t>
                      </m:r>
                    </m:e>
                  </m:acc>
                </m:e>
                <m:sub>
                  <m:r>
                    <m:t>a</m:t>
                  </m:r>
                </m:sub>
              </m:sSub>
              <m:r>
                <m:rPr>
                  <m:sty m:val="p"/>
                </m:rPr>
                <m:t>,</m:t>
              </m:r>
              <m:r>
                <m:t>Δ</m:t>
              </m:r>
              <m:sSub>
                <m:e>
                  <m:acc>
                    <m:accPr>
                      <m:chr m:val="̂"/>
                    </m:accPr>
                    <m:e>
                      <m:r>
                        <m:t>θ</m:t>
                      </m:r>
                    </m:e>
                  </m:acc>
                </m:e>
                <m:sub>
                  <m:r>
                    <m:t>p</m:t>
                  </m:r>
                </m:sub>
              </m:sSub>
              <m:r>
                <m:rPr>
                  <m:sty m:val="p"/>
                </m:rPr>
                <m:t>,</m:t>
              </m:r>
              <m:r>
                <m:t>Δ</m:t>
              </m:r>
              <m:sSub>
                <m:e>
                  <m:acc>
                    <m:accPr>
                      <m:chr m:val="̂"/>
                    </m:accPr>
                    <m:e>
                      <m:acc>
                        <m:accPr>
                          <m:chr m:val="̇"/>
                        </m:accPr>
                        <m:e>
                          <m:r>
                            <m:t>θ</m:t>
                          </m:r>
                        </m:e>
                      </m:acc>
                    </m:e>
                  </m:acc>
                </m:e>
                <m:sub>
                  <m:r>
                    <m:t>a</m:t>
                  </m:r>
                </m:sub>
              </m:sSub>
              <m:r>
                <m:rPr>
                  <m:sty m:val="p"/>
                </m:rPr>
                <m:t>,</m:t>
              </m:r>
              <m:r>
                <m:t>Δ</m:t>
              </m:r>
              <m:sSub>
                <m:e>
                  <m:acc>
                    <m:accPr>
                      <m:chr m:val="̂"/>
                    </m:accPr>
                    <m:e>
                      <m:acc>
                        <m:accPr>
                          <m:chr m:val="̇"/>
                        </m:accPr>
                        <m:e>
                          <m:r>
                            <m:t>θ</m:t>
                          </m:r>
                        </m:e>
                      </m:acc>
                    </m:e>
                  </m:acc>
                </m:e>
                <m:sub>
                  <m:r>
                    <m:t>p</m:t>
                  </m:r>
                </m:sub>
              </m:sSub>
            </m:e>
          </m:d>
        </m:oMath>
      </m:oMathPara>
    </w:p>
    <w:p>
      <w:pPr>
        <w:pStyle w:val="FirstParagraph"/>
        <w:jc w:val="both"/>
      </w:pPr>
      <w:r>
        <w:rPr>
          <w:rFonts w:ascii="Arial" w:hAnsi="Arial" w:eastAsia="Arial"/>
          <w:sz w:val="23"/>
        </w:rPr>
        <w:t xml:space="preserve">và:</w:t>
      </w:r>
    </w:p>
    <w:p>
      <w:pPr>
        <w:pStyle w:val="BodyText"/>
        <w:spacing w:before="100" w:after="140"/>
        <w:jc w:val="center"/>
      </w:pPr>
      <m:oMathPara>
        <m:oMathParaPr>
          <m:jc m:val="center"/>
        </m:oMathParaPr>
        <m:oMath>
          <m:sSub>
            <m:e>
              <m:acc>
                <m:accPr>
                  <m:chr m:val="̂"/>
                </m:accPr>
                <m:e>
                  <m:r>
                    <m:t>s</m:t>
                  </m:r>
                </m:e>
              </m:acc>
            </m:e>
            <m:sub>
              <m:r>
                <m:t>t</m:t>
              </m:r>
              <m:r>
                <m:rPr>
                  <m:sty m:val="p"/>
                </m:rPr>
                <m:t>+</m:t>
              </m:r>
              <m:r>
                <m:t>1</m:t>
              </m:r>
            </m:sub>
          </m:sSub>
          <m:r>
            <m:rPr>
              <m:sty m:val="p"/>
            </m:rPr>
            <m:t>=</m:t>
          </m:r>
          <m:sSub>
            <m:e>
              <m:r>
                <m:t>s</m:t>
              </m:r>
            </m:e>
            <m:sub>
              <m:r>
                <m:t>t</m:t>
              </m:r>
            </m:sub>
          </m:sSub>
          <m:r>
            <m:rPr>
              <m:sty m:val="p"/>
            </m:rPr>
            <m:t>+</m:t>
          </m:r>
          <m:acc>
            <m:accPr>
              <m:chr m:val="̂"/>
            </m:accPr>
            <m:e>
              <m:r>
                <m:t>Δ</m:t>
              </m:r>
              <m:sSub>
                <m:e>
                  <m:r>
                    <m:t>s</m:t>
                  </m:r>
                </m:e>
                <m:sub>
                  <m:r>
                    <m:t>t</m:t>
                  </m:r>
                </m:sub>
              </m:sSub>
            </m:e>
          </m:acc>
        </m:oMath>
      </m:oMathPara>
    </w:p>
    <w:p>
      <w:pPr>
        <w:pStyle w:val="FirstParagraph"/>
        <w:jc w:val="both"/>
      </w:pPr>
      <w:r>
        <w:rPr>
          <w:rFonts w:ascii="Arial" w:hAnsi="Arial" w:eastAsia="Arial"/>
          <w:sz w:val="23"/>
        </w:rPr>
        <w:t xml:space="preserve">Khi dùng raw angle cho target delta, cần tính chênh lệch góc theo hướng ngắn nhất để tránh lỗi tại biên</w:t>
      </w:r>
      <w:r>
        <w:rPr>
          <w:rFonts w:ascii="Arial" w:hAnsi="Arial" w:eastAsia="Arial"/>
          <w:sz w:val="23"/>
        </w:rPr>
        <w:t xml:space="preserve"> </w:t>
      </w:r>
      <m:oMath>
        <m:r>
          <m:rPr>
            <m:sty m:val="p"/>
          </m:rPr>
          <m:t>−</m:t>
        </m:r>
        <m:r>
          <m:t>π</m:t>
        </m:r>
        <m:r>
          <m:rPr>
            <m:sty m:val="p"/>
          </m:rPr>
          <m:t>/</m:t>
        </m:r>
        <m:r>
          <m:t>π</m:t>
        </m:r>
      </m:oMath>
      <w:r>
        <w:rPr>
          <w:rFonts w:ascii="Arial" w:hAnsi="Arial" w:eastAsia="Arial"/>
          <w:sz w:val="23"/>
        </w:rPr>
        <w:t xml:space="preserve">.</w:t>
      </w:r>
    </w:p>
    <w:bookmarkEnd w:id="89"/>
    <w:bookmarkStart w:id="90" w:name="dataset-đề-xuất"/>
    <w:p>
      <w:pPr>
        <w:pStyle w:val="Heading3"/>
      </w:pPr>
      <w:r>
        <w:rPr>
          <w:rFonts w:ascii="Arial" w:hAnsi="Arial" w:eastAsia="Arial"/>
          <w:b/>
          <w:color w:val="1F4E79"/>
          <w:sz w:val="25"/>
        </w:rPr>
        <w:t xml:space="preserve">2.20.4. Dataset đề xuất</w:t>
      </w:r>
    </w:p>
    <w:p>
      <w:pPr>
        <w:pStyle w:val="FirstParagraph"/>
        <w:jc w:val="both"/>
      </w:pPr>
      <w:r>
        <w:rPr>
          <w:rFonts w:ascii="Arial" w:hAnsi="Arial" w:eastAsia="Arial"/>
          <w:sz w:val="23"/>
        </w:rPr>
        <w:t xml:space="preserve">Thu các episode với:</w:t>
      </w:r>
    </w:p>
    <w:p>
      <w:pPr>
        <w:pStyle w:val="Compact"/>
        <w:numPr>
          <w:ilvl w:val="0"/>
          <w:numId w:val="1021"/>
        </w:numPr>
      </w:pPr>
      <w:r>
        <w:rPr>
          <w:rFonts w:ascii="Arial" w:hAnsi="Arial" w:eastAsia="Arial"/>
          <w:sz w:val="23"/>
        </w:rPr>
        <w:t xml:space="preserve">Nhiều vị trí ban đầu.</w:t>
      </w:r>
    </w:p>
    <w:p>
      <w:pPr>
        <w:pStyle w:val="Compact"/>
        <w:numPr>
          <w:ilvl w:val="0"/>
          <w:numId w:val="1021"/>
        </w:numPr>
      </w:pPr>
      <w:r>
        <w:rPr>
          <w:rFonts w:ascii="Arial" w:hAnsi="Arial" w:eastAsia="Arial"/>
          <w:sz w:val="23"/>
        </w:rPr>
        <w:t xml:space="preserve">Nhiều vận tốc ban đầu.</w:t>
      </w:r>
    </w:p>
    <w:p>
      <w:pPr>
        <w:pStyle w:val="Compact"/>
        <w:numPr>
          <w:ilvl w:val="0"/>
          <w:numId w:val="1021"/>
        </w:numPr>
      </w:pPr>
      <w:r>
        <w:rPr>
          <w:rFonts w:ascii="Arial" w:hAnsi="Arial" w:eastAsia="Arial"/>
          <w:sz w:val="23"/>
        </w:rPr>
        <w:t xml:space="preserve">Action dương/âm.</w:t>
      </w:r>
    </w:p>
    <w:p>
      <w:pPr>
        <w:pStyle w:val="Compact"/>
        <w:numPr>
          <w:ilvl w:val="0"/>
          <w:numId w:val="1021"/>
        </w:numPr>
      </w:pPr>
      <w:r>
        <w:rPr>
          <w:rFonts w:ascii="Arial" w:hAnsi="Arial" w:eastAsia="Arial"/>
          <w:sz w:val="23"/>
        </w:rPr>
        <w:t xml:space="preserve">Action thấp/trung bình/gần biên an toàn.</w:t>
      </w:r>
    </w:p>
    <w:p>
      <w:pPr>
        <w:pStyle w:val="Compact"/>
        <w:numPr>
          <w:ilvl w:val="0"/>
          <w:numId w:val="1021"/>
        </w:numPr>
      </w:pPr>
      <w:r>
        <w:rPr>
          <w:rFonts w:ascii="Arial" w:hAnsi="Arial" w:eastAsia="Arial"/>
          <w:sz w:val="23"/>
        </w:rPr>
        <w:t xml:space="preserve">Các trạng thái swing-up nếu nhiệm vụ có swing-up.</w:t>
      </w:r>
    </w:p>
    <w:p>
      <w:pPr>
        <w:pStyle w:val="Compact"/>
        <w:numPr>
          <w:ilvl w:val="0"/>
          <w:numId w:val="1021"/>
        </w:numPr>
      </w:pPr>
      <w:r>
        <w:rPr>
          <w:rFonts w:ascii="Arial" w:hAnsi="Arial" w:eastAsia="Arial"/>
          <w:sz w:val="23"/>
        </w:rPr>
        <w:t xml:space="preserve">Các trạng thái gần upright nếu nhiệm vụ có balancing.</w:t>
      </w:r>
    </w:p>
    <w:p>
      <w:pPr>
        <w:pStyle w:val="FirstParagraph"/>
        <w:jc w:val="both"/>
      </w:pPr>
      <w:r>
        <w:rPr>
          <w:rFonts w:ascii="Arial" w:hAnsi="Arial" w:eastAsia="Arial"/>
          <w:sz w:val="23"/>
        </w:rPr>
        <w:t xml:space="preserve">Nếu chỉ lấy dữ liệu balancing gần upright, model khó có thể học đầy đủ swing-up dynamics.</w:t>
      </w:r>
    </w:p>
    <w:bookmarkEnd w:id="90"/>
    <w:bookmarkStart w:id="91" w:name="bộ-đánh-giá-tối-thiểu"/>
    <w:p>
      <w:pPr>
        <w:pStyle w:val="Heading3"/>
      </w:pPr>
      <w:r>
        <w:rPr>
          <w:rFonts w:ascii="Arial" w:hAnsi="Arial" w:eastAsia="Arial"/>
          <w:b/>
          <w:color w:val="1F4E79"/>
          <w:sz w:val="25"/>
        </w:rPr>
        <w:t xml:space="preserve">2.20.5. Bộ đánh giá tối thiểu</w:t>
      </w:r>
    </w:p>
    <w:p>
      <w:pPr>
        <w:pStyle w:val="FirstParagraph"/>
        <w:jc w:val="both"/>
      </w:pPr>
      <w:r>
        <w:rPr>
          <w:rFonts w:ascii="Arial" w:hAnsi="Arial" w:eastAsia="Arial"/>
          <w:b/>
          <w:bCs/>
          <w:sz w:val="23"/>
        </w:rPr>
        <w:t xml:space="preserve">One-step:</w:t>
      </w:r>
    </w:p>
    <w:p>
      <w:pPr>
        <w:pStyle w:val="Compact"/>
        <w:numPr>
          <w:ilvl w:val="0"/>
          <w:numId w:val="1022"/>
        </w:numPr>
      </w:pPr>
      <w:r>
        <w:rPr>
          <w:rFonts w:ascii="Arial" w:hAnsi="Arial" w:eastAsia="Arial"/>
          <w:sz w:val="23"/>
        </w:rPr>
        <w:t xml:space="preserve">RMSE góc arm.</w:t>
      </w:r>
    </w:p>
    <w:p>
      <w:pPr>
        <w:pStyle w:val="Compact"/>
        <w:numPr>
          <w:ilvl w:val="0"/>
          <w:numId w:val="1022"/>
        </w:numPr>
      </w:pPr>
      <w:r>
        <w:rPr>
          <w:rFonts w:ascii="Arial" w:hAnsi="Arial" w:eastAsia="Arial"/>
          <w:sz w:val="23"/>
        </w:rPr>
        <w:t xml:space="preserve">RMSE góc pendulum.</w:t>
      </w:r>
    </w:p>
    <w:p>
      <w:pPr>
        <w:pStyle w:val="Compact"/>
        <w:numPr>
          <w:ilvl w:val="0"/>
          <w:numId w:val="1022"/>
        </w:numPr>
      </w:pPr>
      <w:r>
        <w:rPr>
          <w:rFonts w:ascii="Arial" w:hAnsi="Arial" w:eastAsia="Arial"/>
          <w:sz w:val="23"/>
        </w:rPr>
        <w:t xml:space="preserve">RMSE vận tốc arm.</w:t>
      </w:r>
    </w:p>
    <w:p>
      <w:pPr>
        <w:pStyle w:val="Compact"/>
        <w:numPr>
          <w:ilvl w:val="0"/>
          <w:numId w:val="1022"/>
        </w:numPr>
      </w:pPr>
      <w:r>
        <w:rPr>
          <w:rFonts w:ascii="Arial" w:hAnsi="Arial" w:eastAsia="Arial"/>
          <w:sz w:val="23"/>
        </w:rPr>
        <w:t xml:space="preserve">RMSE vận tốc pendulum.</w:t>
      </w:r>
    </w:p>
    <w:p>
      <w:pPr>
        <w:pStyle w:val="FirstParagraph"/>
        <w:jc w:val="both"/>
      </w:pPr>
      <w:r>
        <w:rPr>
          <w:rFonts w:ascii="Arial" w:hAnsi="Arial" w:eastAsia="Arial"/>
          <w:b/>
          <w:bCs/>
          <w:sz w:val="23"/>
        </w:rPr>
        <w:t xml:space="preserve">Rollout:</w:t>
      </w:r>
    </w:p>
    <w:p>
      <w:pPr>
        <w:pStyle w:val="Compact"/>
        <w:numPr>
          <w:ilvl w:val="0"/>
          <w:numId w:val="1023"/>
        </w:numPr>
      </w:pPr>
      <m:oMath>
        <m:r>
          <m:t>H</m:t>
        </m:r>
        <m:r>
          <m:rPr>
            <m:sty m:val="p"/>
          </m:rPr>
          <m:t>=</m:t>
        </m:r>
        <m:r>
          <m:t>5</m:t>
        </m:r>
        <m:r>
          <m:rPr>
            <m:sty m:val="p"/>
          </m:rPr>
          <m:t>,</m:t>
        </m:r>
        <m:r>
          <m:t>10</m:t>
        </m:r>
        <m:r>
          <m:rPr>
            <m:sty m:val="p"/>
          </m:rPr>
          <m:t>,</m:t>
        </m:r>
        <m:r>
          <m:t>20</m:t>
        </m:r>
        <m:r>
          <m:rPr>
            <m:sty m:val="p"/>
          </m:rPr>
          <m:t>,</m:t>
        </m:r>
        <m:r>
          <m:t>50</m:t>
        </m:r>
      </m:oMath>
      <w:r>
        <w:rPr>
          <w:rFonts w:ascii="Arial" w:hAnsi="Arial" w:eastAsia="Arial"/>
          <w:sz w:val="23"/>
        </w:rPr>
        <w:t xml:space="preserve">.</w:t>
      </w:r>
    </w:p>
    <w:p>
      <w:pPr>
        <w:pStyle w:val="Compact"/>
        <w:numPr>
          <w:ilvl w:val="0"/>
          <w:numId w:val="1023"/>
        </w:numPr>
      </w:pPr>
      <w:r>
        <w:rPr>
          <w:rFonts w:ascii="Arial" w:hAnsi="Arial" w:eastAsia="Arial"/>
          <w:sz w:val="23"/>
        </w:rPr>
        <w:t xml:space="preserve">Vẽ ground truth và prediction.</w:t>
      </w:r>
    </w:p>
    <w:p>
      <w:pPr>
        <w:pStyle w:val="Compact"/>
        <w:numPr>
          <w:ilvl w:val="0"/>
          <w:numId w:val="1023"/>
        </w:numPr>
      </w:pPr>
      <w:r>
        <w:rPr>
          <w:rFonts w:ascii="Arial" w:hAnsi="Arial" w:eastAsia="Arial"/>
          <w:sz w:val="23"/>
        </w:rPr>
        <w:t xml:space="preserve">Tính RMSE theo horizon.</w:t>
      </w:r>
    </w:p>
    <w:p>
      <w:pPr>
        <w:pStyle w:val="FirstParagraph"/>
        <w:jc w:val="both"/>
      </w:pPr>
      <w:r>
        <w:rPr>
          <w:rFonts w:ascii="Arial" w:hAnsi="Arial" w:eastAsia="Arial"/>
          <w:b/>
          <w:bCs/>
          <w:sz w:val="23"/>
        </w:rPr>
        <w:t xml:space="preserve">Generalization:</w:t>
      </w:r>
    </w:p>
    <w:p>
      <w:pPr>
        <w:pStyle w:val="Compact"/>
        <w:numPr>
          <w:ilvl w:val="0"/>
          <w:numId w:val="1024"/>
        </w:numPr>
      </w:pPr>
      <w:r>
        <w:rPr>
          <w:rFonts w:ascii="Arial" w:hAnsi="Arial" w:eastAsia="Arial"/>
          <w:sz w:val="23"/>
        </w:rPr>
        <w:t xml:space="preserve">Test episode có initial state khác train.</w:t>
      </w:r>
    </w:p>
    <w:p>
      <w:pPr>
        <w:pStyle w:val="Compact"/>
        <w:numPr>
          <w:ilvl w:val="0"/>
          <w:numId w:val="1024"/>
        </w:numPr>
      </w:pPr>
      <w:r>
        <w:rPr>
          <w:rFonts w:ascii="Arial" w:hAnsi="Arial" w:eastAsia="Arial"/>
          <w:sz w:val="23"/>
        </w:rPr>
        <w:t xml:space="preserve">Test action profile khác train.</w:t>
      </w:r>
    </w:p>
    <w:p>
      <w:pPr>
        <w:pStyle w:val="FirstParagraph"/>
        <w:jc w:val="both"/>
      </w:pPr>
      <w:r>
        <w:rPr>
          <w:rFonts w:ascii="Arial" w:hAnsi="Arial" w:eastAsia="Arial"/>
          <w:b/>
          <w:bCs/>
          <w:sz w:val="23"/>
        </w:rPr>
        <w:t xml:space="preserve">Sanity check:</w:t>
      </w:r>
    </w:p>
    <w:p>
      <w:pPr>
        <w:pStyle w:val="Compact"/>
        <w:numPr>
          <w:ilvl w:val="0"/>
          <w:numId w:val="1025"/>
        </w:numPr>
      </w:pPr>
      <w:r>
        <w:rPr>
          <w:rFonts w:ascii="Arial" w:hAnsi="Arial" w:eastAsia="Arial"/>
          <w:sz w:val="23"/>
        </w:rPr>
        <w:t xml:space="preserve">Không tạo NaN/Inf.</w:t>
      </w:r>
    </w:p>
    <w:p>
      <w:pPr>
        <w:pStyle w:val="Compact"/>
        <w:numPr>
          <w:ilvl w:val="0"/>
          <w:numId w:val="1025"/>
        </w:numPr>
      </w:pPr>
      <w:r>
        <w:rPr>
          <w:rFonts w:ascii="Arial" w:hAnsi="Arial" w:eastAsia="Arial"/>
          <w:sz w:val="23"/>
        </w:rPr>
        <w:t xml:space="preserve">Không phát nổ state sau vài chục bước.</w:t>
      </w:r>
    </w:p>
    <w:p>
      <w:pPr>
        <w:pStyle w:val="Compact"/>
        <w:numPr>
          <w:ilvl w:val="0"/>
          <w:numId w:val="1025"/>
        </w:numPr>
      </w:pPr>
      <w:r>
        <w:rPr>
          <w:rFonts w:ascii="Arial" w:hAnsi="Arial" w:eastAsia="Arial"/>
          <w:sz w:val="23"/>
        </w:rPr>
        <w:t xml:space="preserve">Góc wrap đúng.</w:t>
      </w:r>
    </w:p>
    <w:bookmarkEnd w:id="91"/>
    <w:bookmarkEnd w:id="92"/>
    <w:bookmarkStart w:id="93" w:name="ví-dụ-cách-kết-luận-một-thí-nghiệm"/>
    <w:p>
      <w:pPr>
        <w:pStyle w:val="Heading2"/>
      </w:pPr>
      <w:r>
        <w:rPr>
          <w:rFonts w:ascii="Arial" w:hAnsi="Arial" w:eastAsia="Arial"/>
          <w:b/>
          <w:color w:val="1F4E79"/>
          <w:sz w:val="29"/>
        </w:rPr>
        <w:t xml:space="preserve">2.21. Ví dụ cách kết luận một thí nghiệm</w:t>
      </w:r>
    </w:p>
    <w:p>
      <w:pPr>
        <w:pStyle w:val="FirstParagraph"/>
        <w:jc w:val="both"/>
      </w:pPr>
      <w:r>
        <w:rPr>
          <w:rFonts w:ascii="Arial" w:hAnsi="Arial" w:eastAsia="Arial"/>
          <w:sz w:val="23"/>
        </w:rPr>
        <w:t xml:space="preserve">Một kết quả giả định:</w:t>
      </w:r>
    </w:p>
    <w:p>
      <w:pPr>
        <w:pStyle w:val="BlockText"/>
        <w:shd w:fill="EEF5FA"/>
        <w:pBdr>
          <w:left w:val="single" w:sz="18" w:space="8" w:color="1F4E79"/>
        </w:pBdr>
      </w:pPr>
      <w:r>
        <w:rPr>
          <w:rFonts w:ascii="Arial" w:hAnsi="Arial" w:eastAsia="Arial"/>
          <w:sz w:val="23"/>
        </w:rPr>
        <w:t xml:space="preserve">MLP đạt one-step RMSE thấp trên tập test. Trong rollout 5–10 bước, prediction vẫn bám sát trajectory thật. Sau khoảng 30–50 bước, sai số góc và vận tốc tăng đáng kể. Điều này cho thấy model đã học được local dynamics nhưng chưa đủ chính xác cho planning horizon dài. Ở bước tiếp theo nên ưu tiên planning với horizon ngắn hoặc cải thiện dữ liệu/model trước khi sử dụng rollout dài.</w:t>
      </w:r>
    </w:p>
    <w:p>
      <w:pPr>
        <w:pStyle w:val="FirstParagraph"/>
        <w:jc w:val="both"/>
      </w:pPr>
      <w:r>
        <w:rPr>
          <w:rFonts w:ascii="Arial" w:hAnsi="Arial" w:eastAsia="Arial"/>
          <w:sz w:val="23"/>
        </w:rPr>
        <w:t xml:space="preserve">Đây là cách kết luận có ý nghĩa hơn câu</w:t>
      </w:r>
      <w:r>
        <w:rPr>
          <w:rFonts w:ascii="Arial" w:hAnsi="Arial" w:eastAsia="Arial"/>
          <w:sz w:val="23"/>
        </w:rPr>
        <w:t xml:space="preserve"> </w:t>
      </w:r>
      <w:r>
        <w:rPr>
          <w:rFonts w:ascii="Arial" w:hAnsi="Arial" w:eastAsia="Arial"/>
          <w:sz w:val="23"/>
        </w:rPr>
        <w:t xml:space="preserve">“</w:t>
      </w:r>
      <w:r>
        <w:rPr>
          <w:rFonts w:ascii="Arial" w:hAnsi="Arial" w:eastAsia="Arial"/>
          <w:sz w:val="23"/>
        </w:rPr>
        <w:t xml:space="preserve">loss = 0.002 nên model tốt</w:t>
      </w:r>
      <w:r>
        <w:rPr>
          <w:rFonts w:ascii="Arial" w:hAnsi="Arial" w:eastAsia="Arial"/>
          <w:sz w:val="23"/>
        </w:rPr>
        <w:t xml:space="preserve">”</w:t>
      </w:r>
      <w:r>
        <w:rPr>
          <w:rFonts w:ascii="Arial" w:hAnsi="Arial" w:eastAsia="Arial"/>
          <w:sz w:val="23"/>
        </w:rPr>
        <w:t xml:space="preserve">.</w:t>
      </w:r>
    </w:p>
    <w:bookmarkEnd w:id="93"/>
    <w:bookmarkStart w:id="100" w:name="các-lỗi-phổ-biến-ở-giai-đoạn-1"/>
    <w:p>
      <w:pPr>
        <w:pStyle w:val="Heading2"/>
      </w:pPr>
      <w:r>
        <w:rPr>
          <w:rFonts w:ascii="Arial" w:hAnsi="Arial" w:eastAsia="Arial"/>
          <w:b/>
          <w:color w:val="1F4E79"/>
          <w:sz w:val="29"/>
        </w:rPr>
        <w:t xml:space="preserve">2.22. Các lỗi phổ biến ở Giai đoạn 1</w:t>
      </w:r>
    </w:p>
    <w:bookmarkStart w:id="94" w:name="X24da674142e3e2feac2c5346e9e9e9d3de53f6e"/>
    <w:p>
      <w:pPr>
        <w:pStyle w:val="Heading3"/>
      </w:pPr>
      <w:r>
        <w:rPr>
          <w:rFonts w:ascii="Arial" w:hAnsi="Arial" w:eastAsia="Arial"/>
          <w:b/>
          <w:color w:val="1F4E79"/>
          <w:sz w:val="25"/>
        </w:rPr>
        <w:t xml:space="preserve">Lỗi 1 – Training loss thấp nhưng rollout rất tệ</w:t>
      </w:r>
    </w:p>
    <w:p>
      <w:pPr>
        <w:pStyle w:val="FirstParagraph"/>
        <w:jc w:val="both"/>
      </w:pPr>
      <w:r>
        <w:rPr>
          <w:rFonts w:ascii="Arial" w:hAnsi="Arial" w:eastAsia="Arial"/>
          <w:sz w:val="23"/>
        </w:rPr>
        <w:t xml:space="preserve">Nguyên nhân có thể:</w:t>
      </w:r>
    </w:p>
    <w:p>
      <w:pPr>
        <w:pStyle w:val="Compact"/>
        <w:numPr>
          <w:ilvl w:val="0"/>
          <w:numId w:val="1026"/>
        </w:numPr>
      </w:pPr>
      <w:r>
        <w:rPr>
          <w:rFonts w:ascii="Arial" w:hAnsi="Arial" w:eastAsia="Arial"/>
          <w:sz w:val="23"/>
        </w:rPr>
        <w:t xml:space="preserve">Model chỉ được train one-step.</w:t>
      </w:r>
    </w:p>
    <w:p>
      <w:pPr>
        <w:pStyle w:val="Compact"/>
        <w:numPr>
          <w:ilvl w:val="0"/>
          <w:numId w:val="1026"/>
        </w:numPr>
      </w:pPr>
      <w:r>
        <w:rPr>
          <w:rFonts w:ascii="Arial" w:hAnsi="Arial" w:eastAsia="Arial"/>
          <w:sz w:val="23"/>
        </w:rPr>
        <w:t xml:space="preserve">Distribution shift khi prediction của model trở thành input.</w:t>
      </w:r>
    </w:p>
    <w:p>
      <w:pPr>
        <w:pStyle w:val="Compact"/>
        <w:numPr>
          <w:ilvl w:val="0"/>
          <w:numId w:val="1026"/>
        </w:numPr>
      </w:pPr>
      <w:r>
        <w:rPr>
          <w:rFonts w:ascii="Arial" w:hAnsi="Arial" w:eastAsia="Arial"/>
          <w:sz w:val="23"/>
        </w:rPr>
        <w:t xml:space="preserve">Dynamics quá khó với network hiện tại.</w:t>
      </w:r>
    </w:p>
    <w:bookmarkEnd w:id="94"/>
    <w:bookmarkStart w:id="95" w:name="X4814a2fc150a57ea3ea1ea7316ed88b27e727bd"/>
    <w:p>
      <w:pPr>
        <w:pStyle w:val="Heading3"/>
      </w:pPr>
      <w:r>
        <w:rPr>
          <w:rFonts w:ascii="Arial" w:hAnsi="Arial" w:eastAsia="Arial"/>
          <w:b/>
          <w:color w:val="1F4E79"/>
          <w:sz w:val="25"/>
        </w:rPr>
        <w:t xml:space="preserve">Lỗi 2 – Validation rất tốt vì chia dữ liệu sai</w:t>
      </w:r>
    </w:p>
    <w:p>
      <w:pPr>
        <w:pStyle w:val="FirstParagraph"/>
        <w:jc w:val="both"/>
      </w:pPr>
      <w:r>
        <w:rPr>
          <w:rFonts w:ascii="Arial" w:hAnsi="Arial" w:eastAsia="Arial"/>
          <w:sz w:val="23"/>
        </w:rPr>
        <w:t xml:space="preserve">Nếu các timestep kế tiếp của cùng một trajectory xuất hiện cả train và test, hai tập có thể quá giống nhau.</w:t>
      </w:r>
    </w:p>
    <w:bookmarkEnd w:id="95"/>
    <w:bookmarkStart w:id="96" w:name="lỗi-3-model-không-học-được-ở-vùng-hiếm"/>
    <w:p>
      <w:pPr>
        <w:pStyle w:val="Heading3"/>
      </w:pPr>
      <w:r>
        <w:rPr>
          <w:rFonts w:ascii="Arial" w:hAnsi="Arial" w:eastAsia="Arial"/>
          <w:b/>
          <w:color w:val="1F4E79"/>
          <w:sz w:val="25"/>
        </w:rPr>
        <w:t xml:space="preserve">Lỗi 3 – Model không học được ở vùng hiếm</w:t>
      </w:r>
    </w:p>
    <w:p>
      <w:pPr>
        <w:pStyle w:val="FirstParagraph"/>
        <w:jc w:val="both"/>
      </w:pPr>
      <w:r>
        <w:rPr>
          <w:rFonts w:ascii="Arial" w:hAnsi="Arial" w:eastAsia="Arial"/>
          <w:sz w:val="23"/>
        </w:rPr>
        <w:t xml:space="preserve">Dataset thiếu coverage.</w:t>
      </w:r>
    </w:p>
    <w:bookmarkEnd w:id="96"/>
    <w:bookmarkStart w:id="97" w:name="Xded648d31df347fc8a77a10f1ff4cf0f77782f5"/>
    <w:p>
      <w:pPr>
        <w:pStyle w:val="Heading3"/>
      </w:pPr>
      <w:r>
        <w:rPr>
          <w:rFonts w:ascii="Arial" w:hAnsi="Arial" w:eastAsia="Arial"/>
          <w:b/>
          <w:color w:val="1F4E79"/>
          <w:sz w:val="25"/>
        </w:rPr>
        <w:t xml:space="preserve">Lỗi 4 – Prediction bị lỗi khi qua</w:t>
      </w:r>
      <w:r>
        <w:rPr>
          <w:rFonts w:ascii="Arial" w:hAnsi="Arial" w:eastAsia="Arial"/>
          <w:b/>
          <w:color w:val="1F4E79"/>
          <w:sz w:val="25"/>
        </w:rPr>
        <w:t xml:space="preserve"> </w:t>
      </w:r>
      <m:oMath>
        <m:r>
          <m:t>π</m:t>
        </m:r>
      </m:oMath>
      <w:r>
        <w:rPr>
          <w:rFonts w:ascii="Arial" w:hAnsi="Arial" w:eastAsia="Arial"/>
          <w:b/>
          <w:color w:val="1F4E79"/>
          <w:sz w:val="25"/>
        </w:rPr>
        <w:t xml:space="preserve"> </w:t>
      </w:r>
      <w:r>
        <w:rPr>
          <w:rFonts w:ascii="Arial" w:hAnsi="Arial" w:eastAsia="Arial"/>
          <w:b/>
          <w:color w:val="1F4E79"/>
          <w:sz w:val="25"/>
        </w:rPr>
        <w:t xml:space="preserve">và</w:t>
      </w:r>
      <w:r>
        <w:rPr>
          <w:rFonts w:ascii="Arial" w:hAnsi="Arial" w:eastAsia="Arial"/>
          <w:b/>
          <w:color w:val="1F4E79"/>
          <w:sz w:val="25"/>
        </w:rPr>
        <w:t xml:space="preserve"> </w:t>
      </w:r>
      <m:oMath>
        <m:r>
          <m:rPr>
            <m:sty m:val="p"/>
          </m:rPr>
          <m:t>−</m:t>
        </m:r>
        <m:r>
          <m:t>π</m:t>
        </m:r>
      </m:oMath>
    </w:p>
    <w:p>
      <w:pPr>
        <w:pStyle w:val="FirstParagraph"/>
        <w:jc w:val="both"/>
      </w:pPr>
      <w:r>
        <w:rPr>
          <w:rFonts w:ascii="Arial" w:hAnsi="Arial" w:eastAsia="Arial"/>
          <w:sz w:val="23"/>
        </w:rPr>
        <w:t xml:space="preserve">Representation góc chưa phù hợp.</w:t>
      </w:r>
    </w:p>
    <w:bookmarkEnd w:id="97"/>
    <w:bookmarkStart w:id="98" w:name="lỗi-5-mlp-không-đủ-mặc-dù-loss-đã-tối-ưu"/>
    <w:p>
      <w:pPr>
        <w:pStyle w:val="Heading3"/>
      </w:pPr>
      <w:r>
        <w:rPr>
          <w:rFonts w:ascii="Arial" w:hAnsi="Arial" w:eastAsia="Arial"/>
          <w:b/>
          <w:color w:val="1F4E79"/>
          <w:sz w:val="25"/>
        </w:rPr>
        <w:t xml:space="preserve">Lỗi 5 – MLP không đủ mặc dù loss đã tối ưu</w:t>
      </w:r>
    </w:p>
    <w:p>
      <w:pPr>
        <w:pStyle w:val="FirstParagraph"/>
        <w:jc w:val="both"/>
      </w:pPr>
      <w:r>
        <w:rPr>
          <w:rFonts w:ascii="Arial" w:hAnsi="Arial" w:eastAsia="Arial"/>
          <w:sz w:val="23"/>
        </w:rPr>
        <w:t xml:space="preserve">Có thể observation hiện tại không phải Markov state; cần lịch sử hoặc thêm state bị thiếu.</w:t>
      </w:r>
    </w:p>
    <w:bookmarkEnd w:id="98"/>
    <w:bookmarkStart w:id="99" w:name="lỗi-6-đổi-sang-transformer-quá-sớm"/>
    <w:p>
      <w:pPr>
        <w:pStyle w:val="Heading3"/>
      </w:pPr>
      <w:r>
        <w:rPr>
          <w:rFonts w:ascii="Arial" w:hAnsi="Arial" w:eastAsia="Arial"/>
          <w:b/>
          <w:color w:val="1F4E79"/>
          <w:sz w:val="25"/>
        </w:rPr>
        <w:t xml:space="preserve">Lỗi 6 – Đổi sang Transformer quá sớm</w:t>
      </w:r>
    </w:p>
    <w:p>
      <w:pPr>
        <w:pStyle w:val="FirstParagraph"/>
        <w:jc w:val="both"/>
      </w:pPr>
      <w:r>
        <w:rPr>
          <w:rFonts w:ascii="Arial" w:hAnsi="Arial" w:eastAsia="Arial"/>
          <w:sz w:val="23"/>
        </w:rPr>
        <w:t xml:space="preserve">Model lớn không sửa được dataset sai, timestamp sai hoặc state thiếu thông tin.</w:t>
      </w:r>
    </w:p>
    <w:bookmarkEnd w:id="99"/>
    <w:bookmarkEnd w:id="100"/>
    <w:bookmarkStart w:id="101" w:name="checklist-hoàn-thành-giai-đoạn-1"/>
    <w:p>
      <w:pPr>
        <w:pStyle w:val="Heading2"/>
      </w:pPr>
      <w:r>
        <w:rPr>
          <w:rFonts w:ascii="Arial" w:hAnsi="Arial" w:eastAsia="Arial"/>
          <w:b/>
          <w:color w:val="1F4E79"/>
          <w:sz w:val="29"/>
        </w:rPr>
        <w:t xml:space="preserve">2.23. Checklist hoàn thành Giai đoạn 1</w:t>
      </w:r>
    </w:p>
    <w:p>
      <w:pPr>
        <w:pStyle w:val="FirstParagraph"/>
        <w:jc w:val="both"/>
      </w:pPr>
      <w:r>
        <w:rPr>
          <w:rFonts w:ascii="Arial" w:hAnsi="Arial" w:eastAsia="Arial"/>
          <w:sz w:val="23"/>
        </w:rPr>
        <w:t xml:space="preserve">Giai đoạn 1 được xem là hoàn thành khi người học có thể trả lời và thực hiện được các câu sau:</w:t>
      </w:r>
    </w:p>
    <w:p>
      <w:pPr>
        <w:pStyle w:val="Compact"/>
        <w:numPr>
          <w:ilvl w:val="0"/>
          <w:numId w:val="1027"/>
        </w:numPr>
      </w:pPr>
      <w:r>
        <w:rPr>
          <w:rFonts w:ascii="Arial" w:hAnsi="Arial" w:eastAsia="Arial"/>
          <w:sz w:val="23"/>
        </w:rPr>
        <w:t xml:space="preserve">☐ Biết Learned Dynamics đang học quan hệ gì.</w:t>
      </w:r>
    </w:p>
    <w:p>
      <w:pPr>
        <w:pStyle w:val="Compact"/>
        <w:numPr>
          <w:ilvl w:val="0"/>
          <w:numId w:val="1027"/>
        </w:numPr>
      </w:pPr>
      <w:r>
        <w:rPr>
          <w:rFonts w:ascii="Arial" w:hAnsi="Arial" w:eastAsia="Arial"/>
          <w:sz w:val="23"/>
        </w:rPr>
        <w:t xml:space="preserve">☐ Xác định rõ state và action của bài toán.</w:t>
      </w:r>
    </w:p>
    <w:p>
      <w:pPr>
        <w:pStyle w:val="Compact"/>
        <w:numPr>
          <w:ilvl w:val="0"/>
          <w:numId w:val="1027"/>
        </w:numPr>
      </w:pPr>
      <w:r>
        <w:rPr>
          <w:rFonts w:ascii="Arial" w:hAnsi="Arial" w:eastAsia="Arial"/>
          <w:sz w:val="23"/>
        </w:rPr>
        <w:t xml:space="preserve">☐ Tạo dataset transition</w:t>
      </w:r>
      <w:r>
        <w:rPr>
          <w:rFonts w:ascii="Arial" w:hAnsi="Arial" w:eastAsia="Arial"/>
          <w:sz w:val="23"/>
        </w:rPr>
        <w:t xml:space="preserve"> </w:t>
      </w:r>
      <m:oMath>
        <m:d>
          <m:dPr>
            <m:begChr m:val="("/>
            <m:endChr m:val=")"/>
            <m:sepChr m:val=""/>
            <m:grow/>
          </m:dPr>
          <m:e>
            <m:sSub>
              <m:e>
                <m:r>
                  <m:t>s</m:t>
                </m:r>
              </m:e>
              <m:sub>
                <m:r>
                  <m:t>t</m:t>
                </m:r>
              </m:sub>
            </m:sSub>
            <m:r>
              <m:rPr>
                <m:sty m:val="p"/>
              </m:rPr>
              <m:t>,</m:t>
            </m:r>
            <m:sSub>
              <m:e>
                <m:r>
                  <m:t>a</m:t>
                </m:r>
              </m:e>
              <m:sub>
                <m:r>
                  <m:t>t</m:t>
                </m:r>
              </m:sub>
            </m:sSub>
            <m:r>
              <m:rPr>
                <m:sty m:val="p"/>
              </m:rPr>
              <m:t>,</m:t>
            </m:r>
            <m:sSub>
              <m:e>
                <m:r>
                  <m:t>s</m:t>
                </m:r>
              </m:e>
              <m:sub>
                <m:r>
                  <m:t>t</m:t>
                </m:r>
                <m:r>
                  <m:rPr>
                    <m:sty m:val="p"/>
                  </m:rPr>
                  <m:t>+</m:t>
                </m:r>
                <m:r>
                  <m:t>1</m:t>
                </m:r>
              </m:sub>
            </m:sSub>
          </m:e>
        </m:d>
      </m:oMath>
      <w:r>
        <w:rPr>
          <w:rFonts w:ascii="Arial" w:hAnsi="Arial" w:eastAsia="Arial"/>
          <w:sz w:val="23"/>
        </w:rPr>
        <w:t xml:space="preserve">.</w:t>
      </w:r>
    </w:p>
    <w:p>
      <w:pPr>
        <w:pStyle w:val="Compact"/>
        <w:numPr>
          <w:ilvl w:val="0"/>
          <w:numId w:val="1027"/>
        </w:numPr>
      </w:pPr>
      <w:r>
        <w:rPr>
          <w:rFonts w:ascii="Arial" w:hAnsi="Arial" w:eastAsia="Arial"/>
          <w:sz w:val="23"/>
        </w:rPr>
        <w:t xml:space="preserve">☐ Xử lý normalization, timestep và angle representation.</w:t>
      </w:r>
    </w:p>
    <w:p>
      <w:pPr>
        <w:pStyle w:val="Compact"/>
        <w:numPr>
          <w:ilvl w:val="0"/>
          <w:numId w:val="1027"/>
        </w:numPr>
      </w:pPr>
      <w:r>
        <w:rPr>
          <w:rFonts w:ascii="Arial" w:hAnsi="Arial" w:eastAsia="Arial"/>
          <w:sz w:val="23"/>
        </w:rPr>
        <w:t xml:space="preserve">☐ Train được một MLP baseline.</w:t>
      </w:r>
    </w:p>
    <w:p>
      <w:pPr>
        <w:pStyle w:val="Compact"/>
        <w:numPr>
          <w:ilvl w:val="0"/>
          <w:numId w:val="1027"/>
        </w:numPr>
      </w:pPr>
      <w:r>
        <w:rPr>
          <w:rFonts w:ascii="Arial" w:hAnsi="Arial" w:eastAsia="Arial"/>
          <w:sz w:val="23"/>
        </w:rPr>
        <w:t xml:space="preserve">☐ Hiểu direct next-state prediction và delta prediction.</w:t>
      </w:r>
    </w:p>
    <w:p>
      <w:pPr>
        <w:pStyle w:val="Compact"/>
        <w:numPr>
          <w:ilvl w:val="0"/>
          <w:numId w:val="1027"/>
        </w:numPr>
      </w:pPr>
      <w:r>
        <w:rPr>
          <w:rFonts w:ascii="Arial" w:hAnsi="Arial" w:eastAsia="Arial"/>
          <w:sz w:val="23"/>
        </w:rPr>
        <w:t xml:space="preserve">☐ Đánh giá được train/validation/test.</w:t>
      </w:r>
    </w:p>
    <w:p>
      <w:pPr>
        <w:pStyle w:val="Compact"/>
        <w:numPr>
          <w:ilvl w:val="0"/>
          <w:numId w:val="1027"/>
        </w:numPr>
      </w:pPr>
      <w:r>
        <w:rPr>
          <w:rFonts w:ascii="Arial" w:hAnsi="Arial" w:eastAsia="Arial"/>
          <w:sz w:val="23"/>
        </w:rPr>
        <w:t xml:space="preserve">☐ Đo one-step RMSE/MAE.</w:t>
      </w:r>
    </w:p>
    <w:p>
      <w:pPr>
        <w:pStyle w:val="Compact"/>
        <w:numPr>
          <w:ilvl w:val="0"/>
          <w:numId w:val="1027"/>
        </w:numPr>
      </w:pPr>
      <w:r>
        <w:rPr>
          <w:rFonts w:ascii="Arial" w:hAnsi="Arial" w:eastAsia="Arial"/>
          <w:sz w:val="23"/>
        </w:rPr>
        <w:t xml:space="preserve">☐ Chạy được multi-step rollout.</w:t>
      </w:r>
    </w:p>
    <w:p>
      <w:pPr>
        <w:pStyle w:val="Compact"/>
        <w:numPr>
          <w:ilvl w:val="0"/>
          <w:numId w:val="1027"/>
        </w:numPr>
      </w:pPr>
      <w:r>
        <w:rPr>
          <w:rFonts w:ascii="Arial" w:hAnsi="Arial" w:eastAsia="Arial"/>
          <w:sz w:val="23"/>
        </w:rPr>
        <w:t xml:space="preserve">☐ Vẽ error theo horizon.</w:t>
      </w:r>
    </w:p>
    <w:p>
      <w:pPr>
        <w:pStyle w:val="Compact"/>
        <w:numPr>
          <w:ilvl w:val="0"/>
          <w:numId w:val="1027"/>
        </w:numPr>
      </w:pPr>
      <w:r>
        <w:rPr>
          <w:rFonts w:ascii="Arial" w:hAnsi="Arial" w:eastAsia="Arial"/>
          <w:sz w:val="23"/>
        </w:rPr>
        <w:t xml:space="preserve">☐ Nhận ra error accumulation.</w:t>
      </w:r>
    </w:p>
    <w:p>
      <w:pPr>
        <w:pStyle w:val="Compact"/>
        <w:numPr>
          <w:ilvl w:val="0"/>
          <w:numId w:val="1027"/>
        </w:numPr>
      </w:pPr>
      <w:r>
        <w:rPr>
          <w:rFonts w:ascii="Arial" w:hAnsi="Arial" w:eastAsia="Arial"/>
          <w:sz w:val="23"/>
        </w:rPr>
        <w:t xml:space="preserve">☐ Biết model đáng tin trong vùng nào của state-action space.</w:t>
      </w:r>
    </w:p>
    <w:bookmarkEnd w:id="101"/>
    <w:bookmarkStart w:id="102" w:name="X7fe43ddab9ed53e29894bcc9b6554e70fff80c2"/>
    <w:p>
      <w:pPr>
        <w:pStyle w:val="Heading2"/>
      </w:pPr>
      <w:r>
        <w:rPr>
          <w:rFonts w:ascii="Arial" w:hAnsi="Arial" w:eastAsia="Arial"/>
          <w:b/>
          <w:color w:val="1F4E79"/>
          <w:sz w:val="29"/>
        </w:rPr>
        <w:t xml:space="preserve">2.24. Kết quả cần đạt trước khi sang Giai đoạn 2</w:t>
      </w:r>
    </w:p>
    <w:p>
      <w:pPr>
        <w:pStyle w:val="FirstParagraph"/>
        <w:jc w:val="both"/>
      </w:pPr>
      <w:r>
        <w:rPr>
          <w:rFonts w:ascii="Arial" w:hAnsi="Arial" w:eastAsia="Arial"/>
          <w:sz w:val="23"/>
        </w:rPr>
        <w:t xml:space="preserve">Không cần đạt một con số RMSE cố định cho mọi hệ. Mục tiêu là có bằng chứng rằng:</w:t>
      </w:r>
    </w:p>
    <w:p>
      <w:pPr>
        <w:pStyle w:val="Compact"/>
        <w:numPr>
          <w:ilvl w:val="0"/>
          <w:numId w:val="1028"/>
        </w:numPr>
      </w:pPr>
      <w:r>
        <w:rPr>
          <w:rFonts w:ascii="Arial" w:hAnsi="Arial" w:eastAsia="Arial"/>
          <w:sz w:val="23"/>
        </w:rPr>
        <w:t xml:space="preserve">Model học được quan hệ state-action → next state trên test data.</w:t>
      </w:r>
    </w:p>
    <w:p>
      <w:pPr>
        <w:pStyle w:val="Compact"/>
        <w:numPr>
          <w:ilvl w:val="0"/>
          <w:numId w:val="1028"/>
        </w:numPr>
      </w:pPr>
      <w:r>
        <w:rPr>
          <w:rFonts w:ascii="Arial" w:hAnsi="Arial" w:eastAsia="Arial"/>
          <w:sz w:val="23"/>
        </w:rPr>
        <w:t xml:space="preserve">Rollout ngắn giữ được xu hướng dynamics tương đối đúng.</w:t>
      </w:r>
    </w:p>
    <w:p>
      <w:pPr>
        <w:pStyle w:val="Compact"/>
        <w:numPr>
          <w:ilvl w:val="0"/>
          <w:numId w:val="1028"/>
        </w:numPr>
      </w:pPr>
      <w:r>
        <w:rPr>
          <w:rFonts w:ascii="Arial" w:hAnsi="Arial" w:eastAsia="Arial"/>
          <w:sz w:val="23"/>
        </w:rPr>
        <w:t xml:space="preserve">Biết rõ sai số bắt đầu tăng mạnh từ horizon nào.</w:t>
      </w:r>
    </w:p>
    <w:p>
      <w:pPr>
        <w:pStyle w:val="Compact"/>
        <w:numPr>
          <w:ilvl w:val="0"/>
          <w:numId w:val="1028"/>
        </w:numPr>
      </w:pPr>
      <w:r>
        <w:rPr>
          <w:rFonts w:ascii="Arial" w:hAnsi="Arial" w:eastAsia="Arial"/>
          <w:sz w:val="23"/>
        </w:rPr>
        <w:t xml:space="preserve">Biết các vùng state-action mà model chưa đáng tin.</w:t>
      </w:r>
    </w:p>
    <w:p>
      <w:pPr>
        <w:pStyle w:val="Compact"/>
        <w:numPr>
          <w:ilvl w:val="0"/>
          <w:numId w:val="1028"/>
        </w:numPr>
      </w:pPr>
      <w:r>
        <w:rPr>
          <w:rFonts w:ascii="Arial" w:hAnsi="Arial" w:eastAsia="Arial"/>
          <w:sz w:val="23"/>
        </w:rPr>
        <w:t xml:space="preserve">Pipeline dữ liệu và đánh giá đủ ổn định để tiếp tục sử dụng model cho planning.</w:t>
      </w:r>
    </w:p>
    <w:p>
      <w:pPr>
        <w:pStyle w:val="FirstParagraph"/>
        <w:jc w:val="both"/>
      </w:pPr>
      <w:r>
        <w:rPr>
          <w:rFonts w:ascii="Arial" w:hAnsi="Arial" w:eastAsia="Arial"/>
          <w:sz w:val="23"/>
        </w:rPr>
        <w:t xml:space="preserve">Sau đó mới chuyển sang câu hỏi tiếp theo:</w:t>
      </w:r>
    </w:p>
    <w:p>
      <w:pPr>
        <w:pStyle w:val="BlockText"/>
        <w:shd w:fill="EEF5FA"/>
        <w:pBdr>
          <w:left w:val="single" w:sz="18" w:space="8" w:color="1F4E79"/>
        </w:pBdr>
      </w:pPr>
      <w:r>
        <w:rPr>
          <w:rFonts w:ascii="Arial" w:hAnsi="Arial" w:eastAsia="Arial"/>
          <w:b/>
          <w:bCs/>
          <w:sz w:val="23"/>
        </w:rPr>
        <w:t xml:space="preserve">Nếu đã có World Model dự đoán tương lai, làm sao thử nhiều action trong model và chọn action tốt nhất?</w:t>
      </w:r>
    </w:p>
    <w:p>
      <w:pPr>
        <w:pStyle w:val="FirstParagraph"/>
        <w:jc w:val="both"/>
      </w:pPr>
      <w:r>
        <w:rPr>
          <w:rFonts w:ascii="Arial" w:hAnsi="Arial" w:eastAsia="Arial"/>
          <w:sz w:val="23"/>
        </w:rPr>
        <w:t xml:space="preserve">Đó là nội dung của giai đoạn tiếp theo:</w:t>
      </w:r>
      <w:r>
        <w:rPr>
          <w:rFonts w:ascii="Arial" w:hAnsi="Arial" w:eastAsia="Arial"/>
          <w:sz w:val="23"/>
        </w:rPr>
        <w:t xml:space="preserve"> </w:t>
      </w:r>
      <w:r>
        <w:rPr>
          <w:rFonts w:ascii="Arial" w:hAnsi="Arial" w:eastAsia="Arial"/>
          <w:b/>
          <w:bCs/>
          <w:sz w:val="23"/>
        </w:rPr>
        <w:t xml:space="preserve">Multi-step Rollout, Planning và Model Predictive Control (MPC)</w:t>
      </w:r>
      <w:r>
        <w:rPr>
          <w:rFonts w:ascii="Arial" w:hAnsi="Arial" w:eastAsia="Arial"/>
          <w:sz w:val="23"/>
        </w:rPr>
        <w:t xml:space="preserve">.</w:t>
      </w:r>
    </w:p>
    <w:bookmarkEnd w:id="102"/>
    <w:bookmarkEnd w:id="103"/>
    <w:bookmarkStart w:id="104" w:name="tóm-tắt-hai-chương"/>
    <w:bookmarkStart w:id="75" w:name="Xc8b321d70cce036aab50dfd59aae71d33b9eb50"/>
    <w:p>
      <w:pPr>
        <w:pStyle w:val="Heading1"/>
        <w:pageBreakBefore/>
      </w:pPr>
      <w:r>
        <w:t xml:space="preserve">CHƯƠNG 3. GIAI ĐOẠN 2 – PLANNING VỚI WORLD MODEL: MPC VÀ CEM</w:t>
      </w:r>
    </w:p>
    <w:bookmarkStart w:id="20" w:name="mục-tiêu-của-giai-đoạn-2"/>
    <w:p>
      <w:pPr>
        <w:pStyle w:val="Heading2"/>
      </w:pPr>
      <w:r>
        <w:t xml:space="preserve">3.1. Mục tiêu của Giai đoạn 2</w:t>
      </w:r>
    </w:p>
    <w:p>
      <w:pPr>
        <w:pStyle w:val="FirstParagraph"/>
      </w:pPr>
      <w:r>
        <w:t xml:space="preserve">Ở Giai đoạn 1, World Model đã học được mô hình động lực học của hệ thống. Với trạng thái hiện tại và một action, model có thể dự đoán trạng thái tiếp theo:</w:t>
      </w:r>
    </w:p>
    <w:p>
      <w:pPr>
        <w:pStyle w:val="BodyText"/>
      </w:pPr>
      <m:oMathPara>
        <m:oMathParaPr>
          <m:jc m:val="center"/>
        </m:oMathParaPr>
        <m:oMath>
          <m:sSub>
            <m:e>
              <m:acc>
                <m:accPr>
                  <m:chr m:val="̂"/>
                </m:accPr>
                <m:e>
                  <m:r>
                    <m:t>s</m:t>
                  </m:r>
                </m:e>
              </m:acc>
            </m:e>
            <m:sub>
              <m:r>
                <m:t>t</m:t>
              </m:r>
              <m:r>
                <m:rPr>
                  <m:sty m:val="p"/>
                </m:rPr>
                <m:t>+</m:t>
              </m:r>
              <m:r>
                <m:t>1</m:t>
              </m:r>
            </m:sub>
          </m:sSub>
          <m:r>
            <m:rPr>
              <m:sty m:val="p"/>
            </m:rPr>
            <m:t>=</m:t>
          </m:r>
          <m:sSub>
            <m:e>
              <m:r>
                <m:t>f</m:t>
              </m:r>
            </m:e>
            <m:sub>
              <m:r>
                <m:t>θ</m:t>
              </m:r>
            </m:sub>
          </m:sSub>
          <m:d>
            <m:dPr>
              <m:begChr m:val="("/>
              <m:endChr m:val=")"/>
              <m:sepChr m:val=""/>
              <m:grow/>
            </m:dPr>
            <m:e>
              <m:sSub>
                <m:e>
                  <m:r>
                    <m:t>s</m:t>
                  </m:r>
                </m:e>
                <m:sub>
                  <m:r>
                    <m:t>t</m:t>
                  </m:r>
                </m:sub>
              </m:sSub>
              <m:r>
                <m:rPr>
                  <m:sty m:val="p"/>
                </m:rPr>
                <m:t>,</m:t>
              </m:r>
              <m:sSub>
                <m:e>
                  <m:r>
                    <m:t>a</m:t>
                  </m:r>
                </m:e>
                <m:sub>
                  <m:r>
                    <m:t>t</m:t>
                  </m:r>
                </m:sub>
              </m:sSub>
            </m:e>
          </m:d>
        </m:oMath>
      </m:oMathPara>
    </w:p>
    <w:p>
      <w:pPr>
        <w:pStyle w:val="FirstParagraph"/>
      </w:pPr>
      <w:r>
        <w:t xml:space="preserve">Khi rollout nhiều bước, model có thể tạo ra một tương lai dự đoán:</w:t>
      </w:r>
    </w:p>
    <w:p>
      <w:pPr>
        <w:pStyle w:val="BodyText"/>
      </w:pPr>
      <m:oMathPara>
        <m:oMathParaPr>
          <m:jc m:val="center"/>
        </m:oMathParaPr>
        <m:oMath>
          <m:sSub>
            <m:e>
              <m:acc>
                <m:accPr>
                  <m:chr m:val="̂"/>
                </m:accPr>
                <m:e>
                  <m:r>
                    <m:t>s</m:t>
                  </m:r>
                </m:e>
              </m:acc>
            </m:e>
            <m:sub>
              <m:r>
                <m:t>t</m:t>
              </m:r>
              <m:r>
                <m:rPr>
                  <m:sty m:val="p"/>
                </m:rPr>
                <m:t>+</m:t>
              </m:r>
              <m:r>
                <m:t>1</m:t>
              </m:r>
            </m:sub>
          </m:sSub>
          <m:r>
            <m:rPr>
              <m:sty m:val="p"/>
            </m:rPr>
            <m:t>,</m:t>
          </m:r>
          <m:sSub>
            <m:e>
              <m:acc>
                <m:accPr>
                  <m:chr m:val="̂"/>
                </m:accPr>
                <m:e>
                  <m:r>
                    <m:t>s</m:t>
                  </m:r>
                </m:e>
              </m:acc>
            </m:e>
            <m:sub>
              <m:r>
                <m:t>t</m:t>
              </m:r>
              <m:r>
                <m:rPr>
                  <m:sty m:val="p"/>
                </m:rPr>
                <m:t>+</m:t>
              </m:r>
              <m:r>
                <m:t>2</m:t>
              </m:r>
            </m:sub>
          </m:sSub>
          <m:r>
            <m:rPr>
              <m:sty m:val="p"/>
            </m:rPr>
            <m:t>,</m:t>
          </m:r>
          <m:r>
            <m:rPr>
              <m:sty m:val="p"/>
            </m:rPr>
            <m:t>…</m:t>
          </m:r>
          <m:r>
            <m:rPr>
              <m:sty m:val="p"/>
            </m:rPr>
            <m:t>,</m:t>
          </m:r>
          <m:sSub>
            <m:e>
              <m:acc>
                <m:accPr>
                  <m:chr m:val="̂"/>
                </m:accPr>
                <m:e>
                  <m:r>
                    <m:t>s</m:t>
                  </m:r>
                </m:e>
              </m:acc>
            </m:e>
            <m:sub>
              <m:r>
                <m:t>t</m:t>
              </m:r>
              <m:r>
                <m:rPr>
                  <m:sty m:val="p"/>
                </m:rPr>
                <m:t>+</m:t>
              </m:r>
              <m:r>
                <m:t>H</m:t>
              </m:r>
            </m:sub>
          </m:sSub>
        </m:oMath>
      </m:oMathPara>
    </w:p>
    <w:p>
      <w:pPr>
        <w:pStyle w:val="FirstParagraph"/>
      </w:pPr>
      <w:r>
        <w:t xml:space="preserve">Tuy nhiên, khả năng dự đoán chưa trực tiếp trả lời câu hỏi điều khiển quan trọng nhất:</w:t>
      </w:r>
      <w:r>
        <w:t xml:space="preserve"> </w:t>
      </w:r>
      <w:r>
        <w:rPr>
          <w:b/>
          <w:bCs/>
        </w:rPr>
        <w:t xml:space="preserve">Trong rất nhiều action có thể thực hiện, nên chọn action nào?</w:t>
      </w:r>
    </w:p>
    <w:p>
      <w:pPr>
        <w:pStyle w:val="BodyText"/>
      </w:pPr>
      <w:r>
        <w:t xml:space="preserve">Giai đoạn 2 bổ sung một lớp ra quyết định lên trên Dynamics Model. Ý tưởng tổng quát là:</w:t>
      </w:r>
    </w:p>
    <w:p>
      <w:pPr>
        <w:pStyle w:val="BodyText"/>
      </w:pPr>
      <w:r>
        <w:rPr>
          <w:b/>
          <w:bCs/>
        </w:rPr>
        <w:t xml:space="preserve">Trạng thái hiện tại → tạo các kế hoạch action → World Model dự đoán hậu quả → đánh giá từng kế hoạch → chọn kế hoạch tốt → thực hiện action đầu tiên → quan sát lại hệ thống.</w:t>
      </w:r>
    </w:p>
    <w:p>
      <w:pPr>
        <w:pStyle w:val="BodyText"/>
      </w:pPr>
      <w:r>
        <w:t xml:space="preserve">Hai khái niệm chính được dùng trong chương này là:</w:t>
      </w:r>
    </w:p>
    <w:p>
      <w:pPr>
        <w:pStyle w:val="BodyText"/>
      </w:pPr>
      <w:r>
        <w:rPr>
          <w:b/>
          <w:bCs/>
        </w:rPr>
        <w:t xml:space="preserve">MPC – Model Predictive Control (điều khiển dự đoán theo mô hình):</w:t>
      </w:r>
      <w:r>
        <w:t xml:space="preserve"> </w:t>
      </w:r>
      <w:r>
        <w:t xml:space="preserve">khung điều khiển nhìn trước một đoạn tương lai, chọn kế hoạch tốt và lập kế hoạch lại liên tục.</w:t>
      </w:r>
    </w:p>
    <w:p>
      <w:pPr>
        <w:pStyle w:val="BodyText"/>
      </w:pPr>
      <w:r>
        <w:rPr>
          <w:b/>
          <w:bCs/>
        </w:rPr>
        <w:t xml:space="preserve">CEM – Cross-Entropy Method:</w:t>
      </w:r>
      <w:r>
        <w:t xml:space="preserve"> </w:t>
      </w:r>
      <w:r>
        <w:t xml:space="preserve">một thuật toán tối ưu thường được dùng bên trong MPC để tìm chuỗi action tốt mà không cần thử tất cả các khả năng.</w:t>
      </w:r>
    </w:p>
    <w:p>
      <w:pPr>
        <w:pStyle w:val="BodyText"/>
      </w:pPr>
      <w:r>
        <w:t xml:space="preserve">Điểm cần ghi nhớ ngay từ đầu là:</w:t>
      </w:r>
    </w:p>
    <w:p>
      <w:pPr>
        <w:pStyle w:val="BlockText"/>
      </w:pPr>
      <w:r>
        <w:t xml:space="preserve">World Model dự đoán. CEM tìm kiếm và tối ưu chuỗi action. MPC tổ chức toàn bộ quá trình lập kế hoạch, thực hiện một phần kế hoạch rồi lập kế hoạch lại.</w:t>
      </w:r>
    </w:p>
    <w:bookmarkEnd w:id="20"/>
    <w:bookmarkStart w:id="21" w:name="từ-dự-đoán-sang-lập-kế-hoạch"/>
    <w:p>
      <w:pPr>
        <w:pStyle w:val="Heading2"/>
      </w:pPr>
      <w:r>
        <w:t xml:space="preserve">3.2. Từ dự đoán sang lập kế hoạch</w:t>
      </w:r>
    </w:p>
    <w:p>
      <w:pPr>
        <w:pStyle w:val="FirstParagraph"/>
      </w:pPr>
      <w:r>
        <w:t xml:space="preserve">Giả sử tại thời điểm</w:t>
      </w:r>
      <w:r>
        <w:t xml:space="preserve"> </w:t>
      </w:r>
      <m:oMath>
        <m:r>
          <m:t>t</m:t>
        </m:r>
      </m:oMath>
      <w:r>
        <w:t xml:space="preserve"> </w:t>
      </w:r>
      <w:r>
        <w:t xml:space="preserve">hệ thống đang ở trạng thái</w:t>
      </w:r>
      <w:r>
        <w:t xml:space="preserve"> </w:t>
      </w:r>
      <m:oMath>
        <m:sSub>
          <m:e>
            <m:r>
              <m:t>s</m:t>
            </m:r>
          </m:e>
          <m:sub>
            <m:r>
              <m:t>t</m:t>
            </m:r>
          </m:sub>
        </m:sSub>
      </m:oMath>
      <w:r>
        <w:t xml:space="preserve">. Thay vì chỉ thử một action, ta tạo một chuỗi action dài</w:t>
      </w:r>
      <w:r>
        <w:t xml:space="preserve"> </w:t>
      </w:r>
      <m:oMath>
        <m:r>
          <m:t>H</m:t>
        </m:r>
      </m:oMath>
      <w:r>
        <w:t xml:space="preserve"> </w:t>
      </w:r>
      <w:r>
        <w:t xml:space="preserve">bước:</w:t>
      </w:r>
    </w:p>
    <w:p>
      <w:pPr>
        <w:pStyle w:val="BodyText"/>
      </w:pPr>
      <m:oMathPara>
        <m:oMathParaPr>
          <m:jc m:val="center"/>
        </m:oMathParaPr>
        <m:oMath>
          <m:sSub>
            <m:e>
              <m:r>
                <m:t>A</m:t>
              </m:r>
            </m:e>
            <m:sub>
              <m:r>
                <m:t>t</m:t>
              </m:r>
            </m:sub>
          </m:sSub>
          <m:r>
            <m:rPr>
              <m:sty m:val="p"/>
            </m:rPr>
            <m:t>=</m:t>
          </m:r>
          <m:d>
            <m:dPr>
              <m:begChr m:val="["/>
              <m:endChr m:val="]"/>
              <m:sepChr m:val=""/>
              <m:grow/>
            </m:dPr>
            <m:e>
              <m:sSub>
                <m:e>
                  <m:r>
                    <m:t>a</m:t>
                  </m:r>
                </m:e>
                <m:sub>
                  <m:r>
                    <m:t>t</m:t>
                  </m:r>
                </m:sub>
              </m:sSub>
              <m:r>
                <m:rPr>
                  <m:sty m:val="p"/>
                </m:rPr>
                <m:t>,</m:t>
              </m:r>
              <m:sSub>
                <m:e>
                  <m:r>
                    <m:t>a</m:t>
                  </m:r>
                </m:e>
                <m:sub>
                  <m:r>
                    <m:t>t</m:t>
                  </m:r>
                  <m:r>
                    <m:rPr>
                      <m:sty m:val="p"/>
                    </m:rPr>
                    <m:t>+</m:t>
                  </m:r>
                  <m:r>
                    <m:t>1</m:t>
                  </m:r>
                </m:sub>
              </m:sSub>
              <m:r>
                <m:rPr>
                  <m:sty m:val="p"/>
                </m:rPr>
                <m:t>,</m:t>
              </m:r>
              <m:r>
                <m:rPr>
                  <m:sty m:val="p"/>
                </m:rPr>
                <m:t>…</m:t>
              </m:r>
              <m:r>
                <m:rPr>
                  <m:sty m:val="p"/>
                </m:rPr>
                <m:t>,</m:t>
              </m:r>
              <m:sSub>
                <m:e>
                  <m:r>
                    <m:t>a</m:t>
                  </m:r>
                </m:e>
                <m:sub>
                  <m:r>
                    <m:t>t</m:t>
                  </m:r>
                  <m:r>
                    <m:rPr>
                      <m:sty m:val="p"/>
                    </m:rPr>
                    <m:t>+</m:t>
                  </m:r>
                  <m:r>
                    <m:t>H</m:t>
                  </m:r>
                  <m:r>
                    <m:rPr>
                      <m:sty m:val="p"/>
                    </m:rPr>
                    <m:t>−</m:t>
                  </m:r>
                  <m:r>
                    <m:t>1</m:t>
                  </m:r>
                </m:sub>
              </m:sSub>
            </m:e>
          </m:d>
        </m:oMath>
      </m:oMathPara>
    </w:p>
    <w:p>
      <w:pPr>
        <w:pStyle w:val="FirstParagraph"/>
      </w:pPr>
      <w:r>
        <w:t xml:space="preserve">Trong đó</w:t>
      </w:r>
      <w:r>
        <w:t xml:space="preserve"> </w:t>
      </w:r>
      <m:oMath>
        <m:r>
          <m:t>H</m:t>
        </m:r>
      </m:oMath>
      <w:r>
        <w:t xml:space="preserve"> </w:t>
      </w:r>
      <w:r>
        <w:t xml:space="preserve">được gọi là</w:t>
      </w:r>
      <w:r>
        <w:t xml:space="preserve"> </w:t>
      </w:r>
      <w:r>
        <w:rPr>
          <w:b/>
          <w:bCs/>
        </w:rPr>
        <w:t xml:space="preserve">planning horizon – chân trời lập kế hoạch</w:t>
      </w:r>
      <w:r>
        <w:t xml:space="preserve">.</w:t>
      </w:r>
    </w:p>
    <w:p>
      <w:pPr>
        <w:pStyle w:val="BodyText"/>
      </w:pPr>
      <w:r>
        <w:t xml:space="preserve">Với một chuỗi action</w:t>
      </w:r>
      <w:r>
        <w:t xml:space="preserve"> </w:t>
      </w:r>
      <m:oMath>
        <m:sSub>
          <m:e>
            <m:r>
              <m:t>A</m:t>
            </m:r>
          </m:e>
          <m:sub>
            <m:r>
              <m:t>t</m:t>
            </m:r>
          </m:sub>
        </m:sSub>
      </m:oMath>
      <w:r>
        <w:t xml:space="preserve">, World Model có thể rollout tương lai theo quan hệ:</w:t>
      </w:r>
    </w:p>
    <w:p>
      <w:pPr>
        <w:pStyle w:val="BodyText"/>
      </w:pPr>
      <m:oMathPara>
        <m:oMathParaPr>
          <m:jc m:val="center"/>
        </m:oMathParaPr>
        <m:oMath>
          <m:sSub>
            <m:e>
              <m:acc>
                <m:accPr>
                  <m:chr m:val="̂"/>
                </m:accPr>
                <m:e>
                  <m:r>
                    <m:t>s</m:t>
                  </m:r>
                </m:e>
              </m:acc>
            </m:e>
            <m:sub>
              <m:r>
                <m:t>t</m:t>
              </m:r>
              <m:r>
                <m:rPr>
                  <m:sty m:val="p"/>
                </m:rPr>
                <m:t>+</m:t>
              </m:r>
              <m:r>
                <m:t>k</m:t>
              </m:r>
              <m:r>
                <m:rPr>
                  <m:sty m:val="p"/>
                </m:rPr>
                <m:t>+</m:t>
              </m:r>
              <m:r>
                <m:t>1</m:t>
              </m:r>
            </m:sub>
          </m:sSub>
          <m:r>
            <m:rPr>
              <m:sty m:val="p"/>
            </m:rPr>
            <m:t>=</m:t>
          </m:r>
          <m:sSub>
            <m:e>
              <m:r>
                <m:t>f</m:t>
              </m:r>
            </m:e>
            <m:sub>
              <m:r>
                <m:t>θ</m:t>
              </m:r>
            </m:sub>
          </m:sSub>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r>
            <m:rPr>
              <m:sty m:val="p"/>
            </m:rPr>
            <m:t>,</m:t>
          </m:r>
          <m:r>
            <m:t>  </m:t>
          </m:r>
          <m:r>
            <m:t>k</m:t>
          </m:r>
          <m:r>
            <m:rPr>
              <m:sty m:val="p"/>
            </m:rPr>
            <m:t>=</m:t>
          </m:r>
          <m:r>
            <m:t>0</m:t>
          </m:r>
          <m:r>
            <m:rPr>
              <m:sty m:val="p"/>
            </m:rPr>
            <m:t>,</m:t>
          </m:r>
          <m:r>
            <m:t>1</m:t>
          </m:r>
          <m:r>
            <m:rPr>
              <m:sty m:val="p"/>
            </m:rPr>
            <m:t>,</m:t>
          </m:r>
          <m:r>
            <m:rPr>
              <m:sty m:val="p"/>
            </m:rPr>
            <m:t>…</m:t>
          </m:r>
          <m:r>
            <m:rPr>
              <m:sty m:val="p"/>
            </m:rPr>
            <m:t>,</m:t>
          </m:r>
          <m:r>
            <m:t>H</m:t>
          </m:r>
          <m:r>
            <m:rPr>
              <m:sty m:val="p"/>
            </m:rPr>
            <m:t>−</m:t>
          </m:r>
          <m:r>
            <m:t>1</m:t>
          </m:r>
        </m:oMath>
      </m:oMathPara>
    </w:p>
    <w:p>
      <w:pPr>
        <w:pStyle w:val="FirstParagraph"/>
      </w:pPr>
      <w:r>
        <w:t xml:space="preserve">với trạng thái đầu tiên là trạng thái thật vừa đo được:</w:t>
      </w:r>
    </w:p>
    <w:p>
      <w:pPr>
        <w:pStyle w:val="BodyText"/>
      </w:pPr>
      <m:oMathPara>
        <m:oMathParaPr>
          <m:jc m:val="center"/>
        </m:oMathParaPr>
        <m:oMath>
          <m:sSub>
            <m:e>
              <m:acc>
                <m:accPr>
                  <m:chr m:val="̂"/>
                </m:accPr>
                <m:e>
                  <m:r>
                    <m:t>s</m:t>
                  </m:r>
                </m:e>
              </m:acc>
            </m:e>
            <m:sub>
              <m:r>
                <m:t>t</m:t>
              </m:r>
            </m:sub>
          </m:sSub>
          <m:r>
            <m:rPr>
              <m:sty m:val="p"/>
            </m:rPr>
            <m:t>=</m:t>
          </m:r>
          <m:sSub>
            <m:e>
              <m:r>
                <m:t>s</m:t>
              </m:r>
            </m:e>
            <m:sub>
              <m:r>
                <m:t>t</m:t>
              </m:r>
            </m:sub>
          </m:sSub>
        </m:oMath>
      </m:oMathPara>
    </w:p>
    <w:p>
      <w:pPr>
        <w:pStyle w:val="FirstParagraph"/>
      </w:pPr>
      <w:r>
        <w:t xml:space="preserve">Kết quả là một trajectory dự đoán:</w:t>
      </w:r>
    </w:p>
    <w:p>
      <w:pPr>
        <w:pStyle w:val="BodyText"/>
      </w:pPr>
      <m:oMathPara>
        <m:oMathParaPr>
          <m:jc m:val="center"/>
        </m:oMathParaPr>
        <m:oMath>
          <m:r>
            <m:t>τ</m:t>
          </m:r>
          <m:d>
            <m:dPr>
              <m:begChr m:val="("/>
              <m:endChr m:val=")"/>
              <m:sepChr m:val=""/>
              <m:grow/>
            </m:dPr>
            <m:e>
              <m:sSub>
                <m:e>
                  <m:r>
                    <m:t>A</m:t>
                  </m:r>
                </m:e>
                <m:sub>
                  <m:r>
                    <m:t>t</m:t>
                  </m:r>
                </m:sub>
              </m:sSub>
            </m:e>
          </m:d>
          <m:r>
            <m:rPr>
              <m:sty m:val="p"/>
            </m:rPr>
            <m:t>=</m:t>
          </m:r>
          <m:r>
            <m:rPr>
              <m:sty m:val="p"/>
            </m:rPr>
            <m:t>{</m:t>
          </m:r>
          <m:sSub>
            <m:e>
              <m:r>
                <m:t>s</m:t>
              </m:r>
            </m:e>
            <m:sub>
              <m:r>
                <m:t>t</m:t>
              </m:r>
            </m:sub>
          </m:sSub>
          <m:r>
            <m:rPr>
              <m:sty m:val="p"/>
            </m:rPr>
            <m:t>,</m:t>
          </m:r>
          <m:sSub>
            <m:e>
              <m:r>
                <m:t>a</m:t>
              </m:r>
            </m:e>
            <m:sub>
              <m:r>
                <m:t>t</m:t>
              </m:r>
            </m:sub>
          </m:sSub>
          <m:r>
            <m:rPr>
              <m:sty m:val="p"/>
            </m:rPr>
            <m:t>,</m:t>
          </m:r>
          <m:sSub>
            <m:e>
              <m:acc>
                <m:accPr>
                  <m:chr m:val="̂"/>
                </m:accPr>
                <m:e>
                  <m:r>
                    <m:t>s</m:t>
                  </m:r>
                </m:e>
              </m:acc>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sSub>
            <m:e>
              <m:acc>
                <m:accPr>
                  <m:chr m:val="̂"/>
                </m:accPr>
                <m:e>
                  <m:r>
                    <m:t>s</m:t>
                  </m:r>
                </m:e>
              </m:acc>
            </m:e>
            <m:sub>
              <m:r>
                <m:t>t</m:t>
              </m:r>
              <m:r>
                <m:rPr>
                  <m:sty m:val="p"/>
                </m:rPr>
                <m:t>+</m:t>
              </m:r>
              <m:r>
                <m:t>H</m:t>
              </m:r>
            </m:sub>
          </m:sSub>
          <m:r>
            <m:rPr>
              <m:sty m:val="p"/>
            </m:rPr>
            <m:t>}</m:t>
          </m:r>
        </m:oMath>
      </m:oMathPara>
    </w:p>
    <w:p>
      <w:pPr>
        <w:pStyle w:val="FirstParagraph"/>
      </w:pPr>
      <w:r>
        <w:t xml:space="preserve">Planner sẽ đánh giá trajectory này bằng reward hoặc cost. Vì vậy, Giai đoạn 2 không yêu cầu World Model phải tự biết action nào tốt; nó chỉ cần dự đoán hậu quả đủ tốt để một thuật toán lập kế hoạch có thể so sánh các lựa chọn.</w:t>
      </w:r>
    </w:p>
    <w:bookmarkEnd w:id="21"/>
    <w:bookmarkStart w:id="25" w:name="hàm-cost-và-reward"/>
    <w:p>
      <w:pPr>
        <w:pStyle w:val="Heading2"/>
      </w:pPr>
      <w:r>
        <w:t xml:space="preserve">3.3. Hàm cost và reward</w:t>
      </w:r>
    </w:p>
    <w:bookmarkStart w:id="22" w:name="cost-chi-phí"/>
    <w:p>
      <w:pPr>
        <w:pStyle w:val="Heading3"/>
      </w:pPr>
      <w:r>
        <w:t xml:space="preserve">3.3.1. Cost – chi phí</w:t>
      </w:r>
    </w:p>
    <w:p>
      <w:pPr>
        <w:pStyle w:val="FirstParagraph"/>
      </w:pPr>
      <w:r>
        <w:t xml:space="preserve">Một cách phổ biến là định nghĩa hàm cost:</w:t>
      </w:r>
    </w:p>
    <w:p>
      <w:pPr>
        <w:pStyle w:val="BodyText"/>
      </w:pPr>
      <m:oMathPara>
        <m:oMathParaPr>
          <m:jc m:val="center"/>
        </m:oMathParaPr>
        <m:oMath>
          <m:r>
            <m:t>c</m:t>
          </m:r>
          <m:d>
            <m:dPr>
              <m:begChr m:val="("/>
              <m:endChr m:val=")"/>
              <m:sepChr m:val=""/>
              <m:grow/>
            </m:dPr>
            <m:e>
              <m:sSub>
                <m:e>
                  <m:r>
                    <m:t>s</m:t>
                  </m:r>
                </m:e>
                <m:sub>
                  <m:r>
                    <m:t>t</m:t>
                  </m:r>
                </m:sub>
              </m:sSub>
              <m:r>
                <m:rPr>
                  <m:sty m:val="p"/>
                </m:rPr>
                <m:t>,</m:t>
              </m:r>
              <m:sSub>
                <m:e>
                  <m:r>
                    <m:t>a</m:t>
                  </m:r>
                </m:e>
                <m:sub>
                  <m:r>
                    <m:t>t</m:t>
                  </m:r>
                </m:sub>
              </m:sSub>
            </m:e>
          </m:d>
        </m:oMath>
      </m:oMathPara>
    </w:p>
    <w:p>
      <w:pPr>
        <w:pStyle w:val="FirstParagraph"/>
      </w:pPr>
      <w:r>
        <w:t xml:space="preserve">Cost càng nhỏ nghĩa là trạng thái và action càng phù hợp với mục tiêu điều khiển.</w:t>
      </w:r>
    </w:p>
    <w:p>
      <w:pPr>
        <w:pStyle w:val="BodyText"/>
      </w:pPr>
      <w:r>
        <w:t xml:space="preserve">Tổng cost của một kế hoạch dài</w:t>
      </w:r>
      <w:r>
        <w:t xml:space="preserve"> </w:t>
      </w:r>
      <m:oMath>
        <m:r>
          <m:t>H</m:t>
        </m:r>
      </m:oMath>
      <w:r>
        <w:t xml:space="preserve"> </w:t>
      </w:r>
      <w:r>
        <w:t xml:space="preserve">bước có thể viết:</w:t>
      </w:r>
    </w:p>
    <w:p>
      <w:pPr>
        <w:pStyle w:val="BodyText"/>
      </w:pPr>
      <m:oMathPara>
        <m:oMathParaPr>
          <m:jc m:val="center"/>
        </m:oMathParaPr>
        <m:oMath>
          <m:r>
            <m:t>J</m:t>
          </m:r>
          <m:d>
            <m:dPr>
              <m:begChr m:val="("/>
              <m:endChr m:val=")"/>
              <m:sepChr m:val=""/>
              <m:grow/>
            </m:dPr>
            <m:e>
              <m:sSub>
                <m:e>
                  <m:r>
                    <m:t>A</m:t>
                  </m:r>
                </m:e>
                <m:sub>
                  <m:r>
                    <m:t>t</m:t>
                  </m:r>
                </m:sub>
              </m:sSub>
            </m:e>
          </m:d>
          <m:r>
            <m:rPr>
              <m:sty m:val="p"/>
            </m:rPr>
            <m:t>=</m:t>
          </m:r>
          <m:nary>
            <m:naryPr>
              <m:chr m:val="∑"/>
              <m:limLoc m:val="undOvr"/>
              <m:subHide m:val="off"/>
              <m:supHide m:val="off"/>
            </m:naryPr>
            <m:sub>
              <m:r>
                <m:t>k</m:t>
              </m:r>
              <m:r>
                <m:rPr>
                  <m:sty m:val="p"/>
                </m:rPr>
                <m:t>=</m:t>
              </m:r>
              <m:r>
                <m:t>0</m:t>
              </m:r>
            </m:sub>
            <m:sup>
              <m:r>
                <m:t>H</m:t>
              </m:r>
              <m:r>
                <m:rPr>
                  <m:sty m:val="p"/>
                </m:rPr>
                <m:t>−</m:t>
              </m:r>
              <m:r>
                <m:t>1</m:t>
              </m:r>
            </m:sup>
            <m:e>
              <m:r>
                <m:t>c</m:t>
              </m:r>
            </m:e>
          </m:nary>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oMath>
      </m:oMathPara>
    </w:p>
    <w:p>
      <w:pPr>
        <w:pStyle w:val="FirstParagraph"/>
      </w:pPr>
      <w:r>
        <w:t xml:space="preserve">Mục tiêu của planner là tìm:</w:t>
      </w:r>
    </w:p>
    <w:p>
      <w:pPr>
        <w:pStyle w:val="BodyText"/>
      </w:pPr>
      <m:oMathPara>
        <m:oMathParaPr>
          <m:jc m:val="center"/>
        </m:oMathParaPr>
        <m:oMath>
          <m:sSubSup>
            <m:e>
              <m:r>
                <m:t>A</m:t>
              </m:r>
            </m:e>
            <m:sub>
              <m:r>
                <m:t>t</m:t>
              </m:r>
            </m:sub>
            <m:sup>
              <m:r>
                <m:rPr>
                  <m:sty m:val="p"/>
                </m:rPr>
                <m:t>*</m:t>
              </m:r>
            </m:sup>
          </m:sSubSup>
          <m:r>
            <m:rPr>
              <m:sty m:val="p"/>
            </m:rPr>
            <m:t>=</m:t>
          </m:r>
          <m:r>
            <m:rPr>
              <m:sty m:val="p"/>
            </m:rPr>
            <m:t>arg</m:t>
          </m:r>
          <m:limLow>
            <m:e>
              <m:r>
                <m:rPr>
                  <m:sty m:val="p"/>
                </m:rPr>
                <m:t>min</m:t>
              </m:r>
            </m:e>
            <m:lim>
              <m:sSub>
                <m:e>
                  <m:r>
                    <m:t>A</m:t>
                  </m:r>
                </m:e>
                <m:sub>
                  <m:r>
                    <m:t>t</m:t>
                  </m:r>
                </m:sub>
              </m:sSub>
            </m:lim>
          </m:limLow>
          <m:r>
            <m:t>J</m:t>
          </m:r>
          <m:d>
            <m:dPr>
              <m:begChr m:val="("/>
              <m:endChr m:val=")"/>
              <m:sepChr m:val=""/>
              <m:grow/>
            </m:dPr>
            <m:e>
              <m:sSub>
                <m:e>
                  <m:r>
                    <m:t>A</m:t>
                  </m:r>
                </m:e>
                <m:sub>
                  <m:r>
                    <m:t>t</m:t>
                  </m:r>
                </m:sub>
              </m:sSub>
            </m:e>
          </m:d>
        </m:oMath>
      </m:oMathPara>
    </w:p>
    <w:p>
      <w:pPr>
        <w:pStyle w:val="FirstParagraph"/>
      </w:pPr>
      <w:r>
        <w:t xml:space="preserve">Ý nghĩa của công thức trên rất đơn giản: trong các chuỗi action có thể thử, hãy tìm chuỗi tạo ra tổng chi phí dự đoán nhỏ nhất.</w:t>
      </w:r>
    </w:p>
    <w:bookmarkEnd w:id="22"/>
    <w:bookmarkStart w:id="23" w:name="reward-phần-thưởng"/>
    <w:p>
      <w:pPr>
        <w:pStyle w:val="Heading3"/>
      </w:pPr>
      <w:r>
        <w:t xml:space="preserve">3.3.2. Reward – phần thưởng</w:t>
      </w:r>
    </w:p>
    <w:p>
      <w:pPr>
        <w:pStyle w:val="FirstParagraph"/>
      </w:pPr>
      <w:r>
        <w:t xml:space="preserve">Nếu bài toán được mô tả bằng reward, ta có thể viết:</w:t>
      </w:r>
    </w:p>
    <w:p>
      <w:pPr>
        <w:pStyle w:val="BodyText"/>
      </w:pPr>
      <m:oMathPara>
        <m:oMathParaPr>
          <m:jc m:val="center"/>
        </m:oMathParaPr>
        <m:oMath>
          <m:r>
            <m:t>R</m:t>
          </m:r>
          <m:d>
            <m:dPr>
              <m:begChr m:val="("/>
              <m:endChr m:val=")"/>
              <m:sepChr m:val=""/>
              <m:grow/>
            </m:dPr>
            <m:e>
              <m:sSub>
                <m:e>
                  <m:r>
                    <m:t>A</m:t>
                  </m:r>
                </m:e>
                <m:sub>
                  <m:r>
                    <m:t>t</m:t>
                  </m:r>
                </m:sub>
              </m:sSub>
            </m:e>
          </m:d>
          <m:r>
            <m:rPr>
              <m:sty m:val="p"/>
            </m:rPr>
            <m:t>=</m:t>
          </m:r>
          <m:nary>
            <m:naryPr>
              <m:chr m:val="∑"/>
              <m:limLoc m:val="undOvr"/>
              <m:subHide m:val="off"/>
              <m:supHide m:val="off"/>
            </m:naryPr>
            <m:sub>
              <m:r>
                <m:t>k</m:t>
              </m:r>
              <m:r>
                <m:rPr>
                  <m:sty m:val="p"/>
                </m:rPr>
                <m:t>=</m:t>
              </m:r>
              <m:r>
                <m:t>0</m:t>
              </m:r>
            </m:sub>
            <m:sup>
              <m:r>
                <m:t>H</m:t>
              </m:r>
              <m:r>
                <m:rPr>
                  <m:sty m:val="p"/>
                </m:rPr>
                <m:t>−</m:t>
              </m:r>
              <m:r>
                <m:t>1</m:t>
              </m:r>
            </m:sup>
            <m:e>
              <m:r>
                <m:t>r</m:t>
              </m:r>
            </m:e>
          </m:nary>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oMath>
      </m:oMathPara>
    </w:p>
    <w:p>
      <w:pPr>
        <w:pStyle w:val="FirstParagraph"/>
      </w:pPr>
      <w:r>
        <w:t xml:space="preserve">và chọn:</w:t>
      </w:r>
    </w:p>
    <w:p>
      <w:pPr>
        <w:pStyle w:val="BodyText"/>
      </w:pPr>
      <m:oMathPara>
        <m:oMathParaPr>
          <m:jc m:val="center"/>
        </m:oMathParaPr>
        <m:oMath>
          <m:sSubSup>
            <m:e>
              <m:r>
                <m:t>A</m:t>
              </m:r>
            </m:e>
            <m:sub>
              <m:r>
                <m:t>t</m:t>
              </m:r>
            </m:sub>
            <m:sup>
              <m:r>
                <m:rPr>
                  <m:sty m:val="p"/>
                </m:rPr>
                <m:t>*</m:t>
              </m:r>
            </m:sup>
          </m:sSubSup>
          <m:r>
            <m:rPr>
              <m:sty m:val="p"/>
            </m:rPr>
            <m:t>=</m:t>
          </m:r>
          <m:r>
            <m:rPr>
              <m:sty m:val="p"/>
            </m:rPr>
            <m:t>arg</m:t>
          </m:r>
          <m:limLow>
            <m:e>
              <m:r>
                <m:rPr>
                  <m:sty m:val="p"/>
                </m:rPr>
                <m:t>max</m:t>
              </m:r>
            </m:e>
            <m:lim>
              <m:sSub>
                <m:e>
                  <m:r>
                    <m:t>A</m:t>
                  </m:r>
                </m:e>
                <m:sub>
                  <m:r>
                    <m:t>t</m:t>
                  </m:r>
                </m:sub>
              </m:sSub>
            </m:lim>
          </m:limLow>
          <m:r>
            <m:t>R</m:t>
          </m:r>
          <m:d>
            <m:dPr>
              <m:begChr m:val="("/>
              <m:endChr m:val=")"/>
              <m:sepChr m:val=""/>
              <m:grow/>
            </m:dPr>
            <m:e>
              <m:sSub>
                <m:e>
                  <m:r>
                    <m:t>A</m:t>
                  </m:r>
                </m:e>
                <m:sub>
                  <m:r>
                    <m:t>t</m:t>
                  </m:r>
                </m:sub>
              </m:sSub>
            </m:e>
          </m:d>
        </m:oMath>
      </m:oMathPara>
    </w:p>
    <w:p>
      <w:pPr>
        <w:pStyle w:val="FirstParagraph"/>
      </w:pPr>
      <w:r>
        <w:t xml:space="preserve">Hai cách viết reward và cost là tương đương về ý tưởng. Trong điều khiển cổ điển thường gặp cost; trong Reinforcement Learning thường gặp reward.</w:t>
      </w:r>
    </w:p>
    <w:bookmarkEnd w:id="23"/>
    <w:bookmarkStart w:id="24" w:name="discount-factor-khi-cần"/>
    <w:p>
      <w:pPr>
        <w:pStyle w:val="Heading3"/>
      </w:pPr>
      <w:r>
        <w:t xml:space="preserve">3.3.3. Discount factor khi cần</w:t>
      </w:r>
    </w:p>
    <w:p>
      <w:pPr>
        <w:pStyle w:val="FirstParagraph"/>
      </w:pPr>
      <w:r>
        <w:t xml:space="preserve">Nếu muốn các bước gần hiện tại quan trọng hơn các bước xa, có thể dùng hệ số chiết khấu:</w:t>
      </w:r>
    </w:p>
    <w:p>
      <w:pPr>
        <w:pStyle w:val="BodyText"/>
      </w:pPr>
      <m:oMathPara>
        <m:oMathParaPr>
          <m:jc m:val="center"/>
        </m:oMathParaPr>
        <m:oMath>
          <m:r>
            <m:t>J</m:t>
          </m:r>
          <m:d>
            <m:dPr>
              <m:begChr m:val="("/>
              <m:endChr m:val=")"/>
              <m:sepChr m:val=""/>
              <m:grow/>
            </m:dPr>
            <m:e>
              <m:sSub>
                <m:e>
                  <m:r>
                    <m:t>A</m:t>
                  </m:r>
                </m:e>
                <m:sub>
                  <m:r>
                    <m:t>t</m:t>
                  </m:r>
                </m:sub>
              </m:sSub>
            </m:e>
          </m:d>
          <m:r>
            <m:rPr>
              <m:sty m:val="p"/>
            </m:rPr>
            <m:t>=</m:t>
          </m:r>
          <m:nary>
            <m:naryPr>
              <m:chr m:val="∑"/>
              <m:limLoc m:val="undOvr"/>
              <m:subHide m:val="off"/>
              <m:supHide m:val="off"/>
            </m:naryPr>
            <m:sub>
              <m:r>
                <m:t>k</m:t>
              </m:r>
              <m:r>
                <m:rPr>
                  <m:sty m:val="p"/>
                </m:rPr>
                <m:t>=</m:t>
              </m:r>
              <m:r>
                <m:t>0</m:t>
              </m:r>
            </m:sub>
            <m:sup>
              <m:r>
                <m:t>H</m:t>
              </m:r>
              <m:r>
                <m:rPr>
                  <m:sty m:val="p"/>
                </m:rPr>
                <m:t>−</m:t>
              </m:r>
              <m:r>
                <m:t>1</m:t>
              </m:r>
            </m:sup>
            <m:e>
              <m:sSup>
                <m:e>
                  <m:r>
                    <m:t>γ</m:t>
                  </m:r>
                </m:e>
                <m:sup>
                  <m:r>
                    <m:t>k</m:t>
                  </m:r>
                </m:sup>
              </m:sSup>
            </m:e>
          </m:nary>
          <m:r>
            <m:t>c</m:t>
          </m:r>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r>
            <m:rPr>
              <m:sty m:val="p"/>
            </m:rPr>
            <m:t>,</m:t>
          </m:r>
          <m:r>
            <m:t>  </m:t>
          </m:r>
          <m:r>
            <m:t>0</m:t>
          </m:r>
          <m:r>
            <m:rPr>
              <m:sty m:val="p"/>
            </m:rPr>
            <m:t>&lt;</m:t>
          </m:r>
          <m:r>
            <m:t>γ</m:t>
          </m:r>
          <m:r>
            <m:rPr>
              <m:sty m:val="p"/>
            </m:rPr>
            <m:t>≤</m:t>
          </m:r>
          <m:r>
            <m:t>1</m:t>
          </m:r>
        </m:oMath>
      </m:oMathPara>
    </w:p>
    <w:p>
      <w:pPr>
        <w:pStyle w:val="FirstParagraph"/>
      </w:pPr>
      <w:r>
        <w:t xml:space="preserve">Ở bài thực hành đầu tiên, có thể để</w:t>
      </w:r>
      <w:r>
        <w:t xml:space="preserve"> </w:t>
      </w:r>
      <m:oMath>
        <m:r>
          <m:t>γ</m:t>
        </m:r>
        <m:r>
          <m:rPr>
            <m:sty m:val="p"/>
          </m:rPr>
          <m:t>=</m:t>
        </m:r>
        <m:r>
          <m:t>1</m:t>
        </m:r>
      </m:oMath>
      <w:r>
        <w:t xml:space="preserve"> </w:t>
      </w:r>
      <w:r>
        <w:t xml:space="preserve">để tránh thêm tham số không cần thiết.</w:t>
      </w:r>
    </w:p>
    <w:bookmarkEnd w:id="24"/>
    <w:bookmarkEnd w:id="25"/>
    <w:bookmarkStart w:id="26" w:name="công-thức-tổng-quát-của-mpc"/>
    <w:p>
      <w:pPr>
        <w:pStyle w:val="Heading2"/>
      </w:pPr>
      <w:r>
        <w:t xml:space="preserve">3.4. Công thức tổng quát của MPC</w:t>
      </w:r>
    </w:p>
    <w:p>
      <w:pPr>
        <w:pStyle w:val="FirstParagraph"/>
      </w:pPr>
      <w:r>
        <w:t xml:space="preserve">Một dạng tổng quát thường gặp của MPC là:</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sSub>
                      <m:e>
                        <m:r>
                          <m:t>a</m:t>
                        </m:r>
                      </m:e>
                      <m:sub>
                        <m:r>
                          <m:t>t</m:t>
                        </m:r>
                      </m:sub>
                    </m:sSub>
                    <m:r>
                      <m:rPr>
                        <m:sty m:val="p"/>
                      </m:rPr>
                      <m:t>,</m:t>
                    </m:r>
                    <m:r>
                      <m:rPr>
                        <m:sty m:val="p"/>
                      </m:rPr>
                      <m:t>…</m:t>
                    </m:r>
                    <m:r>
                      <m:rPr>
                        <m:sty m:val="p"/>
                      </m:rPr>
                      <m:t>,</m:t>
                    </m:r>
                    <m:sSub>
                      <m:e>
                        <m:r>
                          <m:t>a</m:t>
                        </m:r>
                      </m:e>
                      <m:sub>
                        <m:r>
                          <m:t>t</m:t>
                        </m:r>
                        <m:r>
                          <m:rPr>
                            <m:sty m:val="p"/>
                          </m:rPr>
                          <m:t>+</m:t>
                        </m:r>
                        <m:r>
                          <m:t>H</m:t>
                        </m:r>
                        <m:r>
                          <m:rPr>
                            <m:sty m:val="p"/>
                          </m:rPr>
                          <m:t>−</m:t>
                        </m:r>
                        <m:r>
                          <m:t>1</m:t>
                        </m:r>
                      </m:sub>
                    </m:sSub>
                  </m:lim>
                </m:limLow>
                <m:r>
                  <m:t> </m:t>
                </m:r>
              </m:e>
              <m:e>
                <m:nary>
                  <m:naryPr>
                    <m:chr m:val="∑"/>
                    <m:limLoc m:val="undOvr"/>
                    <m:subHide m:val="off"/>
                    <m:supHide m:val="off"/>
                  </m:naryPr>
                  <m:sub>
                    <m:r>
                      <m:t>k</m:t>
                    </m:r>
                    <m:r>
                      <m:rPr>
                        <m:sty m:val="p"/>
                      </m:rPr>
                      <m:t>=</m:t>
                    </m:r>
                    <m:r>
                      <m:t>0</m:t>
                    </m:r>
                  </m:sub>
                  <m:sup>
                    <m:r>
                      <m:t>H</m:t>
                    </m:r>
                    <m:r>
                      <m:rPr>
                        <m:sty m:val="p"/>
                      </m:rPr>
                      <m:t>−</m:t>
                    </m:r>
                    <m:r>
                      <m:t>1</m:t>
                    </m:r>
                  </m:sup>
                  <m:e>
                    <m:r>
                      <m:t>c</m:t>
                    </m:r>
                  </m:e>
                </m:nary>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r>
                  <m:rPr>
                    <m:sty m:val="p"/>
                  </m:rPr>
                  <m:t>+</m:t>
                </m:r>
                <m:sSub>
                  <m:e>
                    <m:r>
                      <m:t>c</m:t>
                    </m:r>
                  </m:e>
                  <m:sub>
                    <m:r>
                      <m:t>f</m:t>
                    </m:r>
                  </m:sub>
                </m:sSub>
                <m:d>
                  <m:dPr>
                    <m:begChr m:val="("/>
                    <m:endChr m:val=")"/>
                    <m:sepChr m:val=""/>
                    <m:grow/>
                  </m:dPr>
                  <m:e>
                    <m:sSub>
                      <m:e>
                        <m:acc>
                          <m:accPr>
                            <m:chr m:val="̂"/>
                          </m:accPr>
                          <m:e>
                            <m:r>
                              <m:t>s</m:t>
                            </m:r>
                          </m:e>
                        </m:acc>
                      </m:e>
                      <m:sub>
                        <m:r>
                          <m:t>t</m:t>
                        </m:r>
                        <m:r>
                          <m:rPr>
                            <m:sty m:val="p"/>
                          </m:rPr>
                          <m:t>+</m:t>
                        </m:r>
                        <m:r>
                          <m:t>H</m:t>
                        </m:r>
                      </m:sub>
                    </m:sSub>
                  </m:e>
                </m:d>
              </m:e>
            </m:mr>
            <m:mr>
              <m:e>
                <m:r>
                  <m:rPr>
                    <m:nor/>
                    <m:sty m:val="p"/>
                  </m:rPr>
                  <m:t>subject to</m:t>
                </m:r>
                <m:r>
                  <m:t> </m:t>
                </m:r>
              </m:e>
              <m:e>
                <m:sSub>
                  <m:e>
                    <m:acc>
                      <m:accPr>
                        <m:chr m:val="̂"/>
                      </m:accPr>
                      <m:e>
                        <m:r>
                          <m:t>s</m:t>
                        </m:r>
                      </m:e>
                    </m:acc>
                  </m:e>
                  <m:sub>
                    <m:r>
                      <m:t>t</m:t>
                    </m:r>
                    <m:r>
                      <m:rPr>
                        <m:sty m:val="p"/>
                      </m:rPr>
                      <m:t>+</m:t>
                    </m:r>
                    <m:r>
                      <m:t>k</m:t>
                    </m:r>
                    <m:r>
                      <m:rPr>
                        <m:sty m:val="p"/>
                      </m:rPr>
                      <m:t>+</m:t>
                    </m:r>
                    <m:r>
                      <m:t>1</m:t>
                    </m:r>
                  </m:sub>
                </m:sSub>
                <m:r>
                  <m:rPr>
                    <m:sty m:val="p"/>
                  </m:rPr>
                  <m:t>=</m:t>
                </m:r>
                <m:sSub>
                  <m:e>
                    <m:r>
                      <m:t>f</m:t>
                    </m:r>
                  </m:e>
                  <m:sub>
                    <m:r>
                      <m:t>θ</m:t>
                    </m:r>
                  </m:sub>
                </m:sSub>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e>
            </m:mr>
            <m:mr>
              <m:e/>
              <m:e>
                <m:sSub>
                  <m:e>
                    <m:r>
                      <m:t>a</m:t>
                    </m:r>
                  </m:e>
                  <m:sub>
                    <m:r>
                      <m:rPr>
                        <m:sty m:val="p"/>
                      </m:rPr>
                      <m:t>min</m:t>
                    </m:r>
                  </m:sub>
                </m:sSub>
                <m:r>
                  <m:rPr>
                    <m:sty m:val="p"/>
                  </m:rPr>
                  <m:t>≤</m:t>
                </m:r>
                <m:sSub>
                  <m:e>
                    <m:r>
                      <m:t>a</m:t>
                    </m:r>
                  </m:e>
                  <m:sub>
                    <m:r>
                      <m:t>t</m:t>
                    </m:r>
                    <m:r>
                      <m:rPr>
                        <m:sty m:val="p"/>
                      </m:rPr>
                      <m:t>+</m:t>
                    </m:r>
                    <m:r>
                      <m:t>k</m:t>
                    </m:r>
                  </m:sub>
                </m:sSub>
                <m:r>
                  <m:rPr>
                    <m:sty m:val="p"/>
                  </m:rPr>
                  <m:t>≤</m:t>
                </m:r>
                <m:sSub>
                  <m:e>
                    <m:r>
                      <m:t>a</m:t>
                    </m:r>
                  </m:e>
                  <m:sub>
                    <m:r>
                      <m:rPr>
                        <m:sty m:val="p"/>
                      </m:rPr>
                      <m:t>max</m:t>
                    </m:r>
                  </m:sub>
                </m:sSub>
              </m:e>
            </m:mr>
            <m:mr>
              <m:e/>
              <m:e>
                <m:sSub>
                  <m:e>
                    <m:acc>
                      <m:accPr>
                        <m:chr m:val="̂"/>
                      </m:accPr>
                      <m:e>
                        <m:r>
                          <m:t>s</m:t>
                        </m:r>
                      </m:e>
                    </m:acc>
                  </m:e>
                  <m:sub>
                    <m:r>
                      <m:t>t</m:t>
                    </m:r>
                    <m:r>
                      <m:rPr>
                        <m:sty m:val="p"/>
                      </m:rPr>
                      <m:t>+</m:t>
                    </m:r>
                    <m:r>
                      <m:t>k</m:t>
                    </m:r>
                  </m:sub>
                </m:sSub>
                <m:r>
                  <m:rPr>
                    <m:sty m:val="p"/>
                  </m:rPr>
                  <m:t>∈</m:t>
                </m:r>
                <m:sSub>
                  <m:e>
                    <m:r>
                      <m:rPr>
                        <m:sty m:val="p"/>
                        <m:scr m:val="script"/>
                      </m:rPr>
                      <m:t>S</m:t>
                    </m:r>
                  </m:e>
                  <m:sub>
                    <m:r>
                      <m:t>s</m:t>
                    </m:r>
                    <m:r>
                      <m:t>a</m:t>
                    </m:r>
                    <m:r>
                      <m:t>f</m:t>
                    </m:r>
                    <m:r>
                      <m:t>e</m:t>
                    </m:r>
                  </m:sub>
                </m:sSub>
              </m:e>
            </m:mr>
          </m:m>
        </m:oMath>
      </m:oMathPara>
    </w:p>
    <w:p>
      <w:pPr>
        <w:pStyle w:val="FirstParagraph"/>
      </w:pPr>
      <w:r>
        <w:t xml:space="preserve">Trong đó:</w:t>
      </w:r>
    </w:p>
    <w:p>
      <w:pPr>
        <w:pStyle w:val="BodyText"/>
      </w:pPr>
      <w:r>
        <w:t xml:space="preserve">•</w:t>
      </w:r>
      <w:r>
        <w:t xml:space="preserve"> </w:t>
      </w:r>
      <m:oMath>
        <m:r>
          <m:t>c</m:t>
        </m:r>
        <m:d>
          <m:dPr>
            <m:begChr m:val="("/>
            <m:endChr m:val=")"/>
            <m:sepChr m:val=""/>
            <m:grow/>
          </m:dPr>
          <m:e>
            <m:acc>
              <m:accPr>
                <m:chr m:val="̂"/>
              </m:accPr>
              <m:e>
                <m:r>
                  <m:t>s</m:t>
                </m:r>
              </m:e>
            </m:acc>
            <m:r>
              <m:rPr>
                <m:sty m:val="p"/>
              </m:rPr>
              <m:t>,</m:t>
            </m:r>
            <m:r>
              <m:t>a</m:t>
            </m:r>
          </m:e>
        </m:d>
      </m:oMath>
      <w:r>
        <w:t xml:space="preserve">: cost ở mỗi bước.</w:t>
      </w:r>
    </w:p>
    <w:p>
      <w:pPr>
        <w:pStyle w:val="BodyText"/>
      </w:pPr>
      <w:r>
        <w:t xml:space="preserve">•</w:t>
      </w:r>
      <w:r>
        <w:t xml:space="preserve"> </w:t>
      </w:r>
      <m:oMath>
        <m:sSub>
          <m:e>
            <m:r>
              <m:t>c</m:t>
            </m:r>
          </m:e>
          <m:sub>
            <m:r>
              <m:t>f</m:t>
            </m:r>
          </m:sub>
        </m:sSub>
        <m:d>
          <m:dPr>
            <m:begChr m:val="("/>
            <m:endChr m:val=")"/>
            <m:sepChr m:val=""/>
            <m:grow/>
          </m:dPr>
          <m:e>
            <m:sSub>
              <m:e>
                <m:acc>
                  <m:accPr>
                    <m:chr m:val="̂"/>
                  </m:accPr>
                  <m:e>
                    <m:r>
                      <m:t>s</m:t>
                    </m:r>
                  </m:e>
                </m:acc>
              </m:e>
              <m:sub>
                <m:r>
                  <m:t>t</m:t>
                </m:r>
                <m:r>
                  <m:rPr>
                    <m:sty m:val="p"/>
                  </m:rPr>
                  <m:t>+</m:t>
                </m:r>
                <m:r>
                  <m:t>H</m:t>
                </m:r>
              </m:sub>
            </m:sSub>
          </m:e>
        </m:d>
      </m:oMath>
      <w:r>
        <w:t xml:space="preserve">: terminal cost – chi phí ở trạng thái cuối horizon.</w:t>
      </w:r>
    </w:p>
    <w:p>
      <w:pPr>
        <w:pStyle w:val="BodyText"/>
      </w:pPr>
      <w:r>
        <w:t xml:space="preserve">•</w:t>
      </w:r>
      <w:r>
        <w:t xml:space="preserve"> </w:t>
      </w:r>
      <m:oMath>
        <m:sSub>
          <m:e>
            <m:r>
              <m:t>f</m:t>
            </m:r>
          </m:e>
          <m:sub>
            <m:r>
              <m:t>θ</m:t>
            </m:r>
          </m:sub>
        </m:sSub>
      </m:oMath>
      <w:r>
        <w:t xml:space="preserve">: World Model đã học ở Giai đoạn 1.</w:t>
      </w:r>
    </w:p>
    <w:p>
      <w:pPr>
        <w:pStyle w:val="BodyText"/>
      </w:pPr>
      <w:r>
        <w:t xml:space="preserve">•</w:t>
      </w:r>
      <w:r>
        <w:t xml:space="preserve"> </w:t>
      </w:r>
      <m:oMath>
        <m:sSub>
          <m:e>
            <m:r>
              <m:t>a</m:t>
            </m:r>
          </m:e>
          <m:sub>
            <m:r>
              <m:rPr>
                <m:sty m:val="p"/>
              </m:rPr>
              <m:t>min</m:t>
            </m:r>
          </m:sub>
        </m:sSub>
        <m:r>
          <m:rPr>
            <m:sty m:val="p"/>
          </m:rPr>
          <m:t>,</m:t>
        </m:r>
        <m:sSub>
          <m:e>
            <m:r>
              <m:t>a</m:t>
            </m:r>
          </m:e>
          <m:sub>
            <m:r>
              <m:rPr>
                <m:sty m:val="p"/>
              </m:rPr>
              <m:t>max</m:t>
            </m:r>
          </m:sub>
        </m:sSub>
      </m:oMath>
      <w:r>
        <w:t xml:space="preserve">: giới hạn action.</w:t>
      </w:r>
    </w:p>
    <w:p>
      <w:pPr>
        <w:pStyle w:val="BodyText"/>
      </w:pPr>
      <w:r>
        <w:t xml:space="preserve">•</w:t>
      </w:r>
      <w:r>
        <w:t xml:space="preserve"> </w:t>
      </w:r>
      <m:oMath>
        <m:sSub>
          <m:e>
            <m:r>
              <m:rPr>
                <m:sty m:val="p"/>
                <m:scr m:val="script"/>
              </m:rPr>
              <m:t>S</m:t>
            </m:r>
          </m:e>
          <m:sub>
            <m:r>
              <m:t>s</m:t>
            </m:r>
            <m:r>
              <m:t>a</m:t>
            </m:r>
            <m:r>
              <m:t>f</m:t>
            </m:r>
            <m:r>
              <m:t>e</m:t>
            </m:r>
          </m:sub>
        </m:sSub>
      </m:oMath>
      <w:r>
        <w:t xml:space="preserve">: vùng trạng thái cho phép hoặc vùng an toàn nếu bài toán có ràng buộc state.</w:t>
      </w:r>
    </w:p>
    <w:p>
      <w:pPr>
        <w:pStyle w:val="BodyText"/>
      </w:pPr>
      <w:r>
        <w:t xml:space="preserve">Công thức trên là</w:t>
      </w:r>
      <w:r>
        <w:t xml:space="preserve"> </w:t>
      </w:r>
      <w:r>
        <w:rPr>
          <w:b/>
          <w:bCs/>
        </w:rPr>
        <w:t xml:space="preserve">khung chung</w:t>
      </w:r>
      <w:r>
        <w:t xml:space="preserve">, không phải một công thức cố định cho mọi dự án. Khi đổi robot hoặc đổi nhiệm vụ, state, action, cost, constraints và horizon đều có thể thay đổi.</w:t>
      </w:r>
    </w:p>
    <w:bookmarkEnd w:id="26"/>
    <w:bookmarkStart w:id="27" w:name="vì-sao-mpc-chỉ-thực-hiện-action-đầu-tiên"/>
    <w:p>
      <w:pPr>
        <w:pStyle w:val="Heading2"/>
      </w:pPr>
      <w:r>
        <w:t xml:space="preserve">3.5. Vì sao MPC chỉ thực hiện action đầu tiên?</w:t>
      </w:r>
    </w:p>
    <w:p>
      <w:pPr>
        <w:pStyle w:val="FirstParagraph"/>
      </w:pPr>
      <w:r>
        <w:t xml:space="preserve">Giả sử planner tìm được chuỗi tốt nhất:</w:t>
      </w:r>
    </w:p>
    <w:p>
      <w:pPr>
        <w:pStyle w:val="BodyText"/>
      </w:pPr>
      <m:oMathPara>
        <m:oMathParaPr>
          <m:jc m:val="center"/>
        </m:oMathParaPr>
        <m:oMath>
          <m:sSubSup>
            <m:e>
              <m:r>
                <m:t>A</m:t>
              </m:r>
            </m:e>
            <m:sub>
              <m:r>
                <m:t>t</m:t>
              </m:r>
            </m:sub>
            <m:sup>
              <m:r>
                <m:rPr>
                  <m:sty m:val="p"/>
                </m:rPr>
                <m:t>*</m:t>
              </m:r>
            </m:sup>
          </m:sSubSup>
          <m:r>
            <m:rPr>
              <m:sty m:val="p"/>
            </m:rPr>
            <m:t>=</m:t>
          </m:r>
          <m:d>
            <m:dPr>
              <m:begChr m:val="["/>
              <m:endChr m:val="]"/>
              <m:sepChr m:val=""/>
              <m:grow/>
            </m:dPr>
            <m:e>
              <m:sSubSup>
                <m:e>
                  <m:r>
                    <m:t>a</m:t>
                  </m:r>
                </m:e>
                <m:sub>
                  <m:r>
                    <m:t>t</m:t>
                  </m:r>
                </m:sub>
                <m:sup>
                  <m:r>
                    <m:rPr>
                      <m:sty m:val="p"/>
                    </m:rPr>
                    <m:t>*</m:t>
                  </m:r>
                </m:sup>
              </m:sSubSup>
              <m:r>
                <m:rPr>
                  <m:sty m:val="p"/>
                </m:rPr>
                <m:t>,</m:t>
              </m:r>
              <m:sSubSup>
                <m:e>
                  <m:r>
                    <m:t>a</m:t>
                  </m:r>
                </m:e>
                <m:sub>
                  <m:r>
                    <m:t>t</m:t>
                  </m:r>
                  <m:r>
                    <m:rPr>
                      <m:sty m:val="p"/>
                    </m:rPr>
                    <m:t>+</m:t>
                  </m:r>
                  <m:r>
                    <m:t>1</m:t>
                  </m:r>
                </m:sub>
                <m:sup>
                  <m:r>
                    <m:rPr>
                      <m:sty m:val="p"/>
                    </m:rPr>
                    <m:t>*</m:t>
                  </m:r>
                </m:sup>
              </m:sSubSup>
              <m:r>
                <m:rPr>
                  <m:sty m:val="p"/>
                </m:rPr>
                <m:t>,</m:t>
              </m:r>
              <m:r>
                <m:rPr>
                  <m:sty m:val="p"/>
                </m:rPr>
                <m:t>…</m:t>
              </m:r>
              <m:r>
                <m:rPr>
                  <m:sty m:val="p"/>
                </m:rPr>
                <m:t>,</m:t>
              </m:r>
              <m:sSubSup>
                <m:e>
                  <m:r>
                    <m:t>a</m:t>
                  </m:r>
                </m:e>
                <m:sub>
                  <m:r>
                    <m:t>t</m:t>
                  </m:r>
                  <m:r>
                    <m:rPr>
                      <m:sty m:val="p"/>
                    </m:rPr>
                    <m:t>+</m:t>
                  </m:r>
                  <m:r>
                    <m:t>H</m:t>
                  </m:r>
                  <m:r>
                    <m:rPr>
                      <m:sty m:val="p"/>
                    </m:rPr>
                    <m:t>−</m:t>
                  </m:r>
                  <m:r>
                    <m:t>1</m:t>
                  </m:r>
                </m:sub>
                <m:sup>
                  <m:r>
                    <m:rPr>
                      <m:sty m:val="p"/>
                    </m:rPr>
                    <m:t>*</m:t>
                  </m:r>
                </m:sup>
              </m:sSubSup>
            </m:e>
          </m:d>
        </m:oMath>
      </m:oMathPara>
    </w:p>
    <w:p>
      <w:pPr>
        <w:pStyle w:val="FirstParagraph"/>
      </w:pPr>
      <w:r>
        <w:t xml:space="preserve">MPC không thực hiện toàn bộ chuỗi này. Nó chỉ gửi action đầu tiên:</w:t>
      </w:r>
    </w:p>
    <w:p>
      <w:pPr>
        <w:pStyle w:val="BodyText"/>
      </w:pPr>
      <m:oMathPara>
        <m:oMathParaPr>
          <m:jc m:val="center"/>
        </m:oMathParaPr>
        <m:oMath>
          <m:sSub>
            <m:e>
              <m:r>
                <m:t>a</m:t>
              </m:r>
            </m:e>
            <m:sub>
              <m:r>
                <m:t>t</m:t>
              </m:r>
            </m:sub>
          </m:sSub>
          <m:r>
            <m:rPr>
              <m:sty m:val="p"/>
            </m:rPr>
            <m:t>=</m:t>
          </m:r>
          <m:sSubSup>
            <m:e>
              <m:r>
                <m:t>a</m:t>
              </m:r>
            </m:e>
            <m:sub>
              <m:r>
                <m:t>t</m:t>
              </m:r>
            </m:sub>
            <m:sup>
              <m:r>
                <m:rPr>
                  <m:sty m:val="p"/>
                </m:rPr>
                <m:t>*</m:t>
              </m:r>
            </m:sup>
          </m:sSubSup>
        </m:oMath>
      </m:oMathPara>
    </w:p>
    <w:p>
      <w:pPr>
        <w:pStyle w:val="FirstParagraph"/>
      </w:pPr>
      <w:r>
        <w:t xml:space="preserve">Sau một timestep, hệ thống thật chuyển sang trạng thái mới</w:t>
      </w:r>
      <w:r>
        <w:t xml:space="preserve"> </w:t>
      </w:r>
      <m:oMath>
        <m:sSub>
          <m:e>
            <m:r>
              <m:t>s</m:t>
            </m:r>
          </m:e>
          <m:sub>
            <m:r>
              <m:t>t</m:t>
            </m:r>
            <m:r>
              <m:rPr>
                <m:sty m:val="p"/>
              </m:rPr>
              <m:t>+</m:t>
            </m:r>
            <m:r>
              <m:t>1</m:t>
            </m:r>
          </m:sub>
        </m:sSub>
      </m:oMath>
      <w:r>
        <w:t xml:space="preserve">. MPC đo lại trạng thái này và giải một bài toán lập kế hoạch mới:</w:t>
      </w:r>
    </w:p>
    <w:p>
      <w:pPr>
        <w:pStyle w:val="BodyText"/>
      </w:pPr>
      <m:oMathPara>
        <m:oMathParaPr>
          <m:jc m:val="center"/>
        </m:oMathParaPr>
        <m:oMath>
          <m:sSubSup>
            <m:e>
              <m:r>
                <m:t>A</m:t>
              </m:r>
            </m:e>
            <m:sub>
              <m:r>
                <m:t>t</m:t>
              </m:r>
              <m:r>
                <m:rPr>
                  <m:sty m:val="p"/>
                </m:rPr>
                <m:t>+</m:t>
              </m:r>
              <m:r>
                <m:t>1</m:t>
              </m:r>
            </m:sub>
            <m:sup>
              <m:r>
                <m:rPr>
                  <m:sty m:val="p"/>
                </m:rPr>
                <m:t>*</m:t>
              </m:r>
            </m:sup>
          </m:sSubSup>
          <m:r>
            <m:rPr>
              <m:sty m:val="p"/>
            </m:rPr>
            <m:t>=</m:t>
          </m:r>
          <m:r>
            <m:rPr>
              <m:sty m:val="p"/>
            </m:rPr>
            <m:t>arg</m:t>
          </m:r>
          <m:limLow>
            <m:e>
              <m:r>
                <m:rPr>
                  <m:sty m:val="p"/>
                </m:rPr>
                <m:t>min</m:t>
              </m:r>
            </m:e>
            <m:lim>
              <m:sSub>
                <m:e>
                  <m:r>
                    <m:t>A</m:t>
                  </m:r>
                </m:e>
                <m:sub>
                  <m:r>
                    <m:t>t</m:t>
                  </m:r>
                  <m:r>
                    <m:rPr>
                      <m:sty m:val="p"/>
                    </m:rPr>
                    <m:t>+</m:t>
                  </m:r>
                  <m:r>
                    <m:t>1</m:t>
                  </m:r>
                </m:sub>
              </m:sSub>
            </m:lim>
          </m:limLow>
          <m:r>
            <m:t>J</m:t>
          </m:r>
          <m:d>
            <m:dPr>
              <m:begChr m:val="("/>
              <m:endChr m:val=")"/>
              <m:sepChr m:val=""/>
              <m:grow/>
            </m:dPr>
            <m:e>
              <m:sSub>
                <m:e>
                  <m:r>
                    <m:t>A</m:t>
                  </m:r>
                </m:e>
                <m:sub>
                  <m:r>
                    <m:t>t</m:t>
                  </m:r>
                  <m:r>
                    <m:rPr>
                      <m:sty m:val="p"/>
                    </m:rPr>
                    <m:t>+</m:t>
                  </m:r>
                  <m:r>
                    <m:t>1</m:t>
                  </m:r>
                </m:sub>
              </m:sSub>
              <m:r>
                <m:rPr>
                  <m:sty m:val="p"/>
                </m:rPr>
                <m:t>∣</m:t>
              </m:r>
              <m:sSub>
                <m:e>
                  <m:r>
                    <m:t>s</m:t>
                  </m:r>
                </m:e>
                <m:sub>
                  <m:r>
                    <m:t>t</m:t>
                  </m:r>
                  <m:r>
                    <m:rPr>
                      <m:sty m:val="p"/>
                    </m:rPr>
                    <m:t>+</m:t>
                  </m:r>
                  <m:r>
                    <m:t>1</m:t>
                  </m:r>
                </m:sub>
              </m:sSub>
            </m:e>
          </m:d>
        </m:oMath>
      </m:oMathPara>
    </w:p>
    <w:p>
      <w:pPr>
        <w:pStyle w:val="FirstParagraph"/>
      </w:pPr>
      <w:r>
        <w:t xml:space="preserve">Quy trình này lặp lại ở mọi timestep. Cách hoạt động này thường được gọi là</w:t>
      </w:r>
      <w:r>
        <w:t xml:space="preserve"> </w:t>
      </w:r>
      <w:r>
        <w:rPr>
          <w:b/>
          <w:bCs/>
        </w:rPr>
        <w:t xml:space="preserve">receding horizon – chân trời trượt</w:t>
      </w:r>
      <w:r>
        <w:t xml:space="preserve">.</w:t>
      </w:r>
    </w:p>
    <w:p>
      <w:pPr>
        <w:pStyle w:val="BodyText"/>
      </w:pPr>
      <w:r>
        <w:t xml:space="preserve">Lý do quan trọng nhất là World Model luôn có sai số. Việc quan sát lại trạng thái thật sau mỗi bước giúp MPC liên tục sửa kế hoạch thay vì tin hoàn toàn vào một rollout dài.</w:t>
      </w:r>
    </w:p>
    <w:bookmarkEnd w:id="27"/>
    <w:bookmarkStart w:id="28" w:name="quy-trình-mpc-theo-từng-bước"/>
    <w:p>
      <w:pPr>
        <w:pStyle w:val="Heading2"/>
      </w:pPr>
      <w:r>
        <w:t xml:space="preserve">3.6. Quy trình MPC theo từng bước</w:t>
      </w:r>
    </w:p>
    <w:p>
      <w:pPr>
        <w:pStyle w:val="FirstParagraph"/>
      </w:pPr>
      <w:r>
        <w:rPr>
          <w:b/>
          <w:bCs/>
        </w:rPr>
        <w:t xml:space="preserve">Bước 1 – Quan sát trạng thái thật.</w:t>
      </w:r>
      <w:r>
        <w:t xml:space="preserve"> </w:t>
      </w:r>
      <w:r>
        <w:t xml:space="preserve">Đo</w:t>
      </w:r>
      <w:r>
        <w:t xml:space="preserve"> </w:t>
      </w:r>
      <m:oMath>
        <m:sSub>
          <m:e>
            <m:r>
              <m:t>s</m:t>
            </m:r>
          </m:e>
          <m:sub>
            <m:r>
              <m:t>t</m:t>
            </m:r>
          </m:sub>
        </m:sSub>
      </m:oMath>
      <w:r>
        <w:t xml:space="preserve"> </w:t>
      </w:r>
      <w:r>
        <w:t xml:space="preserve">từ simulator hoặc cảm biến.</w:t>
      </w:r>
    </w:p>
    <w:p>
      <w:pPr>
        <w:pStyle w:val="BodyText"/>
      </w:pPr>
      <w:r>
        <w:rPr>
          <w:b/>
          <w:bCs/>
        </w:rPr>
        <w:t xml:space="preserve">Bước 2 – Tạo các chuỗi action ứng viên.</w:t>
      </w:r>
      <w:r>
        <w:t xml:space="preserve"> </w:t>
      </w:r>
      <w:r>
        <w:t xml:space="preserve">Có thể dùng Random Shooting, CEM hoặc một phương pháp tối ưu khác.</w:t>
      </w:r>
    </w:p>
    <w:p>
      <w:pPr>
        <w:pStyle w:val="BodyText"/>
      </w:pPr>
      <w:r>
        <w:rPr>
          <w:b/>
          <w:bCs/>
        </w:rPr>
        <w:t xml:space="preserve">Bước 3 – Rollout bằng World Model.</w:t>
      </w:r>
      <w:r>
        <w:t xml:space="preserve"> </w:t>
      </w:r>
      <w:r>
        <w:t xml:space="preserve">Với mỗi chuỗi action, dự đoán</w:t>
      </w:r>
      <w:r>
        <w:t xml:space="preserve"> </w:t>
      </w:r>
      <m:oMath>
        <m:r>
          <m:t>H</m:t>
        </m:r>
      </m:oMath>
      <w:r>
        <w:t xml:space="preserve"> </w:t>
      </w:r>
      <w:r>
        <w:t xml:space="preserve">trạng thái tương lai.</w:t>
      </w:r>
    </w:p>
    <w:p>
      <w:pPr>
        <w:pStyle w:val="BodyText"/>
      </w:pPr>
      <w:r>
        <w:rPr>
          <w:b/>
          <w:bCs/>
        </w:rPr>
        <w:t xml:space="preserve">Bước 4 – Tính cost hoặc reward.</w:t>
      </w:r>
      <w:r>
        <w:t xml:space="preserve"> </w:t>
      </w:r>
      <w:r>
        <w:t xml:space="preserve">Đánh giá toàn bộ trajectory dự đoán.</w:t>
      </w:r>
    </w:p>
    <w:p>
      <w:pPr>
        <w:pStyle w:val="BodyText"/>
      </w:pPr>
      <w:r>
        <w:rPr>
          <w:b/>
          <w:bCs/>
        </w:rPr>
        <w:t xml:space="preserve">Bước 5 – Chọn kế hoạch tốt.</w:t>
      </w:r>
      <w:r>
        <w:t xml:space="preserve"> </w:t>
      </w:r>
      <w:r>
        <w:t xml:space="preserve">Tìm</w:t>
      </w:r>
      <w:r>
        <w:t xml:space="preserve"> </w:t>
      </w:r>
      <m:oMath>
        <m:sSubSup>
          <m:e>
            <m:r>
              <m:t>A</m:t>
            </m:r>
          </m:e>
          <m:sub>
            <m:r>
              <m:t>t</m:t>
            </m:r>
          </m:sub>
          <m:sup>
            <m:r>
              <m:rPr>
                <m:sty m:val="p"/>
              </m:rPr>
              <m:t>*</m:t>
            </m:r>
          </m:sup>
        </m:sSubSup>
      </m:oMath>
      <w:r>
        <w:t xml:space="preserve">.</w:t>
      </w:r>
    </w:p>
    <w:p>
      <w:pPr>
        <w:pStyle w:val="BodyText"/>
      </w:pPr>
      <w:r>
        <w:rPr>
          <w:b/>
          <w:bCs/>
        </w:rPr>
        <w:t xml:space="preserve">Bước 6 – Chỉ thực hiện action đầu tiên.</w:t>
      </w:r>
      <w:r>
        <w:t xml:space="preserve"> </w:t>
      </w:r>
      <w:r>
        <w:t xml:space="preserve">Gửi</w:t>
      </w:r>
      <w:r>
        <w:t xml:space="preserve"> </w:t>
      </w:r>
      <m:oMath>
        <m:sSubSup>
          <m:e>
            <m:r>
              <m:t>a</m:t>
            </m:r>
          </m:e>
          <m:sub>
            <m:r>
              <m:t>t</m:t>
            </m:r>
          </m:sub>
          <m:sup>
            <m:r>
              <m:rPr>
                <m:sty m:val="p"/>
              </m:rPr>
              <m:t>*</m:t>
            </m:r>
          </m:sup>
        </m:sSubSup>
      </m:oMath>
      <w:r>
        <w:t xml:space="preserve"> </w:t>
      </w:r>
      <w:r>
        <w:t xml:space="preserve">tới hệ thống.</w:t>
      </w:r>
    </w:p>
    <w:p>
      <w:pPr>
        <w:pStyle w:val="BodyText"/>
      </w:pPr>
      <w:r>
        <w:rPr>
          <w:b/>
          <w:bCs/>
        </w:rPr>
        <w:t xml:space="preserve">Bước 7 – Đo trạng thái mới và lặp lại.</w:t>
      </w:r>
      <w:r>
        <w:t xml:space="preserve"> </w:t>
      </w:r>
      <w:r>
        <w:t xml:space="preserve">Không tiếp tục mù quáng theo kế hoạch cũ.</w:t>
      </w:r>
    </w:p>
    <w:p>
      <w:pPr>
        <w:pStyle w:val="BodyText"/>
      </w:pPr>
      <w:r>
        <w:t xml:space="preserve">Có thể tóm tắt thành:</w:t>
      </w:r>
    </w:p>
    <w:p>
      <w:pPr>
        <w:pStyle w:val="BodyText"/>
      </w:pPr>
      <w:r>
        <w:rPr>
          <w:b/>
          <w:bCs/>
        </w:rPr>
        <w:t xml:space="preserve">Observe → Plan → Predict → Evaluate → Select → Act one step → Observe again.</w:t>
      </w:r>
    </w:p>
    <w:bookmarkEnd w:id="28"/>
    <w:bookmarkStart w:id="32" w:name="thiết-kế-cost-theo-bài-toán"/>
    <w:p>
      <w:pPr>
        <w:pStyle w:val="Heading2"/>
      </w:pPr>
      <w:r>
        <w:t xml:space="preserve">3.7. Thiết kế cost theo bài toán</w:t>
      </w:r>
    </w:p>
    <w:p>
      <w:pPr>
        <w:pStyle w:val="FirstParagraph"/>
      </w:pPr>
      <w:r>
        <w:t xml:space="preserve">Cost là phần thể hiện</w:t>
      </w:r>
      <w:r>
        <w:t xml:space="preserve"> </w:t>
      </w:r>
      <w:r>
        <w:rPr>
          <w:b/>
          <w:bCs/>
        </w:rPr>
        <w:t xml:space="preserve">mục tiêu của dự án</w:t>
      </w:r>
      <w:r>
        <w:t xml:space="preserve">. Vì vậy đây là một trong những phần thay đổi nhiều nhất giữa các bài toán MPC.</w:t>
      </w:r>
    </w:p>
    <w:bookmarkStart w:id="29" w:name="ví-dụ-rotary-pendulum"/>
    <w:p>
      <w:pPr>
        <w:pStyle w:val="Heading3"/>
      </w:pPr>
      <w:r>
        <w:t xml:space="preserve">3.7.1. Ví dụ Rotary Pendulum</w:t>
      </w:r>
    </w:p>
    <w:p>
      <w:pPr>
        <w:pStyle w:val="FirstParagraph"/>
      </w:pPr>
      <w:r>
        <w:t xml:space="preserve">Giả sử state là:</w:t>
      </w:r>
    </w:p>
    <w:p>
      <w:pPr>
        <w:pStyle w:val="BodyText"/>
      </w:pPr>
      <m:oMathPara>
        <m:oMathParaPr>
          <m:jc m:val="center"/>
        </m:oMathParaPr>
        <m:oMath>
          <m:sSub>
            <m:e>
              <m:r>
                <m:t>s</m:t>
              </m:r>
            </m:e>
            <m:sub>
              <m:r>
                <m:t>t</m:t>
              </m:r>
            </m:sub>
          </m:sSub>
          <m:r>
            <m:rPr>
              <m:sty m:val="p"/>
            </m:rPr>
            <m:t>=</m:t>
          </m:r>
          <m:d>
            <m:dPr>
              <m:begChr m:val="["/>
              <m:endChr m:val="]"/>
              <m:sepChr m:val=""/>
              <m:grow/>
            </m:dPr>
            <m:e>
              <m:sSub>
                <m:e>
                  <m:r>
                    <m:t>θ</m:t>
                  </m:r>
                </m:e>
                <m:sub>
                  <m:r>
                    <m:t>a</m:t>
                  </m:r>
                  <m:r>
                    <m:rPr>
                      <m:sty m:val="p"/>
                    </m:rPr>
                    <m:t>,</m:t>
                  </m:r>
                  <m:r>
                    <m:t>t</m:t>
                  </m:r>
                </m:sub>
              </m:sSub>
              <m:r>
                <m:rPr>
                  <m:sty m:val="p"/>
                </m:rPr>
                <m:t>,</m:t>
              </m:r>
              <m:sSub>
                <m:e>
                  <m:r>
                    <m:t>θ</m:t>
                  </m:r>
                </m:e>
                <m:sub>
                  <m:r>
                    <m:t>p</m:t>
                  </m:r>
                  <m:r>
                    <m:rPr>
                      <m:sty m:val="p"/>
                    </m:rPr>
                    <m:t>,</m:t>
                  </m:r>
                  <m:r>
                    <m:t>t</m:t>
                  </m:r>
                </m:sub>
              </m:sSub>
              <m:r>
                <m:rPr>
                  <m:sty m:val="p"/>
                </m:rPr>
                <m:t>,</m:t>
              </m:r>
              <m:sSub>
                <m:e>
                  <m:acc>
                    <m:accPr>
                      <m:chr m:val="̇"/>
                    </m:accPr>
                    <m:e>
                      <m:r>
                        <m:t>θ</m:t>
                      </m:r>
                    </m:e>
                  </m:acc>
                </m:e>
                <m:sub>
                  <m:r>
                    <m:t>a</m:t>
                  </m:r>
                  <m:r>
                    <m:rPr>
                      <m:sty m:val="p"/>
                    </m:rPr>
                    <m:t>,</m:t>
                  </m:r>
                  <m:r>
                    <m:t>t</m:t>
                  </m:r>
                </m:sub>
              </m:sSub>
              <m:r>
                <m:rPr>
                  <m:sty m:val="p"/>
                </m:rPr>
                <m:t>,</m:t>
              </m:r>
              <m:sSub>
                <m:e>
                  <m:acc>
                    <m:accPr>
                      <m:chr m:val="̇"/>
                    </m:accPr>
                    <m:e>
                      <m:r>
                        <m:t>θ</m:t>
                      </m:r>
                    </m:e>
                  </m:acc>
                </m:e>
                <m:sub>
                  <m:r>
                    <m:t>p</m:t>
                  </m:r>
                  <m:r>
                    <m:rPr>
                      <m:sty m:val="p"/>
                    </m:rPr>
                    <m:t>,</m:t>
                  </m:r>
                  <m:r>
                    <m:t>t</m:t>
                  </m:r>
                </m:sub>
              </m:sSub>
            </m:e>
          </m:d>
        </m:oMath>
      </m:oMathPara>
    </w:p>
    <w:p>
      <w:pPr>
        <w:pStyle w:val="FirstParagraph"/>
      </w:pPr>
      <w:r>
        <w:t xml:space="preserve">và action là velocity command:</w:t>
      </w:r>
    </w:p>
    <w:p>
      <w:pPr>
        <w:pStyle w:val="BodyText"/>
      </w:pPr>
      <m:oMathPara>
        <m:oMathParaPr>
          <m:jc m:val="center"/>
        </m:oMathParaPr>
        <m:oMath>
          <m:sSub>
            <m:e>
              <m:r>
                <m:t>a</m:t>
              </m:r>
            </m:e>
            <m:sub>
              <m:r>
                <m:t>t</m:t>
              </m:r>
            </m:sub>
          </m:sSub>
          <m:r>
            <m:rPr>
              <m:sty m:val="p"/>
            </m:rPr>
            <m:t>=</m:t>
          </m:r>
          <m:sSub>
            <m:e>
              <m:r>
                <m:t>ω</m:t>
              </m:r>
            </m:e>
            <m:sub>
              <m:r>
                <m:t>c</m:t>
              </m:r>
              <m:r>
                <m:t>m</m:t>
              </m:r>
              <m:r>
                <m:t>d</m:t>
              </m:r>
              <m:r>
                <m:rPr>
                  <m:sty m:val="p"/>
                </m:rPr>
                <m:t>,</m:t>
              </m:r>
              <m:r>
                <m:t>t</m:t>
              </m:r>
            </m:sub>
          </m:sSub>
        </m:oMath>
      </m:oMathPara>
    </w:p>
    <w:p>
      <w:pPr>
        <w:pStyle w:val="FirstParagraph"/>
      </w:pPr>
      <w:r>
        <w:t xml:space="preserve">Nếu mục tiêu là giữ pendulum ở vị trí upright, một cost đơn giản có thể là:</w:t>
      </w:r>
    </w:p>
    <w:p>
      <w:pPr>
        <w:pStyle w:val="BodyText"/>
      </w:pPr>
      <m:oMathPara>
        <m:oMathParaPr>
          <m:jc m:val="center"/>
        </m:oMathParaPr>
        <m:oMath>
          <m:sSub>
            <m:e>
              <m:r>
                <m:t>c</m:t>
              </m:r>
            </m:e>
            <m:sub>
              <m:r>
                <m:t>t</m:t>
              </m:r>
            </m:sub>
          </m:sSub>
          <m:r>
            <m:rPr>
              <m:sty m:val="p"/>
            </m:rPr>
            <m:t>=</m:t>
          </m:r>
          <m:sSub>
            <m:e>
              <m:r>
                <m:t>w</m:t>
              </m:r>
            </m:e>
            <m:sub>
              <m:r>
                <m:t>θ</m:t>
              </m:r>
            </m:sub>
          </m:sSub>
          <m:sSubSup>
            <m:e>
              <m:r>
                <m:t>e</m:t>
              </m:r>
            </m:e>
            <m:sub>
              <m:r>
                <m:t>θ</m:t>
              </m:r>
              <m:r>
                <m:rPr>
                  <m:sty m:val="p"/>
                </m:rPr>
                <m:t>,</m:t>
              </m:r>
              <m:r>
                <m:t>t</m:t>
              </m:r>
            </m:sub>
            <m:sup>
              <m:r>
                <m:t>2</m:t>
              </m:r>
            </m:sup>
          </m:sSubSup>
          <m:r>
            <m:rPr>
              <m:sty m:val="p"/>
            </m:rPr>
            <m:t>+</m:t>
          </m:r>
          <m:sSub>
            <m:e>
              <m:r>
                <m:t>w</m:t>
              </m:r>
            </m:e>
            <m:sub>
              <m:r>
                <m:t>ω</m:t>
              </m:r>
            </m:sub>
          </m:sSub>
          <m:sSubSup>
            <m:e>
              <m:acc>
                <m:accPr>
                  <m:chr m:val="̇"/>
                </m:accPr>
                <m:e>
                  <m:r>
                    <m:t>θ</m:t>
                  </m:r>
                </m:e>
              </m:acc>
            </m:e>
            <m:sub>
              <m:r>
                <m:t>p</m:t>
              </m:r>
              <m:r>
                <m:rPr>
                  <m:sty m:val="p"/>
                </m:rPr>
                <m:t>,</m:t>
              </m:r>
              <m:r>
                <m:t>t</m:t>
              </m:r>
            </m:sub>
            <m:sup>
              <m:r>
                <m:t>2</m:t>
              </m:r>
            </m:sup>
          </m:sSubSup>
          <m:r>
            <m:rPr>
              <m:sty m:val="p"/>
            </m:rPr>
            <m:t>+</m:t>
          </m:r>
          <m:sSub>
            <m:e>
              <m:r>
                <m:t>w</m:t>
              </m:r>
            </m:e>
            <m:sub>
              <m:r>
                <m:t>a</m:t>
              </m:r>
            </m:sub>
          </m:sSub>
          <m:sSubSup>
            <m:e>
              <m:r>
                <m:t>a</m:t>
              </m:r>
            </m:e>
            <m:sub>
              <m:r>
                <m:t>t</m:t>
              </m:r>
            </m:sub>
            <m:sup>
              <m:r>
                <m:t>2</m:t>
              </m:r>
            </m:sup>
          </m:sSubSup>
        </m:oMath>
      </m:oMathPara>
    </w:p>
    <w:p>
      <w:pPr>
        <w:pStyle w:val="FirstParagraph"/>
      </w:pPr>
      <w:r>
        <w:t xml:space="preserve">trong đó</w:t>
      </w:r>
      <w:r>
        <w:t xml:space="preserve"> </w:t>
      </w:r>
      <m:oMath>
        <m:sSub>
          <m:e>
            <m:r>
              <m:t>e</m:t>
            </m:r>
          </m:e>
          <m:sub>
            <m:r>
              <m:t>θ</m:t>
            </m:r>
            <m:r>
              <m:rPr>
                <m:sty m:val="p"/>
              </m:rPr>
              <m:t>,</m:t>
            </m:r>
            <m:r>
              <m:t>t</m:t>
            </m:r>
          </m:sub>
        </m:sSub>
      </m:oMath>
      <w:r>
        <w:t xml:space="preserve"> </w:t>
      </w:r>
      <w:r>
        <w:t xml:space="preserve">là sai số góc pendulum so với góc mục tiêu.</w:t>
      </w:r>
    </w:p>
    <w:p>
      <w:pPr>
        <w:pStyle w:val="BodyText"/>
      </w:pPr>
      <w:r>
        <w:t xml:space="preserve">Nếu góc mục tiêu được đặt là</w:t>
      </w:r>
      <w:r>
        <w:t xml:space="preserve"> </w:t>
      </w:r>
      <m:oMath>
        <m:r>
          <m:t>0</m:t>
        </m:r>
      </m:oMath>
      <w:r>
        <w:t xml:space="preserve">, có thể dùng:</w:t>
      </w:r>
    </w:p>
    <w:p>
      <w:pPr>
        <w:pStyle w:val="BodyText"/>
      </w:pPr>
      <m:oMathPara>
        <m:oMathParaPr>
          <m:jc m:val="center"/>
        </m:oMathParaPr>
        <m:oMath>
          <m:sSub>
            <m:e>
              <m:r>
                <m:t>e</m:t>
              </m:r>
            </m:e>
            <m:sub>
              <m:r>
                <m:t>θ</m:t>
              </m:r>
              <m:r>
                <m:rPr>
                  <m:sty m:val="p"/>
                </m:rPr>
                <m:t>,</m:t>
              </m:r>
              <m:r>
                <m:t>t</m:t>
              </m:r>
            </m:sub>
          </m:sSub>
          <m:r>
            <m:rPr>
              <m:sty m:val="p"/>
            </m:rPr>
            <m:t>=</m:t>
          </m:r>
          <m:r>
            <m:rPr>
              <m:sty m:val="p"/>
            </m:rPr>
            <m:t>wrap</m:t>
          </m:r>
          <m:d>
            <m:dPr>
              <m:begChr m:val="("/>
              <m:endChr m:val=")"/>
              <m:sepChr m:val=""/>
              <m:grow/>
            </m:dPr>
            <m:e>
              <m:sSub>
                <m:e>
                  <m:r>
                    <m:t>θ</m:t>
                  </m:r>
                </m:e>
                <m:sub>
                  <m:r>
                    <m:t>p</m:t>
                  </m:r>
                  <m:r>
                    <m:rPr>
                      <m:sty m:val="p"/>
                    </m:rPr>
                    <m:t>,</m:t>
                  </m:r>
                  <m:r>
                    <m:t>t</m:t>
                  </m:r>
                </m:sub>
              </m:sSub>
            </m:e>
          </m:d>
        </m:oMath>
      </m:oMathPara>
    </w:p>
    <w:p>
      <w:pPr>
        <w:pStyle w:val="FirstParagraph"/>
      </w:pPr>
      <w:r>
        <w:t xml:space="preserve">Ý nghĩa của từng thành phần:</w:t>
      </w:r>
    </w:p>
    <w:p>
      <w:pPr>
        <w:pStyle w:val="BodyText"/>
      </w:pPr>
      <w:r>
        <w:t xml:space="preserve">•</w:t>
      </w:r>
      <w:r>
        <w:t xml:space="preserve"> </w:t>
      </w:r>
      <m:oMath>
        <m:sSub>
          <m:e>
            <m:r>
              <m:t>w</m:t>
            </m:r>
          </m:e>
          <m:sub>
            <m:r>
              <m:t>θ</m:t>
            </m:r>
          </m:sub>
        </m:sSub>
        <m:sSubSup>
          <m:e>
            <m:r>
              <m:t>e</m:t>
            </m:r>
          </m:e>
          <m:sub>
            <m:r>
              <m:t>θ</m:t>
            </m:r>
          </m:sub>
          <m:sup>
            <m:r>
              <m:t>2</m:t>
            </m:r>
          </m:sup>
        </m:sSubSup>
      </m:oMath>
      <w:r>
        <w:t xml:space="preserve">: phạt pendulum lệch khỏi upright.</w:t>
      </w:r>
    </w:p>
    <w:p>
      <w:pPr>
        <w:pStyle w:val="BodyText"/>
      </w:pPr>
      <w:r>
        <w:t xml:space="preserve">•</w:t>
      </w:r>
      <w:r>
        <w:t xml:space="preserve"> </w:t>
      </w:r>
      <m:oMath>
        <m:sSub>
          <m:e>
            <m:r>
              <m:t>w</m:t>
            </m:r>
          </m:e>
          <m:sub>
            <m:r>
              <m:t>ω</m:t>
            </m:r>
          </m:sub>
        </m:sSub>
        <m:sSubSup>
          <m:e>
            <m:acc>
              <m:accPr>
                <m:chr m:val="̇"/>
              </m:accPr>
              <m:e>
                <m:r>
                  <m:t>θ</m:t>
                </m:r>
              </m:e>
            </m:acc>
          </m:e>
          <m:sub>
            <m:r>
              <m:t>p</m:t>
            </m:r>
          </m:sub>
          <m:sup>
            <m:r>
              <m:t>2</m:t>
            </m:r>
          </m:sup>
        </m:sSubSup>
      </m:oMath>
      <w:r>
        <w:t xml:space="preserve">: phạt pendulum quay quá nhanh, vì dù góc đang gần mục tiêu nhưng vận tốc lớn vẫn có thể dẫn đến mất cân bằng ngay sau đó.</w:t>
      </w:r>
    </w:p>
    <w:p>
      <w:pPr>
        <w:pStyle w:val="BodyText"/>
      </w:pPr>
      <w:r>
        <w:t xml:space="preserve">•</w:t>
      </w:r>
      <w:r>
        <w:t xml:space="preserve"> </w:t>
      </w:r>
      <m:oMath>
        <m:sSub>
          <m:e>
            <m:r>
              <m:t>w</m:t>
            </m:r>
          </m:e>
          <m:sub>
            <m:r>
              <m:t>a</m:t>
            </m:r>
          </m:sub>
        </m:sSub>
        <m:sSup>
          <m:e>
            <m:r>
              <m:t>a</m:t>
            </m:r>
          </m:e>
          <m:sup>
            <m:r>
              <m:t>2</m:t>
            </m:r>
          </m:sup>
        </m:sSup>
      </m:oMath>
      <w:r>
        <w:t xml:space="preserve">: phạt action quá mạnh để tránh điều khiển giật và giảm yêu cầu actuator.</w:t>
      </w:r>
    </w:p>
    <w:p>
      <w:pPr>
        <w:pStyle w:val="BodyText"/>
      </w:pPr>
      <w:r>
        <w:t xml:space="preserve">Nếu muốn action mượt hơn, có thể thêm:</w:t>
      </w:r>
    </w:p>
    <w:p>
      <w:pPr>
        <w:pStyle w:val="BodyText"/>
      </w:pPr>
      <m:oMathPara>
        <m:oMathParaPr>
          <m:jc m:val="center"/>
        </m:oMathParaPr>
        <m:oMath>
          <m:sSub>
            <m:e>
              <m:r>
                <m:t>c</m:t>
              </m:r>
            </m:e>
            <m:sub>
              <m:r>
                <m:t>t</m:t>
              </m:r>
            </m:sub>
          </m:sSub>
          <m:r>
            <m:rPr>
              <m:sty m:val="p"/>
            </m:rPr>
            <m:t>=</m:t>
          </m:r>
          <m:sSub>
            <m:e>
              <m:r>
                <m:t>w</m:t>
              </m:r>
            </m:e>
            <m:sub>
              <m:r>
                <m:t>θ</m:t>
              </m:r>
            </m:sub>
          </m:sSub>
          <m:sSubSup>
            <m:e>
              <m:r>
                <m:t>e</m:t>
              </m:r>
            </m:e>
            <m:sub>
              <m:r>
                <m:t>θ</m:t>
              </m:r>
              <m:r>
                <m:rPr>
                  <m:sty m:val="p"/>
                </m:rPr>
                <m:t>,</m:t>
              </m:r>
              <m:r>
                <m:t>t</m:t>
              </m:r>
            </m:sub>
            <m:sup>
              <m:r>
                <m:t>2</m:t>
              </m:r>
            </m:sup>
          </m:sSubSup>
          <m:r>
            <m:rPr>
              <m:sty m:val="p"/>
            </m:rPr>
            <m:t>+</m:t>
          </m:r>
          <m:sSub>
            <m:e>
              <m:r>
                <m:t>w</m:t>
              </m:r>
            </m:e>
            <m:sub>
              <m:r>
                <m:t>ω</m:t>
              </m:r>
            </m:sub>
          </m:sSub>
          <m:sSubSup>
            <m:e>
              <m:acc>
                <m:accPr>
                  <m:chr m:val="̇"/>
                </m:accPr>
                <m:e>
                  <m:r>
                    <m:t>θ</m:t>
                  </m:r>
                </m:e>
              </m:acc>
            </m:e>
            <m:sub>
              <m:r>
                <m:t>p</m:t>
              </m:r>
              <m:r>
                <m:rPr>
                  <m:sty m:val="p"/>
                </m:rPr>
                <m:t>,</m:t>
              </m:r>
              <m:r>
                <m:t>t</m:t>
              </m:r>
            </m:sub>
            <m:sup>
              <m:r>
                <m:t>2</m:t>
              </m:r>
            </m:sup>
          </m:sSubSup>
          <m:r>
            <m:rPr>
              <m:sty m:val="p"/>
            </m:rPr>
            <m:t>+</m:t>
          </m:r>
          <m:sSub>
            <m:e>
              <m:r>
                <m:t>w</m:t>
              </m:r>
            </m:e>
            <m:sub>
              <m:r>
                <m:t>a</m:t>
              </m:r>
            </m:sub>
          </m:sSub>
          <m:sSubSup>
            <m:e>
              <m:r>
                <m:t>a</m:t>
              </m:r>
            </m:e>
            <m:sub>
              <m:r>
                <m:t>t</m:t>
              </m:r>
            </m:sub>
            <m:sup>
              <m:r>
                <m:t>2</m:t>
              </m:r>
            </m:sup>
          </m:sSubSup>
          <m:r>
            <m:rPr>
              <m:sty m:val="p"/>
            </m:rPr>
            <m:t>+</m:t>
          </m:r>
          <m:sSub>
            <m:e>
              <m:r>
                <m:t>w</m:t>
              </m:r>
            </m:e>
            <m:sub>
              <m:r>
                <m:t>Δ</m:t>
              </m:r>
              <m:r>
                <m:t>a</m:t>
              </m:r>
            </m:sub>
          </m:sSub>
          <m:sSup>
            <m:e>
              <m:d>
                <m:dPr>
                  <m:begChr m:val="("/>
                  <m:endChr m:val=")"/>
                  <m:sepChr m:val=""/>
                  <m:grow/>
                </m:dPr>
                <m:e>
                  <m:sSub>
                    <m:e>
                      <m:r>
                        <m:t>a</m:t>
                      </m:r>
                    </m:e>
                    <m:sub>
                      <m:r>
                        <m:t>t</m:t>
                      </m:r>
                    </m:sub>
                  </m:sSub>
                  <m:r>
                    <m:rPr>
                      <m:sty m:val="p"/>
                    </m:rPr>
                    <m:t>−</m:t>
                  </m:r>
                  <m:sSub>
                    <m:e>
                      <m:r>
                        <m:t>a</m:t>
                      </m:r>
                    </m:e>
                    <m:sub>
                      <m:r>
                        <m:t>t</m:t>
                      </m:r>
                      <m:r>
                        <m:rPr>
                          <m:sty m:val="p"/>
                        </m:rPr>
                        <m:t>−</m:t>
                      </m:r>
                      <m:r>
                        <m:t>1</m:t>
                      </m:r>
                    </m:sub>
                  </m:sSub>
                </m:e>
              </m:d>
            </m:e>
            <m:sup>
              <m:r>
                <m:t>2</m:t>
              </m:r>
            </m:sup>
          </m:sSup>
        </m:oMath>
      </m:oMathPara>
    </w:p>
    <w:p>
      <w:pPr>
        <w:pStyle w:val="FirstParagraph"/>
      </w:pPr>
      <w:r>
        <w:t xml:space="preserve">Thành phần cuối phạt sự thay đổi action quá nhanh.</w:t>
      </w:r>
    </w:p>
    <w:bookmarkEnd w:id="29"/>
    <w:bookmarkStart w:id="30" w:name="ví-dụ-drone-bám-vị-trí"/>
    <w:p>
      <w:pPr>
        <w:pStyle w:val="Heading3"/>
      </w:pPr>
      <w:r>
        <w:t xml:space="preserve">3.7.2. Ví dụ drone bám vị trí</w:t>
      </w:r>
    </w:p>
    <w:p>
      <w:pPr>
        <w:pStyle w:val="FirstParagraph"/>
      </w:pPr>
      <w:r>
        <w:t xml:space="preserve">Nếu mục tiêu là giữ drone tại vị trí tham chiếu</w:t>
      </w:r>
      <w:r>
        <w:t xml:space="preserve"> </w:t>
      </w:r>
      <m:oMath>
        <m:sSub>
          <m:e>
            <m:r>
              <m:t>p</m:t>
            </m:r>
          </m:e>
          <m:sub>
            <m:r>
              <m:t>r</m:t>
            </m:r>
            <m:r>
              <m:t>e</m:t>
            </m:r>
            <m:r>
              <m:t>f</m:t>
            </m:r>
          </m:sub>
        </m:sSub>
      </m:oMath>
      <w:r>
        <w:t xml:space="preserve">, cost có thể là:</w:t>
      </w:r>
    </w:p>
    <w:p>
      <w:pPr>
        <w:pStyle w:val="BodyText"/>
      </w:pPr>
      <m:oMathPara>
        <m:oMathParaPr>
          <m:jc m:val="center"/>
        </m:oMathParaPr>
        <m:oMath>
          <m:sSub>
            <m:e>
              <m:r>
                <m:t>c</m:t>
              </m:r>
            </m:e>
            <m:sub>
              <m:r>
                <m:t>t</m:t>
              </m:r>
            </m:sub>
          </m:sSub>
          <m:r>
            <m:rPr>
              <m:sty m:val="p"/>
            </m:rPr>
            <m:t>=</m:t>
          </m:r>
          <m:sSub>
            <m:e>
              <m:r>
                <m:t>w</m:t>
              </m:r>
            </m:e>
            <m:sub>
              <m:r>
                <m:t>p</m:t>
              </m:r>
            </m:sub>
          </m:sSub>
          <m:r>
            <m:rPr>
              <m:sty m:val="p"/>
            </m:rPr>
            <m:t>∥</m:t>
          </m:r>
          <m:sSub>
            <m:e>
              <m:r>
                <m:t>p</m:t>
              </m:r>
            </m:e>
            <m:sub>
              <m:r>
                <m:t>t</m:t>
              </m:r>
            </m:sub>
          </m:sSub>
          <m:r>
            <m:rPr>
              <m:sty m:val="p"/>
            </m:rPr>
            <m:t>−</m:t>
          </m:r>
          <m:sSub>
            <m:e>
              <m:r>
                <m:t>p</m:t>
              </m:r>
            </m:e>
            <m:sub>
              <m:r>
                <m:t>r</m:t>
              </m:r>
              <m:r>
                <m:t>e</m:t>
              </m:r>
              <m:r>
                <m:t>f</m:t>
              </m:r>
            </m:sub>
          </m:sSub>
          <m:sSup>
            <m:e>
              <m:r>
                <m:rPr>
                  <m:sty m:val="p"/>
                </m:rPr>
                <m:t>∥</m:t>
              </m:r>
            </m:e>
            <m:sup>
              <m:r>
                <m:t>2</m:t>
              </m:r>
            </m:sup>
          </m:sSup>
          <m:r>
            <m:rPr>
              <m:sty m:val="p"/>
            </m:rPr>
            <m:t>+</m:t>
          </m:r>
          <m:sSub>
            <m:e>
              <m:r>
                <m:t>w</m:t>
              </m:r>
            </m:e>
            <m:sub>
              <m:r>
                <m:t>v</m:t>
              </m:r>
            </m:sub>
          </m:sSub>
          <m:r>
            <m:rPr>
              <m:sty m:val="p"/>
            </m:rPr>
            <m:t>∥</m:t>
          </m:r>
          <m:sSub>
            <m:e>
              <m:r>
                <m:t>v</m:t>
              </m:r>
            </m:e>
            <m:sub>
              <m:r>
                <m:t>t</m:t>
              </m:r>
            </m:sub>
          </m:sSub>
          <m:r>
            <m:rPr>
              <m:sty m:val="p"/>
            </m:rPr>
            <m:t>−</m:t>
          </m:r>
          <m:sSub>
            <m:e>
              <m:r>
                <m:t>v</m:t>
              </m:r>
            </m:e>
            <m:sub>
              <m:r>
                <m:t>r</m:t>
              </m:r>
              <m:r>
                <m:t>e</m:t>
              </m:r>
              <m:r>
                <m:t>f</m:t>
              </m:r>
            </m:sub>
          </m:sSub>
          <m:sSup>
            <m:e>
              <m:r>
                <m:rPr>
                  <m:sty m:val="p"/>
                </m:rPr>
                <m:t>∥</m:t>
              </m:r>
            </m:e>
            <m:sup>
              <m:r>
                <m:t>2</m:t>
              </m:r>
            </m:sup>
          </m:sSup>
          <m:r>
            <m:rPr>
              <m:sty m:val="p"/>
            </m:rPr>
            <m:t>+</m:t>
          </m:r>
          <m:sSub>
            <m:e>
              <m:r>
                <m:t>w</m:t>
              </m:r>
            </m:e>
            <m:sub>
              <m:r>
                <m:t>u</m:t>
              </m:r>
            </m:sub>
          </m:sSub>
          <m:r>
            <m:rPr>
              <m:sty m:val="p"/>
            </m:rPr>
            <m:t>∥</m:t>
          </m:r>
          <m:sSub>
            <m:e>
              <m:r>
                <m:t>u</m:t>
              </m:r>
            </m:e>
            <m:sub>
              <m:r>
                <m:t>t</m:t>
              </m:r>
            </m:sub>
          </m:sSub>
          <m:sSup>
            <m:e>
              <m:r>
                <m:rPr>
                  <m:sty m:val="p"/>
                </m:rPr>
                <m:t>∥</m:t>
              </m:r>
            </m:e>
            <m:sup>
              <m:r>
                <m:t>2</m:t>
              </m:r>
            </m:sup>
          </m:sSup>
        </m:oMath>
      </m:oMathPara>
    </w:p>
    <w:p>
      <w:pPr>
        <w:pStyle w:val="FirstParagraph"/>
      </w:pPr>
      <w:r>
        <w:t xml:space="preserve">Ở đây mục tiêu không còn là góc pendulum mà là sai số vị trí, vận tốc và mức điều khiển.</w:t>
      </w:r>
    </w:p>
    <w:bookmarkEnd w:id="30"/>
    <w:bookmarkStart w:id="31" w:name="ví-dụ-robot-di-động-bám-quỹ-đạo"/>
    <w:p>
      <w:pPr>
        <w:pStyle w:val="Heading3"/>
      </w:pPr>
      <w:r>
        <w:t xml:space="preserve">3.7.3. Ví dụ robot di động bám quỹ đạo</w:t>
      </w:r>
    </w:p>
    <w:p>
      <w:pPr>
        <w:pStyle w:val="FirstParagraph"/>
      </w:pPr>
      <w:r>
        <w:t xml:space="preserve">Một cost đơn giản có thể là:</w:t>
      </w:r>
    </w:p>
    <w:p>
      <w:pPr>
        <w:pStyle w:val="BodyText"/>
      </w:pPr>
      <m:oMathPara>
        <m:oMathParaPr>
          <m:jc m:val="center"/>
        </m:oMathParaPr>
        <m:oMath>
          <m:sSub>
            <m:e>
              <m:r>
                <m:t>c</m:t>
              </m:r>
            </m:e>
            <m:sub>
              <m:r>
                <m:t>t</m:t>
              </m:r>
            </m:sub>
          </m:sSub>
          <m:r>
            <m:rPr>
              <m:sty m:val="p"/>
            </m:rPr>
            <m:t>=</m:t>
          </m:r>
          <m:sSub>
            <m:e>
              <m:r>
                <m:t>w</m:t>
              </m:r>
            </m:e>
            <m:sub>
              <m:r>
                <m:t>p</m:t>
              </m:r>
            </m:sub>
          </m:sSub>
          <m:r>
            <m:rPr>
              <m:sty m:val="p"/>
            </m:rPr>
            <m:t>∥</m:t>
          </m:r>
          <m:sSub>
            <m:e>
              <m:r>
                <m:t>p</m:t>
              </m:r>
            </m:e>
            <m:sub>
              <m:r>
                <m:t>t</m:t>
              </m:r>
            </m:sub>
          </m:sSub>
          <m:r>
            <m:rPr>
              <m:sty m:val="p"/>
            </m:rPr>
            <m:t>−</m:t>
          </m:r>
          <m:sSub>
            <m:e>
              <m:r>
                <m:t>p</m:t>
              </m:r>
            </m:e>
            <m:sub>
              <m:r>
                <m:t>r</m:t>
              </m:r>
              <m:r>
                <m:t>e</m:t>
              </m:r>
              <m:r>
                <m:t>f</m:t>
              </m:r>
              <m:r>
                <m:rPr>
                  <m:sty m:val="p"/>
                </m:rPr>
                <m:t>,</m:t>
              </m:r>
              <m:r>
                <m:t>t</m:t>
              </m:r>
            </m:sub>
          </m:sSub>
          <m:sSup>
            <m:e>
              <m:r>
                <m:rPr>
                  <m:sty m:val="p"/>
                </m:rPr>
                <m:t>∥</m:t>
              </m:r>
            </m:e>
            <m:sup>
              <m:r>
                <m:t>2</m:t>
              </m:r>
            </m:sup>
          </m:sSup>
          <m:r>
            <m:rPr>
              <m:sty m:val="p"/>
            </m:rPr>
            <m:t>+</m:t>
          </m:r>
          <m:sSub>
            <m:e>
              <m:r>
                <m:t>w</m:t>
              </m:r>
            </m:e>
            <m:sub>
              <m:r>
                <m:t>ψ</m:t>
              </m:r>
            </m:sub>
          </m:sSub>
          <m:sSubSup>
            <m:e>
              <m:r>
                <m:t>e</m:t>
              </m:r>
            </m:e>
            <m:sub>
              <m:r>
                <m:t>ψ</m:t>
              </m:r>
              <m:r>
                <m:rPr>
                  <m:sty m:val="p"/>
                </m:rPr>
                <m:t>,</m:t>
              </m:r>
              <m:r>
                <m:t>t</m:t>
              </m:r>
            </m:sub>
            <m:sup>
              <m:r>
                <m:t>2</m:t>
              </m:r>
            </m:sup>
          </m:sSubSup>
          <m:r>
            <m:rPr>
              <m:sty m:val="p"/>
            </m:rPr>
            <m:t>+</m:t>
          </m:r>
          <m:sSub>
            <m:e>
              <m:r>
                <m:t>w</m:t>
              </m:r>
            </m:e>
            <m:sub>
              <m:r>
                <m:t>v</m:t>
              </m:r>
            </m:sub>
          </m:sSub>
          <m:sSup>
            <m:e>
              <m:d>
                <m:dPr>
                  <m:begChr m:val="("/>
                  <m:endChr m:val=")"/>
                  <m:sepChr m:val=""/>
                  <m:grow/>
                </m:dPr>
                <m:e>
                  <m:sSub>
                    <m:e>
                      <m:r>
                        <m:t>v</m:t>
                      </m:r>
                    </m:e>
                    <m:sub>
                      <m:r>
                        <m:t>t</m:t>
                      </m:r>
                    </m:sub>
                  </m:sSub>
                  <m:r>
                    <m:rPr>
                      <m:sty m:val="p"/>
                    </m:rPr>
                    <m:t>−</m:t>
                  </m:r>
                  <m:sSub>
                    <m:e>
                      <m:r>
                        <m:t>v</m:t>
                      </m:r>
                    </m:e>
                    <m:sub>
                      <m:r>
                        <m:t>r</m:t>
                      </m:r>
                      <m:r>
                        <m:t>e</m:t>
                      </m:r>
                      <m:r>
                        <m:t>f</m:t>
                      </m:r>
                      <m:r>
                        <m:rPr>
                          <m:sty m:val="p"/>
                        </m:rPr>
                        <m:t>,</m:t>
                      </m:r>
                      <m:r>
                        <m:t>t</m:t>
                      </m:r>
                    </m:sub>
                  </m:sSub>
                </m:e>
              </m:d>
            </m:e>
            <m:sup>
              <m:r>
                <m:t>2</m:t>
              </m:r>
            </m:sup>
          </m:sSup>
          <m:r>
            <m:rPr>
              <m:sty m:val="p"/>
            </m:rPr>
            <m:t>+</m:t>
          </m:r>
          <m:sSub>
            <m:e>
              <m:r>
                <m:t>w</m:t>
              </m:r>
            </m:e>
            <m:sub>
              <m:r>
                <m:t>u</m:t>
              </m:r>
            </m:sub>
          </m:sSub>
          <m:r>
            <m:rPr>
              <m:sty m:val="p"/>
            </m:rPr>
            <m:t>∥</m:t>
          </m:r>
          <m:sSub>
            <m:e>
              <m:r>
                <m:t>u</m:t>
              </m:r>
            </m:e>
            <m:sub>
              <m:r>
                <m:t>t</m:t>
              </m:r>
            </m:sub>
          </m:sSub>
          <m:sSup>
            <m:e>
              <m:r>
                <m:rPr>
                  <m:sty m:val="p"/>
                </m:rPr>
                <m:t>∥</m:t>
              </m:r>
            </m:e>
            <m:sup>
              <m:r>
                <m:t>2</m:t>
              </m:r>
            </m:sup>
          </m:sSup>
        </m:oMath>
      </m:oMathPara>
    </w:p>
    <w:p>
      <w:pPr>
        <w:pStyle w:val="FirstParagraph"/>
      </w:pPr>
      <w:r>
        <w:t xml:space="preserve">Những ví dụ này cho thấy</w:t>
      </w:r>
      <w:r>
        <w:t xml:space="preserve"> </w:t>
      </w:r>
      <w:r>
        <w:rPr>
          <w:b/>
          <w:bCs/>
        </w:rPr>
        <w:t xml:space="preserve">MPC giữ nguyên nguyên lý nhưng công thức cụ thể phải được thiết kế theo mục tiêu của từng hệ</w:t>
      </w:r>
      <w:r>
        <w:t xml:space="preserve">.</w:t>
      </w:r>
    </w:p>
    <w:bookmarkEnd w:id="31"/>
    <w:bookmarkEnd w:id="32"/>
    <w:bookmarkStart w:id="33" w:name="terminal-cost"/>
    <w:p>
      <w:pPr>
        <w:pStyle w:val="Heading2"/>
      </w:pPr>
      <w:r>
        <w:t xml:space="preserve">3.8. Terminal cost</w:t>
      </w:r>
    </w:p>
    <w:p>
      <w:pPr>
        <w:pStyle w:val="FirstParagraph"/>
      </w:pPr>
      <w:r>
        <w:t xml:space="preserve">Nếu chỉ tính cost từ</w:t>
      </w:r>
      <w:r>
        <w:t xml:space="preserve"> </w:t>
      </w:r>
      <m:oMath>
        <m:r>
          <m:t>t</m:t>
        </m:r>
      </m:oMath>
      <w:r>
        <w:t xml:space="preserve"> </w:t>
      </w:r>
      <w:r>
        <w:t xml:space="preserve">đến</w:t>
      </w:r>
      <w:r>
        <w:t xml:space="preserve"> </w:t>
      </w:r>
      <m:oMath>
        <m:r>
          <m:t>t</m:t>
        </m:r>
        <m:r>
          <m:rPr>
            <m:sty m:val="p"/>
          </m:rPr>
          <m:t>+</m:t>
        </m:r>
        <m:r>
          <m:t>H</m:t>
        </m:r>
        <m:r>
          <m:rPr>
            <m:sty m:val="p"/>
          </m:rPr>
          <m:t>−</m:t>
        </m:r>
        <m:r>
          <m:t>1</m:t>
        </m:r>
      </m:oMath>
      <w:r>
        <w:t xml:space="preserve">, planner có thể chọn một trajectory trông tốt ở giữa horizon nhưng kết thúc ở trạng thái xấu. Vì vậy đôi khi thêm terminal cost:</w:t>
      </w:r>
    </w:p>
    <w:p>
      <w:pPr>
        <w:pStyle w:val="BodyText"/>
      </w:pPr>
      <m:oMathPara>
        <m:oMathParaPr>
          <m:jc m:val="center"/>
        </m:oMathParaPr>
        <m:oMath>
          <m:r>
            <m:t>J</m:t>
          </m:r>
          <m:d>
            <m:dPr>
              <m:begChr m:val="("/>
              <m:endChr m:val=")"/>
              <m:sepChr m:val=""/>
              <m:grow/>
            </m:dPr>
            <m:e>
              <m:sSub>
                <m:e>
                  <m:r>
                    <m:t>A</m:t>
                  </m:r>
                </m:e>
                <m:sub>
                  <m:r>
                    <m:t>t</m:t>
                  </m:r>
                </m:sub>
              </m:sSub>
            </m:e>
          </m:d>
          <m:r>
            <m:rPr>
              <m:sty m:val="p"/>
            </m:rPr>
            <m:t>=</m:t>
          </m:r>
          <m:nary>
            <m:naryPr>
              <m:chr m:val="∑"/>
              <m:limLoc m:val="undOvr"/>
              <m:subHide m:val="off"/>
              <m:supHide m:val="off"/>
            </m:naryPr>
            <m:sub>
              <m:r>
                <m:t>k</m:t>
              </m:r>
              <m:r>
                <m:rPr>
                  <m:sty m:val="p"/>
                </m:rPr>
                <m:t>=</m:t>
              </m:r>
              <m:r>
                <m:t>0</m:t>
              </m:r>
            </m:sub>
            <m:sup>
              <m:r>
                <m:t>H</m:t>
              </m:r>
              <m:r>
                <m:rPr>
                  <m:sty m:val="p"/>
                </m:rPr>
                <m:t>−</m:t>
              </m:r>
              <m:r>
                <m:t>1</m:t>
              </m:r>
            </m:sup>
            <m:e>
              <m:r>
                <m:t>c</m:t>
              </m:r>
            </m:e>
          </m:nary>
          <m:d>
            <m:dPr>
              <m:begChr m:val="("/>
              <m:endChr m:val=")"/>
              <m:sepChr m:val=""/>
              <m:grow/>
            </m:dPr>
            <m:e>
              <m:sSub>
                <m:e>
                  <m:acc>
                    <m:accPr>
                      <m:chr m:val="̂"/>
                    </m:accPr>
                    <m:e>
                      <m:r>
                        <m:t>s</m:t>
                      </m:r>
                    </m:e>
                  </m:acc>
                </m:e>
                <m:sub>
                  <m:r>
                    <m:t>t</m:t>
                  </m:r>
                  <m:r>
                    <m:rPr>
                      <m:sty m:val="p"/>
                    </m:rPr>
                    <m:t>+</m:t>
                  </m:r>
                  <m:r>
                    <m:t>k</m:t>
                  </m:r>
                </m:sub>
              </m:sSub>
              <m:r>
                <m:rPr>
                  <m:sty m:val="p"/>
                </m:rPr>
                <m:t>,</m:t>
              </m:r>
              <m:sSub>
                <m:e>
                  <m:r>
                    <m:t>a</m:t>
                  </m:r>
                </m:e>
                <m:sub>
                  <m:r>
                    <m:t>t</m:t>
                  </m:r>
                  <m:r>
                    <m:rPr>
                      <m:sty m:val="p"/>
                    </m:rPr>
                    <m:t>+</m:t>
                  </m:r>
                  <m:r>
                    <m:t>k</m:t>
                  </m:r>
                </m:sub>
              </m:sSub>
            </m:e>
          </m:d>
          <m:r>
            <m:rPr>
              <m:sty m:val="p"/>
            </m:rPr>
            <m:t>+</m:t>
          </m:r>
          <m:sSub>
            <m:e>
              <m:r>
                <m:t>c</m:t>
              </m:r>
            </m:e>
            <m:sub>
              <m:r>
                <m:t>f</m:t>
              </m:r>
            </m:sub>
          </m:sSub>
          <m:d>
            <m:dPr>
              <m:begChr m:val="("/>
              <m:endChr m:val=")"/>
              <m:sepChr m:val=""/>
              <m:grow/>
            </m:dPr>
            <m:e>
              <m:sSub>
                <m:e>
                  <m:acc>
                    <m:accPr>
                      <m:chr m:val="̂"/>
                    </m:accPr>
                    <m:e>
                      <m:r>
                        <m:t>s</m:t>
                      </m:r>
                    </m:e>
                  </m:acc>
                </m:e>
                <m:sub>
                  <m:r>
                    <m:t>t</m:t>
                  </m:r>
                  <m:r>
                    <m:rPr>
                      <m:sty m:val="p"/>
                    </m:rPr>
                    <m:t>+</m:t>
                  </m:r>
                  <m:r>
                    <m:t>H</m:t>
                  </m:r>
                </m:sub>
              </m:sSub>
            </m:e>
          </m:d>
        </m:oMath>
      </m:oMathPara>
    </w:p>
    <w:p>
      <w:pPr>
        <w:pStyle w:val="FirstParagraph"/>
      </w:pPr>
      <w:r>
        <w:t xml:space="preserve">Ví dụ với Rotary Pendulum:</w:t>
      </w:r>
    </w:p>
    <w:p>
      <w:pPr>
        <w:pStyle w:val="BodyText"/>
      </w:pPr>
      <m:oMathPara>
        <m:oMathParaPr>
          <m:jc m:val="center"/>
        </m:oMathParaPr>
        <m:oMath>
          <m:sSub>
            <m:e>
              <m:r>
                <m:t>c</m:t>
              </m:r>
            </m:e>
            <m:sub>
              <m:r>
                <m:t>f</m:t>
              </m:r>
            </m:sub>
          </m:sSub>
          <m:r>
            <m:rPr>
              <m:sty m:val="p"/>
            </m:rPr>
            <m:t>=</m:t>
          </m:r>
          <m:sSub>
            <m:e>
              <m:r>
                <m:t>w</m:t>
              </m:r>
            </m:e>
            <m:sub>
              <m:r>
                <m:t>f</m:t>
              </m:r>
            </m:sub>
          </m:sSub>
          <m:sSubSup>
            <m:e>
              <m:r>
                <m:t>e</m:t>
              </m:r>
            </m:e>
            <m:sub>
              <m:r>
                <m:t>θ</m:t>
              </m:r>
              <m:r>
                <m:rPr>
                  <m:sty m:val="p"/>
                </m:rPr>
                <m:t>,</m:t>
              </m:r>
              <m:r>
                <m:t>t</m:t>
              </m:r>
              <m:r>
                <m:rPr>
                  <m:sty m:val="p"/>
                </m:rPr>
                <m:t>+</m:t>
              </m:r>
              <m:r>
                <m:t>H</m:t>
              </m:r>
            </m:sub>
            <m:sup>
              <m:r>
                <m:t>2</m:t>
              </m:r>
            </m:sup>
          </m:sSubSup>
        </m:oMath>
      </m:oMathPara>
    </w:p>
    <w:p>
      <w:pPr>
        <w:pStyle w:val="FirstParagraph"/>
      </w:pPr>
      <w:r>
        <w:t xml:space="preserve">Terminal cost nói với planner rằng trạng thái ở cuối đoạn dự đoán cũng quan trọng.</w:t>
      </w:r>
    </w:p>
    <w:p>
      <w:pPr>
        <w:pStyle w:val="BodyText"/>
      </w:pPr>
      <w:r>
        <w:t xml:space="preserve">Trong bài thực hành đầu tiên có thể bỏ terminal cost, sau đó bổ sung nếu thấy planner thường chọn trajectory tốt ngắn hạn nhưng kết thúc không ổn định.</w:t>
      </w:r>
    </w:p>
    <w:bookmarkEnd w:id="33"/>
    <w:bookmarkStart w:id="34" w:name="constraints-các-ràng-buộc"/>
    <w:p>
      <w:pPr>
        <w:pStyle w:val="Heading2"/>
      </w:pPr>
      <w:r>
        <w:t xml:space="preserve">3.9. Constraints – các ràng buộc</w:t>
      </w:r>
    </w:p>
    <w:p>
      <w:pPr>
        <w:pStyle w:val="FirstParagraph"/>
      </w:pPr>
      <w:r>
        <w:t xml:space="preserve">MPC rất phù hợp với các hệ điều khiển vì có thể biểu diễn giới hạn vật lý hoặc an toàn.</w:t>
      </w:r>
    </w:p>
    <w:p>
      <w:pPr>
        <w:pStyle w:val="BodyText"/>
      </w:pPr>
      <w:r>
        <w:t xml:space="preserve">Ví dụ giới hạn velocity command:</w:t>
      </w:r>
    </w:p>
    <w:p>
      <w:pPr>
        <w:pStyle w:val="BodyText"/>
      </w:pPr>
      <m:oMathPara>
        <m:oMathParaPr>
          <m:jc m:val="center"/>
        </m:oMathParaPr>
        <m:oMath>
          <m:sSub>
            <m:e>
              <m:r>
                <m:t>a</m:t>
              </m:r>
            </m:e>
            <m:sub>
              <m:r>
                <m:rPr>
                  <m:sty m:val="p"/>
                </m:rPr>
                <m:t>min</m:t>
              </m:r>
            </m:sub>
          </m:sSub>
          <m:r>
            <m:rPr>
              <m:sty m:val="p"/>
            </m:rPr>
            <m:t>≤</m:t>
          </m:r>
          <m:sSub>
            <m:e>
              <m:r>
                <m:t>a</m:t>
              </m:r>
            </m:e>
            <m:sub>
              <m:r>
                <m:t>t</m:t>
              </m:r>
            </m:sub>
          </m:sSub>
          <m:r>
            <m:rPr>
              <m:sty m:val="p"/>
            </m:rPr>
            <m:t>≤</m:t>
          </m:r>
          <m:sSub>
            <m:e>
              <m:r>
                <m:t>a</m:t>
              </m:r>
            </m:e>
            <m:sub>
              <m:r>
                <m:rPr>
                  <m:sty m:val="p"/>
                </m:rPr>
                <m:t>max</m:t>
              </m:r>
            </m:sub>
          </m:sSub>
        </m:oMath>
      </m:oMathPara>
    </w:p>
    <w:p>
      <w:pPr>
        <w:pStyle w:val="FirstParagraph"/>
      </w:pPr>
      <w:r>
        <w:t xml:space="preserve">Ví dụ:</w:t>
      </w:r>
    </w:p>
    <w:p>
      <w:pPr>
        <w:pStyle w:val="BodyText"/>
      </w:pPr>
      <m:oMathPara>
        <m:oMathParaPr>
          <m:jc m:val="center"/>
        </m:oMathParaPr>
        <m:oMath>
          <m:r>
            <m:rPr>
              <m:sty m:val="p"/>
            </m:rPr>
            <m:t>−</m:t>
          </m:r>
          <m:r>
            <m:t>5</m:t>
          </m:r>
          <m:r>
            <m:rPr>
              <m:sty m:val="p"/>
            </m:rPr>
            <m:t>≤</m:t>
          </m:r>
          <m:sSub>
            <m:e>
              <m:r>
                <m:t>ω</m:t>
              </m:r>
            </m:e>
            <m:sub>
              <m:r>
                <m:t>c</m:t>
              </m:r>
              <m:r>
                <m:t>m</m:t>
              </m:r>
              <m:r>
                <m:t>d</m:t>
              </m:r>
            </m:sub>
          </m:sSub>
          <m:r>
            <m:rPr>
              <m:sty m:val="p"/>
            </m:rPr>
            <m:t>≤</m:t>
          </m:r>
          <m:r>
            <m:t>5</m:t>
          </m:r>
          <m:r>
            <m:t> </m:t>
          </m:r>
          <m:r>
            <m:rPr>
              <m:nor/>
              <m:sty m:val="p"/>
            </m:rPr>
            <m:t>rad/s</m:t>
          </m:r>
        </m:oMath>
      </m:oMathPara>
    </w:p>
    <w:p>
      <w:pPr>
        <w:pStyle w:val="FirstParagraph"/>
      </w:pPr>
      <w:r>
        <w:t xml:space="preserve">Nếu cánh tay Rotary Pendulum không được quay quá một vùng nhất định:</w:t>
      </w:r>
    </w:p>
    <w:p>
      <w:pPr>
        <w:pStyle w:val="BodyText"/>
      </w:pPr>
      <m:oMathPara>
        <m:oMathParaPr>
          <m:jc m:val="center"/>
        </m:oMathParaPr>
        <m:oMath>
          <m:d>
            <m:dPr>
              <m:begChr m:val="|"/>
              <m:endChr m:val="|"/>
              <m:sepChr m:val=""/>
              <m:grow/>
            </m:dPr>
            <m:e>
              <m:sSub>
                <m:e>
                  <m:r>
                    <m:t>θ</m:t>
                  </m:r>
                </m:e>
                <m:sub>
                  <m:r>
                    <m:t>a</m:t>
                  </m:r>
                </m:sub>
              </m:sSub>
            </m:e>
          </m:d>
          <m:r>
            <m:rPr>
              <m:sty m:val="p"/>
            </m:rPr>
            <m:t>≤</m:t>
          </m:r>
          <m:sSub>
            <m:e>
              <m:r>
                <m:t>θ</m:t>
              </m:r>
            </m:e>
            <m:sub>
              <m:r>
                <m:t>a</m:t>
              </m:r>
              <m:r>
                <m:rPr>
                  <m:sty m:val="p"/>
                </m:rPr>
                <m:t>,</m:t>
              </m:r>
              <m:r>
                <m:rPr>
                  <m:sty m:val="p"/>
                </m:rPr>
                <m:t>max</m:t>
              </m:r>
            </m:sub>
          </m:sSub>
        </m:oMath>
      </m:oMathPara>
    </w:p>
    <w:p>
      <w:pPr>
        <w:pStyle w:val="FirstParagraph"/>
      </w:pPr>
      <w:r>
        <w:t xml:space="preserve">Có hai cách xử lý thực dụng:</w:t>
      </w:r>
    </w:p>
    <w:p>
      <w:pPr>
        <w:pStyle w:val="BodyText"/>
      </w:pPr>
      <w:r>
        <w:rPr>
          <w:b/>
          <w:bCs/>
        </w:rPr>
        <w:t xml:space="preserve">Hard constraint:</w:t>
      </w:r>
      <w:r>
        <w:t xml:space="preserve"> </w:t>
      </w:r>
      <w:r>
        <w:t xml:space="preserve">candidate vi phạm bị loại hoặc action được clip vào giới hạn.</w:t>
      </w:r>
    </w:p>
    <w:p>
      <w:pPr>
        <w:pStyle w:val="BodyText"/>
      </w:pPr>
      <w:r>
        <w:rPr>
          <w:b/>
          <w:bCs/>
        </w:rPr>
        <w:t xml:space="preserve">Soft constraint:</w:t>
      </w:r>
      <w:r>
        <w:t xml:space="preserve"> </w:t>
      </w:r>
      <w:r>
        <w:t xml:space="preserve">vẫn cho phép nhưng cộng penalty lớn vào cost. Ví dụ:</w:t>
      </w:r>
    </w:p>
    <w:p>
      <w:pPr>
        <w:pStyle w:val="BodyText"/>
      </w:pPr>
      <m:oMathPara>
        <m:oMathParaPr>
          <m:jc m:val="center"/>
        </m:oMathParaPr>
        <m:oMath>
          <m:sSub>
            <m:e>
              <m:r>
                <m:t>c</m:t>
              </m:r>
            </m:e>
            <m:sub>
              <m:r>
                <m:t>t</m:t>
              </m:r>
              <m:r>
                <m:t>o</m:t>
              </m:r>
              <m:r>
                <m:t>t</m:t>
              </m:r>
              <m:r>
                <m:t>a</m:t>
              </m:r>
              <m:r>
                <m:t>l</m:t>
              </m:r>
            </m:sub>
          </m:sSub>
          <m:r>
            <m:rPr>
              <m:sty m:val="p"/>
            </m:rPr>
            <m:t>=</m:t>
          </m:r>
          <m:sSub>
            <m:e>
              <m:r>
                <m:t>c</m:t>
              </m:r>
            </m:e>
            <m:sub>
              <m:r>
                <m:t>t</m:t>
              </m:r>
              <m:r>
                <m:t>a</m:t>
              </m:r>
              <m:r>
                <m:t>s</m:t>
              </m:r>
              <m:r>
                <m:t>k</m:t>
              </m:r>
            </m:sub>
          </m:sSub>
          <m:r>
            <m:rPr>
              <m:sty m:val="p"/>
            </m:rPr>
            <m:t>+</m:t>
          </m:r>
          <m:sSub>
            <m:e>
              <m:r>
                <m:t>λ</m:t>
              </m:r>
            </m:e>
            <m:sub>
              <m:r>
                <m:t>c</m:t>
              </m:r>
            </m:sub>
          </m:sSub>
          <m:sSub>
            <m:e>
              <m:r>
                <m:t>c</m:t>
              </m:r>
            </m:e>
            <m:sub>
              <m:r>
                <m:t>v</m:t>
              </m:r>
              <m:r>
                <m:t>i</m:t>
              </m:r>
              <m:r>
                <m:t>o</m:t>
              </m:r>
              <m:r>
                <m:t>l</m:t>
              </m:r>
              <m:r>
                <m:t>a</m:t>
              </m:r>
              <m:r>
                <m:t>t</m:t>
              </m:r>
              <m:r>
                <m:t>i</m:t>
              </m:r>
              <m:r>
                <m:t>o</m:t>
              </m:r>
              <m:r>
                <m:t>n</m:t>
              </m:r>
            </m:sub>
          </m:sSub>
        </m:oMath>
      </m:oMathPara>
    </w:p>
    <w:p>
      <w:pPr>
        <w:pStyle w:val="FirstParagraph"/>
      </w:pPr>
      <w:r>
        <w:t xml:space="preserve">Ở bước đầu, giới hạn action bằng clipping là cách đơn giản và dễ kiểm soát nhất.</w:t>
      </w:r>
    </w:p>
    <w:bookmarkEnd w:id="34"/>
    <w:bookmarkStart w:id="35" w:name="random-shooting-baseline-trước-cem"/>
    <w:p>
      <w:pPr>
        <w:pStyle w:val="Heading2"/>
      </w:pPr>
      <w:r>
        <w:t xml:space="preserve">3.10. Random Shooting – baseline trước CEM</w:t>
      </w:r>
    </w:p>
    <w:p>
      <w:pPr>
        <w:pStyle w:val="FirstParagraph"/>
      </w:pPr>
      <w:r>
        <w:t xml:space="preserve">Trước khi dùng CEM, nên hiểu Random Shooting vì đây là baseline rất trực quan.</w:t>
      </w:r>
    </w:p>
    <w:p>
      <w:pPr>
        <w:pStyle w:val="BodyText"/>
      </w:pPr>
      <w:r>
        <w:t xml:space="preserve">Ta lấy ngẫu nhiên</w:t>
      </w:r>
      <w:r>
        <w:t xml:space="preserve"> </w:t>
      </w:r>
      <m:oMath>
        <m:r>
          <m:t>N</m:t>
        </m:r>
      </m:oMath>
      <w:r>
        <w:t xml:space="preserve"> </w:t>
      </w:r>
      <w:r>
        <w:t xml:space="preserve">chuỗi action:</w:t>
      </w:r>
    </w:p>
    <w:p>
      <w:pPr>
        <w:pStyle w:val="BodyText"/>
      </w:pPr>
      <m:oMathPara>
        <m:oMathParaPr>
          <m:jc m:val="center"/>
        </m:oMathParaPr>
        <m:oMath>
          <m:sSubSup>
            <m:e>
              <m:r>
                <m:t>A</m:t>
              </m:r>
            </m:e>
            <m:sub>
              <m:r>
                <m:t>t</m:t>
              </m:r>
            </m:sub>
            <m:sup>
              <m:d>
                <m:dPr>
                  <m:begChr m:val="("/>
                  <m:endChr m:val=")"/>
                  <m:sepChr m:val=""/>
                  <m:grow/>
                </m:dPr>
                <m:e>
                  <m:r>
                    <m:t>1</m:t>
                  </m:r>
                </m:e>
              </m:d>
            </m:sup>
          </m:sSubSup>
          <m:r>
            <m:rPr>
              <m:sty m:val="p"/>
            </m:rPr>
            <m:t>,</m:t>
          </m:r>
          <m:sSubSup>
            <m:e>
              <m:r>
                <m:t>A</m:t>
              </m:r>
            </m:e>
            <m:sub>
              <m:r>
                <m:t>t</m:t>
              </m:r>
            </m:sub>
            <m:sup>
              <m:d>
                <m:dPr>
                  <m:begChr m:val="("/>
                  <m:endChr m:val=")"/>
                  <m:sepChr m:val=""/>
                  <m:grow/>
                </m:dPr>
                <m:e>
                  <m:r>
                    <m:t>2</m:t>
                  </m:r>
                </m:e>
              </m:d>
            </m:sup>
          </m:sSubSup>
          <m:r>
            <m:rPr>
              <m:sty m:val="p"/>
            </m:rPr>
            <m:t>,</m:t>
          </m:r>
          <m:r>
            <m:rPr>
              <m:sty m:val="p"/>
            </m:rPr>
            <m:t>…</m:t>
          </m:r>
          <m:r>
            <m:rPr>
              <m:sty m:val="p"/>
            </m:rPr>
            <m:t>,</m:t>
          </m:r>
          <m:sSubSup>
            <m:e>
              <m:r>
                <m:t>A</m:t>
              </m:r>
            </m:e>
            <m:sub>
              <m:r>
                <m:t>t</m:t>
              </m:r>
            </m:sub>
            <m:sup>
              <m:d>
                <m:dPr>
                  <m:begChr m:val="("/>
                  <m:endChr m:val=")"/>
                  <m:sepChr m:val=""/>
                  <m:grow/>
                </m:dPr>
                <m:e>
                  <m:r>
                    <m:t>N</m:t>
                  </m:r>
                </m:e>
              </m:d>
            </m:sup>
          </m:sSubSup>
        </m:oMath>
      </m:oMathPara>
    </w:p>
    <w:p>
      <w:pPr>
        <w:pStyle w:val="FirstParagraph"/>
      </w:pPr>
      <w:r>
        <w:t xml:space="preserve">Mỗi chuỗi có độ dài</w:t>
      </w:r>
      <w:r>
        <w:t xml:space="preserve"> </w:t>
      </w:r>
      <m:oMath>
        <m:r>
          <m:t>H</m:t>
        </m:r>
      </m:oMath>
      <w:r>
        <w:t xml:space="preserve">:</w:t>
      </w:r>
    </w:p>
    <w:p>
      <w:pPr>
        <w:pStyle w:val="BodyText"/>
      </w:pPr>
      <m:oMathPara>
        <m:oMathParaPr>
          <m:jc m:val="center"/>
        </m:oMathParaPr>
        <m:oMath>
          <m:sSubSup>
            <m:e>
              <m:r>
                <m:t>A</m:t>
              </m:r>
            </m:e>
            <m:sub>
              <m:r>
                <m:t>t</m:t>
              </m:r>
            </m:sub>
            <m:sup>
              <m:d>
                <m:dPr>
                  <m:begChr m:val="("/>
                  <m:endChr m:val=")"/>
                  <m:sepChr m:val=""/>
                  <m:grow/>
                </m:dPr>
                <m:e>
                  <m:r>
                    <m:t>i</m:t>
                  </m:r>
                </m:e>
              </m:d>
            </m:sup>
          </m:sSubSup>
          <m:r>
            <m:rPr>
              <m:sty m:val="p"/>
            </m:rPr>
            <m:t>=</m:t>
          </m:r>
          <m:d>
            <m:dPr>
              <m:begChr m:val="["/>
              <m:endChr m:val="]"/>
              <m:sepChr m:val=""/>
              <m:grow/>
            </m:dPr>
            <m:e>
              <m:sSubSup>
                <m:e>
                  <m:r>
                    <m:t>a</m:t>
                  </m:r>
                </m:e>
                <m:sub>
                  <m:r>
                    <m:t>t</m:t>
                  </m:r>
                </m:sub>
                <m:sup>
                  <m:d>
                    <m:dPr>
                      <m:begChr m:val="("/>
                      <m:endChr m:val=")"/>
                      <m:sepChr m:val=""/>
                      <m:grow/>
                    </m:dPr>
                    <m:e>
                      <m:r>
                        <m:t>i</m:t>
                      </m:r>
                    </m:e>
                  </m:d>
                </m:sup>
              </m:sSubSup>
              <m:r>
                <m:rPr>
                  <m:sty m:val="p"/>
                </m:rPr>
                <m:t>,</m:t>
              </m:r>
              <m:sSubSup>
                <m:e>
                  <m:r>
                    <m:t>a</m:t>
                  </m:r>
                </m:e>
                <m:sub>
                  <m:r>
                    <m:t>t</m:t>
                  </m:r>
                  <m:r>
                    <m:rPr>
                      <m:sty m:val="p"/>
                    </m:rPr>
                    <m:t>+</m:t>
                  </m:r>
                  <m:r>
                    <m:t>1</m:t>
                  </m:r>
                </m:sub>
                <m:sup>
                  <m:d>
                    <m:dPr>
                      <m:begChr m:val="("/>
                      <m:endChr m:val=")"/>
                      <m:sepChr m:val=""/>
                      <m:grow/>
                    </m:dPr>
                    <m:e>
                      <m:r>
                        <m:t>i</m:t>
                      </m:r>
                    </m:e>
                  </m:d>
                </m:sup>
              </m:sSubSup>
              <m:r>
                <m:rPr>
                  <m:sty m:val="p"/>
                </m:rPr>
                <m:t>,</m:t>
              </m:r>
              <m:r>
                <m:rPr>
                  <m:sty m:val="p"/>
                </m:rPr>
                <m:t>…</m:t>
              </m:r>
              <m:r>
                <m:rPr>
                  <m:sty m:val="p"/>
                </m:rPr>
                <m:t>,</m:t>
              </m:r>
              <m:sSubSup>
                <m:e>
                  <m:r>
                    <m:t>a</m:t>
                  </m:r>
                </m:e>
                <m:sub>
                  <m:r>
                    <m:t>t</m:t>
                  </m:r>
                  <m:r>
                    <m:rPr>
                      <m:sty m:val="p"/>
                    </m:rPr>
                    <m:t>+</m:t>
                  </m:r>
                  <m:r>
                    <m:t>H</m:t>
                  </m:r>
                  <m:r>
                    <m:rPr>
                      <m:sty m:val="p"/>
                    </m:rPr>
                    <m:t>−</m:t>
                  </m:r>
                  <m:r>
                    <m:t>1</m:t>
                  </m:r>
                </m:sub>
                <m:sup>
                  <m:d>
                    <m:dPr>
                      <m:begChr m:val="("/>
                      <m:endChr m:val=")"/>
                      <m:sepChr m:val=""/>
                      <m:grow/>
                    </m:dPr>
                    <m:e>
                      <m:r>
                        <m:t>i</m:t>
                      </m:r>
                    </m:e>
                  </m:d>
                </m:sup>
              </m:sSubSup>
            </m:e>
          </m:d>
        </m:oMath>
      </m:oMathPara>
    </w:p>
    <w:p>
      <w:pPr>
        <w:pStyle w:val="FirstParagraph"/>
      </w:pPr>
      <w:r>
        <w:t xml:space="preserve">World Model rollout từng chuỗi và tính:</w:t>
      </w:r>
    </w:p>
    <w:p>
      <w:pPr>
        <w:pStyle w:val="BodyText"/>
      </w:pPr>
      <m:oMathPara>
        <m:oMathParaPr>
          <m:jc m:val="center"/>
        </m:oMathParaPr>
        <m:oMath>
          <m:sSub>
            <m:e>
              <m:r>
                <m:t>J</m:t>
              </m:r>
            </m:e>
            <m:sub>
              <m:r>
                <m:t>i</m:t>
              </m:r>
            </m:sub>
          </m:sSub>
          <m:r>
            <m:rPr>
              <m:sty m:val="p"/>
            </m:rPr>
            <m:t>=</m:t>
          </m:r>
          <m:r>
            <m:t>J</m:t>
          </m:r>
          <m:d>
            <m:dPr>
              <m:begChr m:val="("/>
              <m:endChr m:val=")"/>
              <m:sepChr m:val=""/>
              <m:grow/>
            </m:dPr>
            <m:e>
              <m:sSubSup>
                <m:e>
                  <m:r>
                    <m:t>A</m:t>
                  </m:r>
                </m:e>
                <m:sub>
                  <m:r>
                    <m:t>t</m:t>
                  </m:r>
                </m:sub>
                <m:sup>
                  <m:d>
                    <m:dPr>
                      <m:begChr m:val="("/>
                      <m:endChr m:val=")"/>
                      <m:sepChr m:val=""/>
                      <m:grow/>
                    </m:dPr>
                    <m:e>
                      <m:r>
                        <m:t>i</m:t>
                      </m:r>
                    </m:e>
                  </m:d>
                </m:sup>
              </m:sSubSup>
            </m:e>
          </m:d>
        </m:oMath>
      </m:oMathPara>
    </w:p>
    <w:p>
      <w:pPr>
        <w:pStyle w:val="FirstParagraph"/>
      </w:pPr>
      <w:r>
        <w:t xml:space="preserve">Sau đó chọn:</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lim>
          </m:limLow>
          <m:sSub>
            <m:e>
              <m:r>
                <m:t>J</m:t>
              </m:r>
            </m:e>
            <m:sub>
              <m:r>
                <m:t>i</m:t>
              </m:r>
            </m:sub>
          </m:sSub>
        </m:oMath>
      </m:oMathPara>
    </w:p>
    <w:p>
      <w:pPr>
        <w:pStyle w:val="FirstParagraph"/>
      </w:pPr>
      <w:r>
        <w:t xml:space="preserve">và kế hoạch tốt nhất là:</w:t>
      </w:r>
    </w:p>
    <w:p>
      <w:pPr>
        <w:pStyle w:val="BodyText"/>
      </w:pPr>
      <m:oMathPara>
        <m:oMathParaPr>
          <m:jc m:val="center"/>
        </m:oMathParaPr>
        <m:oMath>
          <m:sSubSup>
            <m:e>
              <m:r>
                <m:t>A</m:t>
              </m:r>
            </m:e>
            <m:sub>
              <m:r>
                <m:t>t</m:t>
              </m:r>
            </m:sub>
            <m:sup>
              <m:r>
                <m:rPr>
                  <m:sty m:val="p"/>
                </m:rPr>
                <m:t>*</m:t>
              </m:r>
            </m:sup>
          </m:sSubSup>
          <m:r>
            <m:rPr>
              <m:sty m:val="p"/>
            </m:rPr>
            <m:t>=</m:t>
          </m:r>
          <m:sSubSup>
            <m:e>
              <m:r>
                <m:t>A</m:t>
              </m:r>
            </m:e>
            <m:sub>
              <m:r>
                <m:t>t</m:t>
              </m:r>
            </m:sub>
            <m:sup>
              <m:d>
                <m:dPr>
                  <m:begChr m:val="("/>
                  <m:endChr m:val=")"/>
                  <m:sepChr m:val=""/>
                  <m:grow/>
                </m:dPr>
                <m:e>
                  <m:sSup>
                    <m:e>
                      <m:r>
                        <m:t>i</m:t>
                      </m:r>
                    </m:e>
                    <m:sup>
                      <m:r>
                        <m:rPr>
                          <m:sty m:val="p"/>
                        </m:rPr>
                        <m:t>*</m:t>
                      </m:r>
                    </m:sup>
                  </m:sSup>
                </m:e>
              </m:d>
            </m:sup>
          </m:sSubSup>
        </m:oMath>
      </m:oMathPara>
    </w:p>
    <w:p>
      <w:pPr>
        <w:pStyle w:val="FirstParagraph"/>
      </w:pPr>
      <w:r>
        <w:t xml:space="preserve">Ưu điểm của Random Shooting là rất dễ triển khai và có thể chạy song song trên GPU. Nhược điểm là phần lớn candidate có thể nằm ở vùng action tệ, đặc biệt khi horizon dài hoặc action có nhiều chiều.</w:t>
      </w:r>
    </w:p>
    <w:bookmarkEnd w:id="35"/>
    <w:bookmarkStart w:id="42" w:name="cem-cross-entropy-method"/>
    <w:p>
      <w:pPr>
        <w:pStyle w:val="Heading2"/>
      </w:pPr>
      <w:r>
        <w:t xml:space="preserve">3.11. CEM – Cross-Entropy Method</w:t>
      </w:r>
    </w:p>
    <w:p>
      <w:pPr>
        <w:pStyle w:val="FirstParagraph"/>
      </w:pPr>
      <w:r>
        <w:t xml:space="preserve">CEM giải quyết hạn chế của Random Shooting bằng cách</w:t>
      </w:r>
      <w:r>
        <w:t xml:space="preserve"> </w:t>
      </w:r>
      <w:r>
        <w:rPr>
          <w:b/>
          <w:bCs/>
        </w:rPr>
        <w:t xml:space="preserve">dần tập trung phân bố tìm kiếm vào vùng action tốt</w:t>
      </w:r>
      <w:r>
        <w:t xml:space="preserve">.</w:t>
      </w:r>
    </w:p>
    <w:bookmarkStart w:id="36" w:name="phân-bố-ban-đầu"/>
    <w:p>
      <w:pPr>
        <w:pStyle w:val="Heading3"/>
      </w:pPr>
      <w:r>
        <w:t xml:space="preserve">3.11.1. Phân bố ban đầu</w:t>
      </w:r>
    </w:p>
    <w:p>
      <w:pPr>
        <w:pStyle w:val="FirstParagraph"/>
      </w:pPr>
      <w:r>
        <w:t xml:space="preserve">Với continuous action, có thể biểu diễn phân bố tìm kiếm của cả chuỗi action bằng trung bình và độ lệch chuẩn:</w:t>
      </w:r>
    </w:p>
    <w:p>
      <w:pPr>
        <w:pStyle w:val="BodyText"/>
      </w:pPr>
      <m:oMathPara>
        <m:oMathParaPr>
          <m:jc m:val="center"/>
        </m:oMathParaPr>
        <m:oMath>
          <m:r>
            <m:t>q</m:t>
          </m:r>
          <m:d>
            <m:dPr>
              <m:begChr m:val="("/>
              <m:endChr m:val=")"/>
              <m:sepChr m:val=""/>
              <m:grow/>
            </m:dPr>
            <m:e>
              <m:r>
                <m:t>A</m:t>
              </m:r>
              <m:r>
                <m:rPr>
                  <m:sty m:val="p"/>
                </m:rPr>
                <m:t>;</m:t>
              </m:r>
              <m:r>
                <m:t>μ</m:t>
              </m:r>
              <m:r>
                <m:rPr>
                  <m:sty m:val="p"/>
                </m:rPr>
                <m:t>,</m:t>
              </m:r>
              <m:r>
                <m:t>σ</m:t>
              </m:r>
            </m:e>
          </m:d>
          <m:r>
            <m:rPr>
              <m:sty m:val="p"/>
            </m:rPr>
            <m:t>=</m:t>
          </m:r>
          <m:r>
            <m:rPr>
              <m:sty m:val="p"/>
              <m:scr m:val="script"/>
            </m:rPr>
            <m:t>N</m:t>
          </m:r>
          <m:d>
            <m:dPr>
              <m:begChr m:val="("/>
              <m:endChr m:val=")"/>
              <m:sepChr m:val=""/>
              <m:grow/>
            </m:dPr>
            <m:e>
              <m:r>
                <m:t>μ</m:t>
              </m:r>
              <m:r>
                <m:rPr>
                  <m:sty m:val="p"/>
                </m:rPr>
                <m:t>,</m:t>
              </m:r>
              <m:r>
                <m:rPr>
                  <m:sty m:val="p"/>
                </m:rPr>
                <m:t>diag</m:t>
              </m:r>
              <m:d>
                <m:dPr>
                  <m:begChr m:val="("/>
                  <m:endChr m:val=")"/>
                  <m:sepChr m:val=""/>
                  <m:grow/>
                </m:dPr>
                <m:e>
                  <m:sSup>
                    <m:e>
                      <m:r>
                        <m:t>σ</m:t>
                      </m:r>
                    </m:e>
                    <m:sup>
                      <m:r>
                        <m:t>2</m:t>
                      </m:r>
                    </m:sup>
                  </m:sSup>
                </m:e>
              </m:d>
            </m:e>
          </m:d>
        </m:oMath>
      </m:oMathPara>
    </w:p>
    <w:p>
      <w:pPr>
        <w:pStyle w:val="FirstParagraph"/>
      </w:pPr>
      <w:r>
        <w:t xml:space="preserve">Trong đó</w:t>
      </w:r>
      <w:r>
        <w:t xml:space="preserve"> </w:t>
      </w:r>
      <m:oMath>
        <m:r>
          <m:t>μ</m:t>
        </m:r>
      </m:oMath>
      <w:r>
        <w:t xml:space="preserve"> </w:t>
      </w:r>
      <w:r>
        <w:t xml:space="preserve">và</w:t>
      </w:r>
      <w:r>
        <w:t xml:space="preserve"> </w:t>
      </w:r>
      <m:oMath>
        <m:r>
          <m:t>σ</m:t>
        </m:r>
      </m:oMath>
      <w:r>
        <w:t xml:space="preserve"> </w:t>
      </w:r>
      <w:r>
        <w:t xml:space="preserve">có kích thước tương ứng với toàn bộ horizon và số chiều action.</w:t>
      </w:r>
    </w:p>
    <w:p>
      <w:pPr>
        <w:pStyle w:val="BodyText"/>
      </w:pPr>
      <w:r>
        <w:t xml:space="preserve">Ví dụ action một chiều và</w:t>
      </w:r>
      <w:r>
        <w:t xml:space="preserve"> </w:t>
      </w:r>
      <m:oMath>
        <m:r>
          <m:t>H</m:t>
        </m:r>
        <m:r>
          <m:rPr>
            <m:sty m:val="p"/>
          </m:rPr>
          <m:t>=</m:t>
        </m:r>
        <m:r>
          <m:t>20</m:t>
        </m:r>
      </m:oMath>
      <w:r>
        <w:t xml:space="preserve">:</w:t>
      </w:r>
    </w:p>
    <w:p>
      <w:pPr>
        <w:pStyle w:val="BodyText"/>
      </w:pPr>
      <m:oMathPara>
        <m:oMathParaPr>
          <m:jc m:val="center"/>
        </m:oMathParaPr>
        <m:oMath>
          <m:r>
            <m:t>μ</m:t>
          </m:r>
          <m:r>
            <m:rPr>
              <m:sty m:val="p"/>
            </m:rPr>
            <m:t>=</m:t>
          </m:r>
          <m:d>
            <m:dPr>
              <m:begChr m:val="["/>
              <m:endChr m:val="]"/>
              <m:sepChr m:val=""/>
              <m:grow/>
            </m:dPr>
            <m:e>
              <m:sSub>
                <m:e>
                  <m:r>
                    <m:t>μ</m:t>
                  </m:r>
                </m:e>
                <m:sub>
                  <m:r>
                    <m:t>0</m:t>
                  </m:r>
                </m:sub>
              </m:sSub>
              <m:r>
                <m:rPr>
                  <m:sty m:val="p"/>
                </m:rPr>
                <m:t>,</m:t>
              </m:r>
              <m:sSub>
                <m:e>
                  <m:r>
                    <m:t>μ</m:t>
                  </m:r>
                </m:e>
                <m:sub>
                  <m:r>
                    <m:t>1</m:t>
                  </m:r>
                </m:sub>
              </m:sSub>
              <m:r>
                <m:rPr>
                  <m:sty m:val="p"/>
                </m:rPr>
                <m:t>,</m:t>
              </m:r>
              <m:r>
                <m:rPr>
                  <m:sty m:val="p"/>
                </m:rPr>
                <m:t>…</m:t>
              </m:r>
              <m:r>
                <m:rPr>
                  <m:sty m:val="p"/>
                </m:rPr>
                <m:t>,</m:t>
              </m:r>
              <m:sSub>
                <m:e>
                  <m:r>
                    <m:t>μ</m:t>
                  </m:r>
                </m:e>
                <m:sub>
                  <m:r>
                    <m:t>19</m:t>
                  </m:r>
                </m:sub>
              </m:sSub>
            </m:e>
          </m:d>
        </m:oMath>
      </m:oMathPara>
    </w:p>
    <w:p>
      <w:pPr>
        <w:pStyle w:val="FirstParagraph"/>
      </w:pPr>
      <m:oMathPara>
        <m:oMathParaPr>
          <m:jc m:val="center"/>
        </m:oMathParaPr>
        <m:oMath>
          <m:r>
            <m:t>σ</m:t>
          </m:r>
          <m:r>
            <m:rPr>
              <m:sty m:val="p"/>
            </m:rPr>
            <m:t>=</m:t>
          </m:r>
          <m:d>
            <m:dPr>
              <m:begChr m:val="["/>
              <m:endChr m:val="]"/>
              <m:sepChr m:val=""/>
              <m:grow/>
            </m:dPr>
            <m:e>
              <m:sSub>
                <m:e>
                  <m:r>
                    <m:t>σ</m:t>
                  </m:r>
                </m:e>
                <m:sub>
                  <m:r>
                    <m:t>0</m:t>
                  </m:r>
                </m:sub>
              </m:sSub>
              <m:r>
                <m:rPr>
                  <m:sty m:val="p"/>
                </m:rPr>
                <m:t>,</m:t>
              </m:r>
              <m:sSub>
                <m:e>
                  <m:r>
                    <m:t>σ</m:t>
                  </m:r>
                </m:e>
                <m:sub>
                  <m:r>
                    <m:t>1</m:t>
                  </m:r>
                </m:sub>
              </m:sSub>
              <m:r>
                <m:rPr>
                  <m:sty m:val="p"/>
                </m:rPr>
                <m:t>,</m:t>
              </m:r>
              <m:r>
                <m:rPr>
                  <m:sty m:val="p"/>
                </m:rPr>
                <m:t>…</m:t>
              </m:r>
              <m:r>
                <m:rPr>
                  <m:sty m:val="p"/>
                </m:rPr>
                <m:t>,</m:t>
              </m:r>
              <m:sSub>
                <m:e>
                  <m:r>
                    <m:t>σ</m:t>
                  </m:r>
                </m:e>
                <m:sub>
                  <m:r>
                    <m:t>19</m:t>
                  </m:r>
                </m:sub>
              </m:sSub>
            </m:e>
          </m:d>
        </m:oMath>
      </m:oMathPara>
    </w:p>
    <w:p>
      <w:pPr>
        <w:pStyle w:val="FirstParagraph"/>
      </w:pPr>
      <w:r>
        <w:t xml:space="preserve">Ban đầu có thể đặt</w:t>
      </w:r>
      <w:r>
        <w:t xml:space="preserve"> </w:t>
      </w:r>
      <m:oMath>
        <m:r>
          <m:t>μ</m:t>
        </m:r>
        <m:r>
          <m:rPr>
            <m:sty m:val="p"/>
          </m:rPr>
          <m:t>=</m:t>
        </m:r>
        <m:r>
          <m:t>0</m:t>
        </m:r>
      </m:oMath>
      <w:r>
        <w:t xml:space="preserve"> </w:t>
      </w:r>
      <w:r>
        <w:t xml:space="preserve">và</w:t>
      </w:r>
      <w:r>
        <w:t xml:space="preserve"> </w:t>
      </w:r>
      <m:oMath>
        <m:r>
          <m:t>σ</m:t>
        </m:r>
      </m:oMath>
      <w:r>
        <w:t xml:space="preserve"> </w:t>
      </w:r>
      <w:r>
        <w:t xml:space="preserve">đủ lớn để khám phá vùng action cho phép.</w:t>
      </w:r>
    </w:p>
    <w:bookmarkEnd w:id="36"/>
    <w:bookmarkStart w:id="37" w:name="sample-candidate"/>
    <w:p>
      <w:pPr>
        <w:pStyle w:val="Heading3"/>
      </w:pPr>
      <w:r>
        <w:t xml:space="preserve">3.11.2. Sample candidate</w:t>
      </w:r>
    </w:p>
    <w:p>
      <w:pPr>
        <w:pStyle w:val="FirstParagraph"/>
      </w:pPr>
      <w:r>
        <w:t xml:space="preserve">Ở mỗi iteration của CEM, sample</w:t>
      </w:r>
      <w:r>
        <w:t xml:space="preserve"> </w:t>
      </w:r>
      <m:oMath>
        <m:r>
          <m:t>N</m:t>
        </m:r>
      </m:oMath>
      <w:r>
        <w:t xml:space="preserve"> </w:t>
      </w:r>
      <w:r>
        <w:t xml:space="preserve">chuỗi:</w:t>
      </w:r>
    </w:p>
    <w:p>
      <w:pPr>
        <w:pStyle w:val="BodyText"/>
      </w:pPr>
      <m:oMathPara>
        <m:oMathParaPr>
          <m:jc m:val="center"/>
        </m:oMathParaPr>
        <m:oMath>
          <m:sSup>
            <m:e>
              <m:r>
                <m:t>A</m:t>
              </m:r>
            </m:e>
            <m:sup>
              <m:d>
                <m:dPr>
                  <m:begChr m:val="("/>
                  <m:endChr m:val=")"/>
                  <m:sepChr m:val=""/>
                  <m:grow/>
                </m:dPr>
                <m:e>
                  <m:r>
                    <m:t>i</m:t>
                  </m:r>
                </m:e>
              </m:d>
            </m:sup>
          </m:sSup>
          <m:r>
            <m:rPr>
              <m:sty m:val="p"/>
            </m:rPr>
            <m:t>∼</m:t>
          </m:r>
          <m:r>
            <m:t>q</m:t>
          </m:r>
          <m:d>
            <m:dPr>
              <m:begChr m:val="("/>
              <m:endChr m:val=")"/>
              <m:sepChr m:val=""/>
              <m:grow/>
            </m:dPr>
            <m:e>
              <m:r>
                <m:t>A</m:t>
              </m:r>
              <m:r>
                <m:rPr>
                  <m:sty m:val="p"/>
                </m:rPr>
                <m:t>;</m:t>
              </m:r>
              <m:r>
                <m:t>μ</m:t>
              </m:r>
              <m:r>
                <m:rPr>
                  <m:sty m:val="p"/>
                </m:rPr>
                <m:t>,</m:t>
              </m:r>
              <m:r>
                <m:t>σ</m:t>
              </m:r>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Sau đó clip candidate nếu có giới hạn action:</w:t>
      </w:r>
    </w:p>
    <w:p>
      <w:pPr>
        <w:pStyle w:val="BodyText"/>
      </w:pPr>
      <m:oMathPara>
        <m:oMathParaPr>
          <m:jc m:val="center"/>
        </m:oMathParaPr>
        <m:oMath>
          <m:sSubSup>
            <m:e>
              <m:r>
                <m:t>a</m:t>
              </m:r>
            </m:e>
            <m:sub>
              <m:r>
                <m:t>k</m:t>
              </m:r>
            </m:sub>
            <m:sup>
              <m:d>
                <m:dPr>
                  <m:begChr m:val="("/>
                  <m:endChr m:val=")"/>
                  <m:sepChr m:val=""/>
                  <m:grow/>
                </m:dPr>
                <m:e>
                  <m:r>
                    <m:t>i</m:t>
                  </m:r>
                </m:e>
              </m:d>
            </m:sup>
          </m:sSubSup>
          <m:r>
            <m:rPr>
              <m:sty m:val="p"/>
            </m:rPr>
            <m:t>←</m:t>
          </m:r>
          <m:r>
            <m:rPr>
              <m:sty m:val="p"/>
            </m:rPr>
            <m:t>clip</m:t>
          </m:r>
          <m:d>
            <m:dPr>
              <m:begChr m:val="("/>
              <m:endChr m:val=")"/>
              <m:sepChr m:val=""/>
              <m:grow/>
            </m:dPr>
            <m:e>
              <m:sSubSup>
                <m:e>
                  <m:r>
                    <m:t>a</m:t>
                  </m:r>
                </m:e>
                <m:sub>
                  <m:r>
                    <m:t>k</m:t>
                  </m:r>
                </m:sub>
                <m:sup>
                  <m:d>
                    <m:dPr>
                      <m:begChr m:val="("/>
                      <m:endChr m:val=")"/>
                      <m:sepChr m:val=""/>
                      <m:grow/>
                    </m:dPr>
                    <m:e>
                      <m:r>
                        <m:t>i</m:t>
                      </m:r>
                    </m:e>
                  </m:d>
                </m:sup>
              </m:sSubSup>
              <m:r>
                <m:rPr>
                  <m:sty m:val="p"/>
                </m:rPr>
                <m:t>,</m:t>
              </m:r>
              <m:sSub>
                <m:e>
                  <m:r>
                    <m:t>a</m:t>
                  </m:r>
                </m:e>
                <m:sub>
                  <m:r>
                    <m:rPr>
                      <m:sty m:val="p"/>
                    </m:rPr>
                    <m:t>min</m:t>
                  </m:r>
                </m:sub>
              </m:sSub>
              <m:r>
                <m:rPr>
                  <m:sty m:val="p"/>
                </m:rPr>
                <m:t>,</m:t>
              </m:r>
              <m:sSub>
                <m:e>
                  <m:r>
                    <m:t>a</m:t>
                  </m:r>
                </m:e>
                <m:sub>
                  <m:r>
                    <m:rPr>
                      <m:sty m:val="p"/>
                    </m:rPr>
                    <m:t>max</m:t>
                  </m:r>
                </m:sub>
              </m:sSub>
            </m:e>
          </m:d>
        </m:oMath>
      </m:oMathPara>
    </w:p>
    <w:bookmarkEnd w:id="37"/>
    <w:bookmarkStart w:id="38" w:name="rollout-và-đánh-giá"/>
    <w:p>
      <w:pPr>
        <w:pStyle w:val="Heading3"/>
      </w:pPr>
      <w:r>
        <w:t xml:space="preserve">3.11.3. Rollout và đánh giá</w:t>
      </w:r>
    </w:p>
    <w:p>
      <w:pPr>
        <w:pStyle w:val="FirstParagraph"/>
      </w:pPr>
      <w:r>
        <w:t xml:space="preserve">Với mỗi candidate, World Model dự đoán trajectory:</w:t>
      </w:r>
    </w:p>
    <w:p>
      <w:pPr>
        <w:pStyle w:val="BodyText"/>
      </w:pPr>
      <m:oMathPara>
        <m:oMathParaPr>
          <m:jc m:val="center"/>
        </m:oMathParaPr>
        <m:oMath>
          <m:sSubSup>
            <m:e>
              <m:acc>
                <m:accPr>
                  <m:chr m:val="̂"/>
                </m:accPr>
                <m:e>
                  <m:r>
                    <m:t>s</m:t>
                  </m:r>
                </m:e>
              </m:acc>
            </m:e>
            <m:sub>
              <m:r>
                <m:t>k</m:t>
              </m:r>
              <m:r>
                <m:rPr>
                  <m:sty m:val="p"/>
                </m:rPr>
                <m:t>+</m:t>
              </m:r>
              <m:r>
                <m:t>1</m:t>
              </m:r>
            </m:sub>
            <m:sup>
              <m:d>
                <m:dPr>
                  <m:begChr m:val="("/>
                  <m:endChr m:val=")"/>
                  <m:sepChr m:val=""/>
                  <m:grow/>
                </m:dPr>
                <m:e>
                  <m:r>
                    <m:t>i</m:t>
                  </m:r>
                </m:e>
              </m:d>
            </m:sup>
          </m:sSubSup>
          <m:r>
            <m:rPr>
              <m:sty m:val="p"/>
            </m:rPr>
            <m:t>=</m:t>
          </m:r>
          <m:sSub>
            <m:e>
              <m:r>
                <m:t>f</m:t>
              </m:r>
            </m:e>
            <m:sub>
              <m:r>
                <m:t>θ</m:t>
              </m:r>
            </m:sub>
          </m:sSub>
          <m:d>
            <m:dPr>
              <m:begChr m:val="("/>
              <m:endChr m:val=")"/>
              <m:sepChr m:val=""/>
              <m:grow/>
            </m:dPr>
            <m:e>
              <m:sSubSup>
                <m:e>
                  <m:acc>
                    <m:accPr>
                      <m:chr m:val="̂"/>
                    </m:accPr>
                    <m:e>
                      <m:r>
                        <m:t>s</m:t>
                      </m:r>
                    </m:e>
                  </m:acc>
                </m:e>
                <m:sub>
                  <m:r>
                    <m:t>k</m:t>
                  </m:r>
                </m:sub>
                <m:sup>
                  <m:d>
                    <m:dPr>
                      <m:begChr m:val="("/>
                      <m:endChr m:val=")"/>
                      <m:sepChr m:val=""/>
                      <m:grow/>
                    </m:dPr>
                    <m:e>
                      <m:r>
                        <m:t>i</m:t>
                      </m:r>
                    </m:e>
                  </m:d>
                </m:sup>
              </m:sSubSup>
              <m:r>
                <m:rPr>
                  <m:sty m:val="p"/>
                </m:rPr>
                <m:t>,</m:t>
              </m:r>
              <m:sSubSup>
                <m:e>
                  <m:r>
                    <m:t>a</m:t>
                  </m:r>
                </m:e>
                <m:sub>
                  <m:r>
                    <m:t>k</m:t>
                  </m:r>
                </m:sub>
                <m:sup>
                  <m:d>
                    <m:dPr>
                      <m:begChr m:val="("/>
                      <m:endChr m:val=")"/>
                      <m:sepChr m:val=""/>
                      <m:grow/>
                    </m:dPr>
                    <m:e>
                      <m:r>
                        <m:t>i</m:t>
                      </m:r>
                    </m:e>
                  </m:d>
                </m:sup>
              </m:sSubSup>
            </m:e>
          </m:d>
        </m:oMath>
      </m:oMathPara>
    </w:p>
    <w:p>
      <w:pPr>
        <w:pStyle w:val="FirstParagraph"/>
      </w:pPr>
      <w:r>
        <w:t xml:space="preserve">và tính:</w:t>
      </w:r>
    </w:p>
    <w:p>
      <w:pPr>
        <w:pStyle w:val="BodyText"/>
      </w:pPr>
      <m:oMathPara>
        <m:oMathParaPr>
          <m:jc m:val="center"/>
        </m:oMathParaPr>
        <m:oMath>
          <m:sSub>
            <m:e>
              <m:r>
                <m:t>J</m:t>
              </m:r>
            </m:e>
            <m:sub>
              <m:r>
                <m:t>i</m:t>
              </m:r>
            </m:sub>
          </m:sSub>
          <m:r>
            <m:rPr>
              <m:sty m:val="p"/>
            </m:rPr>
            <m:t>=</m:t>
          </m:r>
          <m:nary>
            <m:naryPr>
              <m:chr m:val="∑"/>
              <m:limLoc m:val="undOvr"/>
              <m:subHide m:val="off"/>
              <m:supHide m:val="off"/>
            </m:naryPr>
            <m:sub>
              <m:r>
                <m:t>k</m:t>
              </m:r>
              <m:r>
                <m:rPr>
                  <m:sty m:val="p"/>
                </m:rPr>
                <m:t>=</m:t>
              </m:r>
              <m:r>
                <m:t>0</m:t>
              </m:r>
            </m:sub>
            <m:sup>
              <m:r>
                <m:t>H</m:t>
              </m:r>
              <m:r>
                <m:rPr>
                  <m:sty m:val="p"/>
                </m:rPr>
                <m:t>−</m:t>
              </m:r>
              <m:r>
                <m:t>1</m:t>
              </m:r>
            </m:sup>
            <m:e>
              <m:r>
                <m:t>c</m:t>
              </m:r>
            </m:e>
          </m:nary>
          <m:d>
            <m:dPr>
              <m:begChr m:val="("/>
              <m:endChr m:val=")"/>
              <m:sepChr m:val=""/>
              <m:grow/>
            </m:dPr>
            <m:e>
              <m:sSubSup>
                <m:e>
                  <m:acc>
                    <m:accPr>
                      <m:chr m:val="̂"/>
                    </m:accPr>
                    <m:e>
                      <m:r>
                        <m:t>s</m:t>
                      </m:r>
                    </m:e>
                  </m:acc>
                </m:e>
                <m:sub>
                  <m:r>
                    <m:t>k</m:t>
                  </m:r>
                </m:sub>
                <m:sup>
                  <m:d>
                    <m:dPr>
                      <m:begChr m:val="("/>
                      <m:endChr m:val=")"/>
                      <m:sepChr m:val=""/>
                      <m:grow/>
                    </m:dPr>
                    <m:e>
                      <m:r>
                        <m:t>i</m:t>
                      </m:r>
                    </m:e>
                  </m:d>
                </m:sup>
              </m:sSubSup>
              <m:r>
                <m:rPr>
                  <m:sty m:val="p"/>
                </m:rPr>
                <m:t>,</m:t>
              </m:r>
              <m:sSubSup>
                <m:e>
                  <m:r>
                    <m:t>a</m:t>
                  </m:r>
                </m:e>
                <m:sub>
                  <m:r>
                    <m:t>k</m:t>
                  </m:r>
                </m:sub>
                <m:sup>
                  <m:d>
                    <m:dPr>
                      <m:begChr m:val="("/>
                      <m:endChr m:val=")"/>
                      <m:sepChr m:val=""/>
                      <m:grow/>
                    </m:dPr>
                    <m:e>
                      <m:r>
                        <m:t>i</m:t>
                      </m:r>
                    </m:e>
                  </m:d>
                </m:sup>
              </m:sSubSup>
            </m:e>
          </m:d>
          <m:r>
            <m:rPr>
              <m:sty m:val="p"/>
            </m:rPr>
            <m:t>+</m:t>
          </m:r>
          <m:sSub>
            <m:e>
              <m:r>
                <m:t>c</m:t>
              </m:r>
            </m:e>
            <m:sub>
              <m:r>
                <m:t>f</m:t>
              </m:r>
            </m:sub>
          </m:sSub>
          <m:d>
            <m:dPr>
              <m:begChr m:val="("/>
              <m:endChr m:val=")"/>
              <m:sepChr m:val=""/>
              <m:grow/>
            </m:dPr>
            <m:e>
              <m:sSubSup>
                <m:e>
                  <m:acc>
                    <m:accPr>
                      <m:chr m:val="̂"/>
                    </m:accPr>
                    <m:e>
                      <m:r>
                        <m:t>s</m:t>
                      </m:r>
                    </m:e>
                  </m:acc>
                </m:e>
                <m:sub>
                  <m:r>
                    <m:t>H</m:t>
                  </m:r>
                </m:sub>
                <m:sup>
                  <m:d>
                    <m:dPr>
                      <m:begChr m:val="("/>
                      <m:endChr m:val=")"/>
                      <m:sepChr m:val=""/>
                      <m:grow/>
                    </m:dPr>
                    <m:e>
                      <m:r>
                        <m:t>i</m:t>
                      </m:r>
                    </m:e>
                  </m:d>
                </m:sup>
              </m:sSubSup>
            </m:e>
          </m:d>
        </m:oMath>
      </m:oMathPara>
    </w:p>
    <w:bookmarkEnd w:id="38"/>
    <w:bookmarkStart w:id="39" w:name="chọn-elite-samples"/>
    <w:p>
      <w:pPr>
        <w:pStyle w:val="Heading3"/>
      </w:pPr>
      <w:r>
        <w:t xml:space="preserve">3.11.4. Chọn elite samples</w:t>
      </w:r>
    </w:p>
    <w:p>
      <w:pPr>
        <w:pStyle w:val="FirstParagraph"/>
      </w:pPr>
      <w:r>
        <w:t xml:space="preserve">Giả sử giữ lại</w:t>
      </w:r>
      <w:r>
        <w:t xml:space="preserve"> </w:t>
      </w:r>
      <m:oMath>
        <m:r>
          <m:t>K</m:t>
        </m:r>
      </m:oMath>
      <w:r>
        <w:t xml:space="preserve"> </w:t>
      </w:r>
      <w:r>
        <w:t xml:space="preserve">candidate có cost nhỏ nhất. Tập này gọi là elite set:</w:t>
      </w:r>
    </w:p>
    <w:p>
      <w:pPr>
        <w:pStyle w:val="BodyText"/>
      </w:pPr>
      <m:oMathPara>
        <m:oMathParaPr>
          <m:jc m:val="center"/>
        </m:oMathParaPr>
        <m:oMath>
          <m:r>
            <m:rPr>
              <m:sty m:val="p"/>
              <m:scr m:val="script"/>
            </m:rPr>
            <m:t>E</m:t>
          </m:r>
          <m:r>
            <m:rPr>
              <m:sty m:val="p"/>
            </m:rPr>
            <m:t>=</m:t>
          </m:r>
          <m:sSub>
            <m:e>
              <m:r>
                <m:rPr>
                  <m:sty m:val="p"/>
                </m:rPr>
                <m:t>TopK</m:t>
              </m:r>
            </m:e>
            <m:sub>
              <m:r>
                <m:rPr>
                  <m:sty m:val="p"/>
                </m:rPr>
                <m:t>min</m:t>
              </m:r>
            </m:sub>
          </m:sSub>
          <m:r>
            <m:rPr>
              <m:sty m:val="p"/>
            </m:rPr>
            <m:t>{</m:t>
          </m:r>
          <m:sSup>
            <m:e>
              <m:r>
                <m:t>A</m:t>
              </m:r>
            </m:e>
            <m:sup>
              <m:d>
                <m:dPr>
                  <m:begChr m:val="("/>
                  <m:endChr m:val=")"/>
                  <m:sepChr m:val=""/>
                  <m:grow/>
                </m:dPr>
                <m:e>
                  <m:r>
                    <m:t>1</m:t>
                  </m:r>
                </m:e>
              </m:d>
            </m:sup>
          </m:sSup>
          <m:r>
            <m:rPr>
              <m:sty m:val="p"/>
            </m:rPr>
            <m:t>,</m:t>
          </m:r>
          <m:r>
            <m:rPr>
              <m:sty m:val="p"/>
            </m:rPr>
            <m:t>…</m:t>
          </m:r>
          <m:r>
            <m:rPr>
              <m:sty m:val="p"/>
            </m:rPr>
            <m:t>,</m:t>
          </m:r>
          <m:sSup>
            <m:e>
              <m:r>
                <m:t>A</m:t>
              </m:r>
            </m:e>
            <m:sup>
              <m:d>
                <m:dPr>
                  <m:begChr m:val="("/>
                  <m:endChr m:val=")"/>
                  <m:sepChr m:val=""/>
                  <m:grow/>
                </m:dPr>
                <m:e>
                  <m:r>
                    <m:t>N</m:t>
                  </m:r>
                </m:e>
              </m:d>
            </m:sup>
          </m:sSup>
          <m:r>
            <m:rPr>
              <m:sty m:val="p"/>
            </m:rPr>
            <m:t>}</m:t>
          </m:r>
        </m:oMath>
      </m:oMathPara>
    </w:p>
    <w:p>
      <w:pPr>
        <w:pStyle w:val="FirstParagraph"/>
      </w:pPr>
      <w:r>
        <w:t xml:space="preserve">Tỷ lệ elite thường được viết:</w:t>
      </w:r>
    </w:p>
    <w:p>
      <w:pPr>
        <w:pStyle w:val="BodyText"/>
      </w:pPr>
      <m:oMathPara>
        <m:oMathParaPr>
          <m:jc m:val="center"/>
        </m:oMathParaPr>
        <m:oMath>
          <m:r>
            <m:t>ρ</m:t>
          </m:r>
          <m:r>
            <m:rPr>
              <m:sty m:val="p"/>
            </m:rPr>
            <m:t>=</m:t>
          </m:r>
          <m:f>
            <m:fPr>
              <m:type m:val="bar"/>
            </m:fPr>
            <m:num>
              <m:r>
                <m:t>K</m:t>
              </m:r>
            </m:num>
            <m:den>
              <m:r>
                <m:t>N</m:t>
              </m:r>
            </m:den>
          </m:f>
        </m:oMath>
      </m:oMathPara>
    </w:p>
    <w:bookmarkEnd w:id="39"/>
    <w:bookmarkStart w:id="40" w:name="cập-nhật-phân-bố"/>
    <w:p>
      <w:pPr>
        <w:pStyle w:val="Heading3"/>
      </w:pPr>
      <w:r>
        <w:t xml:space="preserve">3.11.5. Cập nhật phân bố</w:t>
      </w:r>
    </w:p>
    <w:p>
      <w:pPr>
        <w:pStyle w:val="FirstParagraph"/>
      </w:pPr>
      <w:r>
        <w:t xml:space="preserve">Tính mean mới từ elite samples:</w:t>
      </w:r>
    </w:p>
    <w:p>
      <w:pPr>
        <w:pStyle w:val="BodyText"/>
      </w:pPr>
      <m:oMathPara>
        <m:oMathParaPr>
          <m:jc m:val="center"/>
        </m:oMathParaPr>
        <m:oMath>
          <m:sSub>
            <m:e>
              <m:r>
                <m:t>μ</m:t>
              </m:r>
            </m:e>
            <m:sub>
              <m:r>
                <m:t>n</m:t>
              </m:r>
              <m:r>
                <m:t>e</m:t>
              </m:r>
              <m:r>
                <m:t>w</m:t>
              </m:r>
            </m:sub>
          </m:sSub>
          <m:r>
            <m:rPr>
              <m:sty m:val="p"/>
            </m:rPr>
            <m:t>=</m:t>
          </m:r>
          <m:f>
            <m:fPr>
              <m:type m:val="bar"/>
            </m:fPr>
            <m:num>
              <m:r>
                <m:t>1</m:t>
              </m:r>
            </m:num>
            <m:den>
              <m:r>
                <m:t>K</m:t>
              </m:r>
            </m:den>
          </m:f>
          <m:nary>
            <m:naryPr>
              <m:chr m:val="∑"/>
              <m:limLoc m:val="undOvr"/>
              <m:subHide m:val="off"/>
              <m:supHide m:val="on"/>
            </m:naryPr>
            <m:sub>
              <m:sSup>
                <m:e>
                  <m:r>
                    <m:t>A</m:t>
                  </m:r>
                </m:e>
                <m:sup>
                  <m:d>
                    <m:dPr>
                      <m:begChr m:val="("/>
                      <m:endChr m:val=")"/>
                      <m:sepChr m:val=""/>
                      <m:grow/>
                    </m:dPr>
                    <m:e>
                      <m:r>
                        <m:t>i</m:t>
                      </m:r>
                    </m:e>
                  </m:d>
                </m:sup>
              </m:sSup>
              <m:r>
                <m:rPr>
                  <m:sty m:val="p"/>
                </m:rPr>
                <m:t>∈</m:t>
              </m:r>
              <m:r>
                <m:rPr>
                  <m:sty m:val="p"/>
                  <m:scr m:val="script"/>
                </m:rPr>
                <m:t>E</m:t>
              </m:r>
            </m:sub>
            <m:sup>
              <m:r>
                <m:t>​</m:t>
              </m:r>
            </m:sup>
            <m:e>
              <m:sSup>
                <m:e>
                  <m:r>
                    <m:t>A</m:t>
                  </m:r>
                </m:e>
                <m:sup>
                  <m:d>
                    <m:dPr>
                      <m:begChr m:val="("/>
                      <m:endChr m:val=")"/>
                      <m:sepChr m:val=""/>
                      <m:grow/>
                    </m:dPr>
                    <m:e>
                      <m:r>
                        <m:t>i</m:t>
                      </m:r>
                    </m:e>
                  </m:d>
                </m:sup>
              </m:sSup>
            </m:e>
          </m:nary>
        </m:oMath>
      </m:oMathPara>
    </w:p>
    <w:p>
      <w:pPr>
        <w:pStyle w:val="FirstParagraph"/>
      </w:pPr>
      <w:r>
        <w:t xml:space="preserve">Variance mới:</w:t>
      </w:r>
    </w:p>
    <w:p>
      <w:pPr>
        <w:pStyle w:val="BodyText"/>
      </w:pPr>
      <m:oMathPara>
        <m:oMathParaPr>
          <m:jc m:val="center"/>
        </m:oMathParaPr>
        <m:oMath>
          <m:sSubSup>
            <m:e>
              <m:r>
                <m:t>σ</m:t>
              </m:r>
            </m:e>
            <m:sub>
              <m:r>
                <m:t>n</m:t>
              </m:r>
              <m:r>
                <m:t>e</m:t>
              </m:r>
              <m:r>
                <m:t>w</m:t>
              </m:r>
            </m:sub>
            <m:sup>
              <m:r>
                <m:t>2</m:t>
              </m:r>
            </m:sup>
          </m:sSubSup>
          <m:r>
            <m:rPr>
              <m:sty m:val="p"/>
            </m:rPr>
            <m:t>=</m:t>
          </m:r>
          <m:f>
            <m:fPr>
              <m:type m:val="bar"/>
            </m:fPr>
            <m:num>
              <m:r>
                <m:t>1</m:t>
              </m:r>
            </m:num>
            <m:den>
              <m:r>
                <m:t>K</m:t>
              </m:r>
            </m:den>
          </m:f>
          <m:nary>
            <m:naryPr>
              <m:chr m:val="∑"/>
              <m:limLoc m:val="undOvr"/>
              <m:subHide m:val="off"/>
              <m:supHide m:val="on"/>
            </m:naryPr>
            <m:sub>
              <m:sSup>
                <m:e>
                  <m:r>
                    <m:t>A</m:t>
                  </m:r>
                </m:e>
                <m:sup>
                  <m:d>
                    <m:dPr>
                      <m:begChr m:val="("/>
                      <m:endChr m:val=")"/>
                      <m:sepChr m:val=""/>
                      <m:grow/>
                    </m:dPr>
                    <m:e>
                      <m:r>
                        <m:t>i</m:t>
                      </m:r>
                    </m:e>
                  </m:d>
                </m:sup>
              </m:sSup>
              <m:r>
                <m:rPr>
                  <m:sty m:val="p"/>
                </m:rPr>
                <m:t>∈</m:t>
              </m:r>
              <m:r>
                <m:rPr>
                  <m:sty m:val="p"/>
                  <m:scr m:val="script"/>
                </m:rPr>
                <m:t>E</m:t>
              </m:r>
            </m:sub>
            <m:sup>
              <m:r>
                <m:t>​</m:t>
              </m:r>
            </m:sup>
            <m:e>
              <m:sSup>
                <m:e>
                  <m:d>
                    <m:dPr>
                      <m:begChr m:val="("/>
                      <m:endChr m:val=")"/>
                      <m:sepChr m:val=""/>
                      <m:grow/>
                    </m:dPr>
                    <m:e>
                      <m:sSup>
                        <m:e>
                          <m:r>
                            <m:t>A</m:t>
                          </m:r>
                        </m:e>
                        <m:sup>
                          <m:d>
                            <m:dPr>
                              <m:begChr m:val="("/>
                              <m:endChr m:val=")"/>
                              <m:sepChr m:val=""/>
                              <m:grow/>
                            </m:dPr>
                            <m:e>
                              <m:r>
                                <m:t>i</m:t>
                              </m:r>
                            </m:e>
                          </m:d>
                        </m:sup>
                      </m:sSup>
                      <m:r>
                        <m:rPr>
                          <m:sty m:val="p"/>
                        </m:rPr>
                        <m:t>−</m:t>
                      </m:r>
                      <m:sSub>
                        <m:e>
                          <m:r>
                            <m:t>μ</m:t>
                          </m:r>
                        </m:e>
                        <m:sub>
                          <m:r>
                            <m:t>n</m:t>
                          </m:r>
                          <m:r>
                            <m:t>e</m:t>
                          </m:r>
                          <m:r>
                            <m:t>w</m:t>
                          </m:r>
                        </m:sub>
                      </m:sSub>
                    </m:e>
                  </m:d>
                </m:e>
                <m:sup>
                  <m:r>
                    <m:t>2</m:t>
                  </m:r>
                </m:sup>
              </m:sSup>
            </m:e>
          </m:nary>
        </m:oMath>
      </m:oMathPara>
    </w:p>
    <w:p>
      <w:pPr>
        <w:pStyle w:val="FirstParagraph"/>
      </w:pPr>
      <w:r>
        <w:t xml:space="preserve">Sau đó sample lại quanh phân bố mới. Qua nhiều iteration,</w:t>
      </w:r>
      <w:r>
        <w:t xml:space="preserve"> </w:t>
      </w:r>
      <m:oMath>
        <m:r>
          <m:t>σ</m:t>
        </m:r>
      </m:oMath>
      <w:r>
        <w:t xml:space="preserve"> </w:t>
      </w:r>
      <w:r>
        <w:t xml:space="preserve">thường nhỏ dần và</w:t>
      </w:r>
      <w:r>
        <w:t xml:space="preserve"> </w:t>
      </w:r>
      <m:oMath>
        <m:r>
          <m:t>μ</m:t>
        </m:r>
      </m:oMath>
      <w:r>
        <w:t xml:space="preserve"> </w:t>
      </w:r>
      <w:r>
        <w:t xml:space="preserve">tập trung vào vùng action có cost thấp.</w:t>
      </w:r>
    </w:p>
    <w:p>
      <w:pPr>
        <w:pStyle w:val="BodyText"/>
      </w:pPr>
      <w:r>
        <w:t xml:space="preserve">Có thể dùng smoothing để tránh phân bố thay đổi quá đột ngột:</w:t>
      </w:r>
    </w:p>
    <w:p>
      <w:pPr>
        <w:pStyle w:val="BodyText"/>
      </w:pPr>
      <m:oMathPara>
        <m:oMathParaPr>
          <m:jc m:val="center"/>
        </m:oMathParaPr>
        <m:oMath>
          <m:r>
            <m:t>μ</m:t>
          </m:r>
          <m:r>
            <m:rPr>
              <m:sty m:val="p"/>
            </m:rPr>
            <m:t>←</m:t>
          </m:r>
          <m:r>
            <m:t>α</m:t>
          </m:r>
          <m:sSub>
            <m:e>
              <m:r>
                <m:t>μ</m:t>
              </m:r>
            </m:e>
            <m:sub>
              <m:r>
                <m:t>n</m:t>
              </m:r>
              <m:r>
                <m:t>e</m:t>
              </m:r>
              <m:r>
                <m:t>w</m:t>
              </m:r>
            </m:sub>
          </m:sSub>
          <m:r>
            <m:rPr>
              <m:sty m:val="p"/>
            </m:rPr>
            <m:t>+</m:t>
          </m:r>
          <m:d>
            <m:dPr>
              <m:begChr m:val="("/>
              <m:endChr m:val=")"/>
              <m:sepChr m:val=""/>
              <m:grow/>
            </m:dPr>
            <m:e>
              <m:r>
                <m:t>1</m:t>
              </m:r>
              <m:r>
                <m:rPr>
                  <m:sty m:val="p"/>
                </m:rPr>
                <m:t>−</m:t>
              </m:r>
              <m:r>
                <m:t>α</m:t>
              </m:r>
            </m:e>
          </m:d>
          <m:r>
            <m:t>μ</m:t>
          </m:r>
        </m:oMath>
      </m:oMathPara>
    </w:p>
    <w:p>
      <w:pPr>
        <w:pStyle w:val="FirstParagraph"/>
      </w:pPr>
      <m:oMathPara>
        <m:oMathParaPr>
          <m:jc m:val="center"/>
        </m:oMathParaPr>
        <m:oMath>
          <m:r>
            <m:t>σ</m:t>
          </m:r>
          <m:r>
            <m:rPr>
              <m:sty m:val="p"/>
            </m:rPr>
            <m:t>←</m:t>
          </m:r>
          <m:r>
            <m:t>α</m:t>
          </m:r>
          <m:sSub>
            <m:e>
              <m:r>
                <m:t>σ</m:t>
              </m:r>
            </m:e>
            <m:sub>
              <m:r>
                <m:t>n</m:t>
              </m:r>
              <m:r>
                <m:t>e</m:t>
              </m:r>
              <m:r>
                <m:t>w</m:t>
              </m:r>
            </m:sub>
          </m:sSub>
          <m:r>
            <m:rPr>
              <m:sty m:val="p"/>
            </m:rPr>
            <m:t>+</m:t>
          </m:r>
          <m:d>
            <m:dPr>
              <m:begChr m:val="("/>
              <m:endChr m:val=")"/>
              <m:sepChr m:val=""/>
              <m:grow/>
            </m:dPr>
            <m:e>
              <m:r>
                <m:t>1</m:t>
              </m:r>
              <m:r>
                <m:rPr>
                  <m:sty m:val="p"/>
                </m:rPr>
                <m:t>−</m:t>
              </m:r>
              <m:r>
                <m:t>α</m:t>
              </m:r>
            </m:e>
          </m:d>
          <m:r>
            <m:t>σ</m:t>
          </m:r>
        </m:oMath>
      </m:oMathPara>
    </w:p>
    <w:p>
      <w:pPr>
        <w:pStyle w:val="FirstParagraph"/>
      </w:pPr>
      <w:r>
        <w:t xml:space="preserve">với</w:t>
      </w:r>
      <w:r>
        <w:t xml:space="preserve"> </w:t>
      </w:r>
      <m:oMath>
        <m:r>
          <m:t>0</m:t>
        </m:r>
        <m:r>
          <m:rPr>
            <m:sty m:val="p"/>
          </m:rPr>
          <m:t>&lt;</m:t>
        </m:r>
        <m:r>
          <m:t>α</m:t>
        </m:r>
        <m:r>
          <m:rPr>
            <m:sty m:val="p"/>
          </m:rPr>
          <m:t>≤</m:t>
        </m:r>
        <m:r>
          <m:t>1</m:t>
        </m:r>
      </m:oMath>
      <w:r>
        <w:t xml:space="preserve">.</w:t>
      </w:r>
    </w:p>
    <w:bookmarkEnd w:id="40"/>
    <w:bookmarkStart w:id="41" w:name="kết-quả-cuối-của-cem"/>
    <w:p>
      <w:pPr>
        <w:pStyle w:val="Heading3"/>
      </w:pPr>
      <w:r>
        <w:t xml:space="preserve">3.11.6. Kết quả cuối của CEM</w:t>
      </w:r>
    </w:p>
    <w:p>
      <w:pPr>
        <w:pStyle w:val="FirstParagraph"/>
      </w:pPr>
      <w:r>
        <w:t xml:space="preserve">Sau</w:t>
      </w:r>
      <w:r>
        <w:t xml:space="preserve"> </w:t>
      </w:r>
      <m:oMath>
        <m:r>
          <m:t>I</m:t>
        </m:r>
      </m:oMath>
      <w:r>
        <w:t xml:space="preserve"> </w:t>
      </w:r>
      <w:r>
        <w:t xml:space="preserve">iteration, có thể dùng chuỗi có cost tốt nhất hoặc mean cuối:</w:t>
      </w:r>
    </w:p>
    <w:p>
      <w:pPr>
        <w:pStyle w:val="BodyText"/>
      </w:pPr>
      <m:oMathPara>
        <m:oMathParaPr>
          <m:jc m:val="center"/>
        </m:oMathParaPr>
        <m:oMath>
          <m:sSubSup>
            <m:e>
              <m:r>
                <m:t>A</m:t>
              </m:r>
            </m:e>
            <m:sub>
              <m:r>
                <m:t>t</m:t>
              </m:r>
            </m:sub>
            <m:sup>
              <m:r>
                <m:rPr>
                  <m:sty m:val="p"/>
                </m:rPr>
                <m:t>*</m:t>
              </m:r>
            </m:sup>
          </m:sSubSup>
          <m:r>
            <m:rPr>
              <m:sty m:val="p"/>
            </m:rPr>
            <m:t>≈</m:t>
          </m:r>
          <m:r>
            <m:t>μ</m:t>
          </m:r>
        </m:oMath>
      </m:oMathPara>
    </w:p>
    <w:p>
      <w:pPr>
        <w:pStyle w:val="FirstParagraph"/>
      </w:pPr>
      <w:r>
        <w:t xml:space="preserve">MPC chỉ thực hiện phần tử đầu tiên:</w:t>
      </w:r>
    </w:p>
    <w:p>
      <w:pPr>
        <w:pStyle w:val="BodyText"/>
      </w:pPr>
      <m:oMathPara>
        <m:oMathParaPr>
          <m:jc m:val="center"/>
        </m:oMathParaPr>
        <m:oMath>
          <m:sSubSup>
            <m:e>
              <m:r>
                <m:t>a</m:t>
              </m:r>
            </m:e>
            <m:sub>
              <m:r>
                <m:t>t</m:t>
              </m:r>
            </m:sub>
            <m:sup>
              <m:r>
                <m:rPr>
                  <m:sty m:val="p"/>
                </m:rPr>
                <m:t>*</m:t>
              </m:r>
            </m:sup>
          </m:sSubSup>
          <m:r>
            <m:rPr>
              <m:sty m:val="p"/>
            </m:rPr>
            <m:t>=</m:t>
          </m:r>
          <m:sSubSup>
            <m:e>
              <m:r>
                <m:t>A</m:t>
              </m:r>
            </m:e>
            <m:sub>
              <m:r>
                <m:t>t</m:t>
              </m:r>
            </m:sub>
            <m:sup>
              <m:r>
                <m:rPr>
                  <m:sty m:val="p"/>
                </m:rPr>
                <m:t>*</m:t>
              </m:r>
            </m:sup>
          </m:sSubSup>
          <m:d>
            <m:dPr>
              <m:begChr m:val="["/>
              <m:endChr m:val="]"/>
              <m:sepChr m:val=""/>
              <m:grow/>
            </m:dPr>
            <m:e>
              <m:r>
                <m:t>0</m:t>
              </m:r>
            </m:e>
          </m:d>
        </m:oMath>
      </m:oMathPara>
    </w:p>
    <w:p>
      <w:pPr>
        <w:pStyle w:val="FirstParagraph"/>
      </w:pPr>
      <w:r>
        <w:t xml:space="preserve">rồi quan sát state mới và chạy lại CEM ở timestep tiếp theo.</w:t>
      </w:r>
    </w:p>
    <w:bookmarkEnd w:id="41"/>
    <w:bookmarkEnd w:id="42"/>
    <w:bookmarkStart w:id="43" w:name="ví-dụ-cem-bằng-trực-giác"/>
    <w:p>
      <w:pPr>
        <w:pStyle w:val="Heading2"/>
      </w:pPr>
      <w:r>
        <w:t xml:space="preserve">3.12. Ví dụ CEM bằng trực giác</w:t>
      </w:r>
    </w:p>
    <w:p>
      <w:pPr>
        <w:pStyle w:val="FirstParagraph"/>
      </w:pPr>
      <w:r>
        <w:t xml:space="preserve">Giả sử action cho phép nằm trong:</w:t>
      </w:r>
    </w:p>
    <w:p>
      <w:pPr>
        <w:pStyle w:val="BodyText"/>
      </w:pPr>
      <m:oMathPara>
        <m:oMathParaPr>
          <m:jc m:val="center"/>
        </m:oMathParaPr>
        <m:oMath>
          <m:r>
            <m:rPr>
              <m:sty m:val="p"/>
            </m:rPr>
            <m:t>−</m:t>
          </m:r>
          <m:r>
            <m:t>5</m:t>
          </m:r>
          <m:r>
            <m:rPr>
              <m:sty m:val="p"/>
            </m:rPr>
            <m:t>≤</m:t>
          </m:r>
          <m:r>
            <m:t>a</m:t>
          </m:r>
          <m:r>
            <m:rPr>
              <m:sty m:val="p"/>
            </m:rPr>
            <m:t>≤</m:t>
          </m:r>
          <m:r>
            <m:t>5</m:t>
          </m:r>
        </m:oMath>
      </m:oMathPara>
    </w:p>
    <w:p>
      <w:pPr>
        <w:pStyle w:val="FirstParagraph"/>
      </w:pPr>
      <w:r>
        <w:t xml:space="preserve">Ban đầu CEM tìm khá rộng quanh</w:t>
      </w:r>
      <w:r>
        <w:t xml:space="preserve"> </w:t>
      </w:r>
      <m:oMath>
        <m:r>
          <m:t>0</m:t>
        </m:r>
      </m:oMath>
      <w:r>
        <w:t xml:space="preserve">. Sau iteration đầu, các candidate tốt chủ yếu nằm quanh vùng</w:t>
      </w:r>
      <w:r>
        <w:t xml:space="preserve"> </w:t>
      </w:r>
      <m:oMath>
        <m:d>
          <m:dPr>
            <m:begChr m:val="["/>
            <m:endChr m:val="]"/>
            <m:sepChr m:val=""/>
            <m:grow/>
          </m:dPr>
          <m:e>
            <m:r>
              <m:t>1</m:t>
            </m:r>
            <m:r>
              <m:rPr>
                <m:sty m:val="p"/>
              </m:rPr>
              <m:t>,</m:t>
            </m:r>
            <m:r>
              <m:t>3</m:t>
            </m:r>
          </m:e>
        </m:d>
      </m:oMath>
      <w:r>
        <w:t xml:space="preserve">. Mean được dịch về vùng này và độ lệch chuẩn giảm. Iteration tiếp theo tập trung nhiều candidate hơn quanh vùng tốt. Sau vài iteration, phân bố có thể hội tụ quanh một chuỗi phù hợp.</w:t>
      </w:r>
    </w:p>
    <w:p>
      <w:pPr>
        <w:pStyle w:val="BodyText"/>
      </w:pPr>
      <w:r>
        <w:t xml:space="preserve">Có thể hình dung:</w:t>
      </w:r>
    </w:p>
    <w:p>
      <w:pPr>
        <w:pStyle w:val="BodyText"/>
      </w:pPr>
      <w:r>
        <w:rPr>
          <w:b/>
          <w:bCs/>
        </w:rPr>
        <w:t xml:space="preserve">Lần 1:</w:t>
      </w:r>
      <w:r>
        <w:t xml:space="preserve"> </w:t>
      </w:r>
      <w:r>
        <w:t xml:space="preserve">tìm rộng trong toàn bộ vùng action.</w:t>
      </w:r>
    </w:p>
    <w:p>
      <w:pPr>
        <w:pStyle w:val="BodyText"/>
      </w:pPr>
      <w:r>
        <w:rPr>
          <w:b/>
          <w:bCs/>
        </w:rPr>
        <w:t xml:space="preserve">Lần 2:</w:t>
      </w:r>
      <w:r>
        <w:t xml:space="preserve"> </w:t>
      </w:r>
      <w:r>
        <w:t xml:space="preserve">giữ nhóm tốt và tìm nhiều hơn quanh nhóm đó.</w:t>
      </w:r>
    </w:p>
    <w:p>
      <w:pPr>
        <w:pStyle w:val="BodyText"/>
      </w:pPr>
      <w:r>
        <w:rPr>
          <w:b/>
          <w:bCs/>
        </w:rPr>
        <w:t xml:space="preserve">Lần 3:</w:t>
      </w:r>
      <w:r>
        <w:t xml:space="preserve"> </w:t>
      </w:r>
      <w:r>
        <w:t xml:space="preserve">tiếp tục thu hẹp vùng tìm kiếm.</w:t>
      </w:r>
    </w:p>
    <w:p>
      <w:pPr>
        <w:pStyle w:val="BodyText"/>
      </w:pPr>
      <w:r>
        <w:rPr>
          <w:b/>
          <w:bCs/>
        </w:rPr>
        <w:t xml:space="preserve">Lần cuối:</w:t>
      </w:r>
      <w:r>
        <w:t xml:space="preserve"> </w:t>
      </w:r>
      <w:r>
        <w:t xml:space="preserve">lấy chuỗi tốt nhất hoặc mean của phân bố đã hội tụ.</w:t>
      </w:r>
    </w:p>
    <w:p>
      <w:pPr>
        <w:pStyle w:val="BodyText"/>
      </w:pPr>
      <w:r>
        <w:t xml:space="preserve">Đây là ý nghĩa thực dụng quan trọng nhất của CEM; không cần ghi nhớ chứng minh toán học để sử dụng được thuật toán.</w:t>
      </w:r>
    </w:p>
    <w:bookmarkEnd w:id="43"/>
    <w:bookmarkStart w:id="44" w:name="X1a88a5da057506d268a09c04af70caf12b2f996"/>
    <w:p>
      <w:pPr>
        <w:pStyle w:val="Heading2"/>
      </w:pPr>
      <w:r>
        <w:t xml:space="preserve">3.13. Quan hệ chính xác giữa World Model, CEM và MPC</w:t>
      </w:r>
    </w:p>
    <w:p>
      <w:pPr>
        <w:pStyle w:val="FirstParagraph"/>
      </w:pPr>
      <w:r>
        <w:t xml:space="preserve">Ba thành phần có vai trò khác nhau: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Thành phần</w:t>
            </w:r>
          </w:p>
        </w:tc>
        <w:tc>
          <w:tcPr/>
          <w:p>
            <w:pPr>
              <w:pStyle w:val="Compact"/>
              <w:jc w:val="left"/>
            </w:pPr>
            <w:r>
              <w:t xml:space="preserve">Câu hỏi nó trả lời</w:t>
            </w:r>
          </w:p>
        </w:tc>
        <w:tc>
          <w:tcPr/>
          <w:p>
            <w:pPr>
              <w:pStyle w:val="Compact"/>
              <w:jc w:val="left"/>
            </w:pPr>
            <w:r>
              <w:t xml:space="preserve">Vai trò</w:t>
            </w:r>
          </w:p>
        </w:tc>
      </w:tr>
      <w:tr>
        <w:tc>
          <w:tcPr/>
          <w:p>
            <w:pPr>
              <w:pStyle w:val="Compact"/>
              <w:jc w:val="left"/>
            </w:pPr>
            <w:r>
              <w:t xml:space="preserve">World Model</w:t>
            </w:r>
          </w:p>
        </w:tc>
        <w:tc>
          <w:tcPr/>
          <w:p>
            <w:pPr>
              <w:pStyle w:val="Compact"/>
              <w:jc w:val="left"/>
            </w:pPr>
            <w:r>
              <w:t xml:space="preserve">“</w:t>
            </w:r>
            <w:r>
              <w:t xml:space="preserve">Nếu thực hiện action này thì chuyện gì sẽ xảy ra?</w:t>
            </w:r>
            <w:r>
              <w:t xml:space="preserve">”</w:t>
            </w:r>
          </w:p>
        </w:tc>
        <w:tc>
          <w:tcPr/>
          <w:p>
            <w:pPr>
              <w:pStyle w:val="Compact"/>
              <w:jc w:val="left"/>
            </w:pPr>
            <w:r>
              <w:t xml:space="preserve">Dự đoán dynamics</w:t>
            </w:r>
          </w:p>
        </w:tc>
      </w:tr>
      <w:tr>
        <w:tc>
          <w:tcPr/>
          <w:p>
            <w:pPr>
              <w:pStyle w:val="Compact"/>
              <w:jc w:val="left"/>
            </w:pPr>
            <w:r>
              <w:t xml:space="preserve">CEM</w:t>
            </w:r>
          </w:p>
        </w:tc>
        <w:tc>
          <w:tcPr/>
          <w:p>
            <w:pPr>
              <w:pStyle w:val="Compact"/>
              <w:jc w:val="left"/>
            </w:pPr>
            <w:r>
              <w:t xml:space="preserve">“</w:t>
            </w:r>
            <w:r>
              <w:t xml:space="preserve">Trong rất nhiều chuỗi action, vùng nào tốt và chuỗi nào nên chọn?</w:t>
            </w:r>
            <w:r>
              <w:t xml:space="preserve">”</w:t>
            </w:r>
          </w:p>
        </w:tc>
        <w:tc>
          <w:tcPr/>
          <w:p>
            <w:pPr>
              <w:pStyle w:val="Compact"/>
              <w:jc w:val="left"/>
            </w:pPr>
            <w:r>
              <w:t xml:space="preserve">Tối ưu/tìm kiếm</w:t>
            </w:r>
          </w:p>
        </w:tc>
      </w:tr>
      <w:tr>
        <w:tc>
          <w:tcPr/>
          <w:p>
            <w:pPr>
              <w:pStyle w:val="Compact"/>
              <w:jc w:val="left"/>
            </w:pPr>
            <w:r>
              <w:t xml:space="preserve">MPC</w:t>
            </w:r>
          </w:p>
        </w:tc>
        <w:tc>
          <w:tcPr/>
          <w:p>
            <w:pPr>
              <w:pStyle w:val="Compact"/>
              <w:jc w:val="left"/>
            </w:pPr>
            <w:r>
              <w:t xml:space="preserve">“</w:t>
            </w:r>
            <w:r>
              <w:t xml:space="preserve">Dùng dự đoán và tối ưu như thế nào để điều khiển liên tục?</w:t>
            </w:r>
            <w:r>
              <w:t xml:space="preserve">”</w:t>
            </w:r>
          </w:p>
        </w:tc>
        <w:tc>
          <w:tcPr/>
          <w:p>
            <w:pPr>
              <w:pStyle w:val="Compact"/>
              <w:jc w:val="left"/>
            </w:pPr>
            <w:r>
              <w:t xml:space="preserve">Khung lập kế hoạch và điều khiển</w:t>
            </w:r>
          </w:p>
        </w:tc>
      </w:tr>
    </w:tbl>
    <w:p>
      <w:pPr>
        <w:pStyle w:val="BodyText"/>
      </w:pPr>
      <w:r>
        <w:t xml:space="preserve">Do đó, một cấu hình đơn giản có thể viết:</w:t>
      </w:r>
    </w:p>
    <w:p>
      <w:pPr>
        <w:pStyle w:val="BodyText"/>
      </w:pPr>
      <m:oMathPara>
        <m:oMathParaPr>
          <m:jc m:val="center"/>
        </m:oMathParaPr>
        <m:oMath>
          <m:r>
            <m:rPr>
              <m:nor/>
              <m:sty m:val="p"/>
            </m:rPr>
            <m:t>Controller</m:t>
          </m:r>
          <m:r>
            <m:rPr>
              <m:sty m:val="p"/>
            </m:rPr>
            <m:t>=</m:t>
          </m:r>
          <m:r>
            <m:rPr>
              <m:nor/>
              <m:sty m:val="p"/>
            </m:rPr>
            <m:t>Learned Dynamics</m:t>
          </m:r>
          <m:r>
            <m:rPr>
              <m:sty m:val="p"/>
            </m:rPr>
            <m:t>+</m:t>
          </m:r>
          <m:r>
            <m:rPr>
              <m:nor/>
              <m:sty m:val="p"/>
            </m:rPr>
            <m:t>CEM</m:t>
          </m:r>
          <m:r>
            <m:rPr>
              <m:sty m:val="p"/>
            </m:rPr>
            <m:t>+</m:t>
          </m:r>
          <m:r>
            <m:rPr>
              <m:nor/>
              <m:sty m:val="p"/>
            </m:rPr>
            <m:t>MPC loop</m:t>
          </m:r>
        </m:oMath>
      </m:oMathPara>
    </w:p>
    <w:p>
      <w:pPr>
        <w:pStyle w:val="FirstParagraph"/>
      </w:pPr>
      <w:r>
        <w:t xml:space="preserve">CEM không thay thế MPC và MPC cũng không bắt buộc phải dùng CEM. CEM chỉ là một trong các optimizer có thể đặt bên trong MPC.</w:t>
      </w:r>
    </w:p>
    <w:bookmarkEnd w:id="44"/>
    <w:bookmarkStart w:id="45" w:name="ví-dụ-số-đơn-giản-với-rotary-pendulum"/>
    <w:p>
      <w:pPr>
        <w:pStyle w:val="Heading2"/>
      </w:pPr>
      <w:r>
        <w:t xml:space="preserve">3.14. Ví dụ số đơn giản với Rotary Pendulum</w:t>
      </w:r>
    </w:p>
    <w:p>
      <w:pPr>
        <w:pStyle w:val="FirstParagraph"/>
      </w:pPr>
      <w:r>
        <w:t xml:space="preserve">Giả sử tại thời điểm hiện tại pendulum lệch</w:t>
      </w:r>
      <w:r>
        <w:t xml:space="preserve"> </w:t>
      </w:r>
      <m:oMath>
        <m:sSup>
          <m:e>
            <m:r>
              <m:t>10</m:t>
            </m:r>
          </m:e>
          <m:sup>
            <m:r>
              <m:rPr>
                <m:sty m:val="p"/>
              </m:rPr>
              <m:t>∘</m:t>
            </m:r>
          </m:sup>
        </m:sSup>
      </m:oMath>
      <w:r>
        <w:t xml:space="preserve">. Để minh họa, chọn horizon ngắn:</w:t>
      </w:r>
    </w:p>
    <w:p>
      <w:pPr>
        <w:pStyle w:val="BodyText"/>
      </w:pPr>
      <m:oMathPara>
        <m:oMathParaPr>
          <m:jc m:val="center"/>
        </m:oMathParaPr>
        <m:oMath>
          <m:r>
            <m:t>H</m:t>
          </m:r>
          <m:r>
            <m:rPr>
              <m:sty m:val="p"/>
            </m:rPr>
            <m:t>=</m:t>
          </m:r>
          <m:r>
            <m:t>5</m:t>
          </m:r>
        </m:oMath>
      </m:oMathPara>
    </w:p>
    <w:p>
      <w:pPr>
        <w:pStyle w:val="FirstParagraph"/>
      </w:pPr>
      <w:r>
        <w:t xml:space="preserve">Planner thử ba sequence:</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Candidate</w:t>
            </w:r>
          </w:p>
        </w:tc>
        <w:tc>
          <w:tcPr/>
          <w:p>
            <w:pPr>
              <w:pStyle w:val="Compact"/>
              <w:jc w:val="left"/>
            </w:pPr>
            <w:r>
              <w:t xml:space="preserve">Chuỗi action</w:t>
            </w:r>
          </w:p>
        </w:tc>
        <w:tc>
          <w:tcPr/>
          <w:p>
            <w:pPr>
              <w:pStyle w:val="Compact"/>
              <w:jc w:val="left"/>
            </w:pPr>
            <w:r>
              <w:t xml:space="preserve">Góc pendulum dự đoán qua các bước</w:t>
            </w:r>
          </w:p>
        </w:tc>
        <w:tc>
          <w:tcPr/>
          <w:p>
            <w:pPr>
              <w:pStyle w:val="Compact"/>
              <w:jc w:val="right"/>
            </w:pPr>
            <w:r>
              <w:t xml:space="preserve">Tổng cost minh họa</w:t>
            </w:r>
          </w:p>
        </w:tc>
      </w:tr>
      <w:tr>
        <w:tc>
          <w:tcPr/>
          <w:p>
            <w:pPr>
              <w:pStyle w:val="Compact"/>
              <w:jc w:val="left"/>
            </w:pPr>
            <m:oMath>
              <m:sSub>
                <m:e>
                  <m:r>
                    <m:t>A</m:t>
                  </m:r>
                </m:e>
                <m:sub>
                  <m:r>
                    <m:t>1</m:t>
                  </m:r>
                </m:sub>
              </m:sSub>
            </m:oMath>
          </w:p>
        </w:tc>
        <w:tc>
          <w:tcPr/>
          <w:p>
            <w:pPr>
              <w:pStyle w:val="Compact"/>
              <w:jc w:val="left"/>
            </w:pPr>
            <m:oMath>
              <m:d>
                <m:dPr>
                  <m:begChr m:val="["/>
                  <m:endChr m:val="]"/>
                  <m:sepChr m:val=""/>
                  <m:grow/>
                </m:dPr>
                <m:e>
                  <m:r>
                    <m:t>2</m:t>
                  </m:r>
                  <m:r>
                    <m:rPr>
                      <m:sty m:val="p"/>
                    </m:rPr>
                    <m:t>,</m:t>
                  </m:r>
                  <m:r>
                    <m:t>2</m:t>
                  </m:r>
                  <m:r>
                    <m:rPr>
                      <m:sty m:val="p"/>
                    </m:rPr>
                    <m:t>,</m:t>
                  </m:r>
                  <m:r>
                    <m:t>1</m:t>
                  </m:r>
                  <m:r>
                    <m:rPr>
                      <m:sty m:val="p"/>
                    </m:rPr>
                    <m:t>,</m:t>
                  </m:r>
                  <m:r>
                    <m:t>1</m:t>
                  </m:r>
                  <m:r>
                    <m:rPr>
                      <m:sty m:val="p"/>
                    </m:rPr>
                    <m:t>,</m:t>
                  </m:r>
                  <m:r>
                    <m:t>0</m:t>
                  </m:r>
                </m:e>
              </m:d>
            </m:oMath>
          </w:p>
        </w:tc>
        <w:tc>
          <w:tcPr/>
          <w:p>
            <w:pPr>
              <w:pStyle w:val="Compact"/>
              <w:jc w:val="left"/>
            </w:pPr>
            <m:oMath>
              <m:sSup>
                <m:e>
                  <m:r>
                    <m:t>10</m:t>
                  </m:r>
                </m:e>
                <m:sup>
                  <m:r>
                    <m:rPr>
                      <m:sty m:val="p"/>
                    </m:rPr>
                    <m:t>∘</m:t>
                  </m:r>
                </m:sup>
              </m:sSup>
              <m:r>
                <m:rPr>
                  <m:sty m:val="p"/>
                </m:rPr>
                <m:t>→</m:t>
              </m:r>
              <m:sSup>
                <m:e>
                  <m:r>
                    <m:t>7</m:t>
                  </m:r>
                </m:e>
                <m:sup>
                  <m:r>
                    <m:rPr>
                      <m:sty m:val="p"/>
                    </m:rPr>
                    <m:t>∘</m:t>
                  </m:r>
                </m:sup>
              </m:sSup>
              <m:r>
                <m:rPr>
                  <m:sty m:val="p"/>
                </m:rPr>
                <m:t>→</m:t>
              </m:r>
              <m:sSup>
                <m:e>
                  <m:r>
                    <m:t>4</m:t>
                  </m:r>
                </m:e>
                <m:sup>
                  <m:r>
                    <m:rPr>
                      <m:sty m:val="p"/>
                    </m:rPr>
                    <m:t>∘</m:t>
                  </m:r>
                </m:sup>
              </m:sSup>
              <m:r>
                <m:rPr>
                  <m:sty m:val="p"/>
                </m:rPr>
                <m:t>→</m:t>
              </m:r>
              <m:sSup>
                <m:e>
                  <m:r>
                    <m:t>2</m:t>
                  </m:r>
                </m:e>
                <m:sup>
                  <m:r>
                    <m:rPr>
                      <m:sty m:val="p"/>
                    </m:rPr>
                    <m:t>∘</m:t>
                  </m:r>
                </m:sup>
              </m:sSup>
              <m:r>
                <m:rPr>
                  <m:sty m:val="p"/>
                </m:rPr>
                <m:t>→</m:t>
              </m:r>
              <m:sSup>
                <m:e>
                  <m:r>
                    <m:t>1</m:t>
                  </m:r>
                </m:e>
                <m:sup>
                  <m:r>
                    <m:rPr>
                      <m:sty m:val="p"/>
                    </m:rPr>
                    <m:t>∘</m:t>
                  </m:r>
                </m:sup>
              </m:sSup>
            </m:oMath>
          </w:p>
        </w:tc>
        <w:tc>
          <w:tcPr/>
          <w:p>
            <w:pPr>
              <w:pStyle w:val="Compact"/>
              <w:jc w:val="right"/>
            </w:pPr>
            <w:r>
              <w:t xml:space="preserve">25</w:t>
            </w:r>
          </w:p>
        </w:tc>
      </w:tr>
      <w:tr>
        <w:tc>
          <w:tcPr/>
          <w:p>
            <w:pPr>
              <w:pStyle w:val="Compact"/>
              <w:jc w:val="left"/>
            </w:pPr>
            <m:oMath>
              <m:sSub>
                <m:e>
                  <m:r>
                    <m:t>A</m:t>
                  </m:r>
                </m:e>
                <m:sub>
                  <m:r>
                    <m:t>2</m:t>
                  </m:r>
                </m:sub>
              </m:sSub>
            </m:oMath>
          </w:p>
        </w:tc>
        <w:tc>
          <w:tcPr/>
          <w:p>
            <w:pPr>
              <w:pStyle w:val="Compact"/>
              <w:jc w:val="left"/>
            </w:pPr>
            <m:oMath>
              <m:d>
                <m:dPr>
                  <m:begChr m:val="["/>
                  <m:endChr m:val="]"/>
                  <m:sepChr m:val=""/>
                  <m:grow/>
                </m:dPr>
                <m:e>
                  <m:r>
                    <m:rPr>
                      <m:sty m:val="p"/>
                    </m:rPr>
                    <m:t>−</m:t>
                  </m:r>
                  <m:r>
                    <m:t>2</m:t>
                  </m:r>
                  <m:r>
                    <m:rPr>
                      <m:sty m:val="p"/>
                    </m:rPr>
                    <m:t>,</m:t>
                  </m:r>
                  <m:r>
                    <m:rPr>
                      <m:sty m:val="p"/>
                    </m:rPr>
                    <m:t>−</m:t>
                  </m:r>
                  <m:r>
                    <m:t>1</m:t>
                  </m:r>
                  <m:r>
                    <m:rPr>
                      <m:sty m:val="p"/>
                    </m:rPr>
                    <m:t>,</m:t>
                  </m:r>
                  <m:r>
                    <m:t>0</m:t>
                  </m:r>
                  <m:r>
                    <m:rPr>
                      <m:sty m:val="p"/>
                    </m:rPr>
                    <m:t>,</m:t>
                  </m:r>
                  <m:r>
                    <m:t>1</m:t>
                  </m:r>
                  <m:r>
                    <m:rPr>
                      <m:sty m:val="p"/>
                    </m:rPr>
                    <m:t>,</m:t>
                  </m:r>
                  <m:r>
                    <m:t>2</m:t>
                  </m:r>
                </m:e>
              </m:d>
            </m:oMath>
          </w:p>
        </w:tc>
        <w:tc>
          <w:tcPr/>
          <w:p>
            <w:pPr>
              <w:pStyle w:val="Compact"/>
              <w:jc w:val="left"/>
            </w:pPr>
            <m:oMath>
              <m:sSup>
                <m:e>
                  <m:r>
                    <m:t>10</m:t>
                  </m:r>
                </m:e>
                <m:sup>
                  <m:r>
                    <m:rPr>
                      <m:sty m:val="p"/>
                    </m:rPr>
                    <m:t>∘</m:t>
                  </m:r>
                </m:sup>
              </m:sSup>
              <m:r>
                <m:rPr>
                  <m:sty m:val="p"/>
                </m:rPr>
                <m:t>→</m:t>
              </m:r>
              <m:sSup>
                <m:e>
                  <m:r>
                    <m:t>14</m:t>
                  </m:r>
                </m:e>
                <m:sup>
                  <m:r>
                    <m:rPr>
                      <m:sty m:val="p"/>
                    </m:rPr>
                    <m:t>∘</m:t>
                  </m:r>
                </m:sup>
              </m:sSup>
              <m:r>
                <m:rPr>
                  <m:sty m:val="p"/>
                </m:rPr>
                <m:t>→</m:t>
              </m:r>
              <m:sSup>
                <m:e>
                  <m:r>
                    <m:t>18</m:t>
                  </m:r>
                </m:e>
                <m:sup>
                  <m:r>
                    <m:rPr>
                      <m:sty m:val="p"/>
                    </m:rPr>
                    <m:t>∘</m:t>
                  </m:r>
                </m:sup>
              </m:sSup>
              <m:r>
                <m:rPr>
                  <m:sty m:val="p"/>
                </m:rPr>
                <m:t>→</m:t>
              </m:r>
              <m:sSup>
                <m:e>
                  <m:r>
                    <m:t>20</m:t>
                  </m:r>
                </m:e>
                <m:sup>
                  <m:r>
                    <m:rPr>
                      <m:sty m:val="p"/>
                    </m:rPr>
                    <m:t>∘</m:t>
                  </m:r>
                </m:sup>
              </m:sSup>
              <m:r>
                <m:rPr>
                  <m:sty m:val="p"/>
                </m:rPr>
                <m:t>→</m:t>
              </m:r>
              <m:sSup>
                <m:e>
                  <m:r>
                    <m:t>18</m:t>
                  </m:r>
                </m:e>
                <m:sup>
                  <m:r>
                    <m:rPr>
                      <m:sty m:val="p"/>
                    </m:rPr>
                    <m:t>∘</m:t>
                  </m:r>
                </m:sup>
              </m:sSup>
            </m:oMath>
          </w:p>
        </w:tc>
        <w:tc>
          <w:tcPr/>
          <w:p>
            <w:pPr>
              <w:pStyle w:val="Compact"/>
              <w:jc w:val="right"/>
            </w:pPr>
            <w:r>
              <w:t xml:space="preserve">130</w:t>
            </w:r>
          </w:p>
        </w:tc>
      </w:tr>
      <w:tr>
        <w:tc>
          <w:tcPr/>
          <w:p>
            <w:pPr>
              <w:pStyle w:val="Compact"/>
              <w:jc w:val="left"/>
            </w:pPr>
            <m:oMath>
              <m:sSub>
                <m:e>
                  <m:r>
                    <m:t>A</m:t>
                  </m:r>
                </m:e>
                <m:sub>
                  <m:r>
                    <m:t>3</m:t>
                  </m:r>
                </m:sub>
              </m:sSub>
            </m:oMath>
          </w:p>
        </w:tc>
        <w:tc>
          <w:tcPr/>
          <w:p>
            <w:pPr>
              <w:pStyle w:val="Compact"/>
              <w:jc w:val="left"/>
            </w:pPr>
            <m:oMath>
              <m:d>
                <m:dPr>
                  <m:begChr m:val="["/>
                  <m:endChr m:val="]"/>
                  <m:sepChr m:val=""/>
                  <m:grow/>
                </m:dPr>
                <m:e>
                  <m:r>
                    <m:t>3</m:t>
                  </m:r>
                  <m:r>
                    <m:rPr>
                      <m:sty m:val="p"/>
                    </m:rPr>
                    <m:t>,</m:t>
                  </m:r>
                  <m:r>
                    <m:t>2</m:t>
                  </m:r>
                  <m:r>
                    <m:rPr>
                      <m:sty m:val="p"/>
                    </m:rPr>
                    <m:t>,</m:t>
                  </m:r>
                  <m:r>
                    <m:t>1</m:t>
                  </m:r>
                  <m:r>
                    <m:rPr>
                      <m:sty m:val="p"/>
                    </m:rPr>
                    <m:t>,</m:t>
                  </m:r>
                  <m:r>
                    <m:t>0</m:t>
                  </m:r>
                  <m:r>
                    <m:rPr>
                      <m:sty m:val="p"/>
                    </m:rPr>
                    <m:t>,</m:t>
                  </m:r>
                  <m:r>
                    <m:t>0</m:t>
                  </m:r>
                </m:e>
              </m:d>
            </m:oMath>
          </w:p>
        </w:tc>
        <w:tc>
          <w:tcPr/>
          <w:p>
            <w:pPr>
              <w:pStyle w:val="Compact"/>
              <w:jc w:val="left"/>
            </w:pPr>
            <m:oMath>
              <m:sSup>
                <m:e>
                  <m:r>
                    <m:t>10</m:t>
                  </m:r>
                </m:e>
                <m:sup>
                  <m:r>
                    <m:rPr>
                      <m:sty m:val="p"/>
                    </m:rPr>
                    <m:t>∘</m:t>
                  </m:r>
                </m:sup>
              </m:sSup>
              <m:r>
                <m:rPr>
                  <m:sty m:val="p"/>
                </m:rPr>
                <m:t>→</m:t>
              </m:r>
              <m:sSup>
                <m:e>
                  <m:r>
                    <m:t>5</m:t>
                  </m:r>
                </m:e>
                <m:sup>
                  <m:r>
                    <m:rPr>
                      <m:sty m:val="p"/>
                    </m:rPr>
                    <m:t>∘</m:t>
                  </m:r>
                </m:sup>
              </m:sSup>
              <m:r>
                <m:rPr>
                  <m:sty m:val="p"/>
                </m:rPr>
                <m:t>→</m:t>
              </m:r>
              <m:sSup>
                <m:e>
                  <m:r>
                    <m:t>1</m:t>
                  </m:r>
                </m:e>
                <m:sup>
                  <m:r>
                    <m:rPr>
                      <m:sty m:val="p"/>
                    </m:rPr>
                    <m:t>∘</m:t>
                  </m:r>
                </m:sup>
              </m:sSup>
              <m:r>
                <m:rPr>
                  <m:sty m:val="p"/>
                </m:rPr>
                <m:t>→</m:t>
              </m:r>
              <m:r>
                <m:rPr>
                  <m:sty m:val="p"/>
                </m:rPr>
                <m:t>−</m:t>
              </m:r>
              <m:sSup>
                <m:e>
                  <m:r>
                    <m:t>2</m:t>
                  </m:r>
                </m:e>
                <m:sup>
                  <m:r>
                    <m:rPr>
                      <m:sty m:val="p"/>
                    </m:rPr>
                    <m:t>∘</m:t>
                  </m:r>
                </m:sup>
              </m:sSup>
              <m:r>
                <m:rPr>
                  <m:sty m:val="p"/>
                </m:rPr>
                <m:t>→</m:t>
              </m:r>
              <m:r>
                <m:rPr>
                  <m:sty m:val="p"/>
                </m:rPr>
                <m:t>−</m:t>
              </m:r>
              <m:sSup>
                <m:e>
                  <m:r>
                    <m:t>4</m:t>
                  </m:r>
                </m:e>
                <m:sup>
                  <m:r>
                    <m:rPr>
                      <m:sty m:val="p"/>
                    </m:rPr>
                    <m:t>∘</m:t>
                  </m:r>
                </m:sup>
              </m:sSup>
            </m:oMath>
          </w:p>
        </w:tc>
        <w:tc>
          <w:tcPr/>
          <w:p>
            <w:pPr>
              <w:pStyle w:val="Compact"/>
              <w:jc w:val="right"/>
            </w:pPr>
            <w:r>
              <w:t xml:space="preserve">31</w:t>
            </w:r>
          </w:p>
        </w:tc>
      </w:tr>
    </w:tbl>
    <w:p>
      <w:pPr>
        <w:pStyle w:val="BodyText"/>
      </w:pPr>
      <w:r>
        <w:t xml:space="preserve">Trong ví dụ này:</w:t>
      </w:r>
    </w:p>
    <w:p>
      <w:pPr>
        <w:pStyle w:val="BodyText"/>
      </w:pPr>
      <m:oMathPara>
        <m:oMathParaPr>
          <m:jc m:val="center"/>
        </m:oMathParaPr>
        <m:oMath>
          <m:r>
            <m:t>J</m:t>
          </m:r>
          <m:d>
            <m:dPr>
              <m:begChr m:val="("/>
              <m:endChr m:val=")"/>
              <m:sepChr m:val=""/>
              <m:grow/>
            </m:dPr>
            <m:e>
              <m:sSub>
                <m:e>
                  <m:r>
                    <m:t>A</m:t>
                  </m:r>
                </m:e>
                <m:sub>
                  <m:r>
                    <m:t>1</m:t>
                  </m:r>
                </m:sub>
              </m:sSub>
            </m:e>
          </m:d>
          <m:r>
            <m:rPr>
              <m:sty m:val="p"/>
            </m:rPr>
            <m:t>&lt;</m:t>
          </m:r>
          <m:r>
            <m:t>J</m:t>
          </m:r>
          <m:d>
            <m:dPr>
              <m:begChr m:val="("/>
              <m:endChr m:val=")"/>
              <m:sepChr m:val=""/>
              <m:grow/>
            </m:dPr>
            <m:e>
              <m:sSub>
                <m:e>
                  <m:r>
                    <m:t>A</m:t>
                  </m:r>
                </m:e>
                <m:sub>
                  <m:r>
                    <m:t>3</m:t>
                  </m:r>
                </m:sub>
              </m:sSub>
            </m:e>
          </m:d>
          <m:r>
            <m:rPr>
              <m:sty m:val="p"/>
            </m:rPr>
            <m:t>&lt;</m:t>
          </m:r>
          <m:r>
            <m:t>J</m:t>
          </m:r>
          <m:d>
            <m:dPr>
              <m:begChr m:val="("/>
              <m:endChr m:val=")"/>
              <m:sepChr m:val=""/>
              <m:grow/>
            </m:dPr>
            <m:e>
              <m:sSub>
                <m:e>
                  <m:r>
                    <m:t>A</m:t>
                  </m:r>
                </m:e>
                <m:sub>
                  <m:r>
                    <m:t>2</m:t>
                  </m:r>
                </m:sub>
              </m:sSub>
            </m:e>
          </m:d>
        </m:oMath>
      </m:oMathPara>
    </w:p>
    <w:p>
      <w:pPr>
        <w:pStyle w:val="FirstParagraph"/>
      </w:pPr>
      <w:r>
        <w:t xml:space="preserve">nên planner chọn:</w:t>
      </w:r>
    </w:p>
    <w:p>
      <w:pPr>
        <w:pStyle w:val="BodyText"/>
      </w:pPr>
      <m:oMathPara>
        <m:oMathParaPr>
          <m:jc m:val="center"/>
        </m:oMathParaPr>
        <m:oMath>
          <m:sSubSup>
            <m:e>
              <m:r>
                <m:t>A</m:t>
              </m:r>
            </m:e>
            <m:sub>
              <m:r>
                <m:t>t</m:t>
              </m:r>
            </m:sub>
            <m:sup>
              <m:r>
                <m:rPr>
                  <m:sty m:val="p"/>
                </m:rPr>
                <m:t>*</m:t>
              </m:r>
            </m:sup>
          </m:sSubSup>
          <m:r>
            <m:rPr>
              <m:sty m:val="p"/>
            </m:rPr>
            <m:t>=</m:t>
          </m:r>
          <m:sSub>
            <m:e>
              <m:r>
                <m:t>A</m:t>
              </m:r>
            </m:e>
            <m:sub>
              <m:r>
                <m:t>1</m:t>
              </m:r>
            </m:sub>
          </m:sSub>
        </m:oMath>
      </m:oMathPara>
    </w:p>
    <w:p>
      <w:pPr>
        <w:pStyle w:val="FirstParagraph"/>
      </w:pPr>
      <w:r>
        <w:t xml:space="preserve">MPC chỉ thực hiện:</w:t>
      </w:r>
    </w:p>
    <w:p>
      <w:pPr>
        <w:pStyle w:val="BodyText"/>
      </w:pPr>
      <m:oMathPara>
        <m:oMathParaPr>
          <m:jc m:val="center"/>
        </m:oMathParaPr>
        <m:oMath>
          <m:sSub>
            <m:e>
              <m:r>
                <m:t>a</m:t>
              </m:r>
            </m:e>
            <m:sub>
              <m:r>
                <m:t>t</m:t>
              </m:r>
            </m:sub>
          </m:sSub>
          <m:r>
            <m:rPr>
              <m:sty m:val="p"/>
            </m:rPr>
            <m:t>=</m:t>
          </m:r>
          <m:r>
            <m:t>2</m:t>
          </m:r>
        </m:oMath>
      </m:oMathPara>
    </w:p>
    <w:p>
      <w:pPr>
        <w:pStyle w:val="FirstParagraph"/>
      </w:pPr>
      <w:r>
        <w:t xml:space="preserve">Sau đó cảm biến đo lại trạng thái thật. Nếu World Model dự đoán góc mới là</w:t>
      </w:r>
      <w:r>
        <w:t xml:space="preserve"> </w:t>
      </w:r>
      <m:oMath>
        <m:sSup>
          <m:e>
            <m:r>
              <m:t>7</m:t>
            </m:r>
          </m:e>
          <m:sup>
            <m:r>
              <m:rPr>
                <m:sty m:val="p"/>
              </m:rPr>
              <m:t>∘</m:t>
            </m:r>
          </m:sup>
        </m:sSup>
      </m:oMath>
      <w:r>
        <w:t xml:space="preserve"> </w:t>
      </w:r>
      <w:r>
        <w:t xml:space="preserve">nhưng cảm biến đo được</w:t>
      </w:r>
      <w:r>
        <w:t xml:space="preserve"> </w:t>
      </w:r>
      <m:oMath>
        <m:sSup>
          <m:e>
            <m:r>
              <m:t>7.6</m:t>
            </m:r>
          </m:e>
          <m:sup>
            <m:r>
              <m:rPr>
                <m:sty m:val="p"/>
              </m:rPr>
              <m:t>∘</m:t>
            </m:r>
          </m:sup>
        </m:sSup>
      </m:oMath>
      <w:r>
        <w:t xml:space="preserve">, MPC dùng</w:t>
      </w:r>
      <w:r>
        <w:t xml:space="preserve"> </w:t>
      </w:r>
      <m:oMath>
        <m:sSup>
          <m:e>
            <m:r>
              <m:t>7.6</m:t>
            </m:r>
          </m:e>
          <m:sup>
            <m:r>
              <m:rPr>
                <m:sty m:val="p"/>
              </m:rPr>
              <m:t>∘</m:t>
            </m:r>
          </m:sup>
        </m:sSup>
      </m:oMath>
      <w:r>
        <w:t xml:space="preserve"> </w:t>
      </w:r>
      <w:r>
        <w:t xml:space="preserve">làm state mới và lập kế hoạch lại. Đây chính là lý do MPC chịu được một phần sai số của learned dynamics tốt hơn việc thực hiện toàn bộ open-loop sequence.</w:t>
      </w:r>
    </w:p>
    <w:p>
      <w:pPr>
        <w:pStyle w:val="BodyText"/>
      </w:pPr>
      <w:r>
        <w:t xml:space="preserve">Các con số trên chỉ nhằm minh họa luồng thuật toán, không đại diện cho tham số tối ưu của một hệ Rotary Pendulum cụ thể.</w:t>
      </w:r>
    </w:p>
    <w:bookmarkEnd w:id="45"/>
    <w:bookmarkStart w:id="46" w:name="Xa09a6d04f5186d21281768e095aae5a18fc8bc2"/>
    <w:p>
      <w:pPr>
        <w:pStyle w:val="Heading2"/>
      </w:pPr>
      <w:r>
        <w:t xml:space="preserve">3.15. Cấu hình baseline đề xuất cho Rotary Pendulum</w:t>
      </w:r>
    </w:p>
    <w:p>
      <w:pPr>
        <w:pStyle w:val="FirstParagraph"/>
      </w:pPr>
      <w:r>
        <w:t xml:space="preserve">Để học Giai đoạn 2, chưa cần một optimizer hoặc World Model phức tạp. Có thể bắt đầu với cấu hình: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Baseline đề xuất</w:t>
            </w:r>
          </w:p>
        </w:tc>
      </w:tr>
      <w:tr>
        <w:tc>
          <w:tcPr/>
          <w:p>
            <w:pPr>
              <w:pStyle w:val="Compact"/>
              <w:jc w:val="left"/>
            </w:pPr>
            <w:r>
              <w:t xml:space="preserve">Dynamics Model</w:t>
            </w:r>
          </w:p>
        </w:tc>
        <w:tc>
          <w:tcPr/>
          <w:p>
            <w:pPr>
              <w:pStyle w:val="Compact"/>
              <w:jc w:val="left"/>
            </w:pPr>
            <w:r>
              <w:t xml:space="preserve">MLP đã train ở Giai đoạn 1</w:t>
            </w:r>
          </w:p>
        </w:tc>
      </w:tr>
      <w:tr>
        <w:tc>
          <w:tcPr/>
          <w:p>
            <w:pPr>
              <w:pStyle w:val="Compact"/>
              <w:jc w:val="left"/>
            </w:pPr>
            <w:r>
              <w:t xml:space="preserve">State</w:t>
            </w:r>
          </w:p>
        </w:tc>
        <w:tc>
          <w:tcPr/>
          <w:p>
            <w:pPr>
              <w:pStyle w:val="Compact"/>
              <w:jc w:val="left"/>
            </w:pPr>
            <w:r>
              <w:t xml:space="preserve">góc arm, góc pendulum, vận tốc góc arm, vận tốc góc pendulum</w:t>
            </w:r>
          </w:p>
        </w:tc>
      </w:tr>
      <w:tr>
        <w:tc>
          <w:tcPr/>
          <w:p>
            <w:pPr>
              <w:pStyle w:val="Compact"/>
              <w:jc w:val="left"/>
            </w:pPr>
            <w:r>
              <w:t xml:space="preserve">Action</w:t>
            </w:r>
          </w:p>
        </w:tc>
        <w:tc>
          <w:tcPr/>
          <w:p>
            <w:pPr>
              <w:pStyle w:val="Compact"/>
              <w:jc w:val="left"/>
            </w:pPr>
            <w:r>
              <w:t xml:space="preserve">velocity command hoặc control command đã được chuẩn hóa</w:t>
            </w:r>
          </w:p>
        </w:tc>
      </w:tr>
      <w:tr>
        <w:tc>
          <w:tcPr/>
          <w:p>
            <w:pPr>
              <w:pStyle w:val="Compact"/>
              <w:jc w:val="left"/>
            </w:pPr>
            <w:r>
              <w:t xml:space="preserve">Planner</w:t>
            </w:r>
          </w:p>
        </w:tc>
        <w:tc>
          <w:tcPr/>
          <w:p>
            <w:pPr>
              <w:pStyle w:val="Compact"/>
              <w:jc w:val="left"/>
            </w:pPr>
            <w:r>
              <w:t xml:space="preserve">CEM</w:t>
            </w:r>
          </w:p>
        </w:tc>
      </w:tr>
      <w:tr>
        <w:tc>
          <w:tcPr/>
          <w:p>
            <w:pPr>
              <w:pStyle w:val="Compact"/>
              <w:jc w:val="left"/>
            </w:pPr>
            <w:r>
              <w:t xml:space="preserve">Horizon ban đầu</w:t>
            </w:r>
          </w:p>
        </w:tc>
        <w:tc>
          <w:tcPr/>
          <w:p>
            <w:pPr>
              <w:pStyle w:val="Compact"/>
              <w:jc w:val="left"/>
            </w:pPr>
            <w:r>
              <w:t xml:space="preserve">10–30 bước, sau đó quét tham số</w:t>
            </w:r>
          </w:p>
        </w:tc>
      </w:tr>
      <w:tr>
        <w:tc>
          <w:tcPr/>
          <w:p>
            <w:pPr>
              <w:pStyle w:val="Compact"/>
              <w:jc w:val="left"/>
            </w:pPr>
            <w:r>
              <w:t xml:space="preserve">Candidate</w:t>
            </w:r>
            <w:r>
              <w:t xml:space="preserve"> </w:t>
            </w:r>
            <m:oMath>
              <m:r>
                <m:t>N</m:t>
              </m:r>
            </m:oMath>
          </w:p>
        </w:tc>
        <w:tc>
          <w:tcPr/>
          <w:p>
            <w:pPr>
              <w:pStyle w:val="Compact"/>
              <w:jc w:val="left"/>
            </w:pPr>
            <w:r>
              <w:t xml:space="preserve">256–1024</w:t>
            </w:r>
          </w:p>
        </w:tc>
      </w:tr>
      <w:tr>
        <w:tc>
          <w:tcPr/>
          <w:p>
            <w:pPr>
              <w:pStyle w:val="Compact"/>
              <w:jc w:val="left"/>
            </w:pPr>
            <w:r>
              <w:t xml:space="preserve">CEM iterations</w:t>
            </w:r>
            <w:r>
              <w:t xml:space="preserve"> </w:t>
            </w:r>
            <m:oMath>
              <m:r>
                <m:t>I</m:t>
              </m:r>
            </m:oMath>
          </w:p>
        </w:tc>
        <w:tc>
          <w:tcPr/>
          <w:p>
            <w:pPr>
              <w:pStyle w:val="Compact"/>
              <w:jc w:val="left"/>
            </w:pPr>
            <w:r>
              <w:t xml:space="preserve">3–6</w:t>
            </w:r>
          </w:p>
        </w:tc>
      </w:tr>
      <w:tr>
        <w:tc>
          <w:tcPr/>
          <w:p>
            <w:pPr>
              <w:pStyle w:val="Compact"/>
              <w:jc w:val="left"/>
            </w:pPr>
            <w:r>
              <w:t xml:space="preserve">Elite ratio</w:t>
            </w:r>
            <w:r>
              <w:t xml:space="preserve"> </w:t>
            </w:r>
            <m:oMath>
              <m:r>
                <m:t>ρ</m:t>
              </m:r>
            </m:oMath>
          </w:p>
        </w:tc>
        <w:tc>
          <w:tcPr/>
          <w:p>
            <w:pPr>
              <w:pStyle w:val="Compact"/>
              <w:jc w:val="left"/>
            </w:pPr>
            <w:r>
              <w:t xml:space="preserve">5–20%</w:t>
            </w:r>
          </w:p>
        </w:tc>
      </w:tr>
      <w:tr>
        <w:tc>
          <w:tcPr/>
          <w:p>
            <w:pPr>
              <w:pStyle w:val="Compact"/>
              <w:jc w:val="left"/>
            </w:pPr>
            <w:r>
              <w:t xml:space="preserve">Action bounds</w:t>
            </w:r>
          </w:p>
        </w:tc>
        <w:tc>
          <w:tcPr/>
          <w:p>
            <w:pPr>
              <w:pStyle w:val="Compact"/>
              <w:jc w:val="left"/>
            </w:pPr>
            <w:r>
              <w:t xml:space="preserve">theo giới hạn actuator/controller thực</w:t>
            </w:r>
          </w:p>
        </w:tc>
      </w:tr>
      <w:tr>
        <w:tc>
          <w:tcPr/>
          <w:p>
            <w:pPr>
              <w:pStyle w:val="Compact"/>
              <w:jc w:val="left"/>
            </w:pPr>
            <w:r>
              <w:t xml:space="preserve">Cost</w:t>
            </w:r>
          </w:p>
        </w:tc>
        <w:tc>
          <w:tcPr/>
          <w:p>
            <w:pPr>
              <w:pStyle w:val="Compact"/>
              <w:jc w:val="left"/>
            </w:pPr>
            <w:r>
              <w:t xml:space="preserve">angle error + angular velocity + control effort</w:t>
            </w:r>
          </w:p>
        </w:tc>
      </w:tr>
    </w:tbl>
    <w:p>
      <w:pPr>
        <w:pStyle w:val="BodyText"/>
      </w:pPr>
      <w:r>
        <w:t xml:space="preserve">Các con số trên là điểm bắt đầu để thử nghiệm, không phải giá trị chuẩn cho mọi hệ. Horizon và số candidate phải được chọn cùng với thời gian chu kỳ điều khiển và độ chính xác rollout của World Model.</w:t>
      </w:r>
    </w:p>
    <w:bookmarkEnd w:id="46"/>
    <w:bookmarkStart w:id="47" w:name="chọn-planning-horizon"/>
    <w:p>
      <w:pPr>
        <w:pStyle w:val="Heading2"/>
      </w:pPr>
      <w:r>
        <w:t xml:space="preserve">3.16. Chọn planning horizon</w:t>
      </w:r>
    </w:p>
    <w:p>
      <w:pPr>
        <w:pStyle w:val="FirstParagraph"/>
      </w:pPr>
      <w:r>
        <w:t xml:space="preserve">Horizon quá ngắn có thể khiến planner chỉ tối ưu lợi ích tức thời:</w:t>
      </w:r>
    </w:p>
    <w:p>
      <w:pPr>
        <w:pStyle w:val="BodyText"/>
      </w:pPr>
      <m:oMathPara>
        <m:oMathParaPr>
          <m:jc m:val="center"/>
        </m:oMathParaPr>
        <m:oMath>
          <m:r>
            <m:t>H</m:t>
          </m:r>
          <m:r>
            <m:t> </m:t>
          </m:r>
          <m:r>
            <m:rPr>
              <m:nor/>
              <m:sty m:val="p"/>
            </m:rPr>
            <m:t>quá nhỏ</m:t>
          </m:r>
          <m:r>
            <m:rPr>
              <m:sty m:val="p"/>
            </m:rPr>
            <m:t>⇒</m:t>
          </m:r>
          <m:r>
            <m:rPr>
              <m:nor/>
              <m:sty m:val="p"/>
            </m:rPr>
            <m:t>không nhìn đủ hậu quả dài hạn</m:t>
          </m:r>
        </m:oMath>
      </m:oMathPara>
    </w:p>
    <w:p>
      <w:pPr>
        <w:pStyle w:val="FirstParagraph"/>
      </w:pPr>
      <w:r>
        <w:t xml:space="preserve">Nhưng horizon quá dài làm sai số World Model tích lũy:</w:t>
      </w:r>
    </w:p>
    <w:p>
      <w:pPr>
        <w:pStyle w:val="BodyText"/>
      </w:pPr>
      <m:oMathPara>
        <m:oMathParaPr>
          <m:jc m:val="center"/>
        </m:oMathParaPr>
        <m:oMath>
          <m:r>
            <m:t>H</m:t>
          </m:r>
          <m:r>
            <m:t> </m:t>
          </m:r>
          <m:r>
            <m:rPr>
              <m:nor/>
              <m:sty m:val="p"/>
            </m:rPr>
            <m:t>quá lớn</m:t>
          </m:r>
          <m:r>
            <m:rPr>
              <m:sty m:val="p"/>
            </m:rPr>
            <m:t>⇒</m:t>
          </m:r>
          <m:r>
            <m:rPr>
              <m:nor/>
              <m:sty m:val="p"/>
            </m:rPr>
            <m:t>prediction error tích lũy lớn</m:t>
          </m:r>
        </m:oMath>
      </m:oMathPara>
    </w:p>
    <w:p>
      <w:pPr>
        <w:pStyle w:val="FirstParagraph"/>
      </w:pPr>
      <w:r>
        <w:t xml:space="preserve">Do đó cần tìm sự cân bằng. Một cách đánh giá thực dụng là thử:</w:t>
      </w:r>
    </w:p>
    <w:p>
      <w:pPr>
        <w:pStyle w:val="BodyText"/>
      </w:pPr>
      <m:oMathPara>
        <m:oMathParaPr>
          <m:jc m:val="center"/>
        </m:oMathParaPr>
        <m:oMath>
          <m:r>
            <m:t>H</m:t>
          </m:r>
          <m:r>
            <m:rPr>
              <m:sty m:val="p"/>
            </m:rPr>
            <m:t>∈</m:t>
          </m:r>
          <m:r>
            <m:rPr>
              <m:sty m:val="p"/>
            </m:rPr>
            <m:t>{</m:t>
          </m:r>
          <m:r>
            <m:t>5</m:t>
          </m:r>
          <m:r>
            <m:rPr>
              <m:sty m:val="p"/>
            </m:rPr>
            <m:t>,</m:t>
          </m:r>
          <m:r>
            <m:t>10</m:t>
          </m:r>
          <m:r>
            <m:rPr>
              <m:sty m:val="p"/>
            </m:rPr>
            <m:t>,</m:t>
          </m:r>
          <m:r>
            <m:t>20</m:t>
          </m:r>
          <m:r>
            <m:rPr>
              <m:sty m:val="p"/>
            </m:rPr>
            <m:t>,</m:t>
          </m:r>
          <m:r>
            <m:t>30</m:t>
          </m:r>
          <m:r>
            <m:rPr>
              <m:sty m:val="p"/>
            </m:rPr>
            <m:t>,</m:t>
          </m:r>
          <m:r>
            <m:t>50</m:t>
          </m:r>
          <m:r>
            <m:rPr>
              <m:sty m:val="p"/>
            </m:rPr>
            <m:t>}</m:t>
          </m:r>
        </m:oMath>
      </m:oMathPara>
    </w:p>
    <w:p>
      <w:pPr>
        <w:pStyle w:val="FirstParagraph"/>
      </w:pPr>
      <w:r>
        <w:t xml:space="preserve">và đo đồng thời:</w:t>
      </w:r>
    </w:p>
    <w:p>
      <w:pPr>
        <w:pStyle w:val="BodyText"/>
      </w:pPr>
      <w:r>
        <w:t xml:space="preserve">• Control performance.</w:t>
      </w:r>
    </w:p>
    <w:p>
      <w:pPr>
        <w:pStyle w:val="BodyText"/>
      </w:pPr>
      <w:r>
        <w:t xml:space="preserve">• Prediction error ở horizon tương ứng.</w:t>
      </w:r>
    </w:p>
    <w:p>
      <w:pPr>
        <w:pStyle w:val="BodyText"/>
      </w:pPr>
      <w:r>
        <w:t xml:space="preserve">• Planning latency.</w:t>
      </w:r>
    </w:p>
    <w:p>
      <w:pPr>
        <w:pStyle w:val="BodyText"/>
      </w:pPr>
      <w:r>
        <w:t xml:space="preserve">Không nên chọn</w:t>
      </w:r>
      <w:r>
        <w:t xml:space="preserve"> </w:t>
      </w:r>
      <m:oMath>
        <m:r>
          <m:t>H</m:t>
        </m:r>
      </m:oMath>
      <w:r>
        <w:t xml:space="preserve"> </w:t>
      </w:r>
      <w:r>
        <w:t xml:space="preserve">chỉ vì return trên một vài episode cao; cần kiểm tra nhiều initial conditions và disturbances.</w:t>
      </w:r>
    </w:p>
    <w:bookmarkEnd w:id="47"/>
    <w:bookmarkStart w:id="48" w:name="số-candidate-elite-ratio-và-số-iteration"/>
    <w:p>
      <w:pPr>
        <w:pStyle w:val="Heading2"/>
      </w:pPr>
      <w:r>
        <w:t xml:space="preserve">3.17. Số candidate, elite ratio và số iteration</w:t>
      </w:r>
    </w:p>
    <w:p>
      <w:pPr>
        <w:pStyle w:val="FirstParagraph"/>
      </w:pPr>
      <w:r>
        <w:t xml:space="preserve">CEM có ba tham số thực dụng quan trọng:</w:t>
      </w:r>
    </w:p>
    <w:p>
      <w:pPr>
        <w:pStyle w:val="BodyText"/>
      </w:pPr>
      <w:r>
        <w:rPr>
          <w:b/>
          <w:bCs/>
        </w:rPr>
        <w:t xml:space="preserve">Số candidate</w:t>
      </w:r>
      <w:r>
        <w:rPr>
          <w:b/>
          <w:bCs/>
        </w:rPr>
        <w:t xml:space="preserve"> </w:t>
      </w:r>
      <m:oMath>
        <m:r>
          <m:t>N</m:t>
        </m:r>
      </m:oMath>
      <w:r>
        <w:rPr>
          <w:b/>
          <w:bCs/>
        </w:rPr>
        <w:t xml:space="preserve">.</w:t>
      </w:r>
      <w:r>
        <w:t xml:space="preserve"> </w:t>
      </w:r>
      <m:oMath>
        <m:r>
          <m:t>N</m:t>
        </m:r>
      </m:oMath>
      <w:r>
        <w:t xml:space="preserve"> </w:t>
      </w:r>
      <w:r>
        <w:t xml:space="preserve">lớn giúp tìm kiếm rộng hơn nhưng tăng tính toán.</w:t>
      </w:r>
    </w:p>
    <w:p>
      <w:pPr>
        <w:pStyle w:val="BodyText"/>
      </w:pPr>
      <w:r>
        <w:rPr>
          <w:b/>
          <w:bCs/>
        </w:rPr>
        <w:t xml:space="preserve">Elite ratio</w:t>
      </w:r>
      <w:r>
        <w:rPr>
          <w:b/>
          <w:bCs/>
        </w:rPr>
        <w:t xml:space="preserve"> </w:t>
      </w:r>
      <m:oMath>
        <m:r>
          <m:t>ρ</m:t>
        </m:r>
      </m:oMath>
      <w:r>
        <w:rPr>
          <w:b/>
          <w:bCs/>
        </w:rPr>
        <w:t xml:space="preserve">.</w:t>
      </w:r>
      <w:r>
        <w:t xml:space="preserve"> </w:t>
      </w:r>
      <w:r>
        <w:t xml:space="preserve">Nếu quá nhỏ, cập nhật có thể phụ thuộc vào rất ít mẫu; nếu quá lớn, phân bố có thể thu hẹp chậm.</w:t>
      </w:r>
    </w:p>
    <w:p>
      <w:pPr>
        <w:pStyle w:val="BodyText"/>
      </w:pPr>
      <w:r>
        <w:rPr>
          <w:b/>
          <w:bCs/>
        </w:rPr>
        <w:t xml:space="preserve">Số iteration</w:t>
      </w:r>
      <w:r>
        <w:rPr>
          <w:b/>
          <w:bCs/>
        </w:rPr>
        <w:t xml:space="preserve"> </w:t>
      </w:r>
      <m:oMath>
        <m:r>
          <m:t>I</m:t>
        </m:r>
      </m:oMath>
      <w:r>
        <w:rPr>
          <w:b/>
          <w:bCs/>
        </w:rPr>
        <w:t xml:space="preserve">.</w:t>
      </w:r>
      <w:r>
        <w:t xml:space="preserve"> </w:t>
      </w:r>
      <w:r>
        <w:t xml:space="preserve">Nhiều iteration giúp refinement tốt hơn nhưng làm planning chậm.</w:t>
      </w:r>
    </w:p>
    <w:p>
      <w:pPr>
        <w:pStyle w:val="BodyText"/>
      </w:pPr>
      <w:r>
        <w:t xml:space="preserve">Chi phí tính toán có thể hình dung gần đúng theo:</w:t>
      </w:r>
    </w:p>
    <w:p>
      <w:pPr>
        <w:pStyle w:val="BodyText"/>
      </w:pPr>
      <m:oMathPara>
        <m:oMathParaPr>
          <m:jc m:val="center"/>
        </m:oMathParaPr>
        <m:oMath>
          <m:r>
            <m:rPr>
              <m:nor/>
              <m:sty m:val="p"/>
            </m:rPr>
            <m:t>Compute</m:t>
          </m:r>
          <m:r>
            <m:rPr>
              <m:sty m:val="p"/>
            </m:rPr>
            <m:t>∝</m:t>
          </m:r>
          <m:r>
            <m:t>I</m:t>
          </m:r>
          <m:r>
            <m:rPr>
              <m:sty m:val="p"/>
            </m:rPr>
            <m:t>×</m:t>
          </m:r>
          <m:r>
            <m:t>N</m:t>
          </m:r>
          <m:r>
            <m:rPr>
              <m:sty m:val="p"/>
            </m:rPr>
            <m:t>×</m:t>
          </m:r>
          <m:r>
            <m:t>H</m:t>
          </m:r>
        </m:oMath>
      </m:oMathPara>
    </w:p>
    <w:p>
      <w:pPr>
        <w:pStyle w:val="FirstParagraph"/>
      </w:pPr>
      <w:r>
        <w:t xml:space="preserve">vì mỗi iteration phải rollout khoảng</w:t>
      </w:r>
      <w:r>
        <w:t xml:space="preserve"> </w:t>
      </w:r>
      <m:oMath>
        <m:r>
          <m:t>N</m:t>
        </m:r>
      </m:oMath>
      <w:r>
        <w:t xml:space="preserve"> </w:t>
      </w:r>
      <w:r>
        <w:t xml:space="preserve">candidate qua</w:t>
      </w:r>
      <w:r>
        <w:t xml:space="preserve"> </w:t>
      </w:r>
      <m:oMath>
        <m:r>
          <m:t>H</m:t>
        </m:r>
      </m:oMath>
      <w:r>
        <w:t xml:space="preserve"> </w:t>
      </w:r>
      <w:r>
        <w:t xml:space="preserve">bước.</w:t>
      </w:r>
    </w:p>
    <w:p>
      <w:pPr>
        <w:pStyle w:val="BodyText"/>
      </w:pPr>
      <w:r>
        <w:t xml:space="preserve">Với neural network, nên vectorize toàn bộ candidate để GPU xử lý song song thay vì loop từng trajectory bằng Python.</w:t>
      </w:r>
    </w:p>
    <w:bookmarkEnd w:id="48"/>
    <w:bookmarkStart w:id="49" w:name="warm-start-cho-mpc"/>
    <w:p>
      <w:pPr>
        <w:pStyle w:val="Heading2"/>
      </w:pPr>
      <w:r>
        <w:t xml:space="preserve">3.18. Warm start cho MPC</w:t>
      </w:r>
    </w:p>
    <w:p>
      <w:pPr>
        <w:pStyle w:val="FirstParagraph"/>
      </w:pPr>
      <w:r>
        <w:t xml:space="preserve">Ở hai timestep liên tiếp, kế hoạch tối ưu thường không thay đổi hoàn toàn. Vì vậy có thể dùng kế hoạch cũ làm initial mean cho lần CEM tiếp theo.</w:t>
      </w:r>
    </w:p>
    <w:p>
      <w:pPr>
        <w:pStyle w:val="BodyText"/>
      </w:pPr>
      <w:r>
        <w:t xml:space="preserve">Nếu ở timestep</w:t>
      </w:r>
      <w:r>
        <w:t xml:space="preserve"> </w:t>
      </w:r>
      <m:oMath>
        <m:r>
          <m:t>t</m:t>
        </m:r>
      </m:oMath>
      <w:r>
        <w:t xml:space="preserve"> </w:t>
      </w:r>
      <w:r>
        <w:t xml:space="preserve">có:</w:t>
      </w:r>
    </w:p>
    <w:p>
      <w:pPr>
        <w:pStyle w:val="BodyText"/>
      </w:pPr>
      <m:oMathPara>
        <m:oMathParaPr>
          <m:jc m:val="center"/>
        </m:oMathParaPr>
        <m:oMath>
          <m:sSub>
            <m:e>
              <m:r>
                <m:t>μ</m:t>
              </m:r>
            </m:e>
            <m:sub>
              <m:r>
                <m:t>t</m:t>
              </m:r>
            </m:sub>
          </m:sSub>
          <m:r>
            <m:rPr>
              <m:sty m:val="p"/>
            </m:rPr>
            <m:t>=</m:t>
          </m:r>
          <m:d>
            <m:dPr>
              <m:begChr m:val="["/>
              <m:endChr m:val="]"/>
              <m:sepChr m:val=""/>
              <m:grow/>
            </m:dPr>
            <m:e>
              <m:sSub>
                <m:e>
                  <m:r>
                    <m:t>μ</m:t>
                  </m:r>
                </m:e>
                <m:sub>
                  <m:r>
                    <m:t>0</m:t>
                  </m:r>
                </m:sub>
              </m:sSub>
              <m:r>
                <m:rPr>
                  <m:sty m:val="p"/>
                </m:rPr>
                <m:t>,</m:t>
              </m:r>
              <m:sSub>
                <m:e>
                  <m:r>
                    <m:t>μ</m:t>
                  </m:r>
                </m:e>
                <m:sub>
                  <m:r>
                    <m:t>1</m:t>
                  </m:r>
                </m:sub>
              </m:sSub>
              <m:r>
                <m:rPr>
                  <m:sty m:val="p"/>
                </m:rPr>
                <m:t>,</m:t>
              </m:r>
              <m:r>
                <m:rPr>
                  <m:sty m:val="p"/>
                </m:rPr>
                <m:t>…</m:t>
              </m:r>
              <m:r>
                <m:rPr>
                  <m:sty m:val="p"/>
                </m:rPr>
                <m:t>,</m:t>
              </m:r>
              <m:sSub>
                <m:e>
                  <m:r>
                    <m:t>μ</m:t>
                  </m:r>
                </m:e>
                <m:sub>
                  <m:r>
                    <m:t>H</m:t>
                  </m:r>
                  <m:r>
                    <m:rPr>
                      <m:sty m:val="p"/>
                    </m:rPr>
                    <m:t>−</m:t>
                  </m:r>
                  <m:r>
                    <m:t>1</m:t>
                  </m:r>
                </m:sub>
              </m:sSub>
            </m:e>
          </m:d>
        </m:oMath>
      </m:oMathPara>
    </w:p>
    <w:p>
      <w:pPr>
        <w:pStyle w:val="FirstParagraph"/>
      </w:pPr>
      <w:r>
        <w:t xml:space="preserve">sau khi thực hiện phần tử đầu tiên, có thể dịch chuỗi:</w:t>
      </w:r>
    </w:p>
    <w:p>
      <w:pPr>
        <w:pStyle w:val="BodyText"/>
      </w:pPr>
      <m:oMathPara>
        <m:oMathParaPr>
          <m:jc m:val="center"/>
        </m:oMathParaPr>
        <m:oMath>
          <m:sSubSup>
            <m:e>
              <m:r>
                <m:t>μ</m:t>
              </m:r>
            </m:e>
            <m:sub>
              <m:r>
                <m:t>t</m:t>
              </m:r>
              <m:r>
                <m:rPr>
                  <m:sty m:val="p"/>
                </m:rPr>
                <m:t>+</m:t>
              </m:r>
              <m:r>
                <m:t>1</m:t>
              </m:r>
            </m:sub>
            <m:sup>
              <m:r>
                <m:t>i</m:t>
              </m:r>
              <m:r>
                <m:t>n</m:t>
              </m:r>
              <m:r>
                <m:t>i</m:t>
              </m:r>
              <m:r>
                <m:t>t</m:t>
              </m:r>
            </m:sup>
          </m:sSubSup>
          <m:r>
            <m:rPr>
              <m:sty m:val="p"/>
            </m:rPr>
            <m:t>=</m:t>
          </m:r>
          <m:d>
            <m:dPr>
              <m:begChr m:val="["/>
              <m:endChr m:val="]"/>
              <m:sepChr m:val=""/>
              <m:grow/>
            </m:dPr>
            <m:e>
              <m:sSub>
                <m:e>
                  <m:r>
                    <m:t>μ</m:t>
                  </m:r>
                </m:e>
                <m:sub>
                  <m:r>
                    <m:t>1</m:t>
                  </m:r>
                </m:sub>
              </m:sSub>
              <m:r>
                <m:rPr>
                  <m:sty m:val="p"/>
                </m:rPr>
                <m:t>,</m:t>
              </m:r>
              <m:sSub>
                <m:e>
                  <m:r>
                    <m:t>μ</m:t>
                  </m:r>
                </m:e>
                <m:sub>
                  <m:r>
                    <m:t>2</m:t>
                  </m:r>
                </m:sub>
              </m:sSub>
              <m:r>
                <m:rPr>
                  <m:sty m:val="p"/>
                </m:rPr>
                <m:t>,</m:t>
              </m:r>
              <m:r>
                <m:rPr>
                  <m:sty m:val="p"/>
                </m:rPr>
                <m:t>…</m:t>
              </m:r>
              <m:r>
                <m:rPr>
                  <m:sty m:val="p"/>
                </m:rPr>
                <m:t>,</m:t>
              </m:r>
              <m:sSub>
                <m:e>
                  <m:r>
                    <m:t>μ</m:t>
                  </m:r>
                </m:e>
                <m:sub>
                  <m:r>
                    <m:t>H</m:t>
                  </m:r>
                  <m:r>
                    <m:rPr>
                      <m:sty m:val="p"/>
                    </m:rPr>
                    <m:t>−</m:t>
                  </m:r>
                  <m:r>
                    <m:t>1</m:t>
                  </m:r>
                </m:sub>
              </m:sSub>
              <m:r>
                <m:rPr>
                  <m:sty m:val="p"/>
                </m:rPr>
                <m:t>,</m:t>
              </m:r>
              <m:sSub>
                <m:e>
                  <m:r>
                    <m:t>μ</m:t>
                  </m:r>
                </m:e>
                <m:sub>
                  <m:r>
                    <m:t>H</m:t>
                  </m:r>
                  <m:r>
                    <m:rPr>
                      <m:sty m:val="p"/>
                    </m:rPr>
                    <m:t>−</m:t>
                  </m:r>
                  <m:r>
                    <m:t>1</m:t>
                  </m:r>
                </m:sub>
              </m:sSub>
            </m:e>
          </m:d>
        </m:oMath>
      </m:oMathPara>
    </w:p>
    <w:p>
      <w:pPr>
        <w:pStyle w:val="FirstParagraph"/>
      </w:pPr>
      <w:r>
        <w:t xml:space="preserve">Cách này gọi thực dụng là</w:t>
      </w:r>
      <w:r>
        <w:t xml:space="preserve"> </w:t>
      </w:r>
      <w:r>
        <w:rPr>
          <w:b/>
          <w:bCs/>
        </w:rPr>
        <w:t xml:space="preserve">warm start</w:t>
      </w:r>
      <w:r>
        <w:t xml:space="preserve">. Nó giúp CEM bắt đầu tìm gần kế hoạch trước thay vì luôn quay lại phân bố hoàn toàn rộng.</w:t>
      </w:r>
    </w:p>
    <w:bookmarkEnd w:id="49"/>
    <w:bookmarkStart w:id="50" w:name="Xc2a2cf79994b203fcbecc56ced03c55d77cdcb6"/>
    <w:p>
      <w:pPr>
        <w:pStyle w:val="Heading2"/>
      </w:pPr>
      <w:r>
        <w:t xml:space="preserve">3.19. Model exploitation – planner khai thác lỗi của World Model</w:t>
      </w:r>
    </w:p>
    <w:p>
      <w:pPr>
        <w:pStyle w:val="FirstParagraph"/>
      </w:pPr>
      <w:r>
        <w:t xml:space="preserve">Một rủi ro quan trọng của Model-Based Planning là planner có thể tìm ra action mà</w:t>
      </w:r>
      <w:r>
        <w:t xml:space="preserve"> </w:t>
      </w:r>
      <w:r>
        <w:rPr>
          <w:b/>
          <w:bCs/>
        </w:rPr>
        <w:t xml:space="preserve">World Model tưởng là rất tốt nhưng hệ thật lại rất xấu</w:t>
      </w:r>
      <w:r>
        <w:t xml:space="preserve">.</w:t>
      </w:r>
    </w:p>
    <w:p>
      <w:pPr>
        <w:pStyle w:val="BodyText"/>
      </w:pPr>
      <w:r>
        <w:t xml:space="preserve">Ví dụ World Model chưa từng được train với action lớn gần giới hạn. CEM tìm thấy một sequence nằm ở vùng đó và model dự đoán reward rất cao. Planner chọn sequence vì nó chỉ nhìn thấy prediction, trong khi robot thật phản ứng khác.</w:t>
      </w:r>
    </w:p>
    <w:p>
      <w:pPr>
        <w:pStyle w:val="BodyText"/>
      </w:pPr>
      <w:r>
        <w:t xml:space="preserve">Có thể diễn đạt vấn đề bằng:</w:t>
      </w:r>
    </w:p>
    <w:p>
      <w:pPr>
        <w:pStyle w:val="BodyText"/>
      </w:pPr>
      <m:oMathPara>
        <m:oMathParaPr>
          <m:jc m:val="center"/>
        </m:oMathParaPr>
        <m:oMath>
          <m:acc>
            <m:accPr>
              <m:chr m:val="̂"/>
            </m:accPr>
            <m:e>
              <m:r>
                <m:t>J</m:t>
              </m:r>
            </m:e>
          </m:acc>
          <m:d>
            <m:dPr>
              <m:begChr m:val="("/>
              <m:endChr m:val=")"/>
              <m:sepChr m:val=""/>
              <m:grow/>
            </m:dPr>
            <m:e>
              <m:r>
                <m:t>A</m:t>
              </m:r>
            </m:e>
          </m:d>
          <m:r>
            <m:rPr>
              <m:sty m:val="p"/>
            </m:rPr>
            <m:t>≪</m:t>
          </m:r>
          <m:sSub>
            <m:e>
              <m:r>
                <m:t>J</m:t>
              </m:r>
            </m:e>
            <m:sub>
              <m:r>
                <m:t>r</m:t>
              </m:r>
              <m:r>
                <m:t>e</m:t>
              </m:r>
              <m:r>
                <m:t>a</m:t>
              </m:r>
              <m:r>
                <m:t>l</m:t>
              </m:r>
            </m:sub>
          </m:sSub>
          <m:d>
            <m:dPr>
              <m:begChr m:val="("/>
              <m:endChr m:val=")"/>
              <m:sepChr m:val=""/>
              <m:grow/>
            </m:dPr>
            <m:e>
              <m:r>
                <m:t>A</m:t>
              </m:r>
            </m:e>
          </m:d>
        </m:oMath>
      </m:oMathPara>
    </w:p>
    <w:p>
      <w:pPr>
        <w:pStyle w:val="FirstParagraph"/>
      </w:pPr>
      <w:r>
        <w:t xml:space="preserve">Tức cost dự đoán thấp nhưng cost thật lại cao.</w:t>
      </w:r>
    </w:p>
    <w:p>
      <w:pPr>
        <w:pStyle w:val="BodyText"/>
      </w:pPr>
      <w:r>
        <w:t xml:space="preserve">Đây gọi là</w:t>
      </w:r>
      <w:r>
        <w:t xml:space="preserve"> </w:t>
      </w:r>
      <w:r>
        <w:rPr>
          <w:b/>
          <w:bCs/>
        </w:rPr>
        <w:t xml:space="preserve">model exploitation</w:t>
      </w:r>
      <w:r>
        <w:t xml:space="preserve">.</w:t>
      </w:r>
    </w:p>
    <w:p>
      <w:pPr>
        <w:pStyle w:val="BodyText"/>
      </w:pPr>
      <w:r>
        <w:t xml:space="preserve">Các cách giảm rủi ro ở mức ứng dụng gồm:</w:t>
      </w:r>
    </w:p>
    <w:p>
      <w:pPr>
        <w:pStyle w:val="BodyText"/>
      </w:pPr>
      <w:r>
        <w:t xml:space="preserve">• Giới hạn action vào vùng dataset đã bao phủ tốt.</w:t>
      </w:r>
    </w:p>
    <w:p>
      <w:pPr>
        <w:pStyle w:val="BodyText"/>
      </w:pPr>
      <w:r>
        <w:t xml:space="preserve">• Thu thêm dữ liệu ở các state-action còn thiếu.</w:t>
      </w:r>
    </w:p>
    <w:p>
      <w:pPr>
        <w:pStyle w:val="BodyText"/>
      </w:pPr>
      <w:r>
        <w:t xml:space="preserve">• Không dùng horizon dài hơn vùng mà rollout còn đáng tin.</w:t>
      </w:r>
    </w:p>
    <w:p>
      <w:pPr>
        <w:pStyle w:val="BodyText"/>
      </w:pPr>
      <w:r>
        <w:t xml:space="preserve">• Dùng model ensemble hoặc uncertainty estimate.</w:t>
      </w:r>
    </w:p>
    <w:p>
      <w:pPr>
        <w:pStyle w:val="BodyText"/>
      </w:pPr>
      <w:r>
        <w:t xml:space="preserve">• Thêm penalty khi planner đi vào vùng có uncertainty cao.</w:t>
      </w:r>
    </w:p>
    <w:bookmarkEnd w:id="50"/>
    <w:bookmarkStart w:id="51" w:name="ensemble-và-uncertainty-trong-planning"/>
    <w:p>
      <w:pPr>
        <w:pStyle w:val="Heading2"/>
      </w:pPr>
      <w:r>
        <w:t xml:space="preserve">3.20. Ensemble và uncertainty trong planning</w:t>
      </w:r>
    </w:p>
    <w:p>
      <w:pPr>
        <w:pStyle w:val="FirstParagraph"/>
      </w:pPr>
      <w:r>
        <w:t xml:space="preserve">Nếu train</w:t>
      </w:r>
      <w:r>
        <w:t xml:space="preserve"> </w:t>
      </w:r>
      <m:oMath>
        <m:r>
          <m:t>M</m:t>
        </m:r>
      </m:oMath>
      <w:r>
        <w:t xml:space="preserve"> </w:t>
      </w:r>
      <w:r>
        <w:t xml:space="preserve">Dynamics Model:</w:t>
      </w:r>
    </w:p>
    <w:p>
      <w:pPr>
        <w:pStyle w:val="BodyText"/>
      </w:pPr>
      <m:oMathPara>
        <m:oMathParaPr>
          <m:jc m:val="center"/>
        </m:oMathParaPr>
        <m:oMath>
          <m:sSub>
            <m:e>
              <m:r>
                <m:t>f</m:t>
              </m:r>
            </m:e>
            <m:sub>
              <m:sSub>
                <m:e>
                  <m:r>
                    <m:t>θ</m:t>
                  </m:r>
                </m:e>
                <m:sub>
                  <m:r>
                    <m:t>1</m:t>
                  </m:r>
                </m:sub>
              </m:sSub>
            </m:sub>
          </m:sSub>
          <m:r>
            <m:rPr>
              <m:sty m:val="p"/>
            </m:rPr>
            <m:t>,</m:t>
          </m:r>
          <m:sSub>
            <m:e>
              <m:r>
                <m:t>f</m:t>
              </m:r>
            </m:e>
            <m:sub>
              <m:sSub>
                <m:e>
                  <m:r>
                    <m:t>θ</m:t>
                  </m:r>
                </m:e>
                <m:sub>
                  <m:r>
                    <m:t>2</m:t>
                  </m:r>
                </m:sub>
              </m:sSub>
            </m:sub>
          </m:sSub>
          <m:r>
            <m:rPr>
              <m:sty m:val="p"/>
            </m:rPr>
            <m:t>,</m:t>
          </m:r>
          <m:r>
            <m:rPr>
              <m:sty m:val="p"/>
            </m:rPr>
            <m:t>…</m:t>
          </m:r>
          <m:r>
            <m:rPr>
              <m:sty m:val="p"/>
            </m:rPr>
            <m:t>,</m:t>
          </m:r>
          <m:sSub>
            <m:e>
              <m:r>
                <m:t>f</m:t>
              </m:r>
            </m:e>
            <m:sub>
              <m:sSub>
                <m:e>
                  <m:r>
                    <m:t>θ</m:t>
                  </m:r>
                </m:e>
                <m:sub>
                  <m:r>
                    <m:t>M</m:t>
                  </m:r>
                </m:sub>
              </m:sSub>
            </m:sub>
          </m:sSub>
        </m:oMath>
      </m:oMathPara>
    </w:p>
    <w:p>
      <w:pPr>
        <w:pStyle w:val="FirstParagraph"/>
      </w:pPr>
      <w:r>
        <w:t xml:space="preserve">mỗi model có thể đưa ra prediction hơi khác nhau:</w:t>
      </w:r>
    </w:p>
    <w:p>
      <w:pPr>
        <w:pStyle w:val="BodyText"/>
      </w:pPr>
      <m:oMathPara>
        <m:oMathParaPr>
          <m:jc m:val="center"/>
        </m:oMathParaPr>
        <m:oMath>
          <m:sSubSup>
            <m:e>
              <m:acc>
                <m:accPr>
                  <m:chr m:val="̂"/>
                </m:accPr>
                <m:e>
                  <m:r>
                    <m:t>s</m:t>
                  </m:r>
                </m:e>
              </m:acc>
            </m:e>
            <m:sub>
              <m:r>
                <m:t>t</m:t>
              </m:r>
              <m:r>
                <m:rPr>
                  <m:sty m:val="p"/>
                </m:rPr>
                <m:t>+</m:t>
              </m:r>
              <m:r>
                <m:t>1</m:t>
              </m:r>
            </m:sub>
            <m:sup>
              <m:d>
                <m:dPr>
                  <m:begChr m:val="("/>
                  <m:endChr m:val=")"/>
                  <m:sepChr m:val=""/>
                  <m:grow/>
                </m:dPr>
                <m:e>
                  <m:r>
                    <m:t>m</m:t>
                  </m:r>
                </m:e>
              </m:d>
            </m:sup>
          </m:sSubSup>
          <m:r>
            <m:rPr>
              <m:sty m:val="p"/>
            </m:rPr>
            <m:t>=</m:t>
          </m:r>
          <m:sSub>
            <m:e>
              <m:r>
                <m:t>f</m:t>
              </m:r>
            </m:e>
            <m:sub>
              <m:sSub>
                <m:e>
                  <m:r>
                    <m:t>θ</m:t>
                  </m:r>
                </m:e>
                <m:sub>
                  <m:r>
                    <m:t>m</m:t>
                  </m:r>
                </m:sub>
              </m:sSub>
            </m:sub>
          </m:sSub>
          <m:d>
            <m:dPr>
              <m:begChr m:val="("/>
              <m:endChr m:val=")"/>
              <m:sepChr m:val=""/>
              <m:grow/>
            </m:dPr>
            <m:e>
              <m:sSub>
                <m:e>
                  <m:r>
                    <m:t>s</m:t>
                  </m:r>
                </m:e>
                <m:sub>
                  <m:r>
                    <m:t>t</m:t>
                  </m:r>
                </m:sub>
              </m:sSub>
              <m:r>
                <m:rPr>
                  <m:sty m:val="p"/>
                </m:rPr>
                <m:t>,</m:t>
              </m:r>
              <m:sSub>
                <m:e>
                  <m:r>
                    <m:t>a</m:t>
                  </m:r>
                </m:e>
                <m:sub>
                  <m:r>
                    <m:t>t</m:t>
                  </m:r>
                </m:sub>
              </m:sSub>
            </m:e>
          </m:d>
        </m:oMath>
      </m:oMathPara>
    </w:p>
    <w:p>
      <w:pPr>
        <w:pStyle w:val="FirstParagraph"/>
      </w:pPr>
      <w:r>
        <w:t xml:space="preserve">Nếu các model dự đoán gần giống nhau, vùng này thường đáng tin hơn. Nếu prediction phân tán mạnh, đó có thể là vùng thiếu dữ liệu hoặc khó mô hình hóa.</w:t>
      </w:r>
    </w:p>
    <w:p>
      <w:pPr>
        <w:pStyle w:val="BodyText"/>
      </w:pPr>
      <w:r>
        <w:t xml:space="preserve">Một cách đơn giản để đưa uncertainty vào cost là:</w:t>
      </w:r>
    </w:p>
    <w:p>
      <w:pPr>
        <w:pStyle w:val="BodyText"/>
      </w:pPr>
      <m:oMathPara>
        <m:oMathParaPr>
          <m:jc m:val="center"/>
        </m:oMathParaPr>
        <m:oMath>
          <m:sSub>
            <m:e>
              <m:r>
                <m:t>J</m:t>
              </m:r>
            </m:e>
            <m:sub>
              <m:r>
                <m:t>r</m:t>
              </m:r>
              <m:r>
                <m:t>i</m:t>
              </m:r>
              <m:r>
                <m:t>s</m:t>
              </m:r>
              <m:r>
                <m:t>k</m:t>
              </m:r>
            </m:sub>
          </m:sSub>
          <m:d>
            <m:dPr>
              <m:begChr m:val="("/>
              <m:endChr m:val=")"/>
              <m:sepChr m:val=""/>
              <m:grow/>
            </m:dPr>
            <m:e>
              <m:r>
                <m:t>A</m:t>
              </m:r>
            </m:e>
          </m:d>
          <m:r>
            <m:rPr>
              <m:sty m:val="p"/>
            </m:rPr>
            <m:t>=</m:t>
          </m:r>
          <m:r>
            <m:rPr>
              <m:sty m:val="p"/>
              <m:scr m:val="double-struck"/>
            </m:rPr>
            <m:t>E</m:t>
          </m:r>
          <m:d>
            <m:dPr>
              <m:begChr m:val="["/>
              <m:endChr m:val="]"/>
              <m:sepChr m:val=""/>
              <m:grow/>
            </m:dPr>
            <m:e>
              <m:r>
                <m:t>J</m:t>
              </m:r>
              <m:d>
                <m:dPr>
                  <m:begChr m:val="("/>
                  <m:endChr m:val=")"/>
                  <m:sepChr m:val=""/>
                  <m:grow/>
                </m:dPr>
                <m:e>
                  <m:r>
                    <m:t>A</m:t>
                  </m:r>
                </m:e>
              </m:d>
            </m:e>
          </m:d>
          <m:r>
            <m:rPr>
              <m:sty m:val="p"/>
            </m:rPr>
            <m:t>+</m:t>
          </m:r>
          <m:sSub>
            <m:e>
              <m:r>
                <m:t>λ</m:t>
              </m:r>
            </m:e>
            <m:sub>
              <m:r>
                <m:t>u</m:t>
              </m:r>
            </m:sub>
          </m:sSub>
          <m:r>
            <m:rPr>
              <m:sty m:val="p"/>
            </m:rPr>
            <m:t>Var</m:t>
          </m:r>
          <m:d>
            <m:dPr>
              <m:begChr m:val="["/>
              <m:endChr m:val="]"/>
              <m:sepChr m:val=""/>
              <m:grow/>
            </m:dPr>
            <m:e>
              <m:r>
                <m:t>J</m:t>
              </m:r>
              <m:d>
                <m:dPr>
                  <m:begChr m:val="("/>
                  <m:endChr m:val=")"/>
                  <m:sepChr m:val=""/>
                  <m:grow/>
                </m:dPr>
                <m:e>
                  <m:r>
                    <m:t>A</m:t>
                  </m:r>
                </m:e>
              </m:d>
            </m:e>
          </m:d>
        </m:oMath>
      </m:oMathPara>
    </w:p>
    <w:p>
      <w:pPr>
        <w:pStyle w:val="FirstParagraph"/>
      </w:pPr>
      <w:r>
        <w:t xml:space="preserve">Ý nghĩa: không chỉ quan tâm cost trung bình mà còn phạt các kế hoạch có độ không chắc chắn lớn.</w:t>
      </w:r>
    </w:p>
    <w:p>
      <w:pPr>
        <w:pStyle w:val="BodyText"/>
      </w:pPr>
      <w:r>
        <w:t xml:space="preserve">Không cần triển khai ensemble ngay trong bài đầu tiên, nhưng cần hiểu khái niệm này vì nó là một bước quan trọng khi chuyển từ simulation sang robot thật.</w:t>
      </w:r>
    </w:p>
    <w:bookmarkEnd w:id="51"/>
    <w:bookmarkStart w:id="59" w:name="đánh-giá-giai-đoạn-2"/>
    <w:p>
      <w:pPr>
        <w:pStyle w:val="Heading2"/>
      </w:pPr>
      <w:r>
        <w:t xml:space="preserve">3.21. Đánh giá Giai đoạn 2</w:t>
      </w:r>
    </w:p>
    <w:p>
      <w:pPr>
        <w:pStyle w:val="FirstParagraph"/>
      </w:pPr>
      <w:r>
        <w:t xml:space="preserve">Ở Giai đoạn 1, trọng tâm là prediction error. Sang Giai đoạn 2, model phải được đánh giá bằng</w:t>
      </w:r>
      <w:r>
        <w:t xml:space="preserve"> </w:t>
      </w:r>
      <w:r>
        <w:rPr>
          <w:b/>
          <w:bCs/>
        </w:rPr>
        <w:t xml:space="preserve">chất lượng ra quyết định và điều khiển</w:t>
      </w:r>
      <w:r>
        <w:t xml:space="preserve">, không chỉ bằng MSE.</w:t>
      </w:r>
    </w:p>
    <w:bookmarkStart w:id="52" w:name="episode-return"/>
    <w:p>
      <w:pPr>
        <w:pStyle w:val="Heading3"/>
      </w:pPr>
      <w:r>
        <w:t xml:space="preserve">3.21.1. Episode return</w:t>
      </w:r>
    </w:p>
    <w:p>
      <w:pPr>
        <w:pStyle w:val="FirstParagraph"/>
      </w:pPr>
      <w:r>
        <w:t xml:space="preserve">Nếu bài toán có reward:</w:t>
      </w:r>
    </w:p>
    <w:p>
      <w:pPr>
        <w:pStyle w:val="BodyText"/>
      </w:pPr>
      <m:oMathPara>
        <m:oMathParaPr>
          <m:jc m:val="center"/>
        </m:oMathParaPr>
        <m:oMath>
          <m:r>
            <m:t>G</m:t>
          </m:r>
          <m:r>
            <m:rPr>
              <m:sty m:val="p"/>
            </m:rPr>
            <m:t>=</m:t>
          </m:r>
          <m:nary>
            <m:naryPr>
              <m:chr m:val="∑"/>
              <m:limLoc m:val="undOvr"/>
              <m:subHide m:val="off"/>
              <m:supHide m:val="off"/>
            </m:naryPr>
            <m:sub>
              <m:r>
                <m:t>t</m:t>
              </m:r>
              <m:r>
                <m:rPr>
                  <m:sty m:val="p"/>
                </m:rPr>
                <m:t>=</m:t>
              </m:r>
              <m:r>
                <m:t>0</m:t>
              </m:r>
            </m:sub>
            <m:sup>
              <m:r>
                <m:t>T</m:t>
              </m:r>
            </m:sup>
            <m:e>
              <m:sSub>
                <m:e>
                  <m:r>
                    <m:t>r</m:t>
                  </m:r>
                </m:e>
                <m:sub>
                  <m:r>
                    <m:t>t</m:t>
                  </m:r>
                </m:sub>
              </m:sSub>
            </m:e>
          </m:nary>
        </m:oMath>
      </m:oMathPara>
    </w:p>
    <w:p>
      <w:pPr>
        <w:pStyle w:val="FirstParagraph"/>
      </w:pPr>
      <w:r>
        <w:t xml:space="preserve">So sánh return giữa các controller hoặc các cấu hình planner.</w:t>
      </w:r>
    </w:p>
    <w:bookmarkEnd w:id="52"/>
    <w:bookmarkStart w:id="53" w:name="tracking-error"/>
    <w:p>
      <w:pPr>
        <w:pStyle w:val="Heading3"/>
      </w:pPr>
      <w:r>
        <w:t xml:space="preserve">3.21.2. Tracking error</w:t>
      </w:r>
    </w:p>
    <w:p>
      <w:pPr>
        <w:pStyle w:val="FirstParagraph"/>
      </w:pPr>
      <w:r>
        <w:t xml:space="preserve">Ví dụ Rotary Pendulum có target angle</w:t>
      </w:r>
      <w:r>
        <w:t xml:space="preserve"> </w:t>
      </w:r>
      <m:oMath>
        <m:sSub>
          <m:e>
            <m:r>
              <m:t>θ</m:t>
            </m:r>
          </m:e>
          <m:sub>
            <m:r>
              <m:t>r</m:t>
            </m:r>
            <m:r>
              <m:t>e</m:t>
            </m:r>
            <m:r>
              <m:t>f</m:t>
            </m:r>
          </m:sub>
        </m:sSub>
      </m:oMath>
      <w:r>
        <w:t xml:space="preserve">:</w:t>
      </w:r>
    </w:p>
    <w:p>
      <w:pPr>
        <w:pStyle w:val="BodyText"/>
      </w:pPr>
      <m:oMathPara>
        <m:oMathParaPr>
          <m:jc m:val="center"/>
        </m:oMathParaPr>
        <m:oMath>
          <m:r>
            <m:t>R</m:t>
          </m:r>
          <m:r>
            <m:t>M</m:t>
          </m:r>
          <m:r>
            <m:t>S</m:t>
          </m:r>
          <m:sSub>
            <m:e>
              <m:r>
                <m:t>E</m:t>
              </m:r>
            </m:e>
            <m:sub>
              <m:r>
                <m:t>θ</m:t>
              </m:r>
            </m:sub>
          </m:sSub>
          <m:r>
            <m:rPr>
              <m:sty m:val="p"/>
            </m:rPr>
            <m:t>=</m:t>
          </m:r>
          <m:rad>
            <m:radPr>
              <m:degHide m:val="on"/>
            </m:radPr>
            <m:deg/>
            <m:e>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endChr m:val=")"/>
                          <m:sepChr m:val=""/>
                          <m:grow/>
                        </m:dPr>
                        <m:e>
                          <m:sSub>
                            <m:e>
                              <m:r>
                                <m:t>θ</m:t>
                              </m:r>
                            </m:e>
                            <m:sub>
                              <m:r>
                                <m:t>p</m:t>
                              </m:r>
                              <m:r>
                                <m:rPr>
                                  <m:sty m:val="p"/>
                                </m:rPr>
                                <m:t>,</m:t>
                              </m:r>
                              <m:r>
                                <m:t>t</m:t>
                              </m:r>
                            </m:sub>
                          </m:sSub>
                          <m:r>
                            <m:rPr>
                              <m:sty m:val="p"/>
                            </m:rPr>
                            <m:t>−</m:t>
                          </m:r>
                          <m:sSub>
                            <m:e>
                              <m:r>
                                <m:t>θ</m:t>
                              </m:r>
                            </m:e>
                            <m:sub>
                              <m:r>
                                <m:t>r</m:t>
                              </m:r>
                              <m:r>
                                <m:t>e</m:t>
                              </m:r>
                              <m:r>
                                <m:t>f</m:t>
                              </m:r>
                            </m:sub>
                          </m:sSub>
                        </m:e>
                      </m:d>
                    </m:e>
                    <m:sup>
                      <m:r>
                        <m:t>2</m:t>
                      </m:r>
                    </m:sup>
                  </m:sSup>
                </m:e>
              </m:nary>
            </m:e>
          </m:rad>
        </m:oMath>
      </m:oMathPara>
    </w:p>
    <w:p>
      <w:pPr>
        <w:pStyle w:val="FirstParagraph"/>
      </w:pPr>
      <w:r>
        <w:t xml:space="preserve">Có thể dùng MAE nếu muốn chỉ số dễ giải thích:</w:t>
      </w:r>
    </w:p>
    <w:p>
      <w:pPr>
        <w:pStyle w:val="BodyText"/>
      </w:pPr>
      <m:oMathPara>
        <m:oMathParaPr>
          <m:jc m:val="center"/>
        </m:oMathParaPr>
        <m:oMath>
          <m:r>
            <m:t>M</m:t>
          </m:r>
          <m:r>
            <m:t>A</m:t>
          </m:r>
          <m:sSub>
            <m:e>
              <m:r>
                <m:t>E</m:t>
              </m:r>
            </m:e>
            <m:sub>
              <m:r>
                <m:t>θ</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sSub>
                    <m:e>
                      <m:r>
                        <m:t>θ</m:t>
                      </m:r>
                    </m:e>
                    <m:sub>
                      <m:r>
                        <m:t>p</m:t>
                      </m:r>
                      <m:r>
                        <m:rPr>
                          <m:sty m:val="p"/>
                        </m:rPr>
                        <m:t>,</m:t>
                      </m:r>
                      <m:r>
                        <m:t>t</m:t>
                      </m:r>
                    </m:sub>
                  </m:sSub>
                  <m:r>
                    <m:rPr>
                      <m:sty m:val="p"/>
                    </m:rPr>
                    <m:t>−</m:t>
                  </m:r>
                  <m:sSub>
                    <m:e>
                      <m:r>
                        <m:t>θ</m:t>
                      </m:r>
                    </m:e>
                    <m:sub>
                      <m:r>
                        <m:t>r</m:t>
                      </m:r>
                      <m:r>
                        <m:t>e</m:t>
                      </m:r>
                      <m:r>
                        <m:t>f</m:t>
                      </m:r>
                    </m:sub>
                  </m:sSub>
                </m:e>
              </m:d>
            </m:e>
          </m:nary>
        </m:oMath>
      </m:oMathPara>
    </w:p>
    <w:bookmarkEnd w:id="53"/>
    <w:bookmarkStart w:id="54" w:name="success-rate"/>
    <w:p>
      <w:pPr>
        <w:pStyle w:val="Heading3"/>
      </w:pPr>
      <w:r>
        <w:t xml:space="preserve">3.21.3. Success rate</w:t>
      </w:r>
    </w:p>
    <w:p>
      <w:pPr>
        <w:pStyle w:val="FirstParagraph"/>
      </w:pPr>
      <w:r>
        <w:t xml:space="preserve">Nếu định nghĩa một episode thành công khi giữ pendulum trong vùng cho phép đủ lâu, ta tính:</w:t>
      </w:r>
    </w:p>
    <w:p>
      <w:pPr>
        <w:pStyle w:val="BodyText"/>
      </w:pPr>
      <m:oMathPara>
        <m:oMathParaPr>
          <m:jc m:val="center"/>
        </m:oMathParaPr>
        <m:oMath>
          <m:r>
            <m:t>S</m:t>
          </m:r>
          <m:r>
            <m:t>u</m:t>
          </m:r>
          <m:r>
            <m:t>c</m:t>
          </m:r>
          <m:r>
            <m:t>c</m:t>
          </m:r>
          <m:r>
            <m:t>e</m:t>
          </m:r>
          <m:r>
            <m:t>s</m:t>
          </m:r>
          <m:r>
            <m:t>s</m:t>
          </m:r>
          <m:r>
            <m:t>R</m:t>
          </m:r>
          <m:r>
            <m:t>a</m:t>
          </m:r>
          <m:r>
            <m:t>t</m:t>
          </m:r>
          <m:r>
            <m:t>e</m:t>
          </m:r>
          <m:r>
            <m:rPr>
              <m:sty m:val="p"/>
            </m:rPr>
            <m:t>=</m:t>
          </m:r>
          <m:f>
            <m:fPr>
              <m:type m:val="bar"/>
            </m:fPr>
            <m:num>
              <m:sSub>
                <m:e>
                  <m:r>
                    <m:t>N</m:t>
                  </m:r>
                </m:e>
                <m:sub>
                  <m:r>
                    <m:t>s</m:t>
                  </m:r>
                  <m:r>
                    <m:t>u</m:t>
                  </m:r>
                  <m:r>
                    <m:t>c</m:t>
                  </m:r>
                  <m:r>
                    <m:t>c</m:t>
                  </m:r>
                  <m:r>
                    <m:t>e</m:t>
                  </m:r>
                  <m:r>
                    <m:t>s</m:t>
                  </m:r>
                  <m:r>
                    <m:t>s</m:t>
                  </m:r>
                </m:sub>
              </m:sSub>
            </m:num>
            <m:den>
              <m:sSub>
                <m:e>
                  <m:r>
                    <m:t>N</m:t>
                  </m:r>
                </m:e>
                <m:sub>
                  <m:r>
                    <m:t>e</m:t>
                  </m:r>
                  <m:r>
                    <m:t>p</m:t>
                  </m:r>
                  <m:r>
                    <m:t>i</m:t>
                  </m:r>
                  <m:r>
                    <m:t>s</m:t>
                  </m:r>
                  <m:r>
                    <m:t>o</m:t>
                  </m:r>
                  <m:r>
                    <m:t>d</m:t>
                  </m:r>
                  <m:r>
                    <m:t>e</m:t>
                  </m:r>
                  <m:r>
                    <m:t>s</m:t>
                  </m:r>
                </m:sub>
              </m:sSub>
            </m:den>
          </m:f>
          <m:r>
            <m:rPr>
              <m:sty m:val="p"/>
            </m:rPr>
            <m:t>×</m:t>
          </m:r>
          <m:r>
            <m:t>100</m:t>
          </m:r>
          <m:r>
            <m:rPr>
              <m:sty m:val="p"/>
            </m:rPr>
            <m:t>%</m:t>
          </m:r>
        </m:oMath>
      </m:oMathPara>
    </w:p>
    <w:bookmarkEnd w:id="54"/>
    <w:bookmarkStart w:id="55" w:name="control-effort"/>
    <w:p>
      <w:pPr>
        <w:pStyle w:val="Heading3"/>
      </w:pPr>
      <w:r>
        <w:t xml:space="preserve">3.21.4. Control effort</w:t>
      </w:r>
    </w:p>
    <w:p>
      <w:pPr>
        <w:pStyle w:val="FirstParagraph"/>
      </w:pPr>
      <w:r>
        <w:t xml:space="preserve">Đo mức độ controller sử dụng actuator:</w:t>
      </w:r>
    </w:p>
    <w:p>
      <w:pPr>
        <w:pStyle w:val="BodyText"/>
      </w:pPr>
      <m:oMathPara>
        <m:oMathParaPr>
          <m:jc m:val="center"/>
        </m:oMathParaPr>
        <m:oMath>
          <m:sSub>
            <m:e>
              <m:r>
                <m:t>E</m:t>
              </m:r>
            </m:e>
            <m:sub>
              <m:r>
                <m:t>u</m:t>
              </m:r>
            </m:sub>
          </m:sSub>
          <m:r>
            <m:rPr>
              <m:sty m:val="p"/>
            </m:rPr>
            <m:t>=</m:t>
          </m:r>
          <m:nary>
            <m:naryPr>
              <m:chr m:val="∑"/>
              <m:limLoc m:val="undOvr"/>
              <m:subHide m:val="off"/>
              <m:supHide m:val="off"/>
            </m:naryPr>
            <m:sub>
              <m:r>
                <m:t>t</m:t>
              </m:r>
              <m:r>
                <m:rPr>
                  <m:sty m:val="p"/>
                </m:rPr>
                <m:t>=</m:t>
              </m:r>
              <m:r>
                <m:t>0</m:t>
              </m:r>
            </m:sub>
            <m:sup>
              <m:r>
                <m:t>T</m:t>
              </m:r>
            </m:sup>
            <m:e>
              <m:sSubSup>
                <m:e>
                  <m:r>
                    <m:t>a</m:t>
                  </m:r>
                </m:e>
                <m:sub>
                  <m:r>
                    <m:t>t</m:t>
                  </m:r>
                </m:sub>
                <m:sup>
                  <m:r>
                    <m:t>2</m:t>
                  </m:r>
                </m:sup>
              </m:sSubSup>
            </m:e>
          </m:nary>
        </m:oMath>
      </m:oMathPara>
    </w:p>
    <w:bookmarkEnd w:id="55"/>
    <w:bookmarkStart w:id="56" w:name="action-smoothness"/>
    <w:p>
      <w:pPr>
        <w:pStyle w:val="Heading3"/>
      </w:pPr>
      <w:r>
        <w:t xml:space="preserve">3.21.5. Action smoothness</w:t>
      </w:r>
    </w:p>
    <w:p>
      <w:pPr>
        <w:pStyle w:val="FirstParagraph"/>
      </w:pPr>
      <w:r>
        <w:t xml:space="preserve">Đánh giá độ giật của command:</w:t>
      </w:r>
    </w:p>
    <w:p>
      <w:pPr>
        <w:pStyle w:val="BodyText"/>
      </w:pPr>
      <m:oMathPara>
        <m:oMathParaPr>
          <m:jc m:val="center"/>
        </m:oMathParaPr>
        <m:oMath>
          <m:sSub>
            <m:e>
              <m:r>
                <m:t>E</m:t>
              </m:r>
            </m:e>
            <m:sub>
              <m:r>
                <m:t>Δ</m:t>
              </m:r>
              <m:r>
                <m:t>u</m:t>
              </m:r>
            </m:sub>
          </m:sSub>
          <m:r>
            <m:rPr>
              <m:sty m:val="p"/>
            </m:rPr>
            <m:t>=</m:t>
          </m:r>
          <m:nary>
            <m:naryPr>
              <m:chr m:val="∑"/>
              <m:limLoc m:val="undOvr"/>
              <m:subHide m:val="off"/>
              <m:supHide m:val="off"/>
            </m:naryPr>
            <m:sub>
              <m:r>
                <m:t>t</m:t>
              </m:r>
              <m:r>
                <m:rPr>
                  <m:sty m:val="p"/>
                </m:rPr>
                <m:t>=</m:t>
              </m:r>
              <m:r>
                <m:t>1</m:t>
              </m:r>
            </m:sub>
            <m:sup>
              <m:r>
                <m:t>T</m:t>
              </m:r>
            </m:sup>
            <m:e>
              <m:sSup>
                <m:e>
                  <m:d>
                    <m:dPr>
                      <m:begChr m:val="("/>
                      <m:endChr m:val=")"/>
                      <m:sepChr m:val=""/>
                      <m:grow/>
                    </m:dPr>
                    <m:e>
                      <m:sSub>
                        <m:e>
                          <m:r>
                            <m:t>a</m:t>
                          </m:r>
                        </m:e>
                        <m:sub>
                          <m:r>
                            <m:t>t</m:t>
                          </m:r>
                        </m:sub>
                      </m:sSub>
                      <m:r>
                        <m:rPr>
                          <m:sty m:val="p"/>
                        </m:rPr>
                        <m:t>−</m:t>
                      </m:r>
                      <m:sSub>
                        <m:e>
                          <m:r>
                            <m:t>a</m:t>
                          </m:r>
                        </m:e>
                        <m:sub>
                          <m:r>
                            <m:t>t</m:t>
                          </m:r>
                          <m:r>
                            <m:rPr>
                              <m:sty m:val="p"/>
                            </m:rPr>
                            <m:t>−</m:t>
                          </m:r>
                          <m:r>
                            <m:t>1</m:t>
                          </m:r>
                        </m:sub>
                      </m:sSub>
                    </m:e>
                  </m:d>
                </m:e>
                <m:sup>
                  <m:r>
                    <m:t>2</m:t>
                  </m:r>
                </m:sup>
              </m:sSup>
            </m:e>
          </m:nary>
        </m:oMath>
      </m:oMathPara>
    </w:p>
    <w:bookmarkEnd w:id="56"/>
    <w:bookmarkStart w:id="57" w:name="constraint-violation"/>
    <w:p>
      <w:pPr>
        <w:pStyle w:val="Heading3"/>
      </w:pPr>
      <w:r>
        <w:t xml:space="preserve">3.21.6. Constraint violation</w:t>
      </w:r>
    </w:p>
    <w:p>
      <w:pPr>
        <w:pStyle w:val="FirstParagraph"/>
      </w:pPr>
      <w:r>
        <w:t xml:space="preserve">Đếm số lần action hoặc state vượt giới hạn:</w:t>
      </w:r>
    </w:p>
    <w:p>
      <w:pPr>
        <w:pStyle w:val="BodyText"/>
      </w:pPr>
      <m:oMathPara>
        <m:oMathParaPr>
          <m:jc m:val="center"/>
        </m:oMathParaPr>
        <m:oMath>
          <m:sSub>
            <m:e>
              <m:r>
                <m:t>N</m:t>
              </m:r>
            </m:e>
            <m:sub>
              <m:r>
                <m:t>v</m:t>
              </m:r>
              <m:r>
                <m:t>i</m:t>
              </m:r>
              <m:r>
                <m:t>o</m:t>
              </m:r>
              <m:r>
                <m:t>l</m:t>
              </m:r>
              <m:r>
                <m:t>a</m:t>
              </m:r>
              <m:r>
                <m:t>t</m:t>
              </m:r>
              <m:r>
                <m:t>i</m:t>
              </m:r>
              <m:r>
                <m:t>o</m:t>
              </m:r>
              <m:r>
                <m:t>n</m:t>
              </m:r>
            </m:sub>
          </m:sSub>
          <m:r>
            <m:rPr>
              <m:sty m:val="p"/>
            </m:rPr>
            <m:t>=</m:t>
          </m:r>
          <m:nary>
            <m:naryPr>
              <m:chr m:val="∑"/>
              <m:limLoc m:val="undOvr"/>
              <m:subHide m:val="off"/>
              <m:supHide m:val="off"/>
            </m:naryPr>
            <m:sub>
              <m:r>
                <m:t>t</m:t>
              </m:r>
              <m:r>
                <m:rPr>
                  <m:sty m:val="p"/>
                </m:rPr>
                <m:t>=</m:t>
              </m:r>
              <m:r>
                <m:t>1</m:t>
              </m:r>
            </m:sub>
            <m:sup>
              <m:r>
                <m:t>T</m:t>
              </m:r>
            </m:sup>
            <m:e>
              <m:r>
                <m:rPr>
                  <m:sty m:val="b"/>
                </m:rPr>
                <m:t>1</m:t>
              </m:r>
            </m:e>
          </m:nary>
          <m:d>
            <m:dPr>
              <m:begChr m:val="["/>
              <m:endChr m:val="]"/>
              <m:sepChr m:val=""/>
              <m:grow/>
            </m:dPr>
            <m:e>
              <m:sSub>
                <m:e>
                  <m:r>
                    <m:t>s</m:t>
                  </m:r>
                </m:e>
                <m:sub>
                  <m:r>
                    <m:t>t</m:t>
                  </m:r>
                </m:sub>
              </m:sSub>
              <m:r>
                <m:rPr>
                  <m:sty m:val="p"/>
                </m:rPr>
                <m:t>∉</m:t>
              </m:r>
              <m:sSub>
                <m:e>
                  <m:r>
                    <m:rPr>
                      <m:sty m:val="p"/>
                      <m:scr m:val="script"/>
                    </m:rPr>
                    <m:t>S</m:t>
                  </m:r>
                </m:e>
                <m:sub>
                  <m:r>
                    <m:t>s</m:t>
                  </m:r>
                  <m:r>
                    <m:t>a</m:t>
                  </m:r>
                  <m:r>
                    <m:t>f</m:t>
                  </m:r>
                  <m:r>
                    <m:t>e</m:t>
                  </m:r>
                </m:sub>
              </m:sSub>
            </m:e>
          </m:d>
        </m:oMath>
      </m:oMathPara>
    </w:p>
    <w:bookmarkEnd w:id="57"/>
    <w:bookmarkStart w:id="58" w:name="planning-latency"/>
    <w:p>
      <w:pPr>
        <w:pStyle w:val="Heading3"/>
      </w:pPr>
      <w:r>
        <w:t xml:space="preserve">3.21.7. Planning latency</w:t>
      </w:r>
    </w:p>
    <w:p>
      <w:pPr>
        <w:pStyle w:val="FirstParagraph"/>
      </w:pPr>
      <w:r>
        <w:t xml:space="preserve">Nếu control loop chạy với tần số</w:t>
      </w:r>
      <w:r>
        <w:t xml:space="preserve"> </w:t>
      </w:r>
      <m:oMath>
        <m:sSub>
          <m:e>
            <m:r>
              <m:t>f</m:t>
            </m:r>
          </m:e>
          <m:sub>
            <m:r>
              <m:t>c</m:t>
            </m:r>
          </m:sub>
        </m:sSub>
      </m:oMath>
      <w:r>
        <w:t xml:space="preserve">, thời gian cho một chu kỳ là:</w:t>
      </w:r>
    </w:p>
    <w:p>
      <w:pPr>
        <w:pStyle w:val="BodyText"/>
      </w:pPr>
      <m:oMathPara>
        <m:oMathParaPr>
          <m:jc m:val="center"/>
        </m:oMathParaPr>
        <m:oMath>
          <m:sSub>
            <m:e>
              <m:r>
                <m:t>T</m:t>
              </m:r>
            </m:e>
            <m:sub>
              <m:r>
                <m:t>c</m:t>
              </m:r>
            </m:sub>
          </m:sSub>
          <m:r>
            <m:rPr>
              <m:sty m:val="p"/>
            </m:rPr>
            <m:t>=</m:t>
          </m:r>
          <m:f>
            <m:fPr>
              <m:type m:val="bar"/>
            </m:fPr>
            <m:num>
              <m:r>
                <m:t>1</m:t>
              </m:r>
            </m:num>
            <m:den>
              <m:sSub>
                <m:e>
                  <m:r>
                    <m:t>f</m:t>
                  </m:r>
                </m:e>
                <m:sub>
                  <m:r>
                    <m:t>c</m:t>
                  </m:r>
                </m:sub>
              </m:sSub>
            </m:den>
          </m:f>
        </m:oMath>
      </m:oMathPara>
    </w:p>
    <w:p>
      <w:pPr>
        <w:pStyle w:val="FirstParagraph"/>
      </w:pPr>
      <w:r>
        <w:t xml:space="preserve">Planner thực tế cần thỏa xấp xỉ:</w:t>
      </w:r>
    </w:p>
    <w:p>
      <w:pPr>
        <w:pStyle w:val="BodyText"/>
      </w:pPr>
      <m:oMathPara>
        <m:oMathParaPr>
          <m:jc m:val="center"/>
        </m:oMathParaPr>
        <m:oMath>
          <m:sSub>
            <m:e>
              <m:r>
                <m:t>t</m:t>
              </m:r>
            </m:e>
            <m:sub>
              <m:r>
                <m:t>p</m:t>
              </m:r>
              <m:r>
                <m:t>l</m:t>
              </m:r>
              <m:r>
                <m:t>a</m:t>
              </m:r>
              <m:r>
                <m:t>n</m:t>
              </m:r>
            </m:sub>
          </m:sSub>
          <m:r>
            <m:rPr>
              <m:sty m:val="p"/>
            </m:rPr>
            <m:t>&lt;</m:t>
          </m:r>
          <m:sSub>
            <m:e>
              <m:r>
                <m:t>T</m:t>
              </m:r>
            </m:e>
            <m:sub>
              <m:r>
                <m:t>c</m:t>
              </m:r>
            </m:sub>
          </m:sSub>
        </m:oMath>
      </m:oMathPara>
    </w:p>
    <w:p>
      <w:pPr>
        <w:pStyle w:val="FirstParagraph"/>
      </w:pPr>
      <w:r>
        <w:t xml:space="preserve">Ví dụ loop</w:t>
      </w:r>
      <w:r>
        <w:t xml:space="preserve"> </w:t>
      </w:r>
      <m:oMath>
        <m:r>
          <m:t>50</m:t>
        </m:r>
      </m:oMath>
      <w:r>
        <w:t xml:space="preserve"> </w:t>
      </w:r>
      <w:r>
        <w:t xml:space="preserve">Hz có:</w:t>
      </w:r>
    </w:p>
    <w:p>
      <w:pPr>
        <w:pStyle w:val="BodyText"/>
      </w:pPr>
      <m:oMathPara>
        <m:oMathParaPr>
          <m:jc m:val="center"/>
        </m:oMathParaPr>
        <m:oMath>
          <m:sSub>
            <m:e>
              <m:r>
                <m:t>T</m:t>
              </m:r>
            </m:e>
            <m:sub>
              <m:r>
                <m:t>c</m:t>
              </m:r>
            </m:sub>
          </m:sSub>
          <m:r>
            <m:rPr>
              <m:sty m:val="p"/>
            </m:rPr>
            <m:t>=</m:t>
          </m:r>
          <m:r>
            <m:t>20</m:t>
          </m:r>
          <m:r>
            <m:t> </m:t>
          </m:r>
          <m:r>
            <m:rPr>
              <m:nor/>
              <m:sty m:val="p"/>
            </m:rPr>
            <m:t>ms</m:t>
          </m:r>
        </m:oMath>
      </m:oMathPara>
    </w:p>
    <w:p>
      <w:pPr>
        <w:pStyle w:val="FirstParagraph"/>
      </w:pPr>
      <w:r>
        <w:t xml:space="preserve">Nếu CEM mất</w:t>
      </w:r>
      <w:r>
        <w:t xml:space="preserve"> </w:t>
      </w:r>
      <m:oMath>
        <m:r>
          <m:t>80</m:t>
        </m:r>
      </m:oMath>
      <w:r>
        <w:t xml:space="preserve"> </w:t>
      </w:r>
      <w:r>
        <w:t xml:space="preserve">ms mỗi lần lập kế hoạch thì cấu hình đó không đáp ứng realtime cho loop này dù return trong offline test có thể rất tốt.</w:t>
      </w:r>
    </w:p>
    <w:bookmarkEnd w:id="58"/>
    <w:bookmarkEnd w:id="59"/>
    <w:bookmarkStart w:id="60" w:name="thí-nghiệm-nên-thực-hiện"/>
    <w:p>
      <w:pPr>
        <w:pStyle w:val="Heading2"/>
      </w:pPr>
      <w:r>
        <w:t xml:space="preserve">3.22. Thí nghiệm nên thực hiện</w:t>
      </w:r>
    </w:p>
    <w:p>
      <w:pPr>
        <w:pStyle w:val="FirstParagraph"/>
      </w:pPr>
      <w:r>
        <w:t xml:space="preserve">Một bộ thí nghiệm tối thiểu có thể gồm:</w:t>
      </w:r>
    </w:p>
    <w:p>
      <w:pPr>
        <w:pStyle w:val="BodyText"/>
      </w:pPr>
      <w:r>
        <w:rPr>
          <w:b/>
          <w:bCs/>
        </w:rPr>
        <w:t xml:space="preserve">Thí nghiệm A – Random Shooting vs CEM.</w:t>
      </w:r>
      <w:r>
        <w:t xml:space="preserve"> </w:t>
      </w:r>
      <w:r>
        <w:t xml:space="preserve">Giữ World Model và cost giống nhau, chỉ thay optimizer để thấy lợi ích của CEM.</w:t>
      </w:r>
    </w:p>
    <w:p>
      <w:pPr>
        <w:pStyle w:val="BodyText"/>
      </w:pPr>
      <w:r>
        <w:rPr>
          <w:b/>
          <w:bCs/>
        </w:rPr>
        <w:t xml:space="preserve">Thí nghiệm B – Quét horizon.</w:t>
      </w:r>
      <w:r>
        <w:t xml:space="preserve"> </w:t>
      </w:r>
      <w:r>
        <w:t xml:space="preserve">So sánh</w:t>
      </w:r>
      <w:r>
        <w:t xml:space="preserve"> </w:t>
      </w:r>
      <m:oMath>
        <m:r>
          <m:t>H</m:t>
        </m:r>
        <m:r>
          <m:rPr>
            <m:sty m:val="p"/>
          </m:rPr>
          <m:t>=</m:t>
        </m:r>
        <m:r>
          <m:t>5</m:t>
        </m:r>
        <m:r>
          <m:rPr>
            <m:sty m:val="p"/>
          </m:rPr>
          <m:t>,</m:t>
        </m:r>
        <m:r>
          <m:t>10</m:t>
        </m:r>
        <m:r>
          <m:rPr>
            <m:sty m:val="p"/>
          </m:rPr>
          <m:t>,</m:t>
        </m:r>
        <m:r>
          <m:t>20</m:t>
        </m:r>
        <m:r>
          <m:rPr>
            <m:sty m:val="p"/>
          </m:rPr>
          <m:t>,</m:t>
        </m:r>
        <m:r>
          <m:t>30</m:t>
        </m:r>
      </m:oMath>
      <w:r>
        <w:t xml:space="preserve"> </w:t>
      </w:r>
      <w:r>
        <w:t xml:space="preserve">về return, tracking error và latency.</w:t>
      </w:r>
    </w:p>
    <w:p>
      <w:pPr>
        <w:pStyle w:val="BodyText"/>
      </w:pPr>
      <w:r>
        <w:rPr>
          <w:b/>
          <w:bCs/>
        </w:rPr>
        <w:t xml:space="preserve">Thí nghiệm C – Quét số candidate.</w:t>
      </w:r>
      <w:r>
        <w:t xml:space="preserve"> </w:t>
      </w:r>
      <w:r>
        <w:t xml:space="preserve">So sánh</w:t>
      </w:r>
      <w:r>
        <w:t xml:space="preserve"> </w:t>
      </w:r>
      <m:oMath>
        <m:r>
          <m:t>N</m:t>
        </m:r>
        <m:r>
          <m:rPr>
            <m:sty m:val="p"/>
          </m:rPr>
          <m:t>=</m:t>
        </m:r>
        <m:r>
          <m:t>128</m:t>
        </m:r>
        <m:r>
          <m:rPr>
            <m:sty m:val="p"/>
          </m:rPr>
          <m:t>,</m:t>
        </m:r>
        <m:r>
          <m:t>256</m:t>
        </m:r>
        <m:r>
          <m:rPr>
            <m:sty m:val="p"/>
          </m:rPr>
          <m:t>,</m:t>
        </m:r>
        <m:r>
          <m:t>512</m:t>
        </m:r>
        <m:r>
          <m:rPr>
            <m:sty m:val="p"/>
          </m:rPr>
          <m:t>,</m:t>
        </m:r>
        <m:r>
          <m:t>1024</m:t>
        </m:r>
      </m:oMath>
      <w:r>
        <w:t xml:space="preserve">.</w:t>
      </w:r>
    </w:p>
    <w:p>
      <w:pPr>
        <w:pStyle w:val="BodyText"/>
      </w:pPr>
      <w:r>
        <w:rPr>
          <w:b/>
          <w:bCs/>
        </w:rPr>
        <w:t xml:space="preserve">Thí nghiệm D – Cost ablation.</w:t>
      </w:r>
      <w:r>
        <w:t xml:space="preserve"> </w:t>
      </w:r>
      <w:r>
        <w:t xml:space="preserve">Bỏ từng thành phần</w:t>
      </w:r>
      <w:r>
        <w:t xml:space="preserve"> </w:t>
      </w:r>
      <m:oMath>
        <m:sSup>
          <m:e>
            <m:r>
              <m:t>a</m:t>
            </m:r>
          </m:e>
          <m:sup>
            <m:r>
              <m:t>2</m:t>
            </m:r>
          </m:sup>
        </m:sSup>
      </m:oMath>
      <w:r>
        <w:t xml:space="preserve"> </w:t>
      </w:r>
      <w:r>
        <w:t xml:space="preserve">hoặc</w:t>
      </w:r>
      <w:r>
        <w:t xml:space="preserve"> </w:t>
      </w:r>
      <m:oMath>
        <m:sSup>
          <m:e>
            <m:d>
              <m:dPr>
                <m:begChr m:val="("/>
                <m:endChr m:val=")"/>
                <m:sepChr m:val=""/>
                <m:grow/>
              </m:dPr>
              <m:e>
                <m:sSub>
                  <m:e>
                    <m:r>
                      <m:t>a</m:t>
                    </m:r>
                  </m:e>
                  <m:sub>
                    <m:r>
                      <m:t>t</m:t>
                    </m:r>
                  </m:sub>
                </m:sSub>
                <m:r>
                  <m:rPr>
                    <m:sty m:val="p"/>
                  </m:rPr>
                  <m:t>−</m:t>
                </m:r>
                <m:sSub>
                  <m:e>
                    <m:r>
                      <m:t>a</m:t>
                    </m:r>
                  </m:e>
                  <m:sub>
                    <m:r>
                      <m:t>t</m:t>
                    </m:r>
                    <m:r>
                      <m:rPr>
                        <m:sty m:val="p"/>
                      </m:rPr>
                      <m:t>−</m:t>
                    </m:r>
                    <m:r>
                      <m:t>1</m:t>
                    </m:r>
                  </m:sub>
                </m:sSub>
              </m:e>
            </m:d>
          </m:e>
          <m:sup>
            <m:r>
              <m:t>2</m:t>
            </m:r>
          </m:sup>
        </m:sSup>
      </m:oMath>
      <w:r>
        <w:t xml:space="preserve"> </w:t>
      </w:r>
      <w:r>
        <w:t xml:space="preserve">để quan sát controller thay đổi như thế nào.</w:t>
      </w:r>
    </w:p>
    <w:p>
      <w:pPr>
        <w:pStyle w:val="BodyText"/>
      </w:pPr>
      <w:r>
        <w:rPr>
          <w:b/>
          <w:bCs/>
        </w:rPr>
        <w:t xml:space="preserve">Thí nghiệm E – Learned Model vs true simulator model.</w:t>
      </w:r>
      <w:r>
        <w:t xml:space="preserve"> </w:t>
      </w:r>
      <w:r>
        <w:t xml:space="preserve">Nếu simulation cho phép, dùng cùng planner nhưng một bên rollout bằng World Model, một bên rollout bằng model/simulator chuẩn để thấy khoảng cách do model error gây ra.</w:t>
      </w:r>
    </w:p>
    <w:p>
      <w:pPr>
        <w:pStyle w:val="BodyText"/>
      </w:pPr>
      <w:r>
        <w:rPr>
          <w:b/>
          <w:bCs/>
        </w:rPr>
        <w:t xml:space="preserve">Thí nghiệm F – Generalization.</w:t>
      </w:r>
      <w:r>
        <w:t xml:space="preserve"> </w:t>
      </w:r>
      <w:r>
        <w:t xml:space="preserve">Test ở initial state và disturbance không xuất hiện nguyên xi trong training data.</w:t>
      </w:r>
    </w:p>
    <w:bookmarkEnd w:id="60"/>
    <w:bookmarkStart w:id="61" w:name="bảng-đánh-giá-đề-xuất"/>
    <w:p>
      <w:pPr>
        <w:pStyle w:val="Heading2"/>
      </w:pPr>
      <w:r>
        <w:t xml:space="preserve">3.23. Bảng đánh giá đề xuất</w:t>
      </w:r>
    </w:p>
    <w:p>
      <w:pPr>
        <w:pStyle w:val="FirstParagraph"/>
      </w:pPr>
      <w:r>
        <w:t xml:space="preserve">Một bảng báo cáo thực nghiệm có thể dùng dạng sau:</w:t>
      </w:r>
    </w:p>
    <w:tbl>
      <w:tblPr>
        <w:tblStyle w:val="Table"/>
        <w:tblW w:type="pct" w:w="5000"/>
        <w:jc w:val="center"/>
        <w:tblLayout w:type="fixed"/>
        <w:tblLook w:firstRow="1" w:lastRow="0" w:firstColumn="0" w:lastColumn="0" w:noHBand="0" w:noVBand="0" w:val="0020"/>
      </w:tblPr>
      <w:tblGrid>
        <w:gridCol w:w="2232"/>
        <w:gridCol w:w="936"/>
        <w:gridCol w:w="1123"/>
        <w:gridCol w:w="1180"/>
        <w:gridCol w:w="1267"/>
        <w:gridCol w:w="1036"/>
        <w:gridCol w:w="1296"/>
      </w:tblGrid>
      <w:tr>
        <w:trPr>
          <w:tblHeader w:val="on"/>
        </w:trPr>
        <w:tc>
          <w:tcPr>
            <w:tcW w:type="dxa" w:w="2232"/>
            <w:vAlign w:val="center"/>
          </w:tcPr>
          <w:p>
            <w:pPr>
              <w:pStyle w:val="Compact"/>
              <w:spacing w:after="0" w:before="0"/>
              <w:jc w:val="left"/>
            </w:pPr>
            <w:r>
              <w:rPr>
                <w:sz w:val="17"/>
              </w:rPr>
              <w:t xml:space="preserve">Controller</w:t>
            </w:r>
          </w:p>
        </w:tc>
        <w:tc>
          <w:tcPr>
            <w:tcW w:type="dxa" w:w="936"/>
            <w:vAlign w:val="center"/>
          </w:tcPr>
          <w:p>
            <w:pPr>
              <w:pStyle w:val="Compact"/>
              <w:spacing w:after="0" w:before="0"/>
              <w:jc w:val="right"/>
            </w:pPr>
            <w:r>
              <w:rPr>
                <w:sz w:val="17"/>
              </w:rPr>
              <w:t xml:space="preserve">Return</w:t>
            </w:r>
          </w:p>
        </w:tc>
        <w:tc>
          <w:tcPr>
            <w:tcW w:type="dxa" w:w="1123"/>
            <w:vAlign w:val="center"/>
          </w:tcPr>
          <w:p>
            <w:pPr>
              <w:pStyle w:val="Compact"/>
              <w:spacing w:after="0" w:before="0"/>
              <w:jc w:val="right"/>
            </w:pPr>
            <w:r>
              <w:rPr>
                <w:sz w:val="17"/>
              </w:rPr>
              <w:t xml:space="preserve">RMSE góc</w:t>
            </w:r>
          </w:p>
        </w:tc>
        <w:tc>
          <w:tcPr>
            <w:tcW w:type="dxa" w:w="1180"/>
            <w:vAlign w:val="center"/>
          </w:tcPr>
          <w:p>
            <w:pPr>
              <w:pStyle w:val="Compact"/>
              <w:spacing w:after="0" w:before="0"/>
              <w:jc w:val="right"/>
            </w:pPr>
            <w:r>
              <w:rPr>
                <w:sz w:val="17"/>
              </w:rPr>
              <w:t xml:space="preserve">Success rate</w:t>
            </w:r>
          </w:p>
        </w:tc>
        <w:tc>
          <w:tcPr>
            <w:tcW w:type="dxa" w:w="1267"/>
            <w:vAlign w:val="center"/>
          </w:tcPr>
          <w:p>
            <w:pPr>
              <w:pStyle w:val="Compact"/>
              <w:spacing w:after="0" w:before="0"/>
              <w:jc w:val="right"/>
            </w:pPr>
            <w:r>
              <w:rPr>
                <w:sz w:val="17"/>
              </w:rPr>
              <w:t xml:space="preserve">Control effort</w:t>
            </w:r>
          </w:p>
        </w:tc>
        <w:tc>
          <w:tcPr>
            <w:tcW w:type="dxa" w:w="1036"/>
            <w:vAlign w:val="center"/>
          </w:tcPr>
          <w:p>
            <w:pPr>
              <w:pStyle w:val="Compact"/>
              <w:spacing w:after="0" w:before="0"/>
              <w:jc w:val="right"/>
            </w:pPr>
            <w:r>
              <w:rPr>
                <w:sz w:val="17"/>
              </w:rPr>
              <w:t xml:space="preserve">Violation</w:t>
            </w:r>
          </w:p>
        </w:tc>
        <w:tc>
          <w:tcPr>
            <w:tcW w:type="dxa" w:w="1296"/>
            <w:vAlign w:val="center"/>
          </w:tcPr>
          <w:p>
            <w:pPr>
              <w:pStyle w:val="Compact"/>
              <w:spacing w:after="0" w:before="0"/>
              <w:jc w:val="right"/>
            </w:pPr>
            <w:r>
              <w:rPr>
                <w:sz w:val="17"/>
              </w:rPr>
              <w:t xml:space="preserve">Planning time</w:t>
            </w:r>
          </w:p>
        </w:tc>
      </w:tr>
      <w:tr>
        <w:tc>
          <w:tcPr>
            <w:tcW w:type="dxa" w:w="2232"/>
            <w:vAlign w:val="center"/>
          </w:tcPr>
          <w:p>
            <w:pPr>
              <w:pStyle w:val="Compact"/>
              <w:spacing w:after="0" w:before="0"/>
              <w:jc w:val="left"/>
            </w:pPr>
            <w:r>
              <w:rPr>
                <w:sz w:val="17"/>
              </w:rPr>
              <w:t xml:space="preserve">Random policy</w:t>
            </w:r>
          </w:p>
        </w:tc>
        <w:tc>
          <w:tcPr>
            <w:tcW w:type="dxa" w:w="936"/>
            <w:vAlign w:val="center"/>
          </w:tcPr>
          <w:p>
            <w:pPr>
              <w:pStyle w:val="Compact"/>
              <w:spacing w:after="0" w:before="0"/>
              <w:jc w:val="right"/>
            </w:pPr>
            <w:r>
              <w:rPr>
                <w:sz w:val="17"/>
              </w:rPr>
              <w:t xml:space="preserve">—</w:t>
            </w:r>
          </w:p>
        </w:tc>
        <w:tc>
          <w:tcPr>
            <w:tcW w:type="dxa" w:w="1123"/>
            <w:vAlign w:val="center"/>
          </w:tcPr>
          <w:p>
            <w:pPr>
              <w:pStyle w:val="Compact"/>
              <w:spacing w:after="0" w:before="0"/>
              <w:jc w:val="right"/>
            </w:pPr>
            <w:r>
              <w:rPr>
                <w:sz w:val="17"/>
              </w:rPr>
              <w:t xml:space="preserve">—</w:t>
            </w:r>
          </w:p>
        </w:tc>
        <w:tc>
          <w:tcPr>
            <w:tcW w:type="dxa" w:w="1180"/>
            <w:vAlign w:val="center"/>
          </w:tcPr>
          <w:p>
            <w:pPr>
              <w:pStyle w:val="Compact"/>
              <w:spacing w:after="0" w:before="0"/>
              <w:jc w:val="right"/>
            </w:pPr>
            <w:r>
              <w:rPr>
                <w:sz w:val="17"/>
              </w:rPr>
              <w:t xml:space="preserve">—</w:t>
            </w:r>
          </w:p>
        </w:tc>
        <w:tc>
          <w:tcPr>
            <w:tcW w:type="dxa" w:w="1267"/>
            <w:vAlign w:val="center"/>
          </w:tcPr>
          <w:p>
            <w:pPr>
              <w:pStyle w:val="Compact"/>
              <w:spacing w:after="0" w:before="0"/>
              <w:jc w:val="right"/>
            </w:pPr>
            <w:r>
              <w:rPr>
                <w:sz w:val="17"/>
              </w:rPr>
              <w:t xml:space="preserve">—</w:t>
            </w:r>
          </w:p>
        </w:tc>
        <w:tc>
          <w:tcPr>
            <w:tcW w:type="dxa" w:w="1036"/>
            <w:vAlign w:val="center"/>
          </w:tcPr>
          <w:p>
            <w:pPr>
              <w:pStyle w:val="Compact"/>
              <w:spacing w:after="0" w:before="0"/>
              <w:jc w:val="right"/>
            </w:pPr>
            <w:r>
              <w:rPr>
                <w:sz w:val="17"/>
              </w:rPr>
              <w:t xml:space="preserve">—</w:t>
            </w:r>
          </w:p>
        </w:tc>
        <w:tc>
          <w:tcPr>
            <w:tcW w:type="dxa" w:w="1296"/>
            <w:vAlign w:val="center"/>
          </w:tcPr>
          <w:p>
            <w:pPr>
              <w:pStyle w:val="Compact"/>
              <w:spacing w:after="0" w:before="0"/>
              <w:jc w:val="right"/>
            </w:pPr>
            <w:r>
              <w:rPr>
                <w:sz w:val="17"/>
              </w:rPr>
              <w:t xml:space="preserve">—</w:t>
            </w:r>
          </w:p>
        </w:tc>
      </w:tr>
      <w:tr>
        <w:tc>
          <w:tcPr>
            <w:tcW w:type="dxa" w:w="2232"/>
            <w:vAlign w:val="center"/>
          </w:tcPr>
          <w:p>
            <w:pPr>
              <w:pStyle w:val="Compact"/>
              <w:spacing w:after="0" w:before="0"/>
              <w:jc w:val="left"/>
            </w:pPr>
            <w:r>
              <w:rPr>
                <w:sz w:val="17"/>
              </w:rPr>
              <w:t xml:space="preserve">Baseline controller</w:t>
            </w:r>
          </w:p>
        </w:tc>
        <w:tc>
          <w:tcPr>
            <w:tcW w:type="dxa" w:w="936"/>
            <w:vAlign w:val="center"/>
          </w:tcPr>
          <w:p>
            <w:pPr>
              <w:pStyle w:val="Compact"/>
              <w:spacing w:after="0" w:before="0"/>
              <w:jc w:val="right"/>
            </w:pPr>
            <w:r>
              <w:rPr>
                <w:sz w:val="17"/>
              </w:rPr>
              <w:t xml:space="preserve">—</w:t>
            </w:r>
          </w:p>
        </w:tc>
        <w:tc>
          <w:tcPr>
            <w:tcW w:type="dxa" w:w="1123"/>
            <w:vAlign w:val="center"/>
          </w:tcPr>
          <w:p>
            <w:pPr>
              <w:pStyle w:val="Compact"/>
              <w:spacing w:after="0" w:before="0"/>
              <w:jc w:val="right"/>
            </w:pPr>
            <w:r>
              <w:rPr>
                <w:sz w:val="17"/>
              </w:rPr>
              <w:t xml:space="preserve">—</w:t>
            </w:r>
          </w:p>
        </w:tc>
        <w:tc>
          <w:tcPr>
            <w:tcW w:type="dxa" w:w="1180"/>
            <w:vAlign w:val="center"/>
          </w:tcPr>
          <w:p>
            <w:pPr>
              <w:pStyle w:val="Compact"/>
              <w:spacing w:after="0" w:before="0"/>
              <w:jc w:val="right"/>
            </w:pPr>
            <w:r>
              <w:rPr>
                <w:sz w:val="17"/>
              </w:rPr>
              <w:t xml:space="preserve">—</w:t>
            </w:r>
          </w:p>
        </w:tc>
        <w:tc>
          <w:tcPr>
            <w:tcW w:type="dxa" w:w="1267"/>
            <w:vAlign w:val="center"/>
          </w:tcPr>
          <w:p>
            <w:pPr>
              <w:pStyle w:val="Compact"/>
              <w:spacing w:after="0" w:before="0"/>
              <w:jc w:val="right"/>
            </w:pPr>
            <w:r>
              <w:rPr>
                <w:sz w:val="17"/>
              </w:rPr>
              <w:t xml:space="preserve">—</w:t>
            </w:r>
          </w:p>
        </w:tc>
        <w:tc>
          <w:tcPr>
            <w:tcW w:type="dxa" w:w="1036"/>
            <w:vAlign w:val="center"/>
          </w:tcPr>
          <w:p>
            <w:pPr>
              <w:pStyle w:val="Compact"/>
              <w:spacing w:after="0" w:before="0"/>
              <w:jc w:val="right"/>
            </w:pPr>
            <w:r>
              <w:rPr>
                <w:sz w:val="17"/>
              </w:rPr>
              <w:t xml:space="preserve">—</w:t>
            </w:r>
          </w:p>
        </w:tc>
        <w:tc>
          <w:tcPr>
            <w:tcW w:type="dxa" w:w="1296"/>
            <w:vAlign w:val="center"/>
          </w:tcPr>
          <w:p>
            <w:pPr>
              <w:pStyle w:val="Compact"/>
              <w:spacing w:after="0" w:before="0"/>
              <w:jc w:val="right"/>
            </w:pPr>
            <w:r>
              <w:rPr>
                <w:sz w:val="17"/>
              </w:rPr>
              <w:t xml:space="preserve">—</w:t>
            </w:r>
          </w:p>
        </w:tc>
      </w:tr>
      <w:tr>
        <w:tc>
          <w:tcPr>
            <w:tcW w:type="dxa" w:w="2232"/>
            <w:vAlign w:val="center"/>
          </w:tcPr>
          <w:p>
            <w:pPr>
              <w:pStyle w:val="Compact"/>
              <w:spacing w:after="0" w:before="0"/>
              <w:jc w:val="left"/>
            </w:pPr>
            <w:r>
              <w:rPr>
                <w:sz w:val="17"/>
              </w:rPr>
              <w:t xml:space="preserve">WM + Random Shooting MPC</w:t>
            </w:r>
          </w:p>
        </w:tc>
        <w:tc>
          <w:tcPr>
            <w:tcW w:type="dxa" w:w="936"/>
            <w:vAlign w:val="center"/>
          </w:tcPr>
          <w:p>
            <w:pPr>
              <w:pStyle w:val="Compact"/>
              <w:spacing w:after="0" w:before="0"/>
              <w:jc w:val="right"/>
            </w:pPr>
            <w:r>
              <w:rPr>
                <w:sz w:val="17"/>
              </w:rPr>
              <w:t xml:space="preserve">—</w:t>
            </w:r>
          </w:p>
        </w:tc>
        <w:tc>
          <w:tcPr>
            <w:tcW w:type="dxa" w:w="1123"/>
            <w:vAlign w:val="center"/>
          </w:tcPr>
          <w:p>
            <w:pPr>
              <w:pStyle w:val="Compact"/>
              <w:spacing w:after="0" w:before="0"/>
              <w:jc w:val="right"/>
            </w:pPr>
            <w:r>
              <w:rPr>
                <w:sz w:val="17"/>
              </w:rPr>
              <w:t xml:space="preserve">—</w:t>
            </w:r>
          </w:p>
        </w:tc>
        <w:tc>
          <w:tcPr>
            <w:tcW w:type="dxa" w:w="1180"/>
            <w:vAlign w:val="center"/>
          </w:tcPr>
          <w:p>
            <w:pPr>
              <w:pStyle w:val="Compact"/>
              <w:spacing w:after="0" w:before="0"/>
              <w:jc w:val="right"/>
            </w:pPr>
            <w:r>
              <w:rPr>
                <w:sz w:val="17"/>
              </w:rPr>
              <w:t xml:space="preserve">—</w:t>
            </w:r>
          </w:p>
        </w:tc>
        <w:tc>
          <w:tcPr>
            <w:tcW w:type="dxa" w:w="1267"/>
            <w:vAlign w:val="center"/>
          </w:tcPr>
          <w:p>
            <w:pPr>
              <w:pStyle w:val="Compact"/>
              <w:spacing w:after="0" w:before="0"/>
              <w:jc w:val="right"/>
            </w:pPr>
            <w:r>
              <w:rPr>
                <w:sz w:val="17"/>
              </w:rPr>
              <w:t xml:space="preserve">—</w:t>
            </w:r>
          </w:p>
        </w:tc>
        <w:tc>
          <w:tcPr>
            <w:tcW w:type="dxa" w:w="1036"/>
            <w:vAlign w:val="center"/>
          </w:tcPr>
          <w:p>
            <w:pPr>
              <w:pStyle w:val="Compact"/>
              <w:spacing w:after="0" w:before="0"/>
              <w:jc w:val="right"/>
            </w:pPr>
            <w:r>
              <w:rPr>
                <w:sz w:val="17"/>
              </w:rPr>
              <w:t xml:space="preserve">—</w:t>
            </w:r>
          </w:p>
        </w:tc>
        <w:tc>
          <w:tcPr>
            <w:tcW w:type="dxa" w:w="1296"/>
            <w:vAlign w:val="center"/>
          </w:tcPr>
          <w:p>
            <w:pPr>
              <w:pStyle w:val="Compact"/>
              <w:spacing w:after="0" w:before="0"/>
              <w:jc w:val="right"/>
            </w:pPr>
            <w:r>
              <w:rPr>
                <w:sz w:val="17"/>
              </w:rPr>
              <w:t xml:space="preserve">—</w:t>
            </w:r>
          </w:p>
        </w:tc>
      </w:tr>
      <w:tr>
        <w:tc>
          <w:tcPr>
            <w:tcW w:type="dxa" w:w="2232"/>
            <w:vAlign w:val="center"/>
          </w:tcPr>
          <w:p>
            <w:pPr>
              <w:pStyle w:val="Compact"/>
              <w:spacing w:after="0" w:before="0"/>
              <w:jc w:val="left"/>
            </w:pPr>
            <w:r>
              <w:rPr>
                <w:sz w:val="17"/>
              </w:rPr>
              <w:t xml:space="preserve">WM + CEM-MPC</w:t>
            </w:r>
          </w:p>
        </w:tc>
        <w:tc>
          <w:tcPr>
            <w:tcW w:type="dxa" w:w="936"/>
            <w:vAlign w:val="center"/>
          </w:tcPr>
          <w:p>
            <w:pPr>
              <w:pStyle w:val="Compact"/>
              <w:spacing w:after="0" w:before="0"/>
              <w:jc w:val="right"/>
            </w:pPr>
            <w:r>
              <w:rPr>
                <w:sz w:val="17"/>
              </w:rPr>
              <w:t xml:space="preserve">—</w:t>
            </w:r>
          </w:p>
        </w:tc>
        <w:tc>
          <w:tcPr>
            <w:tcW w:type="dxa" w:w="1123"/>
            <w:vAlign w:val="center"/>
          </w:tcPr>
          <w:p>
            <w:pPr>
              <w:pStyle w:val="Compact"/>
              <w:spacing w:after="0" w:before="0"/>
              <w:jc w:val="right"/>
            </w:pPr>
            <w:r>
              <w:rPr>
                <w:sz w:val="17"/>
              </w:rPr>
              <w:t xml:space="preserve">—</w:t>
            </w:r>
          </w:p>
        </w:tc>
        <w:tc>
          <w:tcPr>
            <w:tcW w:type="dxa" w:w="1180"/>
            <w:vAlign w:val="center"/>
          </w:tcPr>
          <w:p>
            <w:pPr>
              <w:pStyle w:val="Compact"/>
              <w:spacing w:after="0" w:before="0"/>
              <w:jc w:val="right"/>
            </w:pPr>
            <w:r>
              <w:rPr>
                <w:sz w:val="17"/>
              </w:rPr>
              <w:t xml:space="preserve">—</w:t>
            </w:r>
          </w:p>
        </w:tc>
        <w:tc>
          <w:tcPr>
            <w:tcW w:type="dxa" w:w="1267"/>
            <w:vAlign w:val="center"/>
          </w:tcPr>
          <w:p>
            <w:pPr>
              <w:pStyle w:val="Compact"/>
              <w:spacing w:after="0" w:before="0"/>
              <w:jc w:val="right"/>
            </w:pPr>
            <w:r>
              <w:rPr>
                <w:sz w:val="17"/>
              </w:rPr>
              <w:t xml:space="preserve">—</w:t>
            </w:r>
          </w:p>
        </w:tc>
        <w:tc>
          <w:tcPr>
            <w:tcW w:type="dxa" w:w="1036"/>
            <w:vAlign w:val="center"/>
          </w:tcPr>
          <w:p>
            <w:pPr>
              <w:pStyle w:val="Compact"/>
              <w:spacing w:after="0" w:before="0"/>
              <w:jc w:val="right"/>
            </w:pPr>
            <w:r>
              <w:rPr>
                <w:sz w:val="17"/>
              </w:rPr>
              <w:t xml:space="preserve">—</w:t>
            </w:r>
          </w:p>
        </w:tc>
        <w:tc>
          <w:tcPr>
            <w:tcW w:type="dxa" w:w="1296"/>
            <w:vAlign w:val="center"/>
          </w:tcPr>
          <w:p>
            <w:pPr>
              <w:pStyle w:val="Compact"/>
              <w:spacing w:after="0" w:before="0"/>
              <w:jc w:val="right"/>
            </w:pPr>
            <w:r>
              <w:rPr>
                <w:sz w:val="17"/>
              </w:rPr>
              <w:t xml:space="preserve">—</w:t>
            </w:r>
          </w:p>
        </w:tc>
      </w:tr>
    </w:tbl>
    <w:p>
      <w:pPr>
        <w:pStyle w:val="BodyText"/>
      </w:pPr>
      <w:r>
        <w:t xml:space="preserve">Không nên kết luận</w:t>
      </w:r>
      <w:r>
        <w:t xml:space="preserve"> </w:t>
      </w:r>
      <w:r>
        <w:t xml:space="preserve">“</w:t>
      </w:r>
      <w:r>
        <w:t xml:space="preserve">MPC tốt</w:t>
      </w:r>
      <w:r>
        <w:t xml:space="preserve">”</w:t>
      </w:r>
      <w:r>
        <w:t xml:space="preserve"> </w:t>
      </w:r>
      <w:r>
        <w:t xml:space="preserve">chỉ từ một metric. Một controller có RMSE thấp nhưng dùng action quá mạnh hoặc planning quá chậm vẫn có thể không phù hợp để chạy trên robot thật.</w:t>
      </w:r>
    </w:p>
    <w:bookmarkEnd w:id="61"/>
    <w:bookmarkStart w:id="70" w:name="các-lỗi-phổ-biến-ở-giai-đoạn-2"/>
    <w:p>
      <w:pPr>
        <w:pStyle w:val="Heading2"/>
      </w:pPr>
      <w:r>
        <w:t xml:space="preserve">3.24. Các lỗi phổ biến ở Giai đoạn 2</w:t>
      </w:r>
    </w:p>
    <w:bookmarkStart w:id="62" w:name="lỗi-1-cost-không-phản-ánh-đúng-mục-tiêu"/>
    <w:p>
      <w:pPr>
        <w:pStyle w:val="Heading3"/>
      </w:pPr>
      <w:r>
        <w:t xml:space="preserve">Lỗi 1 – Cost không phản ánh đúng mục tiêu</w:t>
      </w:r>
    </w:p>
    <w:p>
      <w:pPr>
        <w:pStyle w:val="FirstParagraph"/>
      </w:pPr>
      <w:r>
        <w:t xml:space="preserve">Planner tối ưu đúng công thức nhưng hành vi không giống mong muốn. Khi đó vấn đề có thể nằm ở cách thiết kế cost chứ không phải CEM.</w:t>
      </w:r>
    </w:p>
    <w:bookmarkEnd w:id="62"/>
    <w:bookmarkStart w:id="63" w:name="lỗi-2-horizon-quá-dài"/>
    <w:p>
      <w:pPr>
        <w:pStyle w:val="Heading3"/>
      </w:pPr>
      <w:r>
        <w:t xml:space="preserve">Lỗi 2 – Horizon quá dài</w:t>
      </w:r>
    </w:p>
    <w:p>
      <w:pPr>
        <w:pStyle w:val="FirstParagraph"/>
      </w:pPr>
      <w:r>
        <w:t xml:space="preserve">World Model rollout xa ngoài vùng đáng tin, làm planner tối ưu trên một tương lai sai.</w:t>
      </w:r>
    </w:p>
    <w:bookmarkEnd w:id="63"/>
    <w:bookmarkStart w:id="64" w:name="lỗi-3-horizon-quá-ngắn"/>
    <w:p>
      <w:pPr>
        <w:pStyle w:val="Heading3"/>
      </w:pPr>
      <w:r>
        <w:t xml:space="preserve">Lỗi 3 – Horizon quá ngắn</w:t>
      </w:r>
    </w:p>
    <w:p>
      <w:pPr>
        <w:pStyle w:val="FirstParagraph"/>
      </w:pPr>
      <w:r>
        <w:t xml:space="preserve">Planner chọn action có lợi tức thời nhưng gây hậu quả xấu sau vài bước.</w:t>
      </w:r>
    </w:p>
    <w:bookmarkEnd w:id="64"/>
    <w:bookmarkStart w:id="65" w:name="lỗi-4-action-bounds-quá-rộng"/>
    <w:p>
      <w:pPr>
        <w:pStyle w:val="Heading3"/>
      </w:pPr>
      <w:r>
        <w:t xml:space="preserve">Lỗi 4 – Action bounds quá rộng</w:t>
      </w:r>
    </w:p>
    <w:p>
      <w:pPr>
        <w:pStyle w:val="FirstParagraph"/>
      </w:pPr>
      <w:r>
        <w:t xml:space="preserve">CEM tìm vào vùng mà World Model chưa được train tốt, dẫn đến model exploitation.</w:t>
      </w:r>
    </w:p>
    <w:bookmarkEnd w:id="65"/>
    <w:bookmarkStart w:id="66" w:name="lỗi-5-số-candidate-quá-ít"/>
    <w:p>
      <w:pPr>
        <w:pStyle w:val="Heading3"/>
      </w:pPr>
      <w:r>
        <w:t xml:space="preserve">Lỗi 5 – Số candidate quá ít</w:t>
      </w:r>
    </w:p>
    <w:p>
      <w:pPr>
        <w:pStyle w:val="FirstParagraph"/>
      </w:pPr>
      <w:r>
        <w:t xml:space="preserve">CEM không khám phá đủ action space và dễ hội tụ vào một vùng chưa tốt.</w:t>
      </w:r>
    </w:p>
    <w:bookmarkEnd w:id="66"/>
    <w:bookmarkStart w:id="67" w:name="lỗi-6-cem-quá-nặng-cho-realtime"/>
    <w:p>
      <w:pPr>
        <w:pStyle w:val="Heading3"/>
      </w:pPr>
      <w:r>
        <w:t xml:space="preserve">Lỗi 6 – CEM quá nặng cho realtime</w:t>
      </w:r>
    </w:p>
    <w:p>
      <w:pPr>
        <w:pStyle w:val="FirstParagraph"/>
      </w:pPr>
      <m:oMath>
        <m:r>
          <m:t>N</m:t>
        </m:r>
      </m:oMath>
      <w:r>
        <w:t xml:space="preserve">,</w:t>
      </w:r>
      <w:r>
        <w:t xml:space="preserve"> </w:t>
      </w:r>
      <m:oMath>
        <m:r>
          <m:t>H</m:t>
        </m:r>
      </m:oMath>
      <w:r>
        <w:t xml:space="preserve"> </w:t>
      </w:r>
      <w:r>
        <w:t xml:space="preserve">và</w:t>
      </w:r>
      <w:r>
        <w:t xml:space="preserve"> </w:t>
      </w:r>
      <m:oMath>
        <m:r>
          <m:t>I</m:t>
        </m:r>
      </m:oMath>
      <w:r>
        <w:t xml:space="preserve"> </w:t>
      </w:r>
      <w:r>
        <w:t xml:space="preserve">quá lớn làm planning time vượt control period.</w:t>
      </w:r>
    </w:p>
    <w:bookmarkEnd w:id="67"/>
    <w:bookmarkStart w:id="68" w:name="lỗi-7-chỉ-đánh-giá-prediction-error"/>
    <w:p>
      <w:pPr>
        <w:pStyle w:val="Heading3"/>
      </w:pPr>
      <w:r>
        <w:t xml:space="preserve">Lỗi 7 – Chỉ đánh giá prediction error</w:t>
      </w:r>
    </w:p>
    <w:p>
      <w:pPr>
        <w:pStyle w:val="FirstParagraph"/>
      </w:pPr>
      <w:r>
        <w:t xml:space="preserve">World Model có one-step MSE thấp chưa đảm bảo controller có return tốt. Giai đoạn 2 phải đánh giá closed-loop control.</w:t>
      </w:r>
    </w:p>
    <w:bookmarkEnd w:id="68"/>
    <w:bookmarkStart w:id="69" w:name="Xc9cfd92c03c8bab3816ef694caf87f8dd2daef0"/>
    <w:p>
      <w:pPr>
        <w:pStyle w:val="Heading3"/>
      </w:pPr>
      <w:r>
        <w:t xml:space="preserve">Lỗi 8 – Thực hiện cả sequence thay vì chỉ action đầu</w:t>
      </w:r>
    </w:p>
    <w:p>
      <w:pPr>
        <w:pStyle w:val="FirstParagraph"/>
      </w:pPr>
      <w:r>
        <w:t xml:space="preserve">Khi dùng learned model, open-loop execution dài dễ bị lệch vì model error và disturbance. MPC cần re-plan sau khi nhận observation mới.</w:t>
      </w:r>
    </w:p>
    <w:bookmarkEnd w:id="69"/>
    <w:bookmarkEnd w:id="70"/>
    <w:bookmarkStart w:id="71" w:name="pseudocode-của-cem-mpc"/>
    <w:p>
      <w:pPr>
        <w:pStyle w:val="Heading2"/>
      </w:pPr>
      <w:r>
        <w:t xml:space="preserve">3.25. Pseudocode của CEM-MPC</w:t>
      </w:r>
    </w:p>
    <w:p>
      <w:pPr>
        <w:pStyle w:val="FirstParagraph"/>
      </w:pPr>
      <w:r>
        <w:t xml:space="preserve">Một implementation ở mức ý tưởng có thể viết như sau:</w:t>
      </w:r>
    </w:p>
    <w:p>
      <w:pPr>
        <w:pStyle w:val="SourceCode"/>
      </w:pPr>
      <w:r>
        <w:rPr>
          <w:rStyle w:val="VerbatimChar"/>
        </w:rPr>
        <w:t xml:space="preserve">Input: current state s_t, World Model f_theta</w:t>
      </w:r>
      <w:r>
        <w:br/>
      </w:r>
      <w:r>
        <w:rPr>
          <w:rStyle w:val="VerbatimChar"/>
        </w:rPr>
        <w:t xml:space="preserve">Initialize mean mu and std sigma for H actions</w:t>
      </w:r>
      <w:r>
        <w:br/>
      </w:r>
      <w:r>
        <w:br/>
      </w:r>
      <w:r>
        <w:rPr>
          <w:rStyle w:val="VerbatimChar"/>
        </w:rPr>
        <w:t xml:space="preserve">for cem_iteration = 1 ... I:</w:t>
      </w:r>
      <w:r>
        <w:br/>
      </w:r>
      <w:r>
        <w:rPr>
          <w:rStyle w:val="VerbatimChar"/>
        </w:rPr>
        <w:t xml:space="preserve">    sample N action sequences from N(mu, sigma^2)</w:t>
      </w:r>
      <w:r>
        <w:br/>
      </w:r>
      <w:r>
        <w:rPr>
          <w:rStyle w:val="VerbatimChar"/>
        </w:rPr>
        <w:t xml:space="preserve">    clip actions to valid range</w:t>
      </w:r>
      <w:r>
        <w:br/>
      </w:r>
      <w:r>
        <w:br/>
      </w:r>
      <w:r>
        <w:rPr>
          <w:rStyle w:val="VerbatimChar"/>
        </w:rPr>
        <w:t xml:space="preserve">    for each candidate sequence:</w:t>
      </w:r>
      <w:r>
        <w:br/>
      </w:r>
      <w:r>
        <w:rPr>
          <w:rStyle w:val="VerbatimChar"/>
        </w:rPr>
        <w:t xml:space="preserve">        state = s_t</w:t>
      </w:r>
      <w:r>
        <w:br/>
      </w:r>
      <w:r>
        <w:rPr>
          <w:rStyle w:val="VerbatimChar"/>
        </w:rPr>
        <w:t xml:space="preserve">        total_cost = 0</w:t>
      </w:r>
      <w:r>
        <w:br/>
      </w:r>
      <w:r>
        <w:rPr>
          <w:rStyle w:val="VerbatimChar"/>
        </w:rPr>
        <w:t xml:space="preserve">        for k = 0 ... H-1:</w:t>
      </w:r>
      <w:r>
        <w:br/>
      </w:r>
      <w:r>
        <w:rPr>
          <w:rStyle w:val="VerbatimChar"/>
        </w:rPr>
        <w:t xml:space="preserve">            state = WorldModel(state, action[k])</w:t>
      </w:r>
      <w:r>
        <w:br/>
      </w:r>
      <w:r>
        <w:rPr>
          <w:rStyle w:val="VerbatimChar"/>
        </w:rPr>
        <w:t xml:space="preserve">            total_cost += Cost(state, action[k])</w:t>
      </w:r>
      <w:r>
        <w:br/>
      </w:r>
      <w:r>
        <w:br/>
      </w:r>
      <w:r>
        <w:rPr>
          <w:rStyle w:val="VerbatimChar"/>
        </w:rPr>
        <w:t xml:space="preserve">    select K candidates with smallest cost</w:t>
      </w:r>
      <w:r>
        <w:br/>
      </w:r>
      <w:r>
        <w:rPr>
          <w:rStyle w:val="VerbatimChar"/>
        </w:rPr>
        <w:t xml:space="preserve">    update mu and sigma from the elite candidates</w:t>
      </w:r>
      <w:r>
        <w:br/>
      </w:r>
      <w:r>
        <w:br/>
      </w:r>
      <w:r>
        <w:rPr>
          <w:rStyle w:val="VerbatimChar"/>
        </w:rPr>
        <w:t xml:space="preserve">best_sequence = mu or best sampled sequence</w:t>
      </w:r>
      <w:r>
        <w:br/>
      </w:r>
      <w:r>
        <w:rPr>
          <w:rStyle w:val="VerbatimChar"/>
        </w:rPr>
        <w:t xml:space="preserve">execute best_sequence[0]</w:t>
      </w:r>
      <w:r>
        <w:br/>
      </w:r>
      <w:r>
        <w:rPr>
          <w:rStyle w:val="VerbatimChar"/>
        </w:rPr>
        <w:t xml:space="preserve">observe new real state</w:t>
      </w:r>
      <w:r>
        <w:br/>
      </w:r>
      <w:r>
        <w:rPr>
          <w:rStyle w:val="VerbatimChar"/>
        </w:rPr>
        <w:t xml:space="preserve">repeat MPC at next timestep</w:t>
      </w:r>
    </w:p>
    <w:p>
      <w:pPr>
        <w:pStyle w:val="FirstParagraph"/>
      </w:pPr>
      <w:r>
        <w:t xml:space="preserve">Khi triển khai bằng PyTorch, phần rollout của tất cả candidate nên được batch lại để network chạy song song.</w:t>
      </w:r>
    </w:p>
    <w:bookmarkEnd w:id="71"/>
    <w:bookmarkStart w:id="72" w:name="pipeline-đề-xuất-cho-rotary-pendulum"/>
    <w:p>
      <w:pPr>
        <w:pStyle w:val="Heading2"/>
      </w:pPr>
      <w:r>
        <w:t xml:space="preserve">3.26. Pipeline đề xuất cho Rotary Pendulum</w:t>
      </w:r>
    </w:p>
    <w:p>
      <w:pPr>
        <w:pStyle w:val="FirstParagraph"/>
      </w:pPr>
      <w:r>
        <w:t xml:space="preserve">Với kiến trúc điều khiển có PID tầng thấp, Giai đoạn 2 có thể được tổ chức:</w:t>
      </w:r>
    </w:p>
    <w:p>
      <w:pPr>
        <w:pStyle w:val="BodyText"/>
      </w:pPr>
      <w:r>
        <w:rPr>
          <w:b/>
          <w:bCs/>
        </w:rPr>
        <w:t xml:space="preserve">Encoder/sensor → state estimator → CEM-MPC → velocity command → PID → motor.</w:t>
      </w:r>
    </w:p>
    <w:p>
      <w:pPr>
        <w:pStyle w:val="BodyText"/>
      </w:pPr>
      <w:r>
        <w:t xml:space="preserve">CEM-MPC không nhất thiết sinh PWM trực tiếp. Nó có thể sinh setpoint ở tầng cao:</w:t>
      </w:r>
    </w:p>
    <w:p>
      <w:pPr>
        <w:pStyle w:val="BodyText"/>
      </w:pPr>
      <m:oMathPara>
        <m:oMathParaPr>
          <m:jc m:val="center"/>
        </m:oMathParaPr>
        <m:oMath>
          <m:sSub>
            <m:e>
              <m:r>
                <m:t>a</m:t>
              </m:r>
            </m:e>
            <m:sub>
              <m:r>
                <m:t>t</m:t>
              </m:r>
            </m:sub>
          </m:sSub>
          <m:r>
            <m:rPr>
              <m:sty m:val="p"/>
            </m:rPr>
            <m:t>=</m:t>
          </m:r>
          <m:sSub>
            <m:e>
              <m:r>
                <m:t>ω</m:t>
              </m:r>
            </m:e>
            <m:sub>
              <m:r>
                <m:t>c</m:t>
              </m:r>
              <m:r>
                <m:t>m</m:t>
              </m:r>
              <m:r>
                <m:t>d</m:t>
              </m:r>
              <m:r>
                <m:rPr>
                  <m:sty m:val="p"/>
                </m:rPr>
                <m:t>,</m:t>
              </m:r>
              <m:r>
                <m:t>t</m:t>
              </m:r>
            </m:sub>
          </m:sSub>
        </m:oMath>
      </m:oMathPara>
    </w:p>
    <w:p>
      <w:pPr>
        <w:pStyle w:val="FirstParagraph"/>
      </w:pPr>
      <w:r>
        <w:t xml:space="preserve">PID bên dưới tiếp tục đảm nhiệm việc bám velocity setpoint nhanh và ổn định.</w:t>
      </w:r>
    </w:p>
    <w:p>
      <w:pPr>
        <w:pStyle w:val="BodyText"/>
      </w:pPr>
      <w:r>
        <w:t xml:space="preserve">World Model khi đó nên học dynamics của hệ</w:t>
      </w:r>
      <w:r>
        <w:t xml:space="preserve"> </w:t>
      </w:r>
      <w:r>
        <w:rPr>
          <w:b/>
          <w:bCs/>
        </w:rPr>
        <w:t xml:space="preserve">sau khi đã bao gồm ảnh hưởng của vòng PID tầng thấp</w:t>
      </w:r>
      <w:r>
        <w:t xml:space="preserve">. Dataset cần được thu với cùng cấu trúc điều khiển mà planner sẽ sử dụng khi chạy thật.</w:t>
      </w:r>
    </w:p>
    <w:bookmarkEnd w:id="72"/>
    <w:bookmarkStart w:id="73" w:name="X613e91bdc8e579859efd076a50ca8a341bd4126"/>
    <w:p>
      <w:pPr>
        <w:pStyle w:val="Heading2"/>
      </w:pPr>
      <w:r>
        <w:t xml:space="preserve">3.27. Khi nào Giai đoạn 2 được xem là hoàn thành?</w:t>
      </w:r>
    </w:p>
    <w:p>
      <w:pPr>
        <w:pStyle w:val="FirstParagraph"/>
      </w:pPr>
      <w:r>
        <w:t xml:space="preserve">Giai đoạn 2 được xem là đạt mục tiêu học tập khi có thể:</w:t>
      </w:r>
    </w:p>
    <w:p>
      <w:pPr>
        <w:pStyle w:val="BodyText"/>
      </w:pPr>
      <w:r>
        <w:t xml:space="preserve">• Giải thích được khác nhau giữa World Model, CEM và MPC.</w:t>
      </w:r>
    </w:p>
    <w:p>
      <w:pPr>
        <w:pStyle w:val="BodyText"/>
      </w:pPr>
      <w:r>
        <w:t xml:space="preserve">• Viết được objective của MPC theo cost hoặc reward.</w:t>
      </w:r>
    </w:p>
    <w:p>
      <w:pPr>
        <w:pStyle w:val="BodyText"/>
      </w:pPr>
      <w:r>
        <w:t xml:space="preserve">• Giải thích được planning horizon và trade-off khi tăng</w:t>
      </w:r>
      <w:r>
        <w:t xml:space="preserve"> </w:t>
      </w:r>
      <m:oMath>
        <m:r>
          <m:t>H</m:t>
        </m:r>
      </m:oMath>
      <w:r>
        <w:t xml:space="preserve">.</w:t>
      </w:r>
    </w:p>
    <w:p>
      <w:pPr>
        <w:pStyle w:val="BodyText"/>
      </w:pPr>
      <w:r>
        <w:t xml:space="preserve">• Xác định được state, action, cost và constraints cho một bài toán cụ thể.</w:t>
      </w:r>
    </w:p>
    <w:p>
      <w:pPr>
        <w:pStyle w:val="BodyText"/>
      </w:pPr>
      <w:r>
        <w:t xml:space="preserve">• Hiểu vì sao MPC chỉ thực hiện action đầu tiên rồi re-plan.</w:t>
      </w:r>
    </w:p>
    <w:p>
      <w:pPr>
        <w:pStyle w:val="BodyText"/>
      </w:pPr>
      <w:r>
        <w:t xml:space="preserve">• Triển khai được Random Shooting làm baseline.</w:t>
      </w:r>
    </w:p>
    <w:p>
      <w:pPr>
        <w:pStyle w:val="BodyText"/>
      </w:pPr>
      <w:r>
        <w:t xml:space="preserve">• Triển khai hoặc sử dụng được CEM để tối ưu action sequence.</w:t>
      </w:r>
    </w:p>
    <w:p>
      <w:pPr>
        <w:pStyle w:val="BodyText"/>
      </w:pPr>
      <w:r>
        <w:t xml:space="preserve">• Đánh giá controller bằng return/tracking error, success rate, control effort và planning latency.</w:t>
      </w:r>
    </w:p>
    <w:p>
      <w:pPr>
        <w:pStyle w:val="BodyText"/>
      </w:pPr>
      <w:r>
        <w:t xml:space="preserve">• Nhận biết được model exploitation và mối liên hệ giữa rollout error với planning quality.</w:t>
      </w:r>
    </w:p>
    <w:p>
      <w:pPr>
        <w:pStyle w:val="BodyText"/>
      </w:pPr>
      <w:r>
        <w:t xml:space="preserve">• Biết rằng công thức MPC cụ thể thay đổi theo từng dự án nhưng khung predict–optimize–act–replan được giữ nguyên.</w:t>
      </w:r>
    </w:p>
    <w:bookmarkEnd w:id="73"/>
    <w:bookmarkStart w:id="74" w:name="X2fb45d586b66193fd97d60e66316910899cfcf0"/>
    <w:p>
      <w:pPr>
        <w:pStyle w:val="Heading2"/>
      </w:pPr>
      <w:r>
        <w:t xml:space="preserve">3.28. Kết quả cần đạt trước khi sang Giai đoạn tiếp theo</w:t>
      </w:r>
    </w:p>
    <w:p>
      <w:pPr>
        <w:pStyle w:val="FirstParagraph"/>
      </w:pPr>
      <w:r>
        <w:t xml:space="preserve">Sau Giai đoạn 2, ta đã có một hệ thống có thể dùng World Model để ra quyết định:</w:t>
      </w:r>
    </w:p>
    <w:p>
      <w:pPr>
        <w:pStyle w:val="BodyText"/>
      </w:pPr>
      <m:oMathPara>
        <m:oMathParaPr>
          <m:jc m:val="center"/>
        </m:oMathParaPr>
        <m:oMath>
          <m:r>
            <m:rPr>
              <m:nor/>
              <m:sty m:val="p"/>
            </m:rPr>
            <m:t>State</m:t>
          </m:r>
          <m:r>
            <m:rPr>
              <m:sty m:val="p"/>
            </m:rPr>
            <m:t>→</m:t>
          </m:r>
          <m:r>
            <m:rPr>
              <m:nor/>
              <m:sty m:val="p"/>
            </m:rPr>
            <m:t>CEM-MPC</m:t>
          </m:r>
          <m:r>
            <m:rPr>
              <m:sty m:val="p"/>
            </m:rPr>
            <m:t>→</m:t>
          </m:r>
          <m:r>
            <m:rPr>
              <m:nor/>
              <m:sty m:val="p"/>
            </m:rPr>
            <m:t>World Model rollout</m:t>
          </m:r>
          <m:r>
            <m:rPr>
              <m:sty m:val="p"/>
            </m:rPr>
            <m:t>→</m:t>
          </m:r>
          <m:r>
            <m:rPr>
              <m:nor/>
              <m:sty m:val="p"/>
            </m:rPr>
            <m:t>Best action</m:t>
          </m:r>
          <m:r>
            <m:rPr>
              <m:sty m:val="p"/>
            </m:rPr>
            <m:t>→</m:t>
          </m:r>
          <m:r>
            <m:rPr>
              <m:nor/>
              <m:sty m:val="p"/>
            </m:rPr>
            <m:t>Environment</m:t>
          </m:r>
        </m:oMath>
      </m:oMathPara>
    </w:p>
    <w:p>
      <w:pPr>
        <w:pStyle w:val="FirstParagraph"/>
      </w:pPr>
      <w:r>
        <w:t xml:space="preserve">Đến đây World Model không còn chỉ là một mạng dự đoán trạng thái tiếp theo. Nó đã trở thành một</w:t>
      </w:r>
      <w:r>
        <w:t xml:space="preserve"> </w:t>
      </w:r>
      <w:r>
        <w:rPr>
          <w:b/>
          <w:bCs/>
        </w:rPr>
        <w:t xml:space="preserve">mô hình để planner thử nghiệm các tương lai có thể xảy ra trước khi action được thực hiện trên hệ thật</w:t>
      </w:r>
      <w:r>
        <w:t xml:space="preserve">.</w:t>
      </w:r>
    </w:p>
    <w:p>
      <w:pPr>
        <w:pStyle w:val="BodyText"/>
      </w:pPr>
      <w:r>
        <w:t xml:space="preserve">Bước tiếp theo có thể chuyển sang câu hỏi: nếu observation phức tạp hoặc state thật không quan sát đầy đủ, làm thế nào học một</w:t>
      </w:r>
      <w:r>
        <w:t xml:space="preserve"> </w:t>
      </w:r>
      <w:r>
        <w:rPr>
          <w:b/>
          <w:bCs/>
        </w:rPr>
        <w:t xml:space="preserve">latent state – trạng thái ẩn</w:t>
      </w:r>
      <w:r>
        <w:t xml:space="preserve"> </w:t>
      </w:r>
      <w:r>
        <w:t xml:space="preserve">và dynamics trực tiếp trong latent space? Đây là nền tảng để đi tới PlaNet, RSSM, Dreamer và các latent World Model hiện đại.</w:t>
      </w:r>
    </w:p>
    <w:bookmarkEnd w:id="74"/>
    <w:bookmarkEnd w:id="75"/>
    <w:p>
      <w:r>
        <w:br w:type="page"/>
      </w:r>
    </w:p>
    <w:p>
      <w:pPr>
        <w:pStyle w:val="Heading1"/>
      </w:pPr>
      <w:r>
        <w:t>CHƯƠNG 4. GIAI ĐOẠN 3 – LATENT WORLD MODEL</w:t>
      </w:r>
    </w:p>
    <w:p>
      <w:pPr>
        <w:pStyle w:val="Heading2"/>
      </w:pPr>
      <w:r>
        <w:t>4.1. Mục tiêu của Giai đoạn 3</w:t>
      </w:r>
    </w:p>
    <w:p>
      <w:pPr>
        <w:pStyle w:val="FirstParagraph"/>
      </w:pPr>
      <w:r>
        <w:t>Ở Giai đoạn 1, World Model học trực tiếp dynamics trên một state vector nhỏ. Giai đoạn 2 đặt Dynamics Model vào vòng planning để CEM/MPC thử nhiều tương lai và chọn action. Giai đoạn 3 giải quyết một tình huống khó hơn: observation có thể là ảnh, video hoặc dữ liệu cảm biến có số chiều rất lớn, trong khi controller chỉ cần một phần nhỏ thông tin để dự đoán và ra quyết định.</w:t>
      </w:r>
    </w:p>
    <w:p>
      <w:pPr>
        <w:pStyle w:val="BodyText"/>
        <w:jc w:val="center"/>
      </w:pPr>
      <m:oMathPara>
        <m:oMathParaPr>
          <m:jc m:val="center"/>
        </m:oMathParaPr>
        <m:oMath>
          <m:r>
            <m:t>GĐ1:  (sₜ, aₜ) → ŝₜ₊₁</m:t>
          </m:r>
        </m:oMath>
      </m:oMathPara>
    </w:p>
    <w:p>
      <w:pPr>
        <w:pStyle w:val="BodyText"/>
        <w:jc w:val="center"/>
      </w:pPr>
      <m:oMathPara>
        <m:oMathParaPr>
          <m:jc m:val="center"/>
        </m:oMathParaPr>
        <m:oMath>
          <m:r>
            <m:t>GĐ3:  oₜ → zₜ,      (zₜ, aₜ) → ẑₜ₊₁</m:t>
          </m:r>
        </m:oMath>
      </m:oMathPara>
    </w:p>
    <w:p>
      <w:pPr>
        <w:pStyle w:val="BlockText"/>
      </w:pPr>
      <w:r>
        <w:t>Ý tưởng trung tâm: không bắt World Model dự đoán mọi pixel. Hãy học một latent state zₜ đủ nhỏ để tính toán nhanh nhưng vẫn giữ những thông tin cần cho prediction, reward và control.</w:t>
      </w:r>
    </w:p>
    <w:p>
      <w:pPr>
        <w:pStyle w:val="Compact"/>
        <w:ind w:left="0"/>
      </w:pPr>
      <w:r>
        <w:t>• Hiểu latent space và representation learning là gì.</w:t>
      </w:r>
    </w:p>
    <w:p>
      <w:pPr>
        <w:pStyle w:val="Compact"/>
        <w:ind w:left="0"/>
      </w:pPr>
      <w:r>
        <w:t>• Hiểu Autoencoder và vì sao bottleneck có thể tạo representation.</w:t>
      </w:r>
    </w:p>
    <w:p>
      <w:pPr>
        <w:pStyle w:val="Compact"/>
        <w:ind w:left="0"/>
      </w:pPr>
      <w:r>
        <w:t>• Hiểu VAE: μ, σ, phân bố latent, reparameterization và KL divergence.</w:t>
      </w:r>
    </w:p>
    <w:p>
      <w:pPr>
        <w:pStyle w:val="Compact"/>
        <w:ind w:left="0"/>
      </w:pPr>
      <w:r>
        <w:t>• Phân biệt deterministic latent và stochastic latent.</w:t>
      </w:r>
    </w:p>
    <w:p>
      <w:pPr>
        <w:pStyle w:val="Compact"/>
        <w:ind w:left="0"/>
      </w:pPr>
      <w:r>
        <w:t>• Học Latent Dynamics và multi-step rollout trong latent space.</w:t>
      </w:r>
    </w:p>
    <w:p>
      <w:pPr>
        <w:pStyle w:val="Compact"/>
        <w:ind w:left="0"/>
      </w:pPr>
      <w:r>
        <w:t>• Đưa CEM/MPC của Giai đoạn 2 sang planning trực tiếp trên latent state.</w:t>
      </w:r>
    </w:p>
    <w:p>
      <w:pPr>
        <w:pStyle w:val="Heading2"/>
      </w:pPr>
      <w:r>
        <w:t>4.2. Tại sao cần Latent World Model?</w:t>
      </w:r>
    </w:p>
    <w:p>
      <w:pPr>
        <w:pStyle w:val="FirstParagraph"/>
      </w:pPr>
      <w:r>
        <w:t>Với Rotary Pendulum khi state được cung cấp trực tiếp, ta có thể chỉ cần bốn biến như góc arm, góc pendulum và hai vận tốc góc. Nhưng nếu robot chỉ nhận camera, một frame 96×96 RGB đã chứa 27.648 giá trị pixel. Dự đoán toàn bộ ảnh tương lai vừa tốn tính toán vừa buộc model quan tâm đến nhiều chi tiết không cần thiết như nền, texture, bóng đổ hoặc thay đổi ánh sáng.</w:t>
      </w:r>
    </w:p>
    <w:p>
      <w:pPr>
        <w:pStyle w:val="BodyText"/>
        <w:jc w:val="center"/>
      </w:pPr>
      <m:oMathPara>
        <m:oMathParaPr>
          <m:jc m:val="center"/>
        </m:oMathParaPr>
        <m:oMath>
          <m:r>
            <m:t>96 × 96 × 3 = 27 648  giá trị / frame</m:t>
          </m:r>
        </m:oMath>
      </m:oMathPara>
    </w:p>
    <w:p>
      <w:pPr>
        <w:pStyle w:val="BodyText"/>
      </w:pPr>
      <w:r>
        <w:t>Trong khi đó, thông tin thực sự liên quan tới nhiệm vụ giữ thăng bằng có thể chỉ là pose, vận tốc, hướng chuyển động và một số yếu tố động lực học. Giai đoạn 3 cố gắng học một vector nhỏ hơn:</w:t>
      </w:r>
    </w:p>
    <w:p>
      <w:pPr>
        <w:pStyle w:val="BodyText"/>
        <w:jc w:val="center"/>
      </w:pPr>
      <m:oMathPara>
        <m:oMathParaPr>
          <m:jc m:val="center"/>
        </m:oMathParaPr>
        <m:oMath>
          <m:r>
            <m:t>zₜ = Eϕ(oₜ),       zₜ ∈ ℝᵈ,       d ≪ dim(oₜ)</m:t>
          </m:r>
        </m:oMath>
      </m:oMathPara>
    </w:p>
    <w:p>
      <w:pPr>
        <w:pStyle w:val="BlockText"/>
      </w:pPr>
      <w:r>
        <w:rPr>
          <w:b/>
        </w:rPr>
        <w:t xml:space="preserve">Không phải cứ dùng World Model là phải có latent: </w:t>
      </w:r>
      <w:r>
        <w:t>Nếu state thật đã nhỏ, quan sát đầy đủ và dễ lấy thì học trực tiếp (s,a)→s′ có thể đơn giản và tốt hơn. Latent đặc biệt hữu ích với camera, lidar, video hoặc partial observation.</w:t>
      </w:r>
    </w:p>
    <w:p>
      <w:pPr>
        <w:pStyle w:val="Heading2"/>
      </w:pPr>
      <w:r>
        <w:t>4.3. Latent Space – khái niệm cốt lõi nhất</w:t>
      </w:r>
    </w:p>
    <w:p>
      <w:pPr>
        <w:pStyle w:val="FirstParagraph"/>
      </w:pPr>
      <w:r>
        <w:t>Latent space – không gian ẩn là không gian mà mỗi observation được biểu diễn bởi một vector z có số chiều nhỏ hơn. Từ “ẩn” có nghĩa là ta không quan sát trực tiếp các tọa độ này trong thế giới vật lý; chúng được neural network tự học.</w:t>
      </w:r>
    </w:p>
    <w:p>
      <w:pPr>
        <w:pStyle w:val="BodyText"/>
        <w:jc w:val="center"/>
      </w:pPr>
      <m:oMathPara>
        <m:oMathParaPr>
          <m:jc m:val="center"/>
        </m:oMathParaPr>
        <m:oMath>
          <m:r>
            <m:t>oᵢ  ⟶  Encoder  ⟶  zᵢ = [z₁, z₂, …, z_d]</m:t>
          </m:r>
        </m:oMath>
      </m:oMathPara>
    </w:p>
    <w:p>
      <w:pPr>
        <w:pStyle w:val="BodyText"/>
      </w:pPr>
      <w:r>
        <w:t>Ví dụ, physical state có ý nghĩa rõ ràng: θ là góc, θ̇ là vận tốc góc. Ngược lại, z₁ hoặc z₂ không bắt buộc phải tương ứng với đúng một đại lượng vật lý. Thông tin về góc có thể được phân bố trên nhiều chiều latent cùng lúc.</w:t>
      </w:r>
    </w:p>
    <w:p>
      <w:pPr>
        <w:pStyle w:val="Figure"/>
        <w:jc w:val="center"/>
      </w:pPr>
      <w:r>
        <w:drawing>
          <wp:inline>
            <wp:extent cx="5532120" cy="3451887"/>
            <wp:docPr id="1" name="Picture 1" descr="Minh họa latent space của Rotary Pendulum với các điểm được tô theo góc con lắc." title="Minh họa latent space của Rotary Pendulum với các điểm được tô theo góc con lắc."/>
            <wp:cNvGraphicFramePr>
              <a:graphicFrameLocks noChangeAspect="1"/>
            </wp:cNvGraphicFramePr>
            <a:graphic>
              <a:graphicData uri="http://schemas.openxmlformats.org/drawingml/2006/picture">
                <pic:pic>
                  <pic:nvPicPr>
                    <pic:cNvPr id="0" name="latent_space.png"/>
                    <pic:cNvPicPr/>
                  </pic:nvPicPr>
                  <pic:blipFill>
                    <a:blip r:embed="rId13"/>
                    <a:stretch>
                      <a:fillRect/>
                    </a:stretch>
                  </pic:blipFill>
                  <pic:spPr>
                    <a:xfrm>
                      <a:off x="0" y="0"/>
                      <a:ext cx="5532120" cy="3451887"/>
                    </a:xfrm>
                    <a:prstGeom prst="rect"/>
                  </pic:spPr>
                </pic:pic>
              </a:graphicData>
            </a:graphic>
          </wp:inline>
        </w:drawing>
      </w:r>
    </w:p>
    <w:p>
      <w:pPr>
        <w:pStyle w:val="ImageCaption"/>
        <w:jc w:val="center"/>
      </w:pPr>
      <w:r>
        <w:t>Hình 4.1. Minh họa latent space: mỗi observation trở thành một điểm trong không gian z.</w:t>
      </w:r>
    </w:p>
    <w:p>
      <w:pPr>
        <w:pStyle w:val="Heading3"/>
      </w:pPr>
      <w:r>
        <w:t>4.3.1. Latent space không chỉ là nén dữ liệu</w:t>
      </w:r>
    </w:p>
    <w:p>
      <w:pPr>
        <w:pStyle w:val="BodyText"/>
      </w:pPr>
      <w:r>
        <w:t>Nếu mục tiêu chỉ là làm file ảnh nhỏ hơn, đó là bài toán compression. World Model cần representation có ích cho tương lai. Một latent state tốt phải giữ các thông tin giúp dự đoán trạng thái tiếp theo, reward và action tốt, ngay cả khi nó bỏ bớt những chi tiết không liên quan tới nhiệm vụ.</w:t>
      </w:r>
    </w:p>
    <w:p>
      <w:pPr>
        <w:pStyle w:val="BlockText"/>
      </w:pPr>
      <w:r>
        <w:t>Latent tốt cho control ≠ latent tái tạo ảnh đẹp nhất. Một model có thể reconstruct texture của tường rất đẹp nhưng bỏ mất hướng chuyển động của pendulum; representation đó không tốt cho planning.</w:t>
      </w:r>
    </w:p>
    <w:p>
      <w:pPr>
        <w:pStyle w:val="Heading3"/>
      </w:pPr>
      <w:r>
        <w:t>4.3.2. Observation, state và latent state khác nhau thế nào?</w:t>
      </w:r>
    </w:p>
    <w:p>
      <w:pPr>
        <w:pStyle w:val="TableCaption"/>
      </w:pPr>
      <w:r>
        <w:t>Bảng 4.1. Phân biệt observation, physical state và latent state.</w:t>
      </w:r>
    </w:p>
    <w:tbl>
      <w:tblPr>
        <w:tblW w:type="auto" w:w="0"/>
        <w:tblLayout w:type="autofit"/>
        <w:tblLook w:firstColumn="1" w:firstRow="1" w:lastColumn="0" w:lastRow="0" w:noHBand="0" w:noVBand="1" w:val="04A0"/>
      </w:tblPr>
      <w:tblGrid>
        <w:gridCol w:w="3267"/>
        <w:gridCol w:w="3267"/>
        <w:gridCol w:w="3267"/>
      </w:tblGrid>
      <w:tr>
        <w:trPr>
          <w:tblHeader w:val="true"/>
        </w:trPr>
        <w:tc>
          <w:tcPr>
            <w:tcW w:type="dxa" w:w="2088"/>
            <w:shd w:fill="D9EAF7"/>
            <w:vAlign w:val="center"/>
          </w:tcPr>
          <w:p>
            <w:r>
              <w:rPr>
                <w:b/>
              </w:rPr>
              <w:t>Khái niệm</w:t>
            </w:r>
          </w:p>
        </w:tc>
        <w:tc>
          <w:tcPr>
            <w:tcW w:type="dxa" w:w="3456"/>
            <w:shd w:fill="D9EAF7"/>
            <w:vAlign w:val="center"/>
          </w:tcPr>
          <w:p>
            <w:r>
              <w:rPr>
                <w:b/>
              </w:rPr>
              <w:t>Ý nghĩa</w:t>
            </w:r>
          </w:p>
        </w:tc>
        <w:tc>
          <w:tcPr>
            <w:tcW w:type="dxa" w:w="3240"/>
            <w:shd w:fill="D9EAF7"/>
            <w:vAlign w:val="center"/>
          </w:tcPr>
          <w:p>
            <w:r>
              <w:rPr>
                <w:b/>
              </w:rPr>
              <w:t>Ví dụ Rotary Pendulum</w:t>
            </w:r>
          </w:p>
        </w:tc>
      </w:tr>
      <w:tr>
        <w:trPr>
          <w:cantSplit/>
        </w:trPr>
        <w:tc>
          <w:tcPr>
            <w:tcW w:type="dxa" w:w="2088"/>
            <w:vAlign w:val="center"/>
          </w:tcPr>
          <w:p>
            <w:r>
              <w:t>Observation oₜ</w:t>
            </w:r>
          </w:p>
        </w:tc>
        <w:tc>
          <w:tcPr>
            <w:tcW w:type="dxa" w:w="3456"/>
            <w:vAlign w:val="center"/>
          </w:tcPr>
          <w:p>
            <w:r>
              <w:t>Dữ liệu model thực sự nhận</w:t>
            </w:r>
          </w:p>
        </w:tc>
        <w:tc>
          <w:tcPr>
            <w:tcW w:type="dxa" w:w="3240"/>
            <w:vAlign w:val="center"/>
          </w:tcPr>
          <w:p>
            <w:r>
              <w:t>Ảnh camera 96×96 RGB</w:t>
            </w:r>
          </w:p>
        </w:tc>
      </w:tr>
      <w:tr>
        <w:trPr>
          <w:cantSplit/>
        </w:trPr>
        <w:tc>
          <w:tcPr>
            <w:tcW w:type="dxa" w:w="2088"/>
            <w:vAlign w:val="center"/>
          </w:tcPr>
          <w:p>
            <w:r>
              <w:t>Physical state sₜ</w:t>
            </w:r>
          </w:p>
        </w:tc>
        <w:tc>
          <w:tcPr>
            <w:tcW w:type="dxa" w:w="3456"/>
            <w:vAlign w:val="center"/>
          </w:tcPr>
          <w:p>
            <w:r>
              <w:t>Biến vật lý mô tả hệ, nếu ta đo/biết được</w:t>
            </w:r>
          </w:p>
        </w:tc>
        <w:tc>
          <w:tcPr>
            <w:tcW w:type="dxa" w:w="3240"/>
            <w:vAlign w:val="center"/>
          </w:tcPr>
          <w:p>
            <w:r>
              <w:t>[θ_arm, θ_pend, θ̇_arm, θ̇_pend]</w:t>
            </w:r>
          </w:p>
        </w:tc>
      </w:tr>
      <w:tr>
        <w:trPr>
          <w:cantSplit/>
        </w:trPr>
        <w:tc>
          <w:tcPr>
            <w:tcW w:type="dxa" w:w="2088"/>
            <w:vAlign w:val="center"/>
          </w:tcPr>
          <w:p>
            <w:r>
              <w:t>Latent state zₜ</w:t>
            </w:r>
          </w:p>
        </w:tc>
        <w:tc>
          <w:tcPr>
            <w:tcW w:type="dxa" w:w="3456"/>
            <w:vAlign w:val="center"/>
          </w:tcPr>
          <w:p>
            <w:r>
              <w:t>Representation do Encoder tự học từ observation</w:t>
            </w:r>
          </w:p>
        </w:tc>
        <w:tc>
          <w:tcPr>
            <w:tcW w:type="dxa" w:w="3240"/>
            <w:vAlign w:val="center"/>
          </w:tcPr>
          <w:p>
            <w:r>
              <w:t>Vector 32 hoặc 64 chiều</w:t>
            </w:r>
          </w:p>
        </w:tc>
      </w:tr>
    </w:tbl>
    <w:p>
      <w:pPr>
        <w:pStyle w:val="Heading3"/>
      </w:pPr>
      <w:r>
        <w:t>4.3.3. Một frame có thể chưa đủ để biết state</w:t>
      </w:r>
    </w:p>
    <w:p>
      <w:pPr>
        <w:pStyle w:val="BodyText"/>
      </w:pPr>
      <w:r>
        <w:t>Hai ảnh có thể gần như giống nhau khi pendulum cùng ở góc 10°, nhưng một trường hợp đang quay sang trái và trường hợp còn lại đang quay sang phải. Tương lai của chúng khác nhau vì vận tốc khác nhau. Đây là giới hạn quan trọng của một Encoder chỉ nhìn một frame.</w:t>
      </w:r>
    </w:p>
    <w:p>
      <w:pPr>
        <w:pStyle w:val="BodyText"/>
        <w:jc w:val="center"/>
      </w:pPr>
      <m:oMathPara>
        <m:oMathParaPr>
          <m:jc m:val="center"/>
        </m:oMathParaPr>
        <m:oMath>
          <m:r>
            <m:t>θₜᴬ = θₜᴮ,      nhưng      θ̇ₜᴬ &gt; 0,      θ̇ₜᴮ &lt; 0</m:t>
          </m:r>
        </m:oMath>
      </m:oMathPara>
    </w:p>
    <w:p>
      <w:pPr>
        <w:pStyle w:val="BodyText"/>
      </w:pPr>
      <w:r>
        <w:t>Vấn đề này sẽ dẫn tới memory và RSSM ở Giai đoạn 4. Tuy nhiên, trước khi thêm memory cần hiểu representation và stochastic latent trong Giai đoạn 3.</w:t>
      </w:r>
    </w:p>
    <w:p>
      <w:pPr>
        <w:pStyle w:val="Heading2"/>
      </w:pPr>
      <w:r>
        <w:t>4.4. Representation Learning – model nên giữ lại thông tin gì?</w:t>
      </w:r>
    </w:p>
    <w:p>
      <w:pPr>
        <w:pStyle w:val="FirstParagraph"/>
      </w:pPr>
      <w:r>
        <w:t>Representation learning là quá trình để neural network tự học cách biểu diễn dữ liệu thay vì con người tự thiết kế toàn bộ feature. Với World Model, representation lý tưởng cần đạt ba tính chất:</w:t>
      </w:r>
    </w:p>
    <w:p>
      <w:pPr>
        <w:pStyle w:val="Compact"/>
        <w:ind w:left="0"/>
      </w:pPr>
      <w:r>
        <w:t>• Compact: số chiều đủ nhỏ để rollout/planning nhanh.</w:t>
      </w:r>
    </w:p>
    <w:p>
      <w:pPr>
        <w:pStyle w:val="Compact"/>
        <w:ind w:left="0"/>
      </w:pPr>
      <w:r>
        <w:t>• Predictive: giữ thông tin cần thiết để dự đoán tương lai.</w:t>
      </w:r>
    </w:p>
    <w:p>
      <w:pPr>
        <w:pStyle w:val="Compact"/>
        <w:ind w:left="0"/>
      </w:pPr>
      <w:r>
        <w:t>• Task-relevant: giữ thông tin liên quan tới reward và điều khiển, hạn chế thông tin thừa.</w:t>
      </w:r>
    </w:p>
    <w:p>
      <w:pPr>
        <w:pStyle w:val="BodyText"/>
      </w:pPr>
      <w:r>
        <w:t>Ba mục tiêu này có thể mâu thuẫn. Latent quá nhỏ làm mất thông tin; latent quá lớn có thể giữ cả noise và background. Vì vậy latent dimension là một hyperparameter cần thử nghiệm.</w:t>
      </w:r>
    </w:p>
    <w:p>
      <w:pPr>
        <w:pStyle w:val="Heading2"/>
      </w:pPr>
      <w:r>
        <w:t>4.5. Autoencoder – cách đơn giản nhất để học latent</w:t>
      </w:r>
    </w:p>
    <w:p>
      <w:pPr>
        <w:pStyle w:val="FirstParagraph"/>
      </w:pPr>
      <w:r>
        <w:t>Autoencoder gồm Encoder và Decoder. Encoder nén observation thành latent z; Decoder cố gắng tái tạo lại observation từ z.</w:t>
      </w:r>
    </w:p>
    <w:p>
      <w:pPr>
        <w:pStyle w:val="BodyText"/>
        <w:jc w:val="center"/>
      </w:pPr>
      <m:oMathPara>
        <m:oMathParaPr>
          <m:jc m:val="center"/>
        </m:oMathParaPr>
        <m:oMath>
          <m:r>
            <m:t>zₜ = Eϕ(oₜ)</m:t>
          </m:r>
        </m:oMath>
      </m:oMathPara>
    </w:p>
    <w:p>
      <w:pPr>
        <w:pStyle w:val="BodyText"/>
        <w:jc w:val="center"/>
      </w:pPr>
      <m:oMathPara>
        <m:oMathParaPr>
          <m:jc m:val="center"/>
        </m:oMathParaPr>
        <m:oMath>
          <m:r>
            <m:t>ôₜ = Dψ(zₜ)</m:t>
          </m:r>
        </m:oMath>
      </m:oMathPara>
    </w:p>
    <w:p>
      <w:pPr>
        <w:pStyle w:val="BodyText"/>
        <w:jc w:val="center"/>
      </w:pPr>
      <m:oMathPara>
        <m:oMathParaPr>
          <m:jc m:val="center"/>
        </m:oMathParaPr>
        <m:oMath>
          <m:r>
            <m:t>L_rec = ‖oₜ − ôₜ‖²</m:t>
          </m:r>
        </m:oMath>
      </m:oMathPara>
    </w:p>
    <w:p>
      <w:pPr>
        <w:pStyle w:val="BodyText"/>
      </w:pPr>
      <w:r>
        <w:t>Nếu Decoder tái tạo kém, gradient buộc Encoder phải thay đổi representation. Cơ chế này khiến z giữ lại những thông tin cần cho reconstruction.</w:t>
      </w:r>
    </w:p>
    <w:p>
      <w:pPr>
        <w:pStyle w:val="Heading3"/>
      </w:pPr>
      <w:r>
        <w:t>4.5.1. Bottleneck – nút thắt thông tin</w:t>
      </w:r>
    </w:p>
    <w:p>
      <w:pPr>
        <w:pStyle w:val="BodyText"/>
      </w:pPr>
      <w:r>
        <w:t>Bottleneck là việc cố tình làm latent nhỏ hơn nhiều so với input. Ví dụ 27.648 pixel được nén xuống 32 giá trị. Vì không thể copy nguyên xi input, network phải lựa chọn feature quan trọng.</w:t>
      </w:r>
    </w:p>
    <w:p>
      <w:pPr>
        <w:pStyle w:val="BodyText"/>
        <w:jc w:val="center"/>
      </w:pPr>
      <m:oMathPara>
        <m:oMathParaPr>
          <m:jc m:val="center"/>
        </m:oMathParaPr>
        <m:oMath>
          <m:r>
            <m:t>27 648  →  Encoder  →  32  →  Decoder  →  27 648</m:t>
          </m:r>
        </m:oMath>
      </m:oMathPara>
    </w:p>
    <w:p>
      <w:pPr>
        <w:pStyle w:val="BodyText"/>
      </w:pPr>
      <w:r>
        <w:t>Tuy nhiên, bottleneck không đảm bảo network sẽ ưu tiên feature quan trọng cho control. Nó chỉ tạo áp lực nén. Vì vậy reconstruction loss thường cần kết hợp dynamics/reward loss hoặc đánh giá task-level.</w:t>
      </w:r>
    </w:p>
    <w:p>
      <w:pPr>
        <w:pStyle w:val="Heading3"/>
      </w:pPr>
      <w:r>
        <w:t>4.5.2. Vì sao Autoencoder thường chưa đủ cho World Model hiện đại?</w:t>
      </w:r>
    </w:p>
    <w:p>
      <w:pPr>
        <w:pStyle w:val="BodyText"/>
      </w:pPr>
      <w:r>
        <w:t>Autoencoder deterministic ánh xạ mỗi observation tới một điểm z cố định. Latent space có thể bị rời rạc, có vùng trống lớn và không biểu diễn uncertainty. Với môi trường nhiễu hoặc partial observation, một điểm duy nhất đôi khi tạo cảm giác chắc chắn hơn thực tế.</w:t>
      </w:r>
    </w:p>
    <w:p>
      <w:pPr>
        <w:pStyle w:val="BodyText"/>
        <w:jc w:val="center"/>
      </w:pPr>
      <m:oMathPara>
        <m:oMathParaPr>
          <m:jc m:val="center"/>
        </m:oMathParaPr>
        <m:oMath>
          <m:r>
            <m:t>Autoencoder:      oₜ → zₜ  (một điểm cố định)</m:t>
          </m:r>
        </m:oMath>
      </m:oMathPara>
    </w:p>
    <w:p>
      <w:pPr>
        <w:pStyle w:val="BodyText"/>
      </w:pPr>
      <w:r>
        <w:t>Đây là động lực để học VAE – Variational Autoencoder.</w:t>
      </w:r>
    </w:p>
    <w:p>
      <w:pPr>
        <w:pStyle w:val="Heading2"/>
      </w:pPr>
      <w:r>
        <w:t>4.6. VAE – từ một điểm latent sang một phân bố latent</w:t>
      </w:r>
    </w:p>
    <w:p>
      <w:pPr>
        <w:pStyle w:val="FirstParagraph"/>
      </w:pPr>
      <w:r>
        <w:t>VAE là phần cần hiểu kỹ trước RSSM/Dreamer. Thay vì Encoder trả về trực tiếp một vector z, Encoder trả về các tham số của một phân bố xác suất cho z. Với Gaussian diagonal, hai đầu ra chính là mean μ và độ lệch chuẩn σ.</w:t>
      </w:r>
    </w:p>
    <w:p>
      <w:pPr>
        <w:pStyle w:val="BodyText"/>
        <w:jc w:val="center"/>
      </w:pPr>
      <m:oMathPara>
        <m:oMathParaPr>
          <m:jc m:val="center"/>
        </m:oMathParaPr>
        <m:oMath>
          <m:r>
            <m:t>qϕ(z|o) = 𝒩( μ(o), diag(σ²(o)) )</m:t>
          </m:r>
        </m:oMath>
      </m:oMathPara>
    </w:p>
    <w:p>
      <w:pPr>
        <w:pStyle w:val="BodyText"/>
      </w:pPr>
      <w:r>
        <w:t>Có thể hiểu: Encoder không nói “state chắc chắn nằm đúng tại z này”, mà nói “dựa trên observation hiện tại, state có khả năng nằm quanh vùng này trong latent space”.</w:t>
      </w:r>
    </w:p>
    <w:p>
      <w:pPr>
        <w:pStyle w:val="Figure"/>
        <w:jc w:val="center"/>
      </w:pPr>
      <w:r>
        <w:drawing>
          <wp:inline>
            <wp:extent cx="5669280" cy="2943336"/>
            <wp:docPr id="2" name="Picture 2" descr="Sơ đồ VAE với observation, encoder, mu, sigma, noise epsilon, reparameterization, decoder, latent dynamics và reward model." title="Sơ đồ VAE với observation, encoder, mu, sigma, noise epsilon, reparameterization"/>
            <wp:cNvGraphicFramePr>
              <a:graphicFrameLocks noChangeAspect="1"/>
            </wp:cNvGraphicFramePr>
            <a:graphic>
              <a:graphicData uri="http://schemas.openxmlformats.org/drawingml/2006/picture">
                <pic:pic>
                  <pic:nvPicPr>
                    <pic:cNvPr id="0" name="vae_flow.png"/>
                    <pic:cNvPicPr/>
                  </pic:nvPicPr>
                  <pic:blipFill>
                    <a:blip r:embed="rId14"/>
                    <a:stretch>
                      <a:fillRect/>
                    </a:stretch>
                  </pic:blipFill>
                  <pic:spPr>
                    <a:xfrm>
                      <a:off x="0" y="0"/>
                      <a:ext cx="5669280" cy="2943336"/>
                    </a:xfrm>
                    <a:prstGeom prst="rect"/>
                  </pic:spPr>
                </pic:pic>
              </a:graphicData>
            </a:graphic>
          </wp:inline>
        </w:drawing>
      </w:r>
    </w:p>
    <w:p>
      <w:pPr>
        <w:pStyle w:val="ImageCaption"/>
        <w:jc w:val="center"/>
      </w:pPr>
      <w:r>
        <w:t>Hình 4.2. Luồng chính của VAE và cách latent z được dùng tiếp cho Decoder, Latent Dynamics và Reward Model.</w:t>
      </w:r>
    </w:p>
    <w:p>
      <w:pPr>
        <w:pStyle w:val="Heading3"/>
      </w:pPr>
      <w:r>
        <w:t>4.6.1. Ý nghĩa của μ và σ</w:t>
      </w:r>
    </w:p>
    <w:p>
      <w:pPr>
        <w:pStyle w:val="BodyText"/>
        <w:jc w:val="center"/>
      </w:pPr>
      <m:oMathPara>
        <m:oMathParaPr>
          <m:jc m:val="center"/>
        </m:oMathParaPr>
        <m:oMath>
          <m:r>
            <m:t>μ = vị trí trung tâm mà Encoder tin là hợp lý</m:t>
          </m:r>
        </m:oMath>
      </m:oMathPara>
    </w:p>
    <w:p>
      <w:pPr>
        <w:pStyle w:val="BodyText"/>
        <w:jc w:val="center"/>
      </w:pPr>
      <m:oMathPara>
        <m:oMathParaPr>
          <m:jc m:val="center"/>
        </m:oMathParaPr>
        <m:oMath>
          <m:r>
            <m:t>σ = mức độ phân tán / uncertainty quanh μ</m:t>
          </m:r>
        </m:oMath>
      </m:oMathPara>
    </w:p>
    <w:p>
      <w:pPr>
        <w:pStyle w:val="BodyText"/>
      </w:pPr>
      <w:r>
        <w:t>Nếu σ nhỏ, posterior tập trung và model khá chắc chắn. Nếu σ lớn, observation cho phép nhiều latent state hợp lý hơn. Cách hiểu này rất hữu ích khi chuyển sang stochastic state trong RSSM.</w:t>
      </w:r>
    </w:p>
    <w:p>
      <w:pPr>
        <w:pStyle w:val="Heading3"/>
      </w:pPr>
      <w:r>
        <w:t>4.6.2. Reparameterization Trick</w:t>
      </w:r>
    </w:p>
    <w:p>
      <w:pPr>
        <w:pStyle w:val="BodyText"/>
      </w:pPr>
      <w:r>
        <w:t>Để sample z nhưng vẫn huấn luyện bằng backpropagation, VAE tách phần ngẫu nhiên ra khỏi các tham số do network học. Encoder học μ và σ, còn nhiễu ε được lấy từ Gaussian chuẩn:</w:t>
      </w:r>
    </w:p>
    <w:p>
      <w:pPr>
        <w:pStyle w:val="BodyText"/>
        <w:jc w:val="center"/>
      </w:pPr>
      <m:oMathPara>
        <m:oMathParaPr>
          <m:jc m:val="center"/>
        </m:oMathParaPr>
        <m:oMath>
          <m:r>
            <m:t>ε ∼ 𝒩(0, I)</m:t>
          </m:r>
        </m:oMath>
      </m:oMathPara>
    </w:p>
    <w:p>
      <w:pPr>
        <w:pStyle w:val="BodyText"/>
        <w:jc w:val="center"/>
      </w:pPr>
      <m:oMathPara>
        <m:oMathParaPr>
          <m:jc m:val="center"/>
        </m:oMathParaPr>
        <m:oMath>
          <m:r>
            <m:t>z = μ + σ ⊙ ε</m:t>
          </m:r>
        </m:oMath>
      </m:oMathPara>
    </w:p>
    <w:p>
      <w:pPr>
        <w:pStyle w:val="BodyText"/>
      </w:pPr>
      <w:r>
        <w:t>Ở mức ứng dụng, chỉ cần nhớ: reparameterization cho phép VAE vừa có sampling ngẫu nhiên vừa truyền gradient về Encoder. Không cần chứng minh đạo hàm ở giai đoạn này.</w:t>
      </w:r>
    </w:p>
    <w:p>
      <w:pPr>
        <w:pStyle w:val="Heading3"/>
      </w:pPr>
      <w:r>
        <w:t>4.6.3. Prior và posterior trong VAE</w:t>
      </w:r>
    </w:p>
    <w:p>
      <w:pPr>
        <w:pStyle w:val="BodyText"/>
      </w:pPr>
      <w:r>
        <w:t>VAE thường chọn prior đơn giản:</w:t>
      </w:r>
    </w:p>
    <w:p>
      <w:pPr>
        <w:pStyle w:val="BodyText"/>
        <w:jc w:val="center"/>
      </w:pPr>
      <m:oMathPara>
        <m:oMathParaPr>
          <m:jc m:val="center"/>
        </m:oMathParaPr>
        <m:oMath>
          <m:r>
            <m:t>p(z) = 𝒩(0, I)</m:t>
          </m:r>
        </m:oMath>
      </m:oMathPara>
    </w:p>
    <w:p>
      <w:pPr>
        <w:pStyle w:val="BodyText"/>
      </w:pPr>
      <w:r>
        <w:t>Sau khi nhìn observation, Encoder tạo approximate posterior:</w:t>
      </w:r>
    </w:p>
    <w:p>
      <w:pPr>
        <w:pStyle w:val="BodyText"/>
        <w:jc w:val="center"/>
      </w:pPr>
      <m:oMathPara>
        <m:oMathParaPr>
          <m:jc m:val="center"/>
        </m:oMathParaPr>
        <m:oMath>
          <m:r>
            <m:t>qϕ(z|o) = 𝒩(μ, diag(σ²))</m:t>
          </m:r>
        </m:oMath>
      </m:oMathPara>
    </w:p>
    <w:p>
      <w:pPr>
        <w:pStyle w:val="BodyText"/>
      </w:pPr>
      <w:r>
        <w:t>Prior có thể hiểu là cấu trúc latent mong muốn trước khi xem observation cụ thể; posterior là niềm tin về latent sau khi observation đã được encode. Khái niệm này là cầu nối trực tiếp tới RSSM, nơi model có prior từ dynamics và posterior sau khi nhìn observation mới.</w:t>
      </w:r>
    </w:p>
    <w:p>
      <w:pPr>
        <w:pStyle w:val="Heading3"/>
      </w:pPr>
      <w:r>
        <w:t>4.6.4. Loss của VAE: reconstruction + KL</w:t>
      </w:r>
    </w:p>
    <w:p>
      <w:pPr>
        <w:pStyle w:val="BodyText"/>
        <w:jc w:val="center"/>
      </w:pPr>
      <m:oMathPara>
        <m:oMathParaPr>
          <m:jc m:val="center"/>
        </m:oMathParaPr>
        <m:oMath>
          <m:r>
            <m:t>L_VAE = L_rec + β L_KL</m:t>
          </m:r>
        </m:oMath>
      </m:oMathPara>
    </w:p>
    <w:p>
      <w:pPr>
        <w:pStyle w:val="BodyText"/>
        <w:jc w:val="center"/>
      </w:pPr>
      <m:oMathPara>
        <m:oMathParaPr>
          <m:jc m:val="center"/>
        </m:oMathParaPr>
        <m:oMath>
          <m:r>
            <m:t>L_KL = D_KL( qϕ(z|o) ‖ p(z) )</m:t>
          </m:r>
        </m:oMath>
      </m:oMathPara>
    </w:p>
    <w:p>
      <w:pPr>
        <w:pStyle w:val="BodyText"/>
      </w:pPr>
      <w:r>
        <w:t>Reconstruction loss yêu cầu z giữ thông tin đủ để mô tả observation. KL loss yêu cầu posterior không lệch quá xa prior, nhờ đó latent space có cấu trúc và tránh các cụm tách rời quá tùy ý.</w:t>
      </w:r>
    </w:p>
    <w:p>
      <w:pPr>
        <w:pStyle w:val="BodyText"/>
        <w:jc w:val="center"/>
      </w:pPr>
      <m:oMathPara>
        <m:oMathParaPr>
          <m:jc m:val="center"/>
        </m:oMathParaPr>
        <m:oMath>
          <m:r>
            <m:t>D_KL = ½ ∑ᵢ ( μᵢ² + σᵢ² − log(σᵢ²) − 1 )</m:t>
          </m:r>
        </m:oMath>
      </m:oMathPara>
    </w:p>
    <w:p>
      <w:pPr>
        <w:pStyle w:val="BlockText"/>
      </w:pPr>
      <w:r>
        <w:rPr>
          <w:b/>
        </w:rPr>
        <w:t xml:space="preserve">Ý nghĩa quan trọng hơn công thức: </w:t>
      </w:r>
      <w:r>
        <w:t>KL không phải để làm reconstruction đẹp hơn trực tiếp. Nó regularize – tổ chức không gian latent, tạo sự cân bằng giữa “mã hóa đúng observation” và “giữ representation có cấu trúc”.</w:t>
      </w:r>
    </w:p>
    <w:p>
      <w:pPr>
        <w:pStyle w:val="Heading3"/>
      </w:pPr>
      <w:r>
        <w:t>4.6.5. β và trade-off của VAE</w:t>
      </w:r>
    </w:p>
    <w:p>
      <w:pPr>
        <w:pStyle w:val="BodyText"/>
      </w:pPr>
      <w:r>
        <w:t>Hệ số β điều chỉnh mức ưu tiên KL. Nếu β quá nhỏ, VAE gần Autoencoder và latent có thể thiếu cấu trúc. Nếu β quá lớn, Encoder bị ép quá mạnh về prior và có thể bỏ mất thông tin observation.</w:t>
      </w:r>
    </w:p>
    <w:p>
      <w:pPr>
        <w:pStyle w:val="BodyText"/>
        <w:jc w:val="center"/>
      </w:pPr>
      <m:oMathPara>
        <m:oMathParaPr>
          <m:jc m:val="center"/>
        </m:oMathParaPr>
        <m:oMath>
          <m:r>
            <m:t>β nhỏ → ưu tiên reconstruction     |     β lớn → ưu tiên regularization</m:t>
          </m:r>
        </m:oMath>
      </m:oMathPara>
    </w:p>
    <w:p>
      <w:pPr>
        <w:pStyle w:val="BodyText"/>
      </w:pPr>
      <w:r>
        <w:t>Hiện tượng Encoder gần như không sử dụng latent được gọi là posterior collapse trong một số kiến trúc. Ở mức ứng dụng, dấu hiệu là reconstruction/dynamics không còn phụ thuộc nhiều vào z hoặc các latent dimension có rất ít thông tin.</w:t>
      </w:r>
    </w:p>
    <w:p>
      <w:pPr>
        <w:pStyle w:val="Heading2"/>
      </w:pPr>
      <w:r>
        <w:t>4.7. Deterministic latent và Stochastic latent</w:t>
      </w:r>
    </w:p>
    <w:p>
      <w:pPr>
        <w:pStyle w:val="TableCaption"/>
      </w:pPr>
      <w:r>
        <w:t>Bảng 4.2. Deterministic latent và stochastic latent.</w:t>
      </w:r>
    </w:p>
    <w:tbl>
      <w:tblPr>
        <w:tblW w:type="auto" w:w="0"/>
        <w:tblLayout w:type="autofit"/>
        <w:tblLook w:firstColumn="1" w:firstRow="1" w:lastColumn="0" w:lastRow="0" w:noHBand="0" w:noVBand="1" w:val="04A0"/>
      </w:tblPr>
      <w:tblGrid>
        <w:gridCol w:w="3267"/>
        <w:gridCol w:w="3267"/>
        <w:gridCol w:w="3267"/>
      </w:tblGrid>
      <w:tr>
        <w:trPr>
          <w:tblHeader w:val="true"/>
        </w:trPr>
        <w:tc>
          <w:tcPr>
            <w:tcW w:type="dxa" w:w="1872"/>
            <w:shd w:fill="D9EAF7"/>
            <w:vAlign w:val="center"/>
          </w:tcPr>
          <w:p>
            <w:r>
              <w:rPr>
                <w:b/>
              </w:rPr>
              <w:t>Loại</w:t>
            </w:r>
          </w:p>
        </w:tc>
        <w:tc>
          <w:tcPr>
            <w:tcW w:type="dxa" w:w="2736"/>
            <w:shd w:fill="D9EAF7"/>
            <w:vAlign w:val="center"/>
          </w:tcPr>
          <w:p>
            <w:r>
              <w:rPr>
                <w:b/>
              </w:rPr>
              <w:t>Cách biểu diễn</w:t>
            </w:r>
          </w:p>
        </w:tc>
        <w:tc>
          <w:tcPr>
            <w:tcW w:type="dxa" w:w="4464"/>
            <w:shd w:fill="D9EAF7"/>
            <w:vAlign w:val="center"/>
          </w:tcPr>
          <w:p>
            <w:r>
              <w:rPr>
                <w:b/>
              </w:rPr>
              <w:t>Ưu điểm / hạn chế</w:t>
            </w:r>
          </w:p>
        </w:tc>
      </w:tr>
      <w:tr>
        <w:trPr>
          <w:cantSplit/>
        </w:trPr>
        <w:tc>
          <w:tcPr>
            <w:tcW w:type="dxa" w:w="1872"/>
            <w:vAlign w:val="center"/>
          </w:tcPr>
          <w:p>
            <w:r>
              <w:t>Deterministic</w:t>
            </w:r>
          </w:p>
        </w:tc>
        <w:tc>
          <w:tcPr>
            <w:tcW w:type="dxa" w:w="2736"/>
            <w:vAlign w:val="center"/>
          </w:tcPr>
          <w:p>
            <w:r>
              <w:t>z = E(o)</w:t>
            </w:r>
          </w:p>
        </w:tc>
        <w:tc>
          <w:tcPr>
            <w:tcW w:type="dxa" w:w="4464"/>
            <w:vAlign w:val="center"/>
          </w:tcPr>
          <w:p>
            <w:r>
              <w:t>Đơn giản, ổn định; khó biểu diễn uncertainty hoặc nhiều tương lai.</w:t>
            </w:r>
          </w:p>
        </w:tc>
      </w:tr>
      <w:tr>
        <w:trPr>
          <w:cantSplit/>
        </w:trPr>
        <w:tc>
          <w:tcPr>
            <w:tcW w:type="dxa" w:w="1872"/>
            <w:vAlign w:val="center"/>
          </w:tcPr>
          <w:p>
            <w:r>
              <w:t>Stochastic</w:t>
            </w:r>
          </w:p>
        </w:tc>
        <w:tc>
          <w:tcPr>
            <w:tcW w:type="dxa" w:w="2736"/>
            <w:vAlign w:val="center"/>
          </w:tcPr>
          <w:p>
            <w:r>
              <w:t>z ∼ q(z|o)</w:t>
            </w:r>
          </w:p>
        </w:tc>
        <w:tc>
          <w:tcPr>
            <w:tcW w:type="dxa" w:w="4464"/>
            <w:vAlign w:val="center"/>
          </w:tcPr>
          <w:p>
            <w:r>
              <w:t>Biểu diễn uncertainty; training và loss phức tạp hơn.</w:t>
            </w:r>
          </w:p>
        </w:tc>
      </w:tr>
    </w:tbl>
    <w:p>
      <w:pPr>
        <w:pStyle w:val="BodyText"/>
      </w:pPr>
      <w:r>
        <w:t>Trong simulator gần deterministic, một latent xác định có thể đủ. Với camera thật, sensor noise, ma sát không chắc chắn, disturbance hoặc partial observation, stochastic representation trở nên hữu ích hơn.</w:t>
      </w:r>
    </w:p>
    <w:p>
      <w:pPr>
        <w:pStyle w:val="BlockText"/>
      </w:pPr>
      <w:r>
        <w:t>Cốt lõi cần nhớ: stochastic latent không có nghĩa hệ luôn ngẫu nhiên. Nó là cách model biểu diễn phần thông tin chưa chắc chắn hoặc chưa quan sát đầy đủ.</w:t>
      </w:r>
    </w:p>
    <w:p>
      <w:pPr>
        <w:pStyle w:val="Heading2"/>
      </w:pPr>
      <w:r>
        <w:t>4.8. Latent Dynamics – đưa ý tưởng Giai đoạn 1 vào latent space</w:t>
      </w:r>
    </w:p>
    <w:p>
      <w:pPr>
        <w:pStyle w:val="FirstParagraph"/>
      </w:pPr>
      <w:r>
        <w:t>Sau khi có zₜ, ta xây Dynamics Model giống Giai đoạn 1 nhưng input/output nằm trong latent space:</w:t>
      </w:r>
    </w:p>
    <w:p>
      <w:pPr>
        <w:pStyle w:val="BodyText"/>
        <w:jc w:val="center"/>
      </w:pPr>
      <m:oMathPara>
        <m:oMathParaPr>
          <m:jc m:val="center"/>
        </m:oMathParaPr>
        <m:oMath>
          <m:r>
            <m:t>ẑₜ₊₁ = fθ(zₜ, aₜ)</m:t>
          </m:r>
        </m:oMath>
      </m:oMathPara>
    </w:p>
    <w:p>
      <w:pPr>
        <w:pStyle w:val="BodyText"/>
      </w:pPr>
      <w:r>
        <w:t>Target có thể lấy bằng cách encode observation thật ở timestep tiếp theo:</w:t>
      </w:r>
    </w:p>
    <w:p>
      <w:pPr>
        <w:pStyle w:val="BodyText"/>
        <w:jc w:val="center"/>
      </w:pPr>
      <m:oMathPara>
        <m:oMathParaPr>
          <m:jc m:val="center"/>
        </m:oMathParaPr>
        <m:oMath>
          <m:r>
            <m:t>zₜ₊₁^target = Eϕ(oₜ₊₁)</m:t>
          </m:r>
        </m:oMath>
      </m:oMathPara>
    </w:p>
    <w:p>
      <w:pPr>
        <w:pStyle w:val="BodyText"/>
        <w:jc w:val="center"/>
      </w:pPr>
      <m:oMathPara>
        <m:oMathParaPr>
          <m:jc m:val="center"/>
        </m:oMathParaPr>
        <m:oMath>
          <m:r>
            <m:t>L_dyn = ‖ẑₜ₊₁ − zₜ₊₁^target‖²</m:t>
          </m:r>
        </m:oMath>
      </m:oMathPara>
    </w:p>
    <w:p>
      <w:pPr>
        <w:pStyle w:val="BlockText"/>
      </w:pPr>
      <w:r>
        <w:rPr>
          <w:b/>
        </w:rPr>
        <w:t xml:space="preserve">Baseline dễ học: </w:t>
      </w:r>
      <w:r>
        <w:t>Để hiểu cơ chế, có thể train VAE trước, freeze Encoder rồi train Latent Dynamics. Sau khi hiểu pipeline mới chuyển sang joint/end-to-end training, vì khi Encoder và Dynamics cùng thay đổi, latent coordinate system cũng thay đổi trong quá trình học.</w:t>
      </w:r>
    </w:p>
    <w:p>
      <w:pPr>
        <w:pStyle w:val="Heading3"/>
      </w:pPr>
      <w:r>
        <w:t>4.8.1. Multi-step rollout trong latent space</w:t>
      </w:r>
    </w:p>
    <w:p>
      <w:pPr>
        <w:pStyle w:val="BodyText"/>
        <w:jc w:val="center"/>
      </w:pPr>
      <m:oMathPara>
        <m:oMathParaPr>
          <m:jc m:val="center"/>
        </m:oMathParaPr>
        <m:oMath>
          <m:r>
            <m:t>zₜ → ẑₜ₊₁ → ẑₜ₊₂ → … → ẑₜ₊ᴴ</m:t>
          </m:r>
        </m:oMath>
      </m:oMathPara>
    </w:p>
    <w:p>
      <w:pPr>
        <w:pStyle w:val="BodyText"/>
      </w:pPr>
      <w:r>
        <w:t>Sai số tích lũy của Giai đoạn 1 vẫn tồn tại. Latent space làm rollout rẻ hơn và có thể loại bỏ nhiều chi tiết thừa, nhưng không tự động giải quyết model error. Vì vậy vẫn phải đánh giá error theo horizon.</w:t>
      </w:r>
    </w:p>
    <w:p>
      <w:pPr>
        <w:pStyle w:val="Heading3"/>
      </w:pPr>
      <w:r>
        <w:t>4.8.2. Có bắt buộc phải Decoder về ảnh không?</w:t>
      </w:r>
    </w:p>
    <w:p>
      <w:pPr>
        <w:pStyle w:val="BodyText"/>
      </w:pPr>
      <w:r>
        <w:t>Không. Decoder hữu ích để kiểm tra representation và reconstruction, nhưng planner có thể hoạt động hoàn toàn trong latent space nếu ta có Reward Model hoặc Value Model. Đây là ý tưởng quan trọng của nhiều control-oriented World Model.</w:t>
      </w:r>
    </w:p>
    <w:p>
      <w:pPr>
        <w:pStyle w:val="BodyText"/>
        <w:jc w:val="center"/>
      </w:pPr>
      <m:oMathPara>
        <m:oMathParaPr>
          <m:jc m:val="center"/>
        </m:oMathParaPr>
        <m:oMath>
          <m:r>
            <m:t>r̂ₜ = Rρ(zₜ, aₜ)</m:t>
          </m:r>
        </m:oMath>
      </m:oMathPara>
    </w:p>
    <w:p>
      <w:pPr>
        <w:pStyle w:val="BodyText"/>
        <w:jc w:val="center"/>
      </w:pPr>
      <m:oMathPara>
        <m:oMathParaPr>
          <m:jc m:val="center"/>
        </m:oMathParaPr>
        <m:oMath>
          <m:r>
            <m:t>zₜ → future z → predicted reward → planning</m:t>
          </m:r>
        </m:oMath>
      </m:oMathPara>
    </w:p>
    <w:p>
      <w:pPr>
        <w:pStyle w:val="BodyText"/>
      </w:pPr>
      <w:r>
        <w:t>Bỏ bước decode về pixel giúp planning nhanh hơn đáng kể vì CEM có thể rollout hàng trăm hoặc hàng nghìn trajectory mà không cần sinh ảnh ở mỗi bước.</w:t>
      </w:r>
    </w:p>
    <w:p>
      <w:pPr>
        <w:pStyle w:val="Heading2"/>
      </w:pPr>
      <w:r>
        <w:t>4.9. Planning trong latent space</w:t>
      </w:r>
    </w:p>
    <w:p>
      <w:pPr>
        <w:pStyle w:val="FirstParagraph"/>
      </w:pPr>
      <w:r>
        <w:t>Giai đoạn 2 không bị thay thế. CEM/MPC vẫn dùng cùng nguyên lý, chỉ thay physical state s bằng latent state z. CEM sample nhiều action sequence, Latent Dynamics rollout chúng, Reward Model chấm điểm và MPC chỉ thực hiện action đầu tiên.</w:t>
      </w:r>
    </w:p>
    <w:p>
      <w:pPr>
        <w:pStyle w:val="BodyText"/>
        <w:jc w:val="center"/>
      </w:pPr>
      <m:oMathPara>
        <m:oMathParaPr>
          <m:jc m:val="center"/>
        </m:oMathParaPr>
        <m:oMath>
          <m:r>
            <m:t>A_opt = arg max_A  ∑ₖ₌₀ᴴ⁻¹ Rρ(ẑₜ₊ₖ, aₜ₊ₖ)</m:t>
          </m:r>
        </m:oMath>
      </m:oMathPara>
    </w:p>
    <w:p>
      <w:pPr>
        <w:pStyle w:val="Figure"/>
        <w:jc w:val="center"/>
      </w:pPr>
      <w:r>
        <w:drawing>
          <wp:inline>
            <wp:extent cx="5623560" cy="2985194"/>
            <wp:docPr id="3" name="Picture 3" descr="Sơ đồ CEM planning với ba trajectory latent và predicted return." title="Sơ đồ CEM planning với ba trajectory latent và predicted return."/>
            <wp:cNvGraphicFramePr>
              <a:graphicFrameLocks noChangeAspect="1"/>
            </wp:cNvGraphicFramePr>
            <a:graphic>
              <a:graphicData uri="http://schemas.openxmlformats.org/drawingml/2006/picture">
                <pic:pic>
                  <pic:nvPicPr>
                    <pic:cNvPr id="0" name="cem_latent_rollout.png"/>
                    <pic:cNvPicPr/>
                  </pic:nvPicPr>
                  <pic:blipFill>
                    <a:blip r:embed="rId15"/>
                    <a:stretch>
                      <a:fillRect/>
                    </a:stretch>
                  </pic:blipFill>
                  <pic:spPr>
                    <a:xfrm>
                      <a:off x="0" y="0"/>
                      <a:ext cx="5623560" cy="2985194"/>
                    </a:xfrm>
                    <a:prstGeom prst="rect"/>
                  </pic:spPr>
                </pic:pic>
              </a:graphicData>
            </a:graphic>
          </wp:inline>
        </w:drawing>
      </w:r>
    </w:p>
    <w:p>
      <w:pPr>
        <w:pStyle w:val="ImageCaption"/>
        <w:jc w:val="center"/>
      </w:pPr>
      <w:r>
        <w:t>Hình 4.3. CEM thử nhiều action sequence bằng rollout trong latent space và giữ các candidate có predicted return cao.</w:t>
      </w:r>
    </w:p>
    <w:p>
      <w:pPr>
        <w:pStyle w:val="BodyText"/>
      </w:pPr>
      <w:r>
        <w:t>Như vậy vai trò từng khối vẫn rất rõ: Encoder trả lời “hiện tại đang ở đâu trong latent space?”, Dynamics trả lời “nếu action này thì latent tương lai thế nào?”, Reward Model trả lời “tương lai đó tốt hay xấu?”, CEM tìm action sequence và MPC tổ chức vòng re-planning.</w:t>
      </w:r>
    </w:p>
    <w:p>
      <w:pPr>
        <w:pStyle w:val="Heading2"/>
      </w:pPr>
      <w:r>
        <w:t>4.10. Nên dùng mạng gì ở Giai đoạn 3?</w:t>
      </w:r>
    </w:p>
    <w:p>
      <w:pPr>
        <w:pStyle w:val="TableCaption"/>
      </w:pPr>
      <w:r>
        <w:t>Bảng 4.3. Lựa chọn mạng theo loại observation.</w:t>
      </w:r>
    </w:p>
    <w:tbl>
      <w:tblPr>
        <w:tblW w:type="auto" w:w="0"/>
        <w:tblLayout w:type="autofit"/>
        <w:tblLook w:firstColumn="1" w:firstRow="1" w:lastColumn="0" w:lastRow="0" w:noHBand="0" w:noVBand="1" w:val="04A0"/>
      </w:tblPr>
      <w:tblGrid>
        <w:gridCol w:w="3267"/>
        <w:gridCol w:w="3267"/>
        <w:gridCol w:w="3267"/>
      </w:tblGrid>
      <w:tr>
        <w:trPr>
          <w:tblHeader w:val="true"/>
        </w:trPr>
        <w:tc>
          <w:tcPr>
            <w:tcW w:type="dxa" w:w="2088"/>
            <w:shd w:fill="D9EAF7"/>
            <w:vAlign w:val="center"/>
          </w:tcPr>
          <w:p>
            <w:r>
              <w:rPr>
                <w:b/>
              </w:rPr>
              <w:t>Dữ liệu</w:t>
            </w:r>
          </w:p>
        </w:tc>
        <w:tc>
          <w:tcPr>
            <w:tcW w:type="dxa" w:w="3312"/>
            <w:shd w:fill="D9EAF7"/>
            <w:vAlign w:val="center"/>
          </w:tcPr>
          <w:p>
            <w:r>
              <w:rPr>
                <w:b/>
              </w:rPr>
              <w:t>Baseline nên thử trước</w:t>
            </w:r>
          </w:p>
        </w:tc>
        <w:tc>
          <w:tcPr>
            <w:tcW w:type="dxa" w:w="3672"/>
            <w:shd w:fill="D9EAF7"/>
            <w:vAlign w:val="center"/>
          </w:tcPr>
          <w:p>
            <w:r>
              <w:rPr>
                <w:b/>
              </w:rPr>
              <w:t>Khi nào nâng cấp</w:t>
            </w:r>
          </w:p>
        </w:tc>
      </w:tr>
      <w:tr>
        <w:trPr>
          <w:cantSplit/>
        </w:trPr>
        <w:tc>
          <w:tcPr>
            <w:tcW w:type="dxa" w:w="2088"/>
            <w:vAlign w:val="center"/>
          </w:tcPr>
          <w:p>
            <w:r>
              <w:t>State vector nhỏ</w:t>
            </w:r>
          </w:p>
        </w:tc>
        <w:tc>
          <w:tcPr>
            <w:tcW w:type="dxa" w:w="3312"/>
            <w:vAlign w:val="center"/>
          </w:tcPr>
          <w:p>
            <w:r>
              <w:t>Không cần latent; MLP dynamics</w:t>
            </w:r>
          </w:p>
        </w:tc>
        <w:tc>
          <w:tcPr>
            <w:tcW w:type="dxa" w:w="3672"/>
            <w:vAlign w:val="center"/>
          </w:tcPr>
          <w:p>
            <w:r>
              <w:t>Chỉ dùng Encoder nếu có mục đích representation cụ thể.</w:t>
            </w:r>
          </w:p>
        </w:tc>
      </w:tr>
      <w:tr>
        <w:trPr>
          <w:cantSplit/>
        </w:trPr>
        <w:tc>
          <w:tcPr>
            <w:tcW w:type="dxa" w:w="2088"/>
            <w:vAlign w:val="center"/>
          </w:tcPr>
          <w:p>
            <w:r>
              <w:t>Ảnh 64–128 px</w:t>
            </w:r>
          </w:p>
        </w:tc>
        <w:tc>
          <w:tcPr>
            <w:tcW w:type="dxa" w:w="3312"/>
            <w:vAlign w:val="center"/>
          </w:tcPr>
          <w:p>
            <w:r>
              <w:t>CNN Encoder + VAE + MLP Dynamics</w:t>
            </w:r>
          </w:p>
        </w:tc>
        <w:tc>
          <w:tcPr>
            <w:tcW w:type="dxa" w:w="3672"/>
            <w:vAlign w:val="center"/>
          </w:tcPr>
          <w:p>
            <w:r>
              <w:t>ResNet/ViT khi ảnh hoặc task phức tạp hơn.</w:t>
            </w:r>
          </w:p>
        </w:tc>
      </w:tr>
      <w:tr>
        <w:trPr>
          <w:cantSplit/>
        </w:trPr>
        <w:tc>
          <w:tcPr>
            <w:tcW w:type="dxa" w:w="2088"/>
            <w:vAlign w:val="center"/>
          </w:tcPr>
          <w:p>
            <w:r>
              <w:t>Chuỗi cảm biến / partial observation</w:t>
            </w:r>
          </w:p>
        </w:tc>
        <w:tc>
          <w:tcPr>
            <w:tcW w:type="dxa" w:w="3312"/>
            <w:vAlign w:val="center"/>
          </w:tcPr>
          <w:p>
            <w:r>
              <w:t>Encoder + GRU/LSTM</w:t>
            </w:r>
          </w:p>
        </w:tc>
        <w:tc>
          <w:tcPr>
            <w:tcW w:type="dxa" w:w="3672"/>
            <w:vAlign w:val="center"/>
          </w:tcPr>
          <w:p>
            <w:r>
              <w:t>RSSM ở Giai đoạn 4.</w:t>
            </w:r>
          </w:p>
        </w:tc>
      </w:tr>
      <w:tr>
        <w:trPr>
          <w:cantSplit/>
        </w:trPr>
        <w:tc>
          <w:tcPr>
            <w:tcW w:type="dxa" w:w="2088"/>
            <w:vAlign w:val="center"/>
          </w:tcPr>
          <w:p>
            <w:r>
              <w:t>Video phức tạp</w:t>
            </w:r>
          </w:p>
        </w:tc>
        <w:tc>
          <w:tcPr>
            <w:tcW w:type="dxa" w:w="3312"/>
            <w:vAlign w:val="center"/>
          </w:tcPr>
          <w:p>
            <w:r>
              <w:t>CNN/ViT + temporal model</w:t>
            </w:r>
          </w:p>
        </w:tc>
        <w:tc>
          <w:tcPr>
            <w:tcW w:type="dxa" w:w="3672"/>
            <w:vAlign w:val="center"/>
          </w:tcPr>
          <w:p>
            <w:r>
              <w:t>Transformer hoặc world model chuyên video.</w:t>
            </w:r>
          </w:p>
        </w:tc>
      </w:tr>
    </w:tbl>
    <w:p>
      <w:pPr>
        <w:pStyle w:val="BlockText"/>
      </w:pPr>
      <w:r>
        <w:rPr>
          <w:b/>
        </w:rPr>
        <w:t xml:space="preserve">Khuyến nghị học: </w:t>
      </w:r>
      <w:r>
        <w:t>Với Giai đoạn 3, baseline tốt nhất để hiểu cơ chế là CNN-VAE + MLP Latent Dynamics + MLP Reward Model. Chưa cần Transformer hay diffusion.</w:t>
      </w:r>
    </w:p>
    <w:p>
      <w:pPr>
        <w:pStyle w:val="Heading2"/>
      </w:pPr>
      <w:r>
        <w:t>4.11. Dataset và hai cách train</w:t>
      </w:r>
    </w:p>
    <w:p>
      <w:pPr>
        <w:pStyle w:val="BodyText"/>
        <w:jc w:val="center"/>
      </w:pPr>
      <m:oMathPara>
        <m:oMathParaPr>
          <m:jc m:val="center"/>
        </m:oMathParaPr>
        <m:oMath>
          <m:r>
            <m:t>D = {(oₜ, aₜ, rₜ, oₜ₊₁)}</m:t>
          </m:r>
        </m:oMath>
      </m:oMathPara>
    </w:p>
    <w:p>
      <w:pPr>
        <w:pStyle w:val="Heading3"/>
      </w:pPr>
      <w:r>
        <w:t>4.11.1. Cách A – train theo từng module</w:t>
      </w:r>
    </w:p>
    <w:p>
      <w:pPr>
        <w:pStyle w:val="Compact"/>
        <w:ind w:left="0"/>
      </w:pPr>
      <w:r>
        <w:t>• Bước 1: train VAE trên các observation o.</w:t>
      </w:r>
    </w:p>
    <w:p>
      <w:pPr>
        <w:pStyle w:val="Compact"/>
        <w:ind w:left="0"/>
      </w:pPr>
      <w:r>
        <w:t>• Bước 2: freeze Encoder; encode toàn bộ dataset thành z.</w:t>
      </w:r>
    </w:p>
    <w:p>
      <w:pPr>
        <w:pStyle w:val="Compact"/>
        <w:ind w:left="0"/>
      </w:pPr>
      <w:r>
        <w:t>• Bước 3: train Latent Dynamics từ (zₜ,aₜ)→zₜ₊₁.</w:t>
      </w:r>
    </w:p>
    <w:p>
      <w:pPr>
        <w:pStyle w:val="Compact"/>
        <w:ind w:left="0"/>
      </w:pPr>
      <w:r>
        <w:t>• Bước 4: train Reward Model từ (zₜ,aₜ)→rₜ.</w:t>
      </w:r>
    </w:p>
    <w:p>
      <w:pPr>
        <w:pStyle w:val="Compact"/>
        <w:ind w:left="0"/>
      </w:pPr>
      <w:r>
        <w:t>• Bước 5: đưa Dynamics + Reward vào CEM/MPC.</w:t>
      </w:r>
    </w:p>
    <w:p>
      <w:pPr>
        <w:pStyle w:val="BodyText"/>
      </w:pPr>
      <w:r>
        <w:t>Cách này dễ debug và phù hợp mục tiêu học ứng dụng vì mỗi lỗi có thể tách riêng.</w:t>
      </w:r>
    </w:p>
    <w:p>
      <w:pPr>
        <w:pStyle w:val="Heading3"/>
      </w:pPr>
      <w:r>
        <w:t>4.11.2. Cách B – end-to-end / joint training</w:t>
      </w:r>
    </w:p>
    <w:p>
      <w:pPr>
        <w:pStyle w:val="BodyText"/>
      </w:pPr>
      <w:r>
        <w:t>Encoder, Dynamics, Decoder và Reward Model được cập nhật cùng nhau bằng tổng loss. Cách này có thể tạo representation phù hợp hơn cho task nhưng khó ổn định và khó xác định nguyên nhân khi training lỗi.</w:t>
      </w:r>
    </w:p>
    <w:p>
      <w:pPr>
        <w:pStyle w:val="BodyText"/>
        <w:jc w:val="center"/>
      </w:pPr>
      <m:oMathPara>
        <m:oMathParaPr>
          <m:jc m:val="center"/>
        </m:oMathParaPr>
        <m:oMath>
          <m:r>
            <m:t>L_total = λ_rec L_rec + λ_KL L_KL + λ_dyn L_dyn + λ_r L_reward</m:t>
          </m:r>
        </m:oMath>
      </m:oMathPara>
    </w:p>
    <w:p>
      <w:pPr>
        <w:pStyle w:val="BodyText"/>
      </w:pPr>
      <w:r>
        <w:t>Ở Giai đoạn 3 nên bắt đầu với cách A, sau đó mới thử cách B.</w:t>
      </w:r>
    </w:p>
    <w:p>
      <w:pPr>
        <w:pStyle w:val="Heading2"/>
      </w:pPr>
      <w:r>
        <w:t>4.12. Đánh giá Latent World Model như thế nào?</w:t>
      </w:r>
    </w:p>
    <w:p>
      <w:pPr>
        <w:pStyle w:val="FirstParagraph"/>
      </w:pPr>
      <w:r>
        <w:t>Không nên đánh giá chỉ bằng một chỉ số. Giai đoạn 3 cần kiểm tra từ thấp đến cao: representation → dynamics → rollout → reward → closed-loop control.</w:t>
      </w:r>
    </w:p>
    <w:p>
      <w:pPr>
        <w:pStyle w:val="Heading3"/>
      </w:pPr>
      <w:r>
        <w:t>4.12.1. Reconstruction</w:t>
      </w:r>
    </w:p>
    <w:p>
      <w:pPr>
        <w:pStyle w:val="BodyText"/>
        <w:jc w:val="center"/>
      </w:pPr>
      <m:oMathPara>
        <m:oMathParaPr>
          <m:jc m:val="center"/>
        </m:oMathParaPr>
        <m:oMath>
          <m:r>
            <m:t>MSE_rec = mean((o − ô)²)</m:t>
          </m:r>
        </m:oMath>
      </m:oMathPara>
    </w:p>
    <w:p>
      <w:pPr>
        <w:pStyle w:val="BodyText"/>
      </w:pPr>
      <w:r>
        <w:t>Có thể bổ sung PSNR/SSIM nếu ảnh quan trọng. Tuy nhiên reconstruction đẹp chỉ là điều kiện hỗ trợ, không phải mục tiêu cuối cùng.</w:t>
      </w:r>
    </w:p>
    <w:p>
      <w:pPr>
        <w:pStyle w:val="Heading3"/>
      </w:pPr>
      <w:r>
        <w:t>4.12.2. Probe representation</w:t>
      </w:r>
    </w:p>
    <w:p>
      <w:pPr>
        <w:pStyle w:val="BodyText"/>
      </w:pPr>
      <w:r>
        <w:t>Trong simulation ta biết physical state thật. Có thể freeze Encoder rồi train một linear/MLP probe nhỏ từ z tới θ, θ̇. Nếu probe dự đoán tốt, latent chứa thông tin động học hữu ích.</w:t>
      </w:r>
    </w:p>
    <w:p>
      <w:pPr>
        <w:pStyle w:val="BodyText"/>
        <w:jc w:val="center"/>
      </w:pPr>
      <m:oMathPara>
        <m:oMathParaPr>
          <m:jc m:val="center"/>
        </m:oMathParaPr>
        <m:oMath>
          <m:r>
            <m:t>g(zₜ) → [θ_arm, θ_pend, θ̇_arm, θ̇_pend]</m:t>
          </m:r>
        </m:oMath>
      </m:oMathPara>
    </w:p>
    <w:p>
      <w:pPr>
        <w:pStyle w:val="Heading3"/>
      </w:pPr>
      <w:r>
        <w:t>4.12.3. One-step latent prediction</w:t>
      </w:r>
    </w:p>
    <w:p>
      <w:pPr>
        <w:pStyle w:val="BodyText"/>
        <w:jc w:val="center"/>
      </w:pPr>
      <m:oMathPara>
        <m:oMathParaPr>
          <m:jc m:val="center"/>
        </m:oMathParaPr>
        <m:oMath>
          <m:r>
            <m:t>E₁ = mean(‖ẑₜ₊₁ − zₜ₊₁^target‖²)</m:t>
          </m:r>
        </m:oMath>
      </m:oMathPara>
    </w:p>
    <w:p>
      <w:pPr>
        <w:pStyle w:val="BodyText"/>
      </w:pPr>
      <w:r>
        <w:t>Với VAE stochastic, baseline dễ đọc là so predicted mean với posterior mean thay vì so hai sample ngẫu nhiên.</w:t>
      </w:r>
    </w:p>
    <w:p>
      <w:pPr>
        <w:pStyle w:val="Heading3"/>
      </w:pPr>
      <w:r>
        <w:t>4.12.4. Rollout error theo horizon</w:t>
      </w:r>
    </w:p>
    <w:p>
      <w:pPr>
        <w:pStyle w:val="BodyText"/>
        <w:jc w:val="center"/>
      </w:pPr>
      <m:oMathPara>
        <m:oMathParaPr>
          <m:jc m:val="center"/>
        </m:oMathParaPr>
        <m:oMath>
          <m:r>
            <m:t>E(H) = mean(‖ẑₜ₊ᴴ − zₜ₊ᴴ^target‖²)</m:t>
          </m:r>
        </m:oMath>
      </m:oMathPara>
    </w:p>
    <w:p>
      <w:pPr>
        <w:pStyle w:val="BodyText"/>
      </w:pPr>
      <w:r>
        <w:t>Vẽ E(H) theo H giúp biết model có thể planning xa bao nhiêu trước khi prediction drift quá lớn.</w:t>
      </w:r>
    </w:p>
    <w:p>
      <w:pPr>
        <w:pStyle w:val="Heading3"/>
      </w:pPr>
      <w:r>
        <w:t>4.12.5. Reward prediction</w:t>
      </w:r>
    </w:p>
    <w:p>
      <w:pPr>
        <w:pStyle w:val="BodyText"/>
        <w:jc w:val="center"/>
      </w:pPr>
      <m:oMathPara>
        <m:oMathParaPr>
          <m:jc m:val="center"/>
        </m:oMathParaPr>
        <m:oMath>
          <m:r>
            <m:t>MAE_r = mean(|r̂ₜ − rₜ|)</m:t>
          </m:r>
        </m:oMath>
      </m:oMathPara>
    </w:p>
    <w:p>
      <w:pPr>
        <w:pStyle w:val="Heading3"/>
      </w:pPr>
      <w:r>
        <w:t>4.12.6. Task-level evaluation</w:t>
      </w:r>
    </w:p>
    <w:p>
      <w:pPr>
        <w:pStyle w:val="BodyText"/>
      </w:pPr>
      <w:r>
        <w:t>Cuối cùng phải chạy closed-loop CEM/MPC và đo return, tracking error, success rate, control effort, constraint violation và planning latency như Giai đoạn 2. Latent model chỉ có ý nghĩa khi representation giúp ra quyết định tốt.</w:t>
      </w:r>
    </w:p>
    <w:p>
      <w:pPr>
        <w:pStyle w:val="Heading2"/>
      </w:pPr>
      <w:r>
        <w:t>4.13. Ví dụ số xuyên suốt – Rotary Pendulum từ camera đến action</w:t>
      </w:r>
    </w:p>
    <w:p>
      <w:pPr>
        <w:pStyle w:val="FirstParagraph"/>
      </w:pPr>
      <w:r>
        <w:t>Phần này nối toàn bộ Giai đoạn 3 thành một pipeline. Các con số chỉ nhằm minh họa cách tính. Để dễ nhìn, latent dimension được đặt d=4; khi triển khai thật với camera có thể dùng d=32 hoặc 64.</w:t>
      </w:r>
    </w:p>
    <w:p>
      <w:pPr>
        <w:pStyle w:val="Figure"/>
        <w:jc w:val="center"/>
      </w:pPr>
      <w:r>
        <w:drawing>
          <wp:inline>
            <wp:extent cx="5669280" cy="2976315"/>
            <wp:docPr id="4" name="Picture 4" descr="Pipeline Rotary Pendulum dùng camera, VAE, latent dynamics, reward model và CEM MPC." title="Pipeline Rotary Pendulum dùng camera, VAE, latent dynamics, reward model và CEM "/>
            <wp:cNvGraphicFramePr>
              <a:graphicFrameLocks noChangeAspect="1"/>
            </wp:cNvGraphicFramePr>
            <a:graphic>
              <a:graphicData uri="http://schemas.openxmlformats.org/drawingml/2006/picture">
                <pic:pic>
                  <pic:nvPicPr>
                    <pic:cNvPr id="0" name="rotary_latent_pipeline.png"/>
                    <pic:cNvPicPr/>
                  </pic:nvPicPr>
                  <pic:blipFill>
                    <a:blip r:embed="rId16"/>
                    <a:stretch>
                      <a:fillRect/>
                    </a:stretch>
                  </pic:blipFill>
                  <pic:spPr>
                    <a:xfrm>
                      <a:off x="0" y="0"/>
                      <a:ext cx="5669280" cy="2976315"/>
                    </a:xfrm>
                    <a:prstGeom prst="rect"/>
                  </pic:spPr>
                </pic:pic>
              </a:graphicData>
            </a:graphic>
          </wp:inline>
        </w:drawing>
      </w:r>
    </w:p>
    <w:p>
      <w:pPr>
        <w:pStyle w:val="ImageCaption"/>
        <w:jc w:val="center"/>
      </w:pPr>
      <w:r>
        <w:t>Hình 4.4. Pipeline xuyên suốt: camera → VAE → latent dynamics/reward → CEM/MPC → action → camera mới.</w:t>
      </w:r>
    </w:p>
    <w:p>
      <w:pPr>
        <w:pStyle w:val="Heading3"/>
      </w:pPr>
      <w:r>
        <w:t>4.13.1. Bước 0 – dữ liệu thật trong simulator</w:t>
      </w:r>
    </w:p>
    <w:p>
      <w:pPr>
        <w:pStyle w:val="BodyText"/>
      </w:pPr>
      <w:r>
        <w:t>Giả sử simulator biết ground-truth state sau đây, nhưng controller không được phép dùng trực tiếp. State chỉ phục vụ đánh giá representation:</w:t>
      </w:r>
    </w:p>
    <w:p>
      <w:pPr>
        <w:pStyle w:val="BodyText"/>
        <w:jc w:val="center"/>
      </w:pPr>
      <m:oMathPara>
        <m:oMathParaPr>
          <m:jc m:val="center"/>
        </m:oMathParaPr>
        <m:oMath>
          <m:r>
            <m:t>sₜ = [0.30, 0.12, 0.80, −0.25]</m:t>
          </m:r>
        </m:oMath>
      </m:oMathPara>
    </w:p>
    <w:p>
      <w:pPr>
        <w:pStyle w:val="BodyText"/>
      </w:pPr>
      <w:r>
        <w:t>Theo thứ tự: góc arm, góc pendulum, vận tốc góc arm và vận tốc góc pendulum. Controller chỉ nhận ảnh oₜ kích thước 96×96×3.</w:t>
      </w:r>
    </w:p>
    <w:p>
      <w:pPr>
        <w:pStyle w:val="Heading3"/>
      </w:pPr>
      <w:r>
        <w:t>4.13.2. Bước 1 – Encoder tạo μ và σ</w:t>
      </w:r>
    </w:p>
    <w:p>
      <w:pPr>
        <w:pStyle w:val="BodyText"/>
      </w:pPr>
      <w:r>
        <w:t>CNN Encoder xử lý frame và, trong ví dụ d=4, trả về:</w:t>
      </w:r>
    </w:p>
    <w:p>
      <w:pPr>
        <w:pStyle w:val="BodyText"/>
        <w:jc w:val="center"/>
      </w:pPr>
      <m:oMathPara>
        <m:oMathParaPr>
          <m:jc m:val="center"/>
        </m:oMathParaPr>
        <m:oMath>
          <m:r>
            <m:t>μₜ = [0.42, −0.15, 0.70, 0.05]</m:t>
          </m:r>
        </m:oMath>
      </m:oMathPara>
    </w:p>
    <w:p>
      <w:pPr>
        <w:pStyle w:val="BodyText"/>
        <w:jc w:val="center"/>
      </w:pPr>
      <m:oMathPara>
        <m:oMathParaPr>
          <m:jc m:val="center"/>
        </m:oMathParaPr>
        <m:oMath>
          <m:r>
            <m:t>σₜ = [0.50, 0.64, 0.40, 0.60]</m:t>
          </m:r>
        </m:oMath>
      </m:oMathPara>
    </w:p>
    <w:p>
      <w:pPr>
        <w:pStyle w:val="BodyText"/>
      </w:pPr>
      <w:r>
        <w:t>Trong code thực tế, network thường output log variance để ổn định số học rồi chuyển sang σ. Ở đây dùng σ trực tiếp để phép tính dễ theo dõi.</w:t>
      </w:r>
    </w:p>
    <w:p>
      <w:pPr>
        <w:pStyle w:val="BodyText"/>
        <w:jc w:val="center"/>
      </w:pPr>
      <m:oMathPara>
        <m:oMathParaPr>
          <m:jc m:val="center"/>
        </m:oMathParaPr>
        <m:oMath>
          <m:r>
            <m:t>log(σ²) ≈ [−1.386, −0.893, −1.833, −1.022]</m:t>
          </m:r>
        </m:oMath>
      </m:oMathPara>
    </w:p>
    <w:p>
      <w:pPr>
        <w:pStyle w:val="Heading3"/>
      </w:pPr>
      <w:r>
        <w:t>4.13.3. Bước 2 – sample z bằng reparameterization</w:t>
      </w:r>
    </w:p>
    <w:p>
      <w:pPr>
        <w:pStyle w:val="BodyText"/>
      </w:pPr>
      <w:r>
        <w:t>Giả sử lần sample này lấy:</w:t>
      </w:r>
    </w:p>
    <w:p>
      <w:pPr>
        <w:pStyle w:val="BodyText"/>
        <w:jc w:val="center"/>
      </w:pPr>
      <m:oMathPara>
        <m:oMathParaPr>
          <m:jc m:val="center"/>
        </m:oMathParaPr>
        <m:oMath>
          <m:r>
            <m:t>ε = [0.20, −0.70, 0.40, 1.00]</m:t>
          </m:r>
        </m:oMath>
      </m:oMathPara>
    </w:p>
    <w:p>
      <w:pPr>
        <w:pStyle w:val="BodyText"/>
        <w:jc w:val="center"/>
      </w:pPr>
      <m:oMathPara>
        <m:oMathParaPr>
          <m:jc m:val="center"/>
        </m:oMathParaPr>
        <m:oMath>
          <m:r>
            <m:t>zₜ = μₜ + σₜ ⊙ ε</m:t>
          </m:r>
        </m:oMath>
      </m:oMathPara>
    </w:p>
    <w:p>
      <w:pPr>
        <w:pStyle w:val="BodyText"/>
        <w:jc w:val="center"/>
      </w:pPr>
      <m:oMathPara>
        <m:oMathParaPr>
          <m:jc m:val="center"/>
        </m:oMathParaPr>
        <m:oMath>
          <m:r>
            <m:t>zₜ = [0.42+0.50×0.20, −0.15+0.64×(−0.70), 0.70+0.40×0.40, 0.05+0.60×1.00]</m:t>
          </m:r>
        </m:oMath>
      </m:oMathPara>
    </w:p>
    <w:p>
      <w:pPr>
        <w:pStyle w:val="BodyText"/>
        <w:jc w:val="center"/>
      </w:pPr>
      <m:oMathPara>
        <m:oMathParaPr>
          <m:jc m:val="center"/>
        </m:oMathParaPr>
        <m:oMath>
          <m:r>
            <m:t>zₜ = [0.520, −0.598, 0.860, 0.650]</m:t>
          </m:r>
        </m:oMath>
      </m:oMathPara>
    </w:p>
    <w:p>
      <w:pPr>
        <w:pStyle w:val="BodyText"/>
      </w:pPr>
      <w:r>
        <w:t>Đây là latent state mà Dynamics Model sẽ sử dụng. Một lần sample khác có thể tạo z hơi khác nhưng vẫn nằm trong vùng mà posterior q(z|oₜ) cho là hợp lý.</w:t>
      </w:r>
    </w:p>
    <w:p>
      <w:pPr>
        <w:pStyle w:val="Heading3"/>
      </w:pPr>
      <w:r>
        <w:t>4.13.4. Bước 3 – KL của một sample distribution</w:t>
      </w:r>
    </w:p>
    <w:p>
      <w:pPr>
        <w:pStyle w:val="BodyText"/>
      </w:pPr>
      <w:r>
        <w:t>Với prior p(z)=N(0,I), KL của Gaussian diagonal được tính từ μ và σ, không phụ thuộc vào ε đã sample:</w:t>
      </w:r>
    </w:p>
    <w:p>
      <w:pPr>
        <w:pStyle w:val="BodyText"/>
        <w:jc w:val="center"/>
      </w:pPr>
      <m:oMathPara>
        <m:oMathParaPr>
          <m:jc m:val="center"/>
        </m:oMathParaPr>
        <m:oMath>
          <m:r>
            <m:t>D_KL = ½ ∑ᵢ(μᵢ² + σᵢ² − log σᵢ² − 1)</m:t>
          </m:r>
        </m:oMath>
      </m:oMathPara>
    </w:p>
    <w:p>
      <w:pPr>
        <w:pStyle w:val="BodyText"/>
        <w:jc w:val="center"/>
      </w:pPr>
      <m:oMathPara>
        <m:oMathParaPr>
          <m:jc m:val="center"/>
        </m:oMathParaPr>
        <m:oMath>
          <m:r>
            <m:t>D_KL ≈ 1.502   (tổng trên 4 chiều)</m:t>
          </m:r>
        </m:oMath>
      </m:oMathPara>
    </w:p>
    <w:p>
      <w:pPr>
        <w:pStyle w:val="BodyText"/>
      </w:pPr>
      <w:r>
        <w:t>Con số này tự nó không nói model tốt hay xấu; nó được cân bằng với reconstruction loss bằng hệ số β. Mục tiêu là tránh cả hai cực: latent tự do quá mức hoặc latent bị ép về prior đến mức mất thông tin.</w:t>
      </w:r>
    </w:p>
    <w:p>
      <w:pPr>
        <w:pStyle w:val="Heading3"/>
      </w:pPr>
      <w:r>
        <w:t>4.13.5. Bước 4 – Latent Dynamics dự đoán zₜ₊₁</w:t>
      </w:r>
    </w:p>
    <w:p>
      <w:pPr>
        <w:pStyle w:val="BodyText"/>
      </w:pPr>
      <w:r>
        <w:t>Giả sử MPC đang thử action ứng viên:</w:t>
      </w:r>
    </w:p>
    <w:p>
      <w:pPr>
        <w:pStyle w:val="BodyText"/>
        <w:jc w:val="center"/>
      </w:pPr>
      <m:oMathPara>
        <m:oMathParaPr>
          <m:jc m:val="center"/>
        </m:oMathParaPr>
        <m:oMath>
          <m:r>
            <m:t>aₜ = 1.20 rad/s</m:t>
          </m:r>
        </m:oMath>
      </m:oMathPara>
    </w:p>
    <w:p>
      <w:pPr>
        <w:pStyle w:val="BodyText"/>
      </w:pPr>
      <w:r>
        <w:t>MLP Latent Dynamics dự đoán độ thay đổi latent:</w:t>
      </w:r>
    </w:p>
    <w:p>
      <w:pPr>
        <w:pStyle w:val="BodyText"/>
        <w:jc w:val="center"/>
      </w:pPr>
      <m:oMathPara>
        <m:oMathParaPr>
          <m:jc m:val="center"/>
        </m:oMathParaPr>
        <m:oMath>
          <m:r>
            <m:t>Δẑₜ = [0.06, −0.03, 0.08, −0.05]</m:t>
          </m:r>
        </m:oMath>
      </m:oMathPara>
    </w:p>
    <w:p>
      <w:pPr>
        <w:pStyle w:val="BodyText"/>
        <w:jc w:val="center"/>
      </w:pPr>
      <m:oMathPara>
        <m:oMathParaPr>
          <m:jc m:val="center"/>
        </m:oMathParaPr>
        <m:oMath>
          <m:r>
            <m:t>ẑₜ₊₁ = zₜ + Δẑₜ = [0.580, −0.628, 0.940, 0.600]</m:t>
          </m:r>
        </m:oMath>
      </m:oMathPara>
    </w:p>
    <w:p>
      <w:pPr>
        <w:pStyle w:val="BodyText"/>
      </w:pPr>
      <w:r>
        <w:t>Sau khi simulator thực sự chạy một bước, ảnh oₜ₊₁ được Encoder encode. Giả sử posterior mean dùng làm target là:</w:t>
      </w:r>
    </w:p>
    <w:p>
      <w:pPr>
        <w:pStyle w:val="BodyText"/>
        <w:jc w:val="center"/>
      </w:pPr>
      <m:oMathPara>
        <m:oMathParaPr>
          <m:jc m:val="center"/>
        </m:oMathParaPr>
        <m:oMath>
          <m:r>
            <m:t>zₜ₊₁^target = [0.560, −0.600, 0.910, 0.580]</m:t>
          </m:r>
        </m:oMath>
      </m:oMathPara>
    </w:p>
    <w:p>
      <w:pPr>
        <w:pStyle w:val="BodyText"/>
        <w:jc w:val="center"/>
      </w:pPr>
      <m:oMathPara>
        <m:oMathParaPr>
          <m:jc m:val="center"/>
        </m:oMathParaPr>
        <m:oMath>
          <m:r>
            <m:t>MSE_latent ≈ 0.000621</m:t>
          </m:r>
        </m:oMath>
      </m:oMathPara>
    </w:p>
    <w:p>
      <w:pPr>
        <w:pStyle w:val="BodyText"/>
      </w:pPr>
      <w:r>
        <w:t>One-step error nhỏ cho thấy candidate action này được model dự đoán khá chính xác ở bước đầu. Tuy nhiên vẫn phải test rollout dài vì error có thể tích lũy.</w:t>
      </w:r>
    </w:p>
    <w:p>
      <w:pPr>
        <w:pStyle w:val="Heading3"/>
      </w:pPr>
      <w:r>
        <w:t>4.13.6. Bước 5 – Decoder và Reward Model</w:t>
      </w:r>
    </w:p>
    <w:p>
      <w:pPr>
        <w:pStyle w:val="BodyText"/>
      </w:pPr>
      <w:r>
        <w:t>Decoder có thể nhận ẑₜ₊₁ để tạo ảnh dự đoán ôₜ₊₁. Hình ảnh này hữu ích cho debug hoặc visualization, nhưng CEM không bắt buộc phải decode. Reward Model có thể trực tiếp dự đoán reward từ latent và action:</w:t>
      </w:r>
    </w:p>
    <w:p>
      <w:pPr>
        <w:pStyle w:val="BodyText"/>
        <w:jc w:val="center"/>
      </w:pPr>
      <m:oMathPara>
        <m:oMathParaPr>
          <m:jc m:val="center"/>
        </m:oMathParaPr>
        <m:oMath>
          <m:r>
            <m:t>r̂ₜ = Rρ(zₜ, aₜ)</m:t>
          </m:r>
        </m:oMath>
      </m:oMathPara>
    </w:p>
    <w:p>
      <w:pPr>
        <w:pStyle w:val="BodyText"/>
      </w:pPr>
      <w:r>
        <w:t>Ví dụ Reward Model dự đoán r̂ₜ=0.91 trong khi reward thật sau khi simulator chạy là 0.89. Sai số tuyệt đối là 0.02. Khi planning, model sẽ lặp phép dự đoán này cho toàn bộ horizon.</w:t>
      </w:r>
    </w:p>
    <w:p>
      <w:pPr>
        <w:pStyle w:val="Heading3"/>
      </w:pPr>
      <w:r>
        <w:t>4.13.7. Bước 6 – CEM sample action sequence trong latent space</w:t>
      </w:r>
    </w:p>
    <w:p>
      <w:pPr>
        <w:pStyle w:val="BodyText"/>
      </w:pPr>
      <w:r>
        <w:t>Giả sử dùng cấu hình học tập: H=5, N=256 candidate, 4 CEM iterations, elite ratio=10%, action bound [-4,4] rad/s.</w:t>
      </w:r>
    </w:p>
    <w:p>
      <w:pPr>
        <w:pStyle w:val="TableCaption"/>
      </w:pPr>
      <w:r>
        <w:t>Bảng 4.4. Cấu hình CEM minh họa trong ví dụ số.</w:t>
      </w:r>
    </w:p>
    <w:tbl>
      <w:tblPr>
        <w:tblW w:type="auto" w:w="0"/>
        <w:tblLayout w:type="autofit"/>
        <w:tblLook w:firstColumn="1" w:firstRow="1" w:lastColumn="0" w:lastRow="0" w:noHBand="0" w:noVBand="1" w:val="04A0"/>
      </w:tblPr>
      <w:tblGrid>
        <w:gridCol w:w="3267"/>
        <w:gridCol w:w="3267"/>
        <w:gridCol w:w="3267"/>
      </w:tblGrid>
      <w:tr>
        <w:trPr>
          <w:tblHeader w:val="true"/>
        </w:trPr>
        <w:tc>
          <w:tcPr>
            <w:tcW w:type="dxa" w:w="1872"/>
            <w:shd w:fill="D9EAF7"/>
            <w:vAlign w:val="center"/>
          </w:tcPr>
          <w:p>
            <w:r>
              <w:rPr>
                <w:b/>
              </w:rPr>
              <w:t>Tham số</w:t>
            </w:r>
          </w:p>
        </w:tc>
        <w:tc>
          <w:tcPr>
            <w:tcW w:type="dxa" w:w="2376"/>
            <w:shd w:fill="D9EAF7"/>
            <w:vAlign w:val="center"/>
          </w:tcPr>
          <w:p>
            <w:r>
              <w:rPr>
                <w:b/>
              </w:rPr>
              <w:t>Giá trị minh họa</w:t>
            </w:r>
          </w:p>
        </w:tc>
        <w:tc>
          <w:tcPr>
            <w:tcW w:type="dxa" w:w="4320"/>
            <w:shd w:fill="D9EAF7"/>
            <w:vAlign w:val="center"/>
          </w:tcPr>
          <w:p>
            <w:r>
              <w:rPr>
                <w:b/>
              </w:rPr>
              <w:t>Ý nghĩa</w:t>
            </w:r>
          </w:p>
        </w:tc>
      </w:tr>
      <w:tr>
        <w:trPr>
          <w:cantSplit/>
        </w:trPr>
        <w:tc>
          <w:tcPr>
            <w:tcW w:type="dxa" w:w="1872"/>
            <w:vAlign w:val="center"/>
          </w:tcPr>
          <w:p>
            <w:r>
              <w:t>H</w:t>
            </w:r>
          </w:p>
        </w:tc>
        <w:tc>
          <w:tcPr>
            <w:tcW w:type="dxa" w:w="2376"/>
            <w:vAlign w:val="center"/>
          </w:tcPr>
          <w:p>
            <w:r>
              <w:t>5</w:t>
            </w:r>
          </w:p>
        </w:tc>
        <w:tc>
          <w:tcPr>
            <w:tcW w:type="dxa" w:w="4320"/>
            <w:vAlign w:val="center"/>
          </w:tcPr>
          <w:p>
            <w:r>
              <w:t>Nhìn trước 5 bước.</w:t>
            </w:r>
          </w:p>
        </w:tc>
      </w:tr>
      <w:tr>
        <w:trPr>
          <w:cantSplit/>
        </w:trPr>
        <w:tc>
          <w:tcPr>
            <w:tcW w:type="dxa" w:w="1872"/>
            <w:vAlign w:val="center"/>
          </w:tcPr>
          <w:p>
            <w:r>
              <w:t>N</w:t>
            </w:r>
          </w:p>
        </w:tc>
        <w:tc>
          <w:tcPr>
            <w:tcW w:type="dxa" w:w="2376"/>
            <w:vAlign w:val="center"/>
          </w:tcPr>
          <w:p>
            <w:r>
              <w:t>256</w:t>
            </w:r>
          </w:p>
        </w:tc>
        <w:tc>
          <w:tcPr>
            <w:tcW w:type="dxa" w:w="4320"/>
            <w:vAlign w:val="center"/>
          </w:tcPr>
          <w:p>
            <w:r>
              <w:t>256 action sequence mỗi iteration.</w:t>
            </w:r>
          </w:p>
        </w:tc>
      </w:tr>
      <w:tr>
        <w:trPr>
          <w:cantSplit/>
        </w:trPr>
        <w:tc>
          <w:tcPr>
            <w:tcW w:type="dxa" w:w="1872"/>
            <w:vAlign w:val="center"/>
          </w:tcPr>
          <w:p>
            <w:r>
              <w:t>Elite</w:t>
            </w:r>
          </w:p>
        </w:tc>
        <w:tc>
          <w:tcPr>
            <w:tcW w:type="dxa" w:w="2376"/>
            <w:vAlign w:val="center"/>
          </w:tcPr>
          <w:p>
            <w:r>
              <w:t>≈26</w:t>
            </w:r>
          </w:p>
        </w:tc>
        <w:tc>
          <w:tcPr>
            <w:tcW w:type="dxa" w:w="4320"/>
            <w:vAlign w:val="center"/>
          </w:tcPr>
          <w:p>
            <w:r>
              <w:t>Giữ khoảng 10% candidate tốt nhất.</w:t>
            </w:r>
          </w:p>
        </w:tc>
      </w:tr>
      <w:tr>
        <w:trPr>
          <w:cantSplit/>
        </w:trPr>
        <w:tc>
          <w:tcPr>
            <w:tcW w:type="dxa" w:w="1872"/>
            <w:vAlign w:val="center"/>
          </w:tcPr>
          <w:p>
            <w:r>
              <w:t>Iterations</w:t>
            </w:r>
          </w:p>
        </w:tc>
        <w:tc>
          <w:tcPr>
            <w:tcW w:type="dxa" w:w="2376"/>
            <w:vAlign w:val="center"/>
          </w:tcPr>
          <w:p>
            <w:r>
              <w:t>4</w:t>
            </w:r>
          </w:p>
        </w:tc>
        <w:tc>
          <w:tcPr>
            <w:tcW w:type="dxa" w:w="4320"/>
            <w:vAlign w:val="center"/>
          </w:tcPr>
          <w:p>
            <w:r>
              <w:t>Cập nhật phân bố CEM bốn lần.</w:t>
            </w:r>
          </w:p>
        </w:tc>
      </w:tr>
      <w:tr>
        <w:trPr>
          <w:cantSplit/>
        </w:trPr>
        <w:tc>
          <w:tcPr>
            <w:tcW w:type="dxa" w:w="1872"/>
            <w:vAlign w:val="center"/>
          </w:tcPr>
          <w:p>
            <w:r>
              <w:t>Action bound</w:t>
            </w:r>
          </w:p>
        </w:tc>
        <w:tc>
          <w:tcPr>
            <w:tcW w:type="dxa" w:w="2376"/>
            <w:vAlign w:val="center"/>
          </w:tcPr>
          <w:p>
            <w:r>
              <w:t>[-4, 4] rad/s</w:t>
            </w:r>
          </w:p>
        </w:tc>
        <w:tc>
          <w:tcPr>
            <w:tcW w:type="dxa" w:w="4320"/>
            <w:vAlign w:val="center"/>
          </w:tcPr>
          <w:p>
            <w:r>
              <w:t>Giới hạn velocity command.</w:t>
            </w:r>
          </w:p>
        </w:tc>
      </w:tr>
    </w:tbl>
    <w:p>
      <w:pPr>
        <w:pStyle w:val="BodyText"/>
      </w:pPr>
      <w:r>
        <w:t>Iteration đầu bắt đầu với phân bố action rộng:</w:t>
      </w:r>
    </w:p>
    <w:p>
      <w:pPr>
        <w:pStyle w:val="BodyText"/>
        <w:jc w:val="center"/>
      </w:pPr>
      <m:oMathPara>
        <m:oMathParaPr>
          <m:jc m:val="center"/>
        </m:oMathParaPr>
        <m:oMath>
          <m:r>
            <m:t>μ_A⁽⁰⁾ = [0,0,0,0,0]</m:t>
          </m:r>
        </m:oMath>
      </m:oMathPara>
    </w:p>
    <w:p>
      <w:pPr>
        <w:pStyle w:val="BodyText"/>
        <w:jc w:val="center"/>
      </w:pPr>
      <m:oMathPara>
        <m:oMathParaPr>
          <m:jc m:val="center"/>
        </m:oMathParaPr>
        <m:oMath>
          <m:r>
            <m:t>σ_A⁽⁰⁾ = [2,2,2,2,2]</m:t>
          </m:r>
        </m:oMath>
      </m:oMathPara>
    </w:p>
    <w:p>
      <w:pPr>
        <w:pStyle w:val="BodyText"/>
      </w:pPr>
      <w:r>
        <w:t>Một vài candidate sau rollout bằng Latent Dynamics và Reward Model có thể cho predicted return:</w:t>
      </w:r>
    </w:p>
    <w:p>
      <w:pPr>
        <w:pStyle w:val="TableCaption"/>
      </w:pPr>
      <w:r>
        <w:t>Bảng 4.5. Ba candidate minh họa được đánh giá hoàn toàn trong latent space.</w:t>
      </w:r>
    </w:p>
    <w:tbl>
      <w:tblPr>
        <w:tblW w:type="auto" w:w="0"/>
        <w:tblLayout w:type="autofit"/>
        <w:tblLook w:firstColumn="1" w:firstRow="1" w:lastColumn="0" w:lastRow="0" w:noHBand="0" w:noVBand="1" w:val="04A0"/>
      </w:tblPr>
      <w:tblGrid>
        <w:gridCol w:w="3267"/>
        <w:gridCol w:w="3267"/>
        <w:gridCol w:w="3267"/>
      </w:tblGrid>
      <w:tr>
        <w:trPr>
          <w:tblHeader w:val="true"/>
        </w:trPr>
        <w:tc>
          <w:tcPr>
            <w:tcW w:type="dxa" w:w="4536"/>
            <w:shd w:fill="D9EAF7"/>
            <w:vAlign w:val="center"/>
          </w:tcPr>
          <w:p>
            <w:r>
              <w:rPr>
                <w:b/>
              </w:rPr>
              <w:t>Candidate action sequence</w:t>
            </w:r>
          </w:p>
        </w:tc>
        <w:tc>
          <w:tcPr>
            <w:tcW w:type="dxa" w:w="1944"/>
            <w:shd w:fill="D9EAF7"/>
            <w:vAlign w:val="center"/>
          </w:tcPr>
          <w:p>
            <w:r>
              <w:rPr>
                <w:b/>
              </w:rPr>
              <w:t>Predicted return</w:t>
            </w:r>
          </w:p>
        </w:tc>
        <w:tc>
          <w:tcPr>
            <w:tcW w:type="dxa" w:w="2088"/>
            <w:shd w:fill="D9EAF7"/>
            <w:vAlign w:val="center"/>
          </w:tcPr>
          <w:p>
            <w:r>
              <w:rPr>
                <w:b/>
              </w:rPr>
              <w:t>Nhận xét</w:t>
            </w:r>
          </w:p>
        </w:tc>
      </w:tr>
      <w:tr>
        <w:trPr>
          <w:cantSplit/>
        </w:trPr>
        <w:tc>
          <w:tcPr>
            <w:tcW w:type="dxa" w:w="4536"/>
            <w:vAlign w:val="center"/>
          </w:tcPr>
          <w:p>
            <w:r>
              <w:t>[1.2, 0.8, 0.3, 0.0, −0.2]</w:t>
            </w:r>
          </w:p>
        </w:tc>
        <w:tc>
          <w:tcPr>
            <w:tcW w:type="dxa" w:w="1944"/>
            <w:vAlign w:val="center"/>
          </w:tcPr>
          <w:p>
            <w:r>
              <w:t>4.58</w:t>
            </w:r>
          </w:p>
        </w:tc>
        <w:tc>
          <w:tcPr>
            <w:tcW w:type="dxa" w:w="2088"/>
            <w:vAlign w:val="center"/>
          </w:tcPr>
          <w:p>
            <w:r>
              <w:t>Tốt</w:t>
            </w:r>
          </w:p>
        </w:tc>
      </w:tr>
      <w:tr>
        <w:trPr>
          <w:cantSplit/>
        </w:trPr>
        <w:tc>
          <w:tcPr>
            <w:tcW w:type="dxa" w:w="4536"/>
            <w:vAlign w:val="center"/>
          </w:tcPr>
          <w:p>
            <w:r>
              <w:t>[−1.5, −1.0, 0.2, 0.6, 0.8]</w:t>
            </w:r>
          </w:p>
        </w:tc>
        <w:tc>
          <w:tcPr>
            <w:tcW w:type="dxa" w:w="1944"/>
            <w:vAlign w:val="center"/>
          </w:tcPr>
          <w:p>
            <w:r>
              <w:t>3.91</w:t>
            </w:r>
          </w:p>
        </w:tc>
        <w:tc>
          <w:tcPr>
            <w:tcW w:type="dxa" w:w="2088"/>
            <w:vAlign w:val="center"/>
          </w:tcPr>
          <w:p>
            <w:r>
              <w:t>Kém hơn</w:t>
            </w:r>
          </w:p>
        </w:tc>
      </w:tr>
      <w:tr>
        <w:trPr>
          <w:cantSplit/>
        </w:trPr>
        <w:tc>
          <w:tcPr>
            <w:tcW w:type="dxa" w:w="4536"/>
            <w:vAlign w:val="center"/>
          </w:tcPr>
          <w:p>
            <w:r>
              <w:t>[1.6, 1.1, 0.6, 0.2, −0.1]</w:t>
            </w:r>
          </w:p>
        </w:tc>
        <w:tc>
          <w:tcPr>
            <w:tcW w:type="dxa" w:w="1944"/>
            <w:vAlign w:val="center"/>
          </w:tcPr>
          <w:p>
            <w:r>
              <w:t>4.76</w:t>
            </w:r>
          </w:p>
        </w:tc>
        <w:tc>
          <w:tcPr>
            <w:tcW w:type="dxa" w:w="2088"/>
            <w:vAlign w:val="center"/>
          </w:tcPr>
          <w:p>
            <w:r>
              <w:t>Elite / rất tốt</w:t>
            </w:r>
          </w:p>
        </w:tc>
      </w:tr>
    </w:tbl>
    <w:p>
      <w:pPr>
        <w:pStyle w:val="Heading3"/>
      </w:pPr>
      <w:r>
        <w:t>4.13.8. Bước 7 – CEM cập nhật μ và σ của action distribution</w:t>
      </w:r>
    </w:p>
    <w:p>
      <w:pPr>
        <w:pStyle w:val="BodyText"/>
      </w:pPr>
      <w:r>
        <w:t>Sau iteration đầu, elite samples có thể tạo phân bố mới:</w:t>
      </w:r>
    </w:p>
    <w:p>
      <w:pPr>
        <w:pStyle w:val="BodyText"/>
        <w:jc w:val="center"/>
      </w:pPr>
      <m:oMathPara>
        <m:oMathParaPr>
          <m:jc m:val="center"/>
        </m:oMathParaPr>
        <m:oMath>
          <m:r>
            <m:t>μ_A⁽¹⁾ = [1.40, 1.10, 0.70, 0.20, −0.10]</m:t>
          </m:r>
        </m:oMath>
      </m:oMathPara>
    </w:p>
    <w:p>
      <w:pPr>
        <w:pStyle w:val="BodyText"/>
        <w:jc w:val="center"/>
      </w:pPr>
      <m:oMathPara>
        <m:oMathParaPr>
          <m:jc m:val="center"/>
        </m:oMathParaPr>
        <m:oMath>
          <m:r>
            <m:t>σ_A⁽¹⁾ = [0.80, 0.70, 0.60, 0.50, 0.40]</m:t>
          </m:r>
        </m:oMath>
      </m:oMathPara>
    </w:p>
    <w:p>
      <w:pPr>
        <w:pStyle w:val="BodyText"/>
      </w:pPr>
      <w:r>
        <w:t>Sau bốn iteration, distribution tập trung hơn:</w:t>
      </w:r>
    </w:p>
    <w:p>
      <w:pPr>
        <w:pStyle w:val="BodyText"/>
        <w:jc w:val="center"/>
      </w:pPr>
      <m:oMathPara>
        <m:oMathParaPr>
          <m:jc m:val="center"/>
        </m:oMathParaPr>
        <m:oMath>
          <m:r>
            <m:t>μ_A⁽⁴⁾ ≈ [1.55, 1.12, 0.62, 0.18, −0.05]</m:t>
          </m:r>
        </m:oMath>
      </m:oMathPara>
    </w:p>
    <w:p>
      <w:pPr>
        <w:pStyle w:val="BodyText"/>
      </w:pPr>
      <w:r>
        <w:t>MPC không thực hiện cả sequence. Nó chỉ gửi action đầu tiên:</w:t>
      </w:r>
    </w:p>
    <w:p>
      <w:pPr>
        <w:pStyle w:val="BodyText"/>
        <w:jc w:val="center"/>
      </w:pPr>
      <m:oMathPara>
        <m:oMathParaPr>
          <m:jc m:val="center"/>
        </m:oMathParaPr>
        <m:oMath>
          <m:r>
            <m:t>aₜ,opt = 1.55 rad/s</m:t>
          </m:r>
        </m:oMath>
      </m:oMathPara>
    </w:p>
    <w:p>
      <w:pPr>
        <w:pStyle w:val="BodyText"/>
      </w:pPr>
      <w:r>
        <w:t>Robot chạy một control step, camera trả về frame mới oₜ₊₁, Encoder tạo posterior mới và toàn bộ quá trình planning được lặp lại. Đây chính là receding-horizon loop của Giai đoạn 2 nhưng hoạt động trên latent representation.</w:t>
      </w:r>
    </w:p>
    <w:p>
      <w:pPr>
        <w:pStyle w:val="Heading3"/>
      </w:pPr>
      <w:r>
        <w:t>4.13.9. Toàn bộ ví dụ viết thành một chuỗi</w:t>
      </w:r>
    </w:p>
    <w:p>
      <w:pPr>
        <w:pStyle w:val="BlockText"/>
      </w:pPr>
      <w:r>
        <w:t>Ảnh oₜ → CNN Encoder → (μₜ,σₜ) → sample zₜ → CEM tạo action candidates → Latent Dynamics rollout z tương lai → Reward Model chấm điểm → CEM cập nhật action distribution → MPC lấy action đầu → robot chạy → camera frame mới → lặp lại.</w:t>
      </w:r>
    </w:p>
    <w:p>
      <w:pPr>
        <w:pStyle w:val="Heading2"/>
      </w:pPr>
      <w:r>
        <w:t>4.14. Cấu hình baseline đề xuất cho bài thực hành</w:t>
      </w:r>
    </w:p>
    <w:p>
      <w:pPr>
        <w:pStyle w:val="TableCaption"/>
      </w:pPr>
      <w:r>
        <w:t>Bảng 4.6. Baseline thực hành Giai đoạn 3.</w:t>
      </w:r>
    </w:p>
    <w:tbl>
      <w:tblPr>
        <w:tblW w:type="auto" w:w="0"/>
        <w:tblLayout w:type="autofit"/>
        <w:tblLook w:firstColumn="1" w:firstRow="1" w:lastColumn="0" w:lastRow="0" w:noHBand="0" w:noVBand="1" w:val="04A0"/>
      </w:tblPr>
      <w:tblGrid>
        <w:gridCol w:w="4901"/>
        <w:gridCol w:w="4901"/>
      </w:tblGrid>
      <w:tr>
        <w:trPr>
          <w:tblHeader w:val="true"/>
        </w:trPr>
        <w:tc>
          <w:tcPr>
            <w:tcW w:type="dxa" w:w="2448"/>
            <w:shd w:fill="D9EAF7"/>
            <w:vAlign w:val="center"/>
          </w:tcPr>
          <w:p>
            <w:r>
              <w:rPr>
                <w:b/>
              </w:rPr>
              <w:t>Khối</w:t>
            </w:r>
          </w:p>
        </w:tc>
        <w:tc>
          <w:tcPr>
            <w:tcW w:type="dxa" w:w="6192"/>
            <w:shd w:fill="D9EAF7"/>
            <w:vAlign w:val="center"/>
          </w:tcPr>
          <w:p>
            <w:r>
              <w:rPr>
                <w:b/>
              </w:rPr>
              <w:t>Baseline đề xuất</w:t>
            </w:r>
          </w:p>
        </w:tc>
      </w:tr>
      <w:tr>
        <w:trPr>
          <w:cantSplit/>
        </w:trPr>
        <w:tc>
          <w:tcPr>
            <w:tcW w:type="dxa" w:w="2448"/>
            <w:vAlign w:val="center"/>
          </w:tcPr>
          <w:p>
            <w:r>
              <w:t>Observation</w:t>
            </w:r>
          </w:p>
        </w:tc>
        <w:tc>
          <w:tcPr>
            <w:tcW w:type="dxa" w:w="6192"/>
            <w:vAlign w:val="center"/>
          </w:tcPr>
          <w:p>
            <w:r>
              <w:t>96×96 RGB hoặc 64×64 RGB, normalize [0,1].</w:t>
            </w:r>
          </w:p>
        </w:tc>
      </w:tr>
      <w:tr>
        <w:trPr>
          <w:cantSplit/>
        </w:trPr>
        <w:tc>
          <w:tcPr>
            <w:tcW w:type="dxa" w:w="2448"/>
            <w:vAlign w:val="center"/>
          </w:tcPr>
          <w:p>
            <w:r>
              <w:t>Encoder</w:t>
            </w:r>
          </w:p>
        </w:tc>
        <w:tc>
          <w:tcPr>
            <w:tcW w:type="dxa" w:w="6192"/>
            <w:vAlign w:val="center"/>
          </w:tcPr>
          <w:p>
            <w:r>
              <w:t>CNN 4 block Conv → feature vector.</w:t>
            </w:r>
          </w:p>
        </w:tc>
      </w:tr>
      <w:tr>
        <w:trPr>
          <w:cantSplit/>
        </w:trPr>
        <w:tc>
          <w:tcPr>
            <w:tcW w:type="dxa" w:w="2448"/>
            <w:vAlign w:val="center"/>
          </w:tcPr>
          <w:p>
            <w:r>
              <w:t>VAE latent</w:t>
            </w:r>
          </w:p>
        </w:tc>
        <w:tc>
          <w:tcPr>
            <w:tcW w:type="dxa" w:w="6192"/>
            <w:vAlign w:val="center"/>
          </w:tcPr>
          <w:p>
            <w:r>
              <w:t>d=32 trước; output μ và logσ².</w:t>
            </w:r>
          </w:p>
        </w:tc>
      </w:tr>
      <w:tr>
        <w:trPr>
          <w:cantSplit/>
        </w:trPr>
        <w:tc>
          <w:tcPr>
            <w:tcW w:type="dxa" w:w="2448"/>
            <w:vAlign w:val="center"/>
          </w:tcPr>
          <w:p>
            <w:r>
              <w:t>Decoder</w:t>
            </w:r>
          </w:p>
        </w:tc>
        <w:tc>
          <w:tcPr>
            <w:tcW w:type="dxa" w:w="6192"/>
            <w:vAlign w:val="center"/>
          </w:tcPr>
          <w:p>
            <w:r>
              <w:t>Transpose Conv hoặc upsampling CNN.</w:t>
            </w:r>
          </w:p>
        </w:tc>
      </w:tr>
      <w:tr>
        <w:trPr>
          <w:cantSplit/>
        </w:trPr>
        <w:tc>
          <w:tcPr>
            <w:tcW w:type="dxa" w:w="2448"/>
            <w:vAlign w:val="center"/>
          </w:tcPr>
          <w:p>
            <w:r>
              <w:t>Latent Dynamics</w:t>
            </w:r>
          </w:p>
        </w:tc>
        <w:tc>
          <w:tcPr>
            <w:tcW w:type="dxa" w:w="6192"/>
            <w:vAlign w:val="center"/>
          </w:tcPr>
          <w:p>
            <w:r>
              <w:t>MLP: input d + action_dim → 256 → 256 → d.</w:t>
            </w:r>
          </w:p>
        </w:tc>
      </w:tr>
      <w:tr>
        <w:trPr>
          <w:cantSplit/>
        </w:trPr>
        <w:tc>
          <w:tcPr>
            <w:tcW w:type="dxa" w:w="2448"/>
            <w:vAlign w:val="center"/>
          </w:tcPr>
          <w:p>
            <w:r>
              <w:t>Reward Model</w:t>
            </w:r>
          </w:p>
        </w:tc>
        <w:tc>
          <w:tcPr>
            <w:tcW w:type="dxa" w:w="6192"/>
            <w:vAlign w:val="center"/>
          </w:tcPr>
          <w:p>
            <w:r>
              <w:t>MLP: input d + action_dim → 128 → 128 → 1.</w:t>
            </w:r>
          </w:p>
        </w:tc>
      </w:tr>
      <w:tr>
        <w:trPr>
          <w:cantSplit/>
        </w:trPr>
        <w:tc>
          <w:tcPr>
            <w:tcW w:type="dxa" w:w="2448"/>
            <w:vAlign w:val="center"/>
          </w:tcPr>
          <w:p>
            <w:r>
              <w:t>Training</w:t>
            </w:r>
          </w:p>
        </w:tc>
        <w:tc>
          <w:tcPr>
            <w:tcW w:type="dxa" w:w="6192"/>
            <w:vAlign w:val="center"/>
          </w:tcPr>
          <w:p>
            <w:r>
              <w:t>Train VAE trước, freeze Encoder, rồi train Dynamics/Reward.</w:t>
            </w:r>
          </w:p>
        </w:tc>
      </w:tr>
      <w:tr>
        <w:trPr>
          <w:cantSplit/>
        </w:trPr>
        <w:tc>
          <w:tcPr>
            <w:tcW w:type="dxa" w:w="2448"/>
            <w:vAlign w:val="center"/>
          </w:tcPr>
          <w:p>
            <w:r>
              <w:t>Planning</w:t>
            </w:r>
          </w:p>
        </w:tc>
        <w:tc>
          <w:tcPr>
            <w:tcW w:type="dxa" w:w="6192"/>
            <w:vAlign w:val="center"/>
          </w:tcPr>
          <w:p>
            <w:r>
              <w:t>CEM-MPC; horizon 5–20 tùy rollout accuracy.</w:t>
            </w:r>
          </w:p>
        </w:tc>
      </w:tr>
    </w:tbl>
    <w:p>
      <w:pPr>
        <w:pStyle w:val="Heading2"/>
      </w:pPr>
      <w:r>
        <w:t>4.15. Thí nghiệm nên thực hiện</w:t>
      </w:r>
    </w:p>
    <w:p>
      <w:pPr>
        <w:pStyle w:val="Compact"/>
        <w:ind w:left="0"/>
      </w:pPr>
      <w:r>
        <w:t>• Thí nghiệm A: thay latent dimension d = 8, 16, 32, 64; so reconstruction, probe và control performance.</w:t>
      </w:r>
    </w:p>
    <w:p>
      <w:pPr>
        <w:pStyle w:val="Compact"/>
        <w:ind w:left="0"/>
      </w:pPr>
      <w:r>
        <w:t>• Thí nghiệm B: Autoencoder deterministic vs VAE stochastic.</w:t>
      </w:r>
    </w:p>
    <w:p>
      <w:pPr>
        <w:pStyle w:val="Compact"/>
        <w:ind w:left="0"/>
      </w:pPr>
      <w:r>
        <w:t>• Thí nghiệm C: Decoder đẹp hơn có làm return của MPC tốt hơn không?</w:t>
      </w:r>
    </w:p>
    <w:p>
      <w:pPr>
        <w:pStyle w:val="Compact"/>
        <w:ind w:left="0"/>
      </w:pPr>
      <w:r>
        <w:t>• Thí nghiệm D: horizon 5, 10, 20; vẽ latent rollout error và closed-loop return.</w:t>
      </w:r>
    </w:p>
    <w:p>
      <w:pPr>
        <w:pStyle w:val="Compact"/>
        <w:ind w:left="0"/>
      </w:pPr>
      <w:r>
        <w:t>• Thí nghiệm E: đổi background/ánh sáng trong camera; kiểm tra latent và control có bền vững không.</w:t>
      </w:r>
    </w:p>
    <w:p>
      <w:pPr>
        <w:pStyle w:val="Compact"/>
        <w:ind w:left="0"/>
      </w:pPr>
      <w:r>
        <w:t>• Thí nghiệm F: state-based MPC của Giai đoạn 2 vs latent camera-based MPC của Giai đoạn 3.</w:t>
      </w:r>
    </w:p>
    <w:p>
      <w:pPr>
        <w:pStyle w:val="Heading2"/>
      </w:pPr>
      <w:r>
        <w:t>4.16. Các lỗi phổ biến ở Giai đoạn 3</w:t>
      </w:r>
    </w:p>
    <w:p>
      <w:pPr>
        <w:pStyle w:val="Heading3"/>
      </w:pPr>
      <w:r>
        <w:t>Lỗi 1 – Chỉ nhìn reconstruction</w:t>
      </w:r>
    </w:p>
    <w:p>
      <w:pPr>
        <w:pStyle w:val="BodyText"/>
      </w:pPr>
      <w:r>
        <w:t>Ảnh tái tạo đẹp không đảm bảo latent chứa velocity hoặc thông tin cần cho control. Luôn thêm probe, dynamics rollout và closed-loop evaluation.</w:t>
      </w:r>
    </w:p>
    <w:p>
      <w:pPr>
        <w:pStyle w:val="Heading3"/>
      </w:pPr>
      <w:r>
        <w:t>Lỗi 2 – Latent dimension quá nhỏ</w:t>
      </w:r>
    </w:p>
    <w:p>
      <w:pPr>
        <w:pStyle w:val="BodyText"/>
      </w:pPr>
      <w:r>
        <w:t>Model mất thông tin; reconstruction và dynamics đều kém. Tăng d hoặc cải thiện Encoder.</w:t>
      </w:r>
    </w:p>
    <w:p>
      <w:pPr>
        <w:pStyle w:val="Heading3"/>
      </w:pPr>
      <w:r>
        <w:t>Lỗi 3 – Latent dimension quá lớn</w:t>
      </w:r>
    </w:p>
    <w:p>
      <w:pPr>
        <w:pStyle w:val="BodyText"/>
      </w:pPr>
      <w:r>
        <w:t>Representation có thể giữ noise/background và làm planning nặng hơn. Không nên tăng d chỉ để giảm reconstruction loss.</w:t>
      </w:r>
    </w:p>
    <w:p>
      <w:pPr>
        <w:pStyle w:val="Heading3"/>
      </w:pPr>
      <w:r>
        <w:t>Lỗi 4 – KL quá mạnh</w:t>
      </w:r>
    </w:p>
    <w:p>
      <w:pPr>
        <w:pStyle w:val="BodyText"/>
      </w:pPr>
      <w:r>
        <w:t>Posterior bị kéo quá gần prior, z thiếu thông tin; có thể cần giảm β, KL warm-up hoặc kỹ thuật nâng cao sau này.</w:t>
      </w:r>
    </w:p>
    <w:p>
      <w:pPr>
        <w:pStyle w:val="Heading3"/>
      </w:pPr>
      <w:r>
        <w:t>Lỗi 5 – Dynamics tốt one-step nhưng rollout tệ</w:t>
      </w:r>
    </w:p>
    <w:p>
      <w:pPr>
        <w:pStyle w:val="BodyText"/>
      </w:pPr>
      <w:r>
        <w:t>Giống Giai đoạn 1: error accumulation vẫn là vấn đề. Giảm horizon, cải thiện dữ liệu/model hoặc dùng objective nhiều bước.</w:t>
      </w:r>
    </w:p>
    <w:p>
      <w:pPr>
        <w:pStyle w:val="Heading3"/>
      </w:pPr>
      <w:r>
        <w:t>Lỗi 6 – Camera một frame không đủ state</w:t>
      </w:r>
    </w:p>
    <w:p>
      <w:pPr>
        <w:pStyle w:val="BodyText"/>
      </w:pPr>
      <w:r>
        <w:t>Nếu hướng chuyển động/velocity không thể suy ra từ một frame, cần stack frame, GRU/LSTM hoặc RSSM. Đây chính là tín hiệu để chuyển sang Giai đoạn 4.</w:t>
      </w:r>
    </w:p>
    <w:p>
      <w:pPr>
        <w:pStyle w:val="Heading2"/>
      </w:pPr>
      <w:r>
        <w:t>4.17. Checklist hoàn thành Giai đoạn 3</w:t>
      </w:r>
    </w:p>
    <w:p>
      <w:pPr>
        <w:pStyle w:val="FirstParagraph"/>
      </w:pPr>
      <w:r>
        <w:t>Giai đoạn 3 được xem là đạt mục tiêu học tập khi có thể:</w:t>
      </w:r>
    </w:p>
    <w:p>
      <w:pPr>
        <w:pStyle w:val="Compact"/>
        <w:ind w:left="0"/>
      </w:pPr>
      <w:r>
        <w:t>• Giải thích latent space không chỉ là “nén dữ liệu” mà là learned representation phục vụ prediction/control.</w:t>
      </w:r>
    </w:p>
    <w:p>
      <w:pPr>
        <w:pStyle w:val="Compact"/>
        <w:ind w:left="0"/>
      </w:pPr>
      <w:r>
        <w:t>• Giải thích Autoencoder, bottleneck, Encoder và Decoder.</w:t>
      </w:r>
    </w:p>
    <w:p>
      <w:pPr>
        <w:pStyle w:val="Compact"/>
        <w:ind w:left="0"/>
      </w:pPr>
      <w:r>
        <w:t>• Giải thích vì sao VAE output μ, σ thay vì một z cố định.</w:t>
      </w:r>
    </w:p>
    <w:p>
      <w:pPr>
        <w:pStyle w:val="Compact"/>
        <w:ind w:left="0"/>
      </w:pPr>
      <w:r>
        <w:t>• Giải thích reparameterization z=μ+σ⊙ε theo chức năng.</w:t>
      </w:r>
    </w:p>
    <w:p>
      <w:pPr>
        <w:pStyle w:val="Compact"/>
        <w:ind w:left="0"/>
      </w:pPr>
      <w:r>
        <w:t>• Giải thích prior, posterior và ý nghĩa của KL divergence.</w:t>
      </w:r>
    </w:p>
    <w:p>
      <w:pPr>
        <w:pStyle w:val="Compact"/>
        <w:ind w:left="0"/>
      </w:pPr>
      <w:r>
        <w:t>• Phân biệt deterministic latent và stochastic latent.</w:t>
      </w:r>
    </w:p>
    <w:p>
      <w:pPr>
        <w:pStyle w:val="Compact"/>
        <w:ind w:left="0"/>
      </w:pPr>
      <w:r>
        <w:t>• Train được Latent Dynamics và đánh giá one-step + multi-step rollout.</w:t>
      </w:r>
    </w:p>
    <w:p>
      <w:pPr>
        <w:pStyle w:val="Compact"/>
        <w:ind w:left="0"/>
      </w:pPr>
      <w:r>
        <w:t>• Dùng Reward Model để CEM/MPC planning mà không cần decode mọi future frame.</w:t>
      </w:r>
    </w:p>
    <w:p>
      <w:pPr>
        <w:pStyle w:val="Compact"/>
        <w:ind w:left="0"/>
      </w:pPr>
      <w:r>
        <w:t>• Đánh giá representation bằng probe và đánh giá cuối cùng bằng closed-loop control.</w:t>
      </w:r>
    </w:p>
    <w:p>
      <w:pPr>
        <w:pStyle w:val="Compact"/>
        <w:ind w:left="0"/>
      </w:pPr>
      <w:r>
        <w:t>• Nhận ra khi một frame không đủ state và vì sao cần memory/RSSM ở giai đoạn tiếp theo.</w:t>
      </w:r>
    </w:p>
    <w:p>
      <w:pPr>
        <w:pStyle w:val="Heading2"/>
      </w:pPr>
      <w:r>
        <w:t>4.18. Cầu nối sang Giai đoạn 4 – RSSM</w:t>
      </w:r>
    </w:p>
    <w:p>
      <w:pPr>
        <w:pStyle w:val="FirstParagraph"/>
      </w:pPr>
      <w:r>
        <w:t>Đến đây ta đã có latent representation và stochasticity, nhưng vẫn còn một vấn đề cốt lõi: observation hiện tại có thể không chứa đủ thông tin về state. World Model cần nhớ lịch sử và đồng thời duy trì một belief – niềm tin về state hiện tại.</w:t>
      </w:r>
    </w:p>
    <w:p>
      <w:pPr>
        <w:pStyle w:val="BodyText"/>
        <w:jc w:val="center"/>
      </w:pPr>
      <m:oMathPara>
        <m:oMathParaPr>
          <m:jc m:val="center"/>
        </m:oMathParaPr>
        <m:oMath>
          <m:r>
            <m:t>RSSM state ≈ (hₜ, zₜ)</m:t>
          </m:r>
        </m:oMath>
      </m:oMathPara>
    </w:p>
    <w:p>
      <w:pPr>
        <w:pStyle w:val="BodyText"/>
      </w:pPr>
      <w:r>
        <w:t>Trong đó hₜ là deterministic hidden state mang memory của quá khứ; zₜ là stochastic state biểu diễn uncertainty/thông tin mới. Dynamics tạo prior trước khi nhìn observation, sau đó Encoder tạo posterior khi observation thật tới. Đây là bước tiếp theo để hiểu PlaNet và Dreamer.</w:t>
      </w:r>
    </w:p>
    <w:p>
      <w:pPr>
        <w:pStyle w:val="BlockText"/>
      </w:pPr>
      <w:r>
        <w:t>Cầu nối cần nhớ: VAE giúp hiểu q(z|o), prior, posterior và KL; RSSM đưa các khái niệm đó vào một mô hình theo thời gian có memory.</w:t>
      </w:r>
    </w:p>
    <w:p>
      <w:pPr>
        <w:pStyle w:val="Heading1"/>
        <w:pageBreakBefore w:val="0"/>
      </w:pPr>
      <w:r>
        <w:t>TÓM TẮT BỐN CHƯƠNG</w:t>
      </w:r>
    </w:p>
    <w:p>
      <w:pPr>
        <w:pStyle w:val="FirstParagraph"/>
        <w:jc w:val="both"/>
      </w:pPr>
      <w:r>
        <w:rPr>
          <w:rFonts w:ascii="Arial" w:hAnsi="Arial" w:eastAsia="Arial"/>
          <w:sz w:val="23"/>
        </w:rPr>
        <w:t xml:space="preserve">World Model là cách xây dựng một mô hình nội tại của môi trường để hệ thống có thể dự đoán hậu quả của action và sử dụng prediction đó cho planning hoặc learning.</w:t>
      </w:r>
    </w:p>
    <w:p>
      <w:pPr>
        <w:pStyle w:val="BodyText"/>
        <w:jc w:val="both"/>
      </w:pPr>
      <w:r>
        <w:rPr>
          <w:rFonts w:ascii="Arial" w:hAnsi="Arial" w:eastAsia="Arial"/>
          <w:sz w:val="23"/>
        </w:rPr>
        <w:t xml:space="preserve">Ở cấp đơn giản nhất:</w:t>
      </w:r>
    </w:p>
    <w:p>
      <w:pPr>
        <w:pStyle w:val="BodyText"/>
        <w:spacing w:before="100" w:after="140"/>
        <w:jc w:val="center"/>
      </w:pPr>
      <m:oMathPara>
        <m:oMathParaPr>
          <m:jc m:val="center"/>
        </m:oMathParaPr>
        <m:oMath>
          <m:d>
            <m:dPr>
              <m:begChr m:val="("/>
              <m:endChr m:val=")"/>
              <m:sepChr m:val=""/>
              <m:grow/>
            </m:dPr>
            <m:e>
              <m:sSub>
                <m:e>
                  <m:r>
                    <m:t>s</m:t>
                  </m:r>
                </m:e>
                <m:sub>
                  <m:r>
                    <m:t>t</m:t>
                  </m:r>
                </m:sub>
              </m:sSub>
              <m:r>
                <m:rPr>
                  <m:sty m:val="p"/>
                </m:rPr>
                <m:t>,</m:t>
              </m:r>
              <m:sSub>
                <m:e>
                  <m:r>
                    <m:t>a</m:t>
                  </m:r>
                </m:e>
                <m:sub>
                  <m:r>
                    <m:t>t</m:t>
                  </m:r>
                </m:sub>
              </m:sSub>
            </m:e>
          </m:d>
          <m:r>
            <m:rPr>
              <m:sty m:val="p"/>
            </m:rPr>
            <m:t>→</m:t>
          </m:r>
          <m:sSub>
            <m:e>
              <m:acc>
                <m:accPr>
                  <m:chr m:val="̂"/>
                </m:accPr>
                <m:e>
                  <m:r>
                    <m:t>s</m:t>
                  </m:r>
                </m:e>
              </m:acc>
            </m:e>
            <m:sub>
              <m:r>
                <m:t>t</m:t>
              </m:r>
              <m:r>
                <m:rPr>
                  <m:sty m:val="p"/>
                </m:rPr>
                <m:t>+</m:t>
              </m:r>
              <m:r>
                <m:t>1</m:t>
              </m:r>
            </m:sub>
          </m:sSub>
        </m:oMath>
      </m:oMathPara>
    </w:p>
    <w:p>
      <w:pPr>
        <w:pStyle w:val="FirstParagraph"/>
        <w:jc w:val="both"/>
      </w:pPr>
      <w:r>
        <w:rPr>
          <w:rFonts w:ascii="Arial" w:hAnsi="Arial" w:eastAsia="Arial"/>
          <w:sz w:val="23"/>
        </w:rPr>
        <w:t xml:space="preserve">Giai đoạn 1 xem bài toán này như supervised learning. Với state vector nhỏ, lựa chọn nên bắt đầu là:</w:t>
      </w:r>
    </w:p>
    <w:p>
      <w:pPr>
        <w:pStyle w:val="BodyText"/>
        <w:jc w:val="both"/>
      </w:pPr>
      <w:r>
        <w:rPr>
          <w:rFonts w:ascii="Arial" w:hAnsi="Arial" w:eastAsia="Arial"/>
          <w:b/>
          <w:bCs/>
          <w:sz w:val="23"/>
        </w:rPr>
        <w:t xml:space="preserve">MLP + normalized input + delta prediction + MSE + Adam.</w:t>
      </w:r>
    </w:p>
    <w:p>
      <w:pPr>
        <w:pStyle w:val="BodyText"/>
        <w:jc w:val="both"/>
      </w:pPr>
      <w:r>
        <w:rPr>
          <w:rFonts w:ascii="Arial" w:hAnsi="Arial" w:eastAsia="Arial"/>
          <w:sz w:val="23"/>
        </w:rPr>
        <w:t xml:space="preserve">Việc model có học tốt hay không không được quyết định chỉ bởi training loss. Cần đánh giá:</w:t>
      </w:r>
    </w:p>
    <w:p>
      <w:pPr>
        <w:pStyle w:val="BodyText"/>
        <w:jc w:val="both"/>
      </w:pPr>
      <w:r>
        <w:rPr>
          <w:rFonts w:ascii="Arial" w:hAnsi="Arial" w:eastAsia="Arial"/>
          <w:b/>
          <w:bCs/>
          <w:sz w:val="23"/>
        </w:rPr>
        <w:t xml:space="preserve">Test one-step → multi-step rollout → error theo horizon → trajectory visualization → generalization → physical sanity check.</w:t>
      </w:r>
    </w:p>
    <w:p>
      <w:pPr>
        <w:pStyle w:val="BodyText"/>
      </w:pPr>
      <w:r>
        <w:t>Ở Giai đoạn 2, Dynamics Model được đặt bên trong vòng planning. CEM sinh và tinh chỉnh các chuỗi action; World Model rollout tương lai; cost/reward đánh giá trajectory; MPC chỉ thực hiện action đầu tiên rồi quan sát trạng thái thật và lập kế hoạch lại.</w:t>
      </w:r>
    </w:p>
    <w:p>
      <w:pPr>
        <w:pStyle w:val="BodyText"/>
      </w:pPr>
      <w:r>
        <w:t>Khung thực dụng của Giai đoạn 2:</w:t>
      </w:r>
    </w:p>
    <w:p>
      <w:pPr>
        <w:pStyle w:val="BlockText"/>
      </w:pPr>
      <w:r>
        <w:t>World Model + CEM optimizer + MPC loop → closed-loop model-based controller.</w:t>
      </w:r>
    </w:p>
    <w:p>
      <w:pPr>
        <w:pStyle w:val="BodyText"/>
        <w:jc w:val="both"/>
      </w:pPr>
      <w:r>
        <w:rPr>
          <w:rFonts w:ascii="Arial" w:hAnsi="Arial" w:eastAsia="Arial"/>
          <w:sz w:val="23"/>
        </w:rPr>
        <w:t xml:space="preserve">Điểm cần ghi nhớ nhất của Giai đoạn 1 là:</w:t>
      </w:r>
    </w:p>
    <w:p>
      <w:pPr>
        <w:pStyle w:val="BlockText"/>
        <w:shd w:fill="EEF5FA"/>
        <w:pBdr>
          <w:left w:val="single" w:sz="18" w:space="8" w:color="1F4E79"/>
        </w:pBdr>
      </w:pPr>
      <w:r>
        <w:rPr>
          <w:rFonts w:ascii="Arial" w:hAnsi="Arial" w:eastAsia="Arial"/>
          <w:b/>
          <w:bCs/>
          <w:sz w:val="23"/>
        </w:rPr>
        <w:t xml:space="preserve">One-step prediction tốt không đồng nghĩa với World Model có thể dự đoán dài hạn tốt. Sai số tích lũy trong rollout là một vấn đề trung tâm của World Model.</w:t>
      </w:r>
    </w:p>
    <w:bookmarkEnd w:id="104"/>
    <w:bookmarkStart w:id="105" w:name="tài-liệu-tham-khảo"/>
    <w:p>
      <w:pPr>
        <w:pStyle w:val="BodyText"/>
      </w:pPr>
      <w:r>
        <w:t>Ở Giai đoạn 3, observation phức tạp được encode thành latent state z. Autoencoder giải thích cơ chế bottleneck; VAE mở rộng từ một điểm latent sang một phân bố với μ, σ, prior/posterior và KL. Latent Dynamics sau đó dự đoán z tương lai, Reward Model chấm điểm các latent trajectory và CEM/MPC planning trực tiếp trong latent space.</w:t>
      </w:r>
    </w:p>
    <w:p>
      <w:pPr>
        <w:pStyle w:val="BodyText"/>
      </w:pPr>
      <w:r>
        <w:t>Khung thực dụng của Giai đoạn 3:</w:t>
      </w:r>
    </w:p>
    <w:p>
      <w:pPr>
        <w:pStyle w:val="BlockText"/>
      </w:pPr>
      <w:r>
        <w:t>Camera → Encoder/VAE → z → Latent Dynamics + Reward Model → CEM/MPC → action.</w:t>
      </w:r>
    </w:p>
    <w:p>
      <w:pPr>
        <w:pStyle w:val="BodyText"/>
      </w:pPr>
      <w:r>
        <w:t>Điểm cần ghi nhớ nhất của Giai đoạn 3 là:</w:t>
      </w:r>
    </w:p>
    <w:p>
      <w:pPr>
        <w:pStyle w:val="BlockText"/>
      </w:pPr>
      <w:r>
        <w:t>Latent tốt không phải latent tái tạo mọi pixel đẹp nhất; latent tốt là representation đủ thông tin để dự đoán tương lai và ra quyết định tốt.</w:t>
      </w:r>
    </w:p>
    <w:p>
      <w:r>
        <w:br w:type="page"/>
      </w:r>
    </w:p>
    <w:p>
      <w:pPr>
        <w:pStyle w:val="Heading1"/>
      </w:pPr>
      <w:r>
        <w:t>PHỤ LỤC CHUYÊN ĐỀ – CHƯƠNG 4. PRIORITY-DRIVEN SCHEDULING</w:t>
      </w:r>
    </w:p>
    <w:p>
      <w:pPr>
        <w:pStyle w:val="FirstParagraph"/>
      </w:pPr>
      <w:r>
        <w:rPr>
          <w:i w:val="0"/>
        </w:rPr>
        <w:t>Phần này tổng hợp hai file “4. priority-driven scheduling” và “4. priority-driven scheduling (cont)” của môn Real-Time Systems. Tên mục và thuật ngữ chính được giữ theo slide; phần giải thích viết bằng tiếng Việt để tiện học và tra nhanh.</w:t>
      </w:r>
    </w:p>
    <w:p>
      <w:pPr>
        <w:pStyle w:val="BlockText"/>
        <w:shd w:fill="EEF5FA"/>
        <w:pBdr>
          <w:left w:val="single" w:sz="18" w:space="8" w:color="1F4E79"/>
        </w:pBdr>
      </w:pPr>
      <w:r>
        <w:t>Định dạng công thức: tất cả công thức trong phần bổ sung này được chèn dưới dạng Word Equation (OMML), có thể bấm vào và chỉnh sửa như công thức tạo bằng Alt+= trong Microsoft Word.</w:t>
      </w:r>
    </w:p>
    <w:p>
      <w:pPr>
        <w:pStyle w:val="Heading2"/>
      </w:pPr>
      <w:r>
        <w:t>RT4.1. NOTATION – ký hiệu cần dùng</w:t>
      </w:r>
    </w:p>
    <w:tbl>
      <w:tblPr>
        <w:tblW w:type="auto" w:w="0"/>
        <w:jc w:val="center"/>
        <w:tblLook w:firstColumn="1" w:firstRow="1" w:lastColumn="0" w:lastRow="0" w:noHBand="0" w:noVBand="1" w:val="04A0"/>
      </w:tblPr>
      <w:tblGrid>
        <w:gridCol w:w="4901"/>
        <w:gridCol w:w="4901"/>
      </w:tblGrid>
      <w:tr>
        <w:tc>
          <w:tcPr>
            <w:tcW w:type="dxa" w:w="1872"/>
            <w:vAlign w:val="center"/>
            <w:shd w:fill="D9EAF7"/>
          </w:tcPr>
          <w:p>
            <w:pPr>
              <w:pStyle w:val="BodyText"/>
            </w:pPr>
            <w:r/>
            <w:r>
              <w:rPr>
                <w:b/>
              </w:rPr>
              <w:t>Ký hiệu</w:t>
            </w:r>
          </w:p>
        </w:tc>
        <w:tc>
          <w:tcPr>
            <w:tcW w:type="dxa" w:w="8352"/>
            <w:vAlign w:val="center"/>
            <w:shd w:fill="D9EAF7"/>
          </w:tcPr>
          <w:p>
            <w:pPr>
              <w:pStyle w:val="BodyText"/>
            </w:pPr>
            <w:r/>
            <w:r>
              <w:rPr>
                <w:b/>
              </w:rPr>
              <w:t>Ý nghĩa</w:t>
            </w:r>
          </w:p>
        </w:tc>
      </w:tr>
      <w:tr>
        <w:tc>
          <w:tcPr>
            <w:tcW w:type="dxa" w:w="1872"/>
            <w:vAlign w:val="center"/>
          </w:tcPr>
          <w:p>
            <w:pPr>
              <w:pStyle w:val="BodyText"/>
            </w:pPr>
            <w:r/>
            <w:r>
              <w:rPr>
                <w:b w:val="0"/>
              </w:rPr>
              <w:t>T_i</w:t>
            </w:r>
          </w:p>
        </w:tc>
        <w:tc>
          <w:tcPr>
            <w:tcW w:type="dxa" w:w="8352"/>
            <w:vAlign w:val="center"/>
          </w:tcPr>
          <w:p>
            <w:pPr>
              <w:pStyle w:val="BodyText"/>
            </w:pPr>
            <w:r/>
            <w:r>
              <w:rPr>
                <w:b w:val="0"/>
              </w:rPr>
              <w:t>Task thứ i.</w:t>
            </w:r>
          </w:p>
        </w:tc>
      </w:tr>
      <w:tr>
        <w:tc>
          <w:tcPr>
            <w:tcW w:type="dxa" w:w="1872"/>
            <w:vAlign w:val="center"/>
          </w:tcPr>
          <w:p>
            <w:pPr>
              <w:pStyle w:val="BodyText"/>
            </w:pPr>
            <w:r/>
            <w:r>
              <w:rPr>
                <w:b w:val="0"/>
              </w:rPr>
              <w:t>J_{i,k}</w:t>
            </w:r>
          </w:p>
        </w:tc>
        <w:tc>
          <w:tcPr>
            <w:tcW w:type="dxa" w:w="8352"/>
            <w:vAlign w:val="center"/>
          </w:tcPr>
          <w:p>
            <w:pPr>
              <w:pStyle w:val="BodyText"/>
            </w:pPr>
            <w:r/>
            <w:r>
              <w:rPr>
                <w:b w:val="0"/>
              </w:rPr>
              <w:t>Job thứ k của task T_i.</w:t>
            </w:r>
          </w:p>
        </w:tc>
      </w:tr>
      <w:tr>
        <w:tc>
          <w:tcPr>
            <w:tcW w:type="dxa" w:w="1872"/>
            <w:vAlign w:val="center"/>
          </w:tcPr>
          <w:p>
            <w:pPr>
              <w:pStyle w:val="BodyText"/>
            </w:pPr>
            <w:r/>
            <w:r>
              <w:rPr>
                <w:b w:val="0"/>
              </w:rPr>
              <w:t>p_i / P_i</w:t>
            </w:r>
          </w:p>
        </w:tc>
        <w:tc>
          <w:tcPr>
            <w:tcW w:type="dxa" w:w="8352"/>
            <w:vAlign w:val="center"/>
          </w:tcPr>
          <w:p>
            <w:pPr>
              <w:pStyle w:val="BodyText"/>
            </w:pPr>
            <w:r/>
            <w:r>
              <w:rPr>
                <w:b w:val="0"/>
              </w:rPr>
              <w:t>Period – chu kỳ release của task T_i. Slide sử dụng cả p_i và P_i.</w:t>
            </w:r>
          </w:p>
        </w:tc>
      </w:tr>
      <w:tr>
        <w:tc>
          <w:tcPr>
            <w:tcW w:type="dxa" w:w="1872"/>
            <w:vAlign w:val="center"/>
          </w:tcPr>
          <w:p>
            <w:pPr>
              <w:pStyle w:val="BodyText"/>
            </w:pPr>
            <w:r/>
            <w:r>
              <w:rPr>
                <w:b w:val="0"/>
              </w:rPr>
              <w:t>C_i</w:t>
            </w:r>
          </w:p>
        </w:tc>
        <w:tc>
          <w:tcPr>
            <w:tcW w:type="dxa" w:w="8352"/>
            <w:vAlign w:val="center"/>
          </w:tcPr>
          <w:p>
            <w:pPr>
              <w:pStyle w:val="BodyText"/>
            </w:pPr>
            <w:r/>
            <w:r>
              <w:rPr>
                <w:b w:val="0"/>
              </w:rPr>
              <w:t>Worst-case execution time – thời gian CPU cần để job chạy xong trong trường hợp xấu nhất.</w:t>
            </w:r>
          </w:p>
        </w:tc>
      </w:tr>
      <w:tr>
        <w:tc>
          <w:tcPr>
            <w:tcW w:type="dxa" w:w="1872"/>
            <w:vAlign w:val="center"/>
          </w:tcPr>
          <w:p>
            <w:pPr>
              <w:pStyle w:val="BodyText"/>
            </w:pPr>
            <w:r/>
            <w:r>
              <w:rPr>
                <w:b w:val="0"/>
              </w:rPr>
              <w:t>D_i</w:t>
            </w:r>
          </w:p>
        </w:tc>
        <w:tc>
          <w:tcPr>
            <w:tcW w:type="dxa" w:w="8352"/>
            <w:vAlign w:val="center"/>
          </w:tcPr>
          <w:p>
            <w:pPr>
              <w:pStyle w:val="BodyText"/>
            </w:pPr>
            <w:r/>
            <w:r>
              <w:rPr>
                <w:b w:val="0"/>
              </w:rPr>
              <w:t>Relative deadline – thời gian cho phép tính từ lúc job release đến deadline.</w:t>
            </w:r>
          </w:p>
        </w:tc>
      </w:tr>
      <w:tr>
        <w:tc>
          <w:tcPr>
            <w:tcW w:type="dxa" w:w="1872"/>
            <w:vAlign w:val="center"/>
          </w:tcPr>
          <w:p>
            <w:pPr>
              <w:pStyle w:val="BodyText"/>
            </w:pPr>
            <w:r/>
            <w:r>
              <w:rPr>
                <w:b w:val="0"/>
              </w:rPr>
              <w:t>r_{i,k}</w:t>
            </w:r>
          </w:p>
        </w:tc>
        <w:tc>
          <w:tcPr>
            <w:tcW w:type="dxa" w:w="8352"/>
            <w:vAlign w:val="center"/>
          </w:tcPr>
          <w:p>
            <w:pPr>
              <w:pStyle w:val="BodyText"/>
            </w:pPr>
            <w:r/>
            <w:r>
              <w:rPr>
                <w:b w:val="0"/>
              </w:rPr>
              <w:t>Release time – thời điểm job J_{i,k} trở thành Ready.</w:t>
            </w:r>
          </w:p>
        </w:tc>
      </w:tr>
      <w:tr>
        <w:tc>
          <w:tcPr>
            <w:tcW w:type="dxa" w:w="1872"/>
            <w:vAlign w:val="center"/>
          </w:tcPr>
          <w:p>
            <w:pPr>
              <w:pStyle w:val="BodyText"/>
            </w:pPr>
            <w:r/>
            <w:r>
              <w:rPr>
                <w:b w:val="0"/>
              </w:rPr>
              <w:t>d_{i,k}</w:t>
            </w:r>
          </w:p>
        </w:tc>
        <w:tc>
          <w:tcPr>
            <w:tcW w:type="dxa" w:w="8352"/>
            <w:vAlign w:val="center"/>
          </w:tcPr>
          <w:p>
            <w:pPr>
              <w:pStyle w:val="BodyText"/>
            </w:pPr>
            <w:r/>
            <w:r>
              <w:rPr>
                <w:b w:val="0"/>
              </w:rPr>
              <w:t>Absolute deadline – mốc thời gian tuyệt đối mà job phải hoàn thành.</w:t>
            </w:r>
          </w:p>
        </w:tc>
      </w:tr>
      <w:tr>
        <w:tc>
          <w:tcPr>
            <w:tcW w:type="dxa" w:w="1872"/>
            <w:vAlign w:val="center"/>
          </w:tcPr>
          <w:p>
            <w:pPr>
              <w:pStyle w:val="BodyText"/>
            </w:pPr>
            <w:r/>
            <w:r>
              <w:rPr>
                <w:b w:val="0"/>
              </w:rPr>
              <w:t>R_i</w:t>
            </w:r>
          </w:p>
        </w:tc>
        <w:tc>
          <w:tcPr>
            <w:tcW w:type="dxa" w:w="8352"/>
            <w:vAlign w:val="center"/>
          </w:tcPr>
          <w:p>
            <w:pPr>
              <w:pStyle w:val="BodyText"/>
            </w:pPr>
            <w:r/>
            <w:r>
              <w:rPr>
                <w:b w:val="0"/>
              </w:rPr>
              <w:t>Worst-case response time – thời gian xấu nhất từ release đến completion của task T_i.</w:t>
            </w:r>
          </w:p>
        </w:tc>
      </w:tr>
      <w:tr>
        <w:tc>
          <w:tcPr>
            <w:tcW w:type="dxa" w:w="1872"/>
            <w:vAlign w:val="center"/>
          </w:tcPr>
          <w:p>
            <w:pPr>
              <w:pStyle w:val="BodyText"/>
            </w:pPr>
            <w:r/>
            <w:r>
              <w:rPr>
                <w:b w:val="0"/>
              </w:rPr>
              <w:t>B_i</w:t>
            </w:r>
          </w:p>
        </w:tc>
        <w:tc>
          <w:tcPr>
            <w:tcW w:type="dxa" w:w="8352"/>
            <w:vAlign w:val="center"/>
          </w:tcPr>
          <w:p>
            <w:pPr>
              <w:pStyle w:val="BodyText"/>
            </w:pPr>
            <w:r/>
            <w:r>
              <w:rPr>
                <w:b w:val="0"/>
              </w:rPr>
              <w:t>Blocking time – thời gian T_i có thể bị chặn bởi tài nguyên/critical section.</w:t>
            </w:r>
          </w:p>
        </w:tc>
      </w:tr>
      <w:tr>
        <w:tc>
          <w:tcPr>
            <w:tcW w:type="dxa" w:w="1872"/>
            <w:vAlign w:val="center"/>
          </w:tcPr>
          <w:p>
            <w:pPr>
              <w:pStyle w:val="BodyText"/>
            </w:pPr>
            <w:r/>
            <w:r>
              <w:rPr>
                <w:b w:val="0"/>
              </w:rPr>
              <w:t>hp(i)</w:t>
            </w:r>
          </w:p>
        </w:tc>
        <w:tc>
          <w:tcPr>
            <w:tcW w:type="dxa" w:w="8352"/>
            <w:vAlign w:val="center"/>
          </w:tcPr>
          <w:p>
            <w:pPr>
              <w:pStyle w:val="BodyText"/>
            </w:pPr>
            <w:r/>
            <w:r>
              <w:rPr>
                <w:b w:val="0"/>
              </w:rPr>
              <w:t>Tập các task có priority cao hơn T_i.</w:t>
            </w:r>
          </w:p>
        </w:tc>
      </w:tr>
      <w:tr>
        <w:tc>
          <w:tcPr>
            <w:tcW w:type="dxa" w:w="1872"/>
            <w:vAlign w:val="center"/>
          </w:tcPr>
          <w:p>
            <w:pPr>
              <w:pStyle w:val="BodyText"/>
            </w:pPr>
            <w:r/>
            <w:r>
              <w:rPr>
                <w:b w:val="0"/>
              </w:rPr>
              <w:t>u_i</w:t>
            </w:r>
          </w:p>
        </w:tc>
        <w:tc>
          <w:tcPr>
            <w:tcW w:type="dxa" w:w="8352"/>
            <w:vAlign w:val="center"/>
          </w:tcPr>
          <w:p>
            <w:pPr>
              <w:pStyle w:val="BodyText"/>
            </w:pPr>
            <w:r/>
            <w:r>
              <w:rPr>
                <w:b w:val="0"/>
              </w:rPr>
              <w:t>CPU utilization của task T_i.</w:t>
            </w:r>
          </w:p>
        </w:tc>
      </w:tr>
      <w:tr>
        <w:tc>
          <w:tcPr>
            <w:tcW w:type="dxa" w:w="1872"/>
            <w:vAlign w:val="center"/>
          </w:tcPr>
          <w:p>
            <w:pPr>
              <w:pStyle w:val="BodyText"/>
            </w:pPr>
            <w:r/>
            <w:r>
              <w:rPr>
                <w:b w:val="0"/>
              </w:rPr>
              <w:t>S_i(t)</w:t>
            </w:r>
          </w:p>
        </w:tc>
        <w:tc>
          <w:tcPr>
            <w:tcW w:type="dxa" w:w="8352"/>
            <w:vAlign w:val="center"/>
          </w:tcPr>
          <w:p>
            <w:pPr>
              <w:pStyle w:val="BodyText"/>
            </w:pPr>
            <w:r/>
            <w:r>
              <w:rPr>
                <w:b w:val="0"/>
              </w:rPr>
              <w:t>Slack/laxity của job tại thời điểm t.</w:t>
            </w:r>
          </w:p>
        </w:tc>
      </w:tr>
    </w:tbl>
    <w:p>
      <w:pPr>
        <w:pStyle w:val="BodyText"/>
      </w:pPr>
      <w:r>
        <w:rPr>
          <w:i w:val="0"/>
        </w:rPr>
      </w:r>
    </w:p>
    <w:p>
      <w:pPr>
        <w:pStyle w:val="BodyText"/>
      </w:pPr>
      <w:r>
        <w:rPr>
          <w:i w:val="0"/>
        </w:rPr>
        <w:t>Với periodic task có phase φ_i, các job release theo chu kỳ:</w:t>
      </w:r>
    </w:p>
    <w:p>
      <w:pPr>
        <w:jc w:val="center"/>
      </w:pPr>
      <m:oMathPara>
        <m:oMathParaPr>
          <m:jc m:val="center"/>
        </m:oMathParaPr>
        <m:oMath>
          <m:sSub>
            <m:e>
              <m:r>
                <m:t>r</m:t>
              </m:r>
            </m:e>
            <m:sub>
              <m:r>
                <m:t>i</m:t>
              </m:r>
              <m:r>
                <m:rPr>
                  <m:sty m:val="p"/>
                </m:rPr>
                <m:t>,</m:t>
              </m:r>
              <m:r>
                <m:t>k</m:t>
              </m:r>
            </m:sub>
          </m:sSub>
          <m:r>
            <m:rPr>
              <m:sty m:val="p"/>
            </m:rPr>
            <m:t>=</m:t>
          </m:r>
          <m:sSub>
            <m:e>
              <m:r>
                <m:t>ϕ</m:t>
              </m:r>
            </m:e>
            <m:sub>
              <m:r>
                <m:t>i</m:t>
              </m:r>
            </m:sub>
          </m:sSub>
          <m:r>
            <m:rPr>
              <m:sty m:val="p"/>
            </m:rPr>
            <m:t>+</m:t>
          </m:r>
          <m:r>
            <m:t>k</m:t>
          </m:r>
          <m:sSub>
            <m:e>
              <m:r>
                <m:t>p</m:t>
              </m:r>
            </m:e>
            <m:sub>
              <m:r>
                <m:t>i</m:t>
              </m:r>
            </m:sub>
          </m:sSub>
        </m:oMath>
      </m:oMathPara>
    </w:p>
    <w:p>
      <w:pPr>
        <w:pStyle w:val="Compact"/>
        <w:numPr>
          <w:ilvl w:val="0"/>
          <w:numId w:val="1001"/>
        </w:numPr>
      </w:pPr>
      <w:r>
        <w:t>φ_i: phase/offset ban đầu của task.</w:t>
      </w:r>
    </w:p>
    <w:p>
      <w:pPr>
        <w:pStyle w:val="Compact"/>
        <w:numPr>
          <w:ilvl w:val="0"/>
          <w:numId w:val="1001"/>
        </w:numPr>
      </w:pPr>
      <w:r>
        <w:t>k: chỉ số job, thường k = 0, 1, 2, …</w:t>
      </w:r>
    </w:p>
    <w:p>
      <w:pPr>
        <w:pStyle w:val="Compact"/>
        <w:numPr>
          <w:ilvl w:val="0"/>
          <w:numId w:val="1001"/>
        </w:numPr>
      </w:pPr>
      <w:r>
        <w:t>p_i: period. Period được đo từ release đến release, không phải từ lúc task bắt đầu chạy đến lần bắt đầu chạy tiếp theo.</w:t>
      </w:r>
    </w:p>
    <w:p>
      <w:pPr>
        <w:pStyle w:val="Heading2"/>
      </w:pPr>
      <w:r>
        <w:t>RT4.2. ASSUMPTIONS</w:t>
      </w:r>
    </w:p>
    <w:p>
      <w:pPr>
        <w:pStyle w:val="Compact"/>
        <w:numPr>
          <w:ilvl w:val="0"/>
          <w:numId w:val="1001"/>
        </w:numPr>
      </w:pPr>
      <w:r>
        <w:t>Priority-driven scheduling của periodic tasks trên một single processor.</w:t>
      </w:r>
    </w:p>
    <w:p>
      <w:pPr>
        <w:pStyle w:val="Compact"/>
        <w:numPr>
          <w:ilvl w:val="0"/>
          <w:numId w:val="1001"/>
        </w:numPr>
      </w:pPr>
      <w:r>
        <w:t>Không xét aperiodic task hoặc sporadic task trong mô hình cơ bản của slide.</w:t>
      </w:r>
    </w:p>
    <w:p>
      <w:pPr>
        <w:pStyle w:val="Compact"/>
        <w:numPr>
          <w:ilvl w:val="0"/>
          <w:numId w:val="1001"/>
        </w:numPr>
      </w:pPr>
      <w:r>
        <w:t>Scheduling decision được thực hiện ngay khi job release hoặc completion.</w:t>
      </w:r>
    </w:p>
    <w:p>
      <w:pPr>
        <w:pStyle w:val="Compact"/>
        <w:numPr>
          <w:ilvl w:val="0"/>
          <w:numId w:val="1001"/>
        </w:numPr>
      </w:pPr>
      <w:r>
        <w:t>Thuật toán là event driven, không phải clock driven.</w:t>
      </w:r>
    </w:p>
    <w:p>
      <w:pPr>
        <w:pStyle w:val="BlockText"/>
        <w:shd w:fill="EEF5FA"/>
        <w:pBdr>
          <w:left w:val="single" w:sz="18" w:space="8" w:color="1F4E79"/>
        </w:pBdr>
      </w:pPr>
      <w:r>
        <w:t>Ý nghĩa: scheduler chỉ cần phản ứng tại các event quan trọng như job mới Ready hoặc job đang chạy hoàn thành; không cần dựng sẵn toàn bộ bảng lịch như Clock-driven Scheduling.</w:t>
      </w:r>
    </w:p>
    <w:p>
      <w:pPr>
        <w:pStyle w:val="Heading2"/>
      </w:pPr>
      <w:r>
        <w:t>RT4.3. PRIORITY-DRIVEN ALGORITHMS</w:t>
      </w:r>
    </w:p>
    <w:p>
      <w:pPr>
        <w:pStyle w:val="Compact"/>
        <w:numPr>
          <w:ilvl w:val="0"/>
          <w:numId w:val="1001"/>
        </w:numPr>
      </w:pPr>
      <w:r>
        <w:t>Priority-driven scheduler là một on-line scheduler.</w:t>
      </w:r>
    </w:p>
    <w:p>
      <w:pPr>
        <w:pStyle w:val="Compact"/>
        <w:numPr>
          <w:ilvl w:val="0"/>
          <w:numId w:val="1001"/>
        </w:numPr>
      </w:pPr>
      <w:r>
        <w:t>Không pre-compute toàn bộ schedule trước khi chạy.</w:t>
      </w:r>
    </w:p>
    <w:p>
      <w:pPr>
        <w:pStyle w:val="Compact"/>
        <w:numPr>
          <w:ilvl w:val="0"/>
          <w:numId w:val="1001"/>
        </w:numPr>
      </w:pPr>
      <w:r>
        <w:t>Khi job release, scheduler gán priority và đưa job vào run queue theo thứ tự priority.</w:t>
      </w:r>
    </w:p>
    <w:p>
      <w:pPr>
        <w:pStyle w:val="Compact"/>
        <w:numPr>
          <w:ilvl w:val="0"/>
          <w:numId w:val="1001"/>
        </w:numPr>
      </w:pPr>
      <w:r>
        <w:t>Tại mỗi scheduling decision time, scheduler cập nhật run queue và chạy job đứng đầu queue.</w:t>
      </w:r>
    </w:p>
    <w:p>
      <w:pPr>
        <w:pStyle w:val="Compact"/>
        <w:numPr>
          <w:ilvl w:val="0"/>
          <w:numId w:val="1001"/>
        </w:numPr>
      </w:pPr>
      <w:r>
        <w:t>Các job của cùng một task có thể có cùng priority – fixed priority, hoặc priority khác nhau – dynamic priority.</w:t>
      </w:r>
    </w:p>
    <w:p>
      <w:pPr>
        <w:pStyle w:val="Heading3"/>
      </w:pPr>
      <w:r>
        <w:t>Advantages of priority-driven scheduling</w:t>
      </w:r>
    </w:p>
    <w:p>
      <w:pPr>
        <w:pStyle w:val="Compact"/>
        <w:numPr>
          <w:ilvl w:val="0"/>
          <w:numId w:val="1001"/>
        </w:numPr>
      </w:pPr>
      <w:r>
        <w:t>Phù hợp hơn với ứng dụng có time/resource requirement thay đổi vì cần ít a priori information hơn.</w:t>
      </w:r>
    </w:p>
    <w:p>
      <w:pPr>
        <w:pStyle w:val="Compact"/>
        <w:numPr>
          <w:ilvl w:val="0"/>
          <w:numId w:val="1001"/>
        </w:numPr>
      </w:pPr>
      <w:r>
        <w:t>Run-time overheads có thể nhỏ đối với các thuật toán fixed-priority đơn giản.</w:t>
      </w:r>
    </w:p>
    <w:p>
      <w:pPr>
        <w:pStyle w:val="Heading2"/>
      </w:pPr>
      <w:r>
        <w:t>RT4.4. PREEMPTION</w:t>
      </w:r>
    </w:p>
    <w:p>
      <w:pPr>
        <w:pStyle w:val="FirstParagraph"/>
      </w:pPr>
      <w:r>
        <w:rPr>
          <w:i w:val="0"/>
        </w:rPr>
        <w:t>Preemption là việc hệ điều hành/RTOS tạm dừng một lower-priority task để CPU chuyển sang chạy một higher-priority task vừa trở thành Ready.</w:t>
      </w:r>
    </w:p>
    <w:p>
      <w:pPr>
        <w:pStyle w:val="BodyText"/>
      </w:pPr>
      <w:r>
        <w:rPr>
          <w:i w:val="0"/>
        </w:rPr>
      </w:r>
      <w:r>
        <w:rPr>
          <w:b/>
        </w:rPr>
        <w:t xml:space="preserve">1. </w:t>
      </w:r>
      <w:r>
        <w:t>Trigger by interrupt: higher-priority task arrival hoặc timer expiration tạo sự kiện cần lập lịch lại.</w:t>
      </w:r>
    </w:p>
    <w:p>
      <w:pPr>
        <w:pStyle w:val="BodyText"/>
      </w:pPr>
      <w:r>
        <w:rPr>
          <w:i w:val="0"/>
        </w:rPr>
      </w:r>
      <w:r>
        <w:rPr>
          <w:b/>
        </w:rPr>
        <w:t xml:space="preserve">2. </w:t>
      </w:r>
      <w:r>
        <w:t>Saving the context: CPU dừng task hiện tại và lưu context của task vào PCB/TCB.</w:t>
      </w:r>
    </w:p>
    <w:p>
      <w:pPr>
        <w:pStyle w:val="BodyText"/>
      </w:pPr>
      <w:r>
        <w:rPr>
          <w:i w:val="0"/>
        </w:rPr>
      </w:r>
      <w:r>
        <w:rPr>
          <w:b/>
        </w:rPr>
        <w:t xml:space="preserve">3. </w:t>
      </w:r>
      <w:r>
        <w:t>Decision of scheduler: scheduler kiểm tra Ready Queue và chọn task có priority cao nhất.</w:t>
      </w:r>
    </w:p>
    <w:p>
      <w:pPr>
        <w:pStyle w:val="BodyText"/>
      </w:pPr>
      <w:r>
        <w:rPr>
          <w:i w:val="0"/>
        </w:rPr>
      </w:r>
      <w:r>
        <w:rPr>
          <w:b/>
        </w:rPr>
        <w:t xml:space="preserve">4. </w:t>
      </w:r>
      <w:r>
        <w:t>Context Switch: nạp context của task được chọn và CPU bắt đầu thực thi task đó.</w:t>
      </w:r>
    </w:p>
    <w:p>
      <w:pPr>
        <w:pStyle w:val="BodyText"/>
      </w:pPr>
      <w:r>
        <w:rPr>
          <w:i w:val="0"/>
        </w:rPr>
      </w:r>
      <w:r>
        <w:rPr>
          <w:b/>
        </w:rPr>
        <w:t xml:space="preserve">5. </w:t>
      </w:r>
      <w:r>
        <w:t>Resume: task bị preempt quay về Ready state và được resume khi nó lại trở thành task Ready có priority cao nhất.</w:t>
      </w:r>
    </w:p>
    <w:p>
      <w:pPr>
        <w:pStyle w:val="BlockText"/>
        <w:shd w:fill="EEF5FA"/>
        <w:pBdr>
          <w:left w:val="single" w:sz="18" w:space="8" w:color="1F4E79"/>
        </w:pBdr>
      </w:pPr>
      <w:r>
        <w:t>Preemption cần sự hỗ trợ của phần cứng CPU cho interrupt và context switch. Nó cải thiện khả năng phản ứng với task khẩn cấp nhưng tạo thêm context-switch overhead.</w:t>
      </w:r>
    </w:p>
    <w:p>
      <w:pPr>
        <w:pStyle w:val="Heading2"/>
      </w:pPr>
      <w:r>
        <w:t>RT4.5. TASK SWITCHING IN FREERTOS</w:t>
      </w:r>
    </w:p>
    <w:p>
      <w:pPr>
        <w:pStyle w:val="Heading3"/>
      </w:pPr>
      <w:r>
        <w:t>FreeRTOS scheduling policy</w:t>
      </w:r>
    </w:p>
    <w:p>
      <w:pPr>
        <w:pStyle w:val="Compact"/>
        <w:numPr>
          <w:ilvl w:val="0"/>
          <w:numId w:val="1001"/>
        </w:numPr>
      </w:pPr>
      <w:r>
        <w:t>Fixed-priority: mỗi task được gán một priority và priority này không tự thay đổi trong runtime.</w:t>
      </w:r>
    </w:p>
    <w:p>
      <w:pPr>
        <w:pStyle w:val="Compact"/>
        <w:numPr>
          <w:ilvl w:val="0"/>
          <w:numId w:val="1001"/>
        </w:numPr>
      </w:pPr>
      <w:r>
        <w:t>Preemptive: luôn chạy highest-priority task đang ở Ready state.</w:t>
      </w:r>
    </w:p>
    <w:p>
      <w:pPr>
        <w:pStyle w:val="Compact"/>
        <w:numPr>
          <w:ilvl w:val="0"/>
          <w:numId w:val="1001"/>
        </w:numPr>
      </w:pPr>
      <w:r>
        <w:t>Time Slicing: các task cùng priority được chuyển đổi theo mỗi RTOS Tick; có thể tắt bằng configUSE_TIME_SLICING.</w:t>
      </w:r>
    </w:p>
    <w:p>
      <w:pPr>
        <w:pStyle w:val="Compact"/>
        <w:numPr>
          <w:ilvl w:val="0"/>
          <w:numId w:val="1001"/>
        </w:numPr>
      </w:pPr>
      <w:r>
        <w:t>Round-robin: các task cùng priority lần lượt nhận CPU.</w:t>
      </w:r>
    </w:p>
    <w:p>
      <w:pPr>
        <w:pStyle w:val="Heading3"/>
      </w:pPr>
      <w:r>
        <w:t>Các interrupt quan trọng</w:t>
      </w:r>
    </w:p>
    <w:tbl>
      <w:tblPr>
        <w:tblW w:type="auto" w:w="0"/>
        <w:jc w:val="center"/>
        <w:tblLook w:firstColumn="1" w:firstRow="1" w:lastColumn="0" w:lastRow="0" w:noHBand="0" w:noVBand="1" w:val="04A0"/>
      </w:tblPr>
      <w:tblGrid>
        <w:gridCol w:w="4901"/>
        <w:gridCol w:w="4901"/>
      </w:tblGrid>
      <w:tr>
        <w:tc>
          <w:tcPr>
            <w:tcW w:type="dxa" w:w="2304"/>
            <w:vAlign w:val="center"/>
            <w:shd w:fill="D9EAF7"/>
          </w:tcPr>
          <w:p>
            <w:pPr>
              <w:pStyle w:val="BodyText"/>
            </w:pPr>
            <w:r/>
            <w:r>
              <w:rPr>
                <w:b/>
              </w:rPr>
              <w:t>Interrupt</w:t>
            </w:r>
          </w:p>
        </w:tc>
        <w:tc>
          <w:tcPr>
            <w:tcW w:type="dxa" w:w="7920"/>
            <w:vAlign w:val="center"/>
            <w:shd w:fill="D9EAF7"/>
          </w:tcPr>
          <w:p>
            <w:pPr>
              <w:pStyle w:val="BodyText"/>
            </w:pPr>
            <w:r/>
            <w:r>
              <w:rPr>
                <w:b/>
              </w:rPr>
              <w:t>Vai trò theo slide</w:t>
            </w:r>
          </w:p>
        </w:tc>
      </w:tr>
      <w:tr>
        <w:tc>
          <w:tcPr>
            <w:tcW w:type="dxa" w:w="2304"/>
            <w:vAlign w:val="center"/>
          </w:tcPr>
          <w:p>
            <w:pPr>
              <w:pStyle w:val="BodyText"/>
            </w:pPr>
            <w:r/>
            <w:r>
              <w:rPr>
                <w:b w:val="0"/>
              </w:rPr>
              <w:t>SysTick / RTOS tick</w:t>
            </w:r>
          </w:p>
        </w:tc>
        <w:tc>
          <w:tcPr>
            <w:tcW w:type="dxa" w:w="7920"/>
            <w:vAlign w:val="center"/>
          </w:tcPr>
          <w:p>
            <w:pPr>
              <w:pStyle w:val="BodyText"/>
            </w:pPr>
            <w:r/>
            <w:r>
              <w:rPr>
                <w:b w:val="0"/>
              </w:rPr>
              <w:t>Tạo tick hệ điều hành; khi tick xảy ra, kernel kiểm tra task đang chờ và có thể dẫn tới context switch.</w:t>
            </w:r>
          </w:p>
        </w:tc>
      </w:tr>
      <w:tr>
        <w:tc>
          <w:tcPr>
            <w:tcW w:type="dxa" w:w="2304"/>
            <w:vAlign w:val="center"/>
          </w:tcPr>
          <w:p>
            <w:pPr>
              <w:pStyle w:val="BodyText"/>
            </w:pPr>
            <w:r/>
            <w:r>
              <w:rPr>
                <w:b w:val="0"/>
              </w:rPr>
              <w:t>PendSV</w:t>
            </w:r>
          </w:p>
        </w:tc>
        <w:tc>
          <w:tcPr>
            <w:tcW w:type="dxa" w:w="7920"/>
            <w:vAlign w:val="center"/>
          </w:tcPr>
          <w:p>
            <w:pPr>
              <w:pStyle w:val="BodyText"/>
            </w:pPr>
            <w:r/>
            <w:r>
              <w:rPr>
                <w:b w:val="0"/>
              </w:rPr>
              <w:t>Software-triggered, deferred context switch. Thường đặt ở priority rất thấp để context switch diễn ra khi phù hợp.</w:t>
            </w:r>
          </w:p>
        </w:tc>
      </w:tr>
      <w:tr>
        <w:tc>
          <w:tcPr>
            <w:tcW w:type="dxa" w:w="2304"/>
            <w:vAlign w:val="center"/>
          </w:tcPr>
          <w:p>
            <w:pPr>
              <w:pStyle w:val="BodyText"/>
            </w:pPr>
            <w:r/>
            <w:r>
              <w:rPr>
                <w:b w:val="0"/>
              </w:rPr>
              <w:t>SVC</w:t>
            </w:r>
          </w:p>
        </w:tc>
        <w:tc>
          <w:tcPr>
            <w:tcW w:type="dxa" w:w="7920"/>
            <w:vAlign w:val="center"/>
          </w:tcPr>
          <w:p>
            <w:pPr>
              <w:pStyle w:val="BodyText"/>
            </w:pPr>
            <w:r/>
            <w:r>
              <w:rPr>
                <w:b w:val="0"/>
              </w:rPr>
              <w:t>Được kích bởi lệnh SVC; slide nêu SVC 0 được dùng một lần để start scheduler trong vPortStartFirstTask().</w:t>
            </w:r>
          </w:p>
        </w:tc>
      </w:tr>
    </w:tbl>
    <w:p>
      <w:pPr>
        <w:pStyle w:val="BodyText"/>
      </w:pPr>
      <w:r>
        <w:rPr>
          <w:i w:val="0"/>
        </w:rPr>
      </w:r>
    </w:p>
    <w:p>
      <w:pPr>
        <w:pStyle w:val="Heading3"/>
      </w:pPr>
      <w:r>
        <w:t>Preemptive mode và Cooperative mode</w:t>
      </w:r>
    </w:p>
    <w:p>
      <w:pPr>
        <w:pStyle w:val="Compact"/>
        <w:numPr>
          <w:ilvl w:val="0"/>
          <w:numId w:val="1001"/>
        </w:numPr>
      </w:pPr>
      <w:r>
        <w:t>Preemptive mode: task Ready có priority cao hơn có thể làm task hiện tại bị preempt.</w:t>
      </w:r>
    </w:p>
    <w:p>
      <w:pPr>
        <w:pStyle w:val="Compact"/>
        <w:numPr>
          <w:ilvl w:val="0"/>
          <w:numId w:val="1001"/>
        </w:numPr>
      </w:pPr>
      <w:r>
        <w:t>Cooperative mode: task đang chạy không bị tự động preempt theo cơ chế priority; việc chuyển task phụ thuộc vào yield/block/event theo cấu hình hệ thống.</w:t>
      </w:r>
    </w:p>
    <w:p>
      <w:pPr>
        <w:pStyle w:val="Heading2"/>
      </w:pPr>
      <w:r>
        <w:t>RT4.6. RATE MONOTONIC SCHEDULING</w:t>
      </w:r>
    </w:p>
    <w:p>
      <w:pPr>
        <w:pStyle w:val="FirstParagraph"/>
      </w:pPr>
      <w:r>
        <w:rPr>
          <w:i w:val="0"/>
        </w:rPr>
        <w:t>Rate Monotonic Scheduling (RMS) là fixed-priority algorithm. Priority được gán theo period: period càng ngắn thì priority càng cao. Vì release rate là nghịch đảo period nên task có rate cao hơn nhận priority cao hơn.</w:t>
      </w:r>
    </w:p>
    <w:p>
      <w:pPr>
        <w:jc w:val="center"/>
      </w:pPr>
      <m:oMathPara>
        <m:oMathParaPr>
          <m:jc m:val="center"/>
        </m:oMathParaPr>
        <m:oMath>
          <m:sSub>
            <m:e>
              <m:r>
                <m:rPr>
                  <m:sty m:val="p"/>
                </m:rPr>
                <m:t>rate</m:t>
              </m:r>
            </m:e>
            <m:sub>
              <m:r>
                <m:t>i</m:t>
              </m:r>
            </m:sub>
          </m:sSub>
          <m:r>
            <m:rPr>
              <m:sty m:val="p"/>
            </m:rPr>
            <m:t>=</m:t>
          </m:r>
          <m:f>
            <m:fPr>
              <m:type m:val="bar"/>
            </m:fPr>
            <m:num>
              <m:r>
                <m:t>1</m:t>
              </m:r>
            </m:num>
            <m:den>
              <m:sSub>
                <m:e>
                  <m:r>
                    <m:t>p</m:t>
                  </m:r>
                </m:e>
                <m:sub>
                  <m:r>
                    <m:t>i</m:t>
                  </m:r>
                </m:sub>
              </m:sSub>
            </m:den>
          </m:f>
        </m:oMath>
      </m:oMathPara>
    </w:p>
    <w:p>
      <w:pPr>
        <w:pStyle w:val="Compact"/>
        <w:numPr>
          <w:ilvl w:val="0"/>
          <w:numId w:val="1001"/>
        </w:numPr>
      </w:pPr>
      <w:r>
        <w:t>rate_i: tần suất release của task T_i.</w:t>
      </w:r>
    </w:p>
    <w:p>
      <w:pPr>
        <w:pStyle w:val="Compact"/>
        <w:numPr>
          <w:ilvl w:val="0"/>
          <w:numId w:val="1001"/>
        </w:numPr>
      </w:pPr>
      <w:r>
        <w:t>p_i: period của T_i.</w:t>
      </w:r>
    </w:p>
    <w:tbl>
      <w:tblPr>
        <w:tblW w:type="auto" w:w="0"/>
        <w:jc w:val="center"/>
        <w:tblLook w:firstColumn="1" w:firstRow="1" w:lastColumn="0" w:lastRow="0" w:noHBand="0" w:noVBand="1" w:val="04A0"/>
      </w:tblPr>
      <w:tblGrid>
        <w:gridCol w:w="1960"/>
        <w:gridCol w:w="1960"/>
        <w:gridCol w:w="1960"/>
        <w:gridCol w:w="1960"/>
        <w:gridCol w:w="1960"/>
      </w:tblGrid>
      <w:tr>
        <w:tc>
          <w:tcPr>
            <w:tcW w:type="dxa" w:w="1440"/>
            <w:vAlign w:val="center"/>
            <w:shd w:fill="D9EAF7"/>
          </w:tcPr>
          <w:p>
            <w:pPr>
              <w:pStyle w:val="BodyText"/>
            </w:pPr>
            <w:r/>
            <w:r>
              <w:rPr>
                <w:b/>
              </w:rPr>
              <w:t>Task</w:t>
            </w:r>
          </w:p>
        </w:tc>
        <w:tc>
          <w:tcPr>
            <w:tcW w:type="dxa" w:w="1872"/>
            <w:vAlign w:val="center"/>
            <w:shd w:fill="D9EAF7"/>
          </w:tcPr>
          <w:p>
            <w:pPr>
              <w:pStyle w:val="BodyText"/>
            </w:pPr>
            <w:r/>
            <w:r>
              <w:rPr>
                <w:b/>
              </w:rPr>
              <w:t>Period p_i</w:t>
            </w:r>
          </w:p>
        </w:tc>
        <w:tc>
          <w:tcPr>
            <w:tcW w:type="dxa" w:w="1872"/>
            <w:vAlign w:val="center"/>
            <w:shd w:fill="D9EAF7"/>
          </w:tcPr>
          <w:p>
            <w:pPr>
              <w:pStyle w:val="BodyText"/>
            </w:pPr>
            <w:r/>
            <w:r>
              <w:rPr>
                <w:b/>
              </w:rPr>
              <w:t>Execution C_i</w:t>
            </w:r>
          </w:p>
        </w:tc>
        <w:tc>
          <w:tcPr>
            <w:tcW w:type="dxa" w:w="1728"/>
            <w:vAlign w:val="center"/>
            <w:shd w:fill="D9EAF7"/>
          </w:tcPr>
          <w:p>
            <w:pPr>
              <w:pStyle w:val="BodyText"/>
            </w:pPr>
            <w:r/>
            <w:r>
              <w:rPr>
                <w:b/>
              </w:rPr>
              <w:t>Rate</w:t>
            </w:r>
          </w:p>
        </w:tc>
        <w:tc>
          <w:tcPr>
            <w:tcW w:type="dxa" w:w="3168"/>
            <w:vAlign w:val="center"/>
            <w:shd w:fill="D9EAF7"/>
          </w:tcPr>
          <w:p>
            <w:pPr>
              <w:pStyle w:val="BodyText"/>
            </w:pPr>
            <w:r/>
            <w:r>
              <w:rPr>
                <w:b/>
              </w:rPr>
              <w:t>Relative priority</w:t>
            </w:r>
          </w:p>
        </w:tc>
      </w:tr>
      <w:tr>
        <w:tc>
          <w:tcPr>
            <w:tcW w:type="dxa" w:w="1440"/>
            <w:vAlign w:val="center"/>
          </w:tcPr>
          <w:p>
            <w:pPr>
              <w:pStyle w:val="BodyText"/>
            </w:pPr>
            <w:r/>
            <w:r>
              <w:rPr>
                <w:b w:val="0"/>
              </w:rPr>
              <w:t>T1</w:t>
            </w:r>
          </w:p>
        </w:tc>
        <w:tc>
          <w:tcPr>
            <w:tcW w:type="dxa" w:w="1872"/>
            <w:vAlign w:val="center"/>
          </w:tcPr>
          <w:p>
            <w:pPr>
              <w:pStyle w:val="BodyText"/>
            </w:pPr>
            <w:r/>
            <w:r>
              <w:rPr>
                <w:b w:val="0"/>
              </w:rPr>
              <w:t>4</w:t>
            </w:r>
          </w:p>
        </w:tc>
        <w:tc>
          <w:tcPr>
            <w:tcW w:type="dxa" w:w="1872"/>
            <w:vAlign w:val="center"/>
          </w:tcPr>
          <w:p>
            <w:pPr>
              <w:pStyle w:val="BodyText"/>
            </w:pPr>
            <w:r/>
            <w:r>
              <w:rPr>
                <w:b w:val="0"/>
              </w:rPr>
              <w:t>1</w:t>
            </w:r>
          </w:p>
        </w:tc>
        <w:tc>
          <w:tcPr>
            <w:tcW w:type="dxa" w:w="1728"/>
            <w:vAlign w:val="center"/>
          </w:tcPr>
          <w:p>
            <w:pPr>
              <w:pStyle w:val="BodyText"/>
            </w:pPr>
            <w:r/>
            <w:r>
              <w:rPr>
                <w:b w:val="0"/>
              </w:rPr>
              <w:t>1/4</w:t>
            </w:r>
          </w:p>
        </w:tc>
        <w:tc>
          <w:tcPr>
            <w:tcW w:type="dxa" w:w="3168"/>
            <w:vAlign w:val="center"/>
          </w:tcPr>
          <w:p>
            <w:pPr>
              <w:pStyle w:val="BodyText"/>
            </w:pPr>
            <w:r/>
            <w:r>
              <w:rPr>
                <w:b w:val="0"/>
              </w:rPr>
              <w:t>Cao nhất</w:t>
            </w:r>
          </w:p>
        </w:tc>
      </w:tr>
      <w:tr>
        <w:tc>
          <w:tcPr>
            <w:tcW w:type="dxa" w:w="1440"/>
            <w:vAlign w:val="center"/>
          </w:tcPr>
          <w:p>
            <w:pPr>
              <w:pStyle w:val="BodyText"/>
            </w:pPr>
            <w:r/>
            <w:r>
              <w:rPr>
                <w:b w:val="0"/>
              </w:rPr>
              <w:t>T2</w:t>
            </w:r>
          </w:p>
        </w:tc>
        <w:tc>
          <w:tcPr>
            <w:tcW w:type="dxa" w:w="1872"/>
            <w:vAlign w:val="center"/>
          </w:tcPr>
          <w:p>
            <w:pPr>
              <w:pStyle w:val="BodyText"/>
            </w:pPr>
            <w:r/>
            <w:r>
              <w:rPr>
                <w:b w:val="0"/>
              </w:rPr>
              <w:t>5</w:t>
            </w:r>
          </w:p>
        </w:tc>
        <w:tc>
          <w:tcPr>
            <w:tcW w:type="dxa" w:w="1872"/>
            <w:vAlign w:val="center"/>
          </w:tcPr>
          <w:p>
            <w:pPr>
              <w:pStyle w:val="BodyText"/>
            </w:pPr>
            <w:r/>
            <w:r>
              <w:rPr>
                <w:b w:val="0"/>
              </w:rPr>
              <w:t>2</w:t>
            </w:r>
          </w:p>
        </w:tc>
        <w:tc>
          <w:tcPr>
            <w:tcW w:type="dxa" w:w="1728"/>
            <w:vAlign w:val="center"/>
          </w:tcPr>
          <w:p>
            <w:pPr>
              <w:pStyle w:val="BodyText"/>
            </w:pPr>
            <w:r/>
            <w:r>
              <w:rPr>
                <w:b w:val="0"/>
              </w:rPr>
              <w:t>1/5</w:t>
            </w:r>
          </w:p>
        </w:tc>
        <w:tc>
          <w:tcPr>
            <w:tcW w:type="dxa" w:w="3168"/>
            <w:vAlign w:val="center"/>
          </w:tcPr>
          <w:p>
            <w:pPr>
              <w:pStyle w:val="BodyText"/>
            </w:pPr>
            <w:r/>
            <w:r>
              <w:rPr>
                <w:b w:val="0"/>
              </w:rPr>
              <w:t>Trung bình</w:t>
            </w:r>
          </w:p>
        </w:tc>
      </w:tr>
      <w:tr>
        <w:tc>
          <w:tcPr>
            <w:tcW w:type="dxa" w:w="1440"/>
            <w:vAlign w:val="center"/>
          </w:tcPr>
          <w:p>
            <w:pPr>
              <w:pStyle w:val="BodyText"/>
            </w:pPr>
            <w:r/>
            <w:r>
              <w:rPr>
                <w:b w:val="0"/>
              </w:rPr>
              <w:t>T3</w:t>
            </w:r>
          </w:p>
        </w:tc>
        <w:tc>
          <w:tcPr>
            <w:tcW w:type="dxa" w:w="1872"/>
            <w:vAlign w:val="center"/>
          </w:tcPr>
          <w:p>
            <w:pPr>
              <w:pStyle w:val="BodyText"/>
            </w:pPr>
            <w:r/>
            <w:r>
              <w:rPr>
                <w:b w:val="0"/>
              </w:rPr>
              <w:t>20</w:t>
            </w:r>
          </w:p>
        </w:tc>
        <w:tc>
          <w:tcPr>
            <w:tcW w:type="dxa" w:w="1872"/>
            <w:vAlign w:val="center"/>
          </w:tcPr>
          <w:p>
            <w:pPr>
              <w:pStyle w:val="BodyText"/>
            </w:pPr>
            <w:r/>
            <w:r>
              <w:rPr>
                <w:b w:val="0"/>
              </w:rPr>
              <w:t>5</w:t>
            </w:r>
          </w:p>
        </w:tc>
        <w:tc>
          <w:tcPr>
            <w:tcW w:type="dxa" w:w="1728"/>
            <w:vAlign w:val="center"/>
          </w:tcPr>
          <w:p>
            <w:pPr>
              <w:pStyle w:val="BodyText"/>
            </w:pPr>
            <w:r/>
            <w:r>
              <w:rPr>
                <w:b w:val="0"/>
              </w:rPr>
              <w:t>1/20</w:t>
            </w:r>
          </w:p>
        </w:tc>
        <w:tc>
          <w:tcPr>
            <w:tcW w:type="dxa" w:w="3168"/>
            <w:vAlign w:val="center"/>
          </w:tcPr>
          <w:p>
            <w:pPr>
              <w:pStyle w:val="BodyText"/>
            </w:pPr>
            <w:r/>
            <w:r>
              <w:rPr>
                <w:b w:val="0"/>
              </w:rPr>
              <w:t>Thấp nhất</w:t>
            </w:r>
          </w:p>
        </w:tc>
      </w:tr>
    </w:tbl>
    <w:p>
      <w:pPr>
        <w:pStyle w:val="BodyText"/>
      </w:pPr>
      <w:r>
        <w:rPr>
          <w:i w:val="0"/>
        </w:rPr>
      </w:r>
    </w:p>
    <w:p>
      <w:pPr>
        <w:pStyle w:val="BlockText"/>
        <w:shd w:fill="EEF5FA"/>
        <w:pBdr>
          <w:left w:val="single" w:sz="18" w:space="8" w:color="1F4E79"/>
        </w:pBdr>
      </w:pPr>
      <w:r>
        <w:t>Trong FreeRTOS, có thể gán task priority dựa trên period và dùng vTaskDelayUntil() để tạo periodic release ổn định.</w:t>
      </w:r>
    </w:p>
    <w:p>
      <w:pPr>
        <w:pStyle w:val="Heading2"/>
      </w:pPr>
      <w:r>
        <w:t>RT4.7. SCHEDULABILITY TESTS: RMS</w:t>
      </w:r>
    </w:p>
    <w:p>
      <w:pPr>
        <w:pStyle w:val="Heading3"/>
      </w:pPr>
      <w:r>
        <w:t>Method 1: Liu and Layland utilization test</w:t>
      </w:r>
    </w:p>
    <w:p>
      <w:pPr>
        <w:jc w:val="center"/>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sSub>
                <m:e>
                  <m:r>
                    <m:t>u</m:t>
                  </m:r>
                </m:e>
                <m:sub>
                  <m:r>
                    <m:t>i</m:t>
                  </m:r>
                </m:sub>
              </m:sSub>
            </m:e>
          </m:nary>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p</m:t>
                      </m:r>
                    </m:e>
                    <m:sub>
                      <m:r>
                        <m:t>i</m:t>
                      </m:r>
                    </m:sub>
                  </m:sSub>
                </m:den>
              </m:f>
            </m:e>
          </m:nary>
        </m:oMath>
      </m:oMathPara>
    </w:p>
    <w:p>
      <w:pPr>
        <w:pStyle w:val="Compact"/>
        <w:numPr>
          <w:ilvl w:val="0"/>
          <w:numId w:val="1001"/>
        </w:numPr>
      </w:pPr>
      <w:r>
        <w:t>U: total CPU utilization của toàn hệ thống.</w:t>
      </w:r>
    </w:p>
    <w:p>
      <w:pPr>
        <w:pStyle w:val="Compact"/>
        <w:numPr>
          <w:ilvl w:val="0"/>
          <w:numId w:val="1001"/>
        </w:numPr>
      </w:pPr>
      <w:r>
        <w:t>u_i = C_i/p_i: utilization của task T_i.</w:t>
      </w:r>
    </w:p>
    <w:p>
      <w:pPr>
        <w:pStyle w:val="Compact"/>
        <w:numPr>
          <w:ilvl w:val="0"/>
          <w:numId w:val="1001"/>
        </w:numPr>
      </w:pPr>
      <w:r>
        <w:t>C_i: execution time của T_i.</w:t>
      </w:r>
    </w:p>
    <w:p>
      <w:pPr>
        <w:pStyle w:val="Compact"/>
        <w:numPr>
          <w:ilvl w:val="0"/>
          <w:numId w:val="1001"/>
        </w:numPr>
      </w:pPr>
      <w:r>
        <w:t>p_i: period của T_i.</w:t>
      </w:r>
    </w:p>
    <w:p>
      <w:pPr>
        <w:pStyle w:val="Compact"/>
        <w:numPr>
          <w:ilvl w:val="0"/>
          <w:numId w:val="1001"/>
        </w:numPr>
      </w:pPr>
      <w:r>
        <w:t>n: số periodic tasks.</w:t>
      </w:r>
    </w:p>
    <w:p>
      <w:pPr>
        <w:pStyle w:val="BodyText"/>
      </w:pPr>
      <w:r>
        <w:rPr>
          <w:i w:val="0"/>
        </w:rPr>
        <w:t>Với n independent, preemptable periodic tasks, một processor và D_i = p_i, slide dùng sufficient bound:</w:t>
      </w:r>
    </w:p>
    <w:p>
      <w:pPr>
        <w:jc w:val="center"/>
      </w:pPr>
      <m:oMathPara>
        <m:oMathParaPr>
          <m:jc m:val="center"/>
        </m:oMathParaPr>
        <m:oMath>
          <m:r>
            <m:t>U</m:t>
          </m:r>
          <m:r>
            <m:rPr>
              <m:sty m:val="p"/>
            </m:rPr>
            <m:t>≤</m:t>
          </m:r>
          <m:r>
            <m:t>n</m:t>
          </m:r>
          <m:d>
            <m:dPr>
              <m:begChr m:val="("/>
              <m:endChr m:val=")"/>
              <m:sepChr m:val=""/>
              <m:grow/>
            </m:dPr>
            <m:e>
              <m:sSup>
                <m:e>
                  <m:r>
                    <m:t>2</m:t>
                  </m:r>
                </m:e>
                <m:sup>
                  <m:r>
                    <m:t>1</m:t>
                  </m:r>
                  <m:r>
                    <m:rPr>
                      <m:sty m:val="p"/>
                    </m:rPr>
                    <m:t>/</m:t>
                  </m:r>
                  <m:r>
                    <m:t>n</m:t>
                  </m:r>
                </m:sup>
              </m:sSup>
              <m:r>
                <m:rPr>
                  <m:sty m:val="p"/>
                </m:rPr>
                <m:t>−</m:t>
              </m:r>
              <m:r>
                <m:t>1</m:t>
              </m:r>
            </m:e>
          </m:d>
        </m:oMath>
      </m:oMathPara>
    </w:p>
    <w:p>
      <w:pPr>
        <w:pStyle w:val="Compact"/>
        <w:numPr>
          <w:ilvl w:val="0"/>
          <w:numId w:val="1001"/>
        </w:numPr>
      </w:pPr>
      <w:r>
        <w:t>Nếu U nhỏ hơn hoặc bằng bound: task set được bảo đảm schedulable theo RM trong điều kiện của test.</w:t>
      </w:r>
    </w:p>
    <w:p>
      <w:pPr>
        <w:pStyle w:val="Compact"/>
        <w:numPr>
          <w:ilvl w:val="0"/>
          <w:numId w:val="1001"/>
        </w:numPr>
      </w:pPr>
      <w:r>
        <w:t>Nếu U lớn hơn bound: utilization test không chứng minh được schedulability; cần phân tích tiếp bằng test chính xác hơn như RTA.</w:t>
      </w:r>
    </w:p>
    <w:p>
      <w:pPr>
        <w:pStyle w:val="BodyText"/>
      </w:pPr>
      <w:r>
        <w:rPr>
          <w:i w:val="0"/>
        </w:rPr>
        <w:t>Khi số task tăng, bound tiến về:</w:t>
      </w:r>
    </w:p>
    <w:p>
      <w:pPr>
        <w:jc w:val="center"/>
      </w:pPr>
      <m:oMathPara>
        <m:oMathParaPr>
          <m:jc m:val="center"/>
        </m:oMathParaPr>
        <m:oMath>
          <m:limLow>
            <m:e>
              <m:r>
                <m:rPr>
                  <m:sty m:val="p"/>
                </m:rPr>
                <m:t>lim</m:t>
              </m:r>
            </m:e>
            <m:lim>
              <m:r>
                <m:t>n</m:t>
              </m:r>
              <m:r>
                <m:rPr>
                  <m:sty m:val="p"/>
                </m:rPr>
                <m:t>→</m:t>
              </m:r>
              <m:r>
                <m:rPr>
                  <m:sty m:val="p"/>
                </m:rPr>
                <m:t>∞</m:t>
              </m:r>
            </m:lim>
          </m:limLow>
          <m:r>
            <m:t>n</m:t>
          </m:r>
          <m:d>
            <m:dPr>
              <m:begChr m:val="("/>
              <m:endChr m:val=")"/>
              <m:sepChr m:val=""/>
              <m:grow/>
            </m:dPr>
            <m:e>
              <m:sSup>
                <m:e>
                  <m:r>
                    <m:t>2</m:t>
                  </m:r>
                </m:e>
                <m:sup>
                  <m:r>
                    <m:t>1</m:t>
                  </m:r>
                  <m:r>
                    <m:rPr>
                      <m:sty m:val="p"/>
                    </m:rPr>
                    <m:t>/</m:t>
                  </m:r>
                  <m:r>
                    <m:t>n</m:t>
                  </m:r>
                </m:sup>
              </m:sSup>
              <m:r>
                <m:rPr>
                  <m:sty m:val="p"/>
                </m:rPr>
                <m:t>−</m:t>
              </m:r>
              <m:r>
                <m:t>1</m:t>
              </m:r>
            </m:e>
          </m:d>
          <m:r>
            <m:rPr>
              <m:sty m:val="p"/>
            </m:rPr>
            <m:t>=</m:t>
          </m:r>
          <m:r>
            <m:rPr>
              <m:sty m:val="p"/>
            </m:rPr>
            <m:t>ln</m:t>
          </m:r>
          <m:r>
            <m:t>2</m:t>
          </m:r>
          <m:r>
            <m:rPr>
              <m:sty m:val="p"/>
            </m:rPr>
            <m:t>≈</m:t>
          </m:r>
          <m:r>
            <m:t>0.693</m:t>
          </m:r>
        </m:oMath>
      </m:oMathPara>
    </w:p>
    <w:p>
      <w:pPr>
        <w:pStyle w:val="Compact"/>
        <w:numPr>
          <w:ilvl w:val="0"/>
          <w:numId w:val="1001"/>
        </w:numPr>
      </w:pPr>
      <w:r>
        <w:t>ln 2 ≈ 0.693 là giới hạn bảo đảm của Liu–Layland khi n rất lớn; không có nghĩa RMS chỉ có thể dùng tối đa 69.3% CPU trong mọi task set.</w:t>
      </w:r>
    </w:p>
    <w:p>
      <w:pPr>
        <w:pStyle w:val="Heading3"/>
      </w:pPr>
      <w:r>
        <w:t>Relative deadline khác period – bound mở rộng trên slide</w:t>
      </w:r>
    </w:p>
    <w:p>
      <w:pPr>
        <w:pStyle w:val="BodyText"/>
      </w:pPr>
      <w:r>
        <w:rPr>
          <w:i w:val="0"/>
        </w:rPr>
        <w:t>Slide còn đưa ra trường hợp deadline tỉ lệ với period:</w:t>
      </w:r>
    </w:p>
    <w:p>
      <w:pPr>
        <w:jc w:val="center"/>
      </w:pPr>
      <m:oMathPara>
        <m:oMathParaPr>
          <m:jc m:val="center"/>
        </m:oMathParaPr>
        <m:oMath>
          <m:sSub>
            <m:e>
              <m:r>
                <m:t>D</m:t>
              </m:r>
            </m:e>
            <m:sub>
              <m:r>
                <m:t>k</m:t>
              </m:r>
            </m:sub>
          </m:sSub>
          <m:r>
            <m:rPr>
              <m:sty m:val="p"/>
            </m:rPr>
            <m:t>=</m:t>
          </m:r>
          <m:r>
            <m:t>ϑ</m:t>
          </m:r>
          <m:sSub>
            <m:e>
              <m:r>
                <m:t>p</m:t>
              </m:r>
            </m:e>
            <m:sub>
              <m:r>
                <m:t>k</m:t>
              </m:r>
            </m:sub>
          </m:sSub>
        </m:oMath>
      </m:oMathPara>
    </w:p>
    <w:p>
      <w:pPr>
        <w:pStyle w:val="Compact"/>
        <w:numPr>
          <w:ilvl w:val="0"/>
          <w:numId w:val="1001"/>
        </w:numPr>
      </w:pPr>
      <w:r>
        <w:t>D_k: relative deadline của task k.</w:t>
      </w:r>
    </w:p>
    <w:p>
      <w:pPr>
        <w:pStyle w:val="Compact"/>
        <w:numPr>
          <w:ilvl w:val="0"/>
          <w:numId w:val="1001"/>
        </w:numPr>
      </w:pPr>
      <w:r>
        <w:t>p_k: period của task k.</w:t>
      </w:r>
    </w:p>
    <w:p>
      <w:pPr>
        <w:pStyle w:val="Compact"/>
        <w:numPr>
          <w:ilvl w:val="0"/>
          <w:numId w:val="1001"/>
        </w:numPr>
      </w:pPr>
      <w:r>
        <w:t>ϑ (vartheta): hệ số tỉ lệ giữa deadline và period.</w:t>
      </w:r>
    </w:p>
    <w:p>
      <w:pPr>
        <w:pStyle w:val="BodyText"/>
      </w:pPr>
      <w:r>
        <w:rPr>
          <w:i w:val="0"/>
        </w:rPr>
        <w:t>Bound được slide trình bày dưới dạng:</w:t>
      </w:r>
    </w:p>
    <w:p>
      <w:pPr>
        <w:jc w:val="center"/>
      </w:pPr>
      <m:oMathPara>
        <m:oMathParaPr>
          <m:jc m:val="center"/>
        </m:oMathParaPr>
        <m:oMath>
          <m:r>
            <m:t>U</m:t>
          </m:r>
          <m:d>
            <m:dPr>
              <m:begChr m:val="("/>
              <m:endChr m:val=")"/>
              <m:sepChr m:val=""/>
              <m:grow/>
            </m:dPr>
            <m:e>
              <m:r>
                <m:t>n</m:t>
              </m:r>
              <m:r>
                <m:rPr>
                  <m:sty m:val="p"/>
                </m:rPr>
                <m:t>,</m:t>
              </m:r>
              <m:r>
                <m:t>ϑ</m:t>
              </m:r>
            </m:e>
          </m:d>
          <m:r>
            <m:rPr>
              <m:sty m:val="p"/>
            </m:rPr>
            <m:t>=</m:t>
          </m:r>
          <m:d>
            <m:dPr>
              <m:begChr m:val="{"/>
              <m:endChr m:val=""/>
              <m:sepChr m:val=""/>
              <m:grow/>
            </m:dPr>
            <m:e>
              <m:m>
                <m:mPr>
                  <m:baseJc m:val="center"/>
                  <m:plcHide m:val="on"/>
                  <m:mcs>
                    <m:mc>
                      <m:mcPr>
                        <m:mcJc m:val="left"/>
                        <m:count m:val="1"/>
                      </m:mcPr>
                    </m:mc>
                    <m:mc>
                      <m:mcPr>
                        <m:mcJc m:val="left"/>
                        <m:count m:val="1"/>
                      </m:mcPr>
                    </m:mc>
                  </m:mcs>
                </m:mPr>
                <m:mr>
                  <m:e>
                    <m:r>
                      <m:t>ϑ</m:t>
                    </m:r>
                    <m:r>
                      <m:rPr>
                        <m:sty m:val="p"/>
                      </m:rPr>
                      <m:t>,</m:t>
                    </m:r>
                  </m:e>
                  <m:e>
                    <m:r>
                      <m:t>0</m:t>
                    </m:r>
                    <m:r>
                      <m:rPr>
                        <m:sty m:val="p"/>
                      </m:rPr>
                      <m:t>≤</m:t>
                    </m:r>
                    <m:r>
                      <m:t>ϑ</m:t>
                    </m:r>
                    <m:r>
                      <m:rPr>
                        <m:sty m:val="p"/>
                      </m:rPr>
                      <m:t>≤</m:t>
                    </m:r>
                    <m:r>
                      <m:t>0.5</m:t>
                    </m:r>
                  </m:e>
                </m:mr>
                <m:mr>
                  <m:e>
                    <m:r>
                      <m:t>n</m:t>
                    </m:r>
                    <m:d>
                      <m:dPr>
                        <m:begChr m:val="("/>
                        <m:endChr m:val=")"/>
                        <m:sepChr m:val=""/>
                        <m:grow/>
                      </m:dPr>
                      <m:e>
                        <m:sSup>
                          <m:e>
                            <m:d>
                              <m:dPr>
                                <m:begChr m:val="("/>
                                <m:endChr m:val=")"/>
                                <m:sepChr m:val=""/>
                                <m:grow/>
                              </m:dPr>
                              <m:e>
                                <m:r>
                                  <m:t>2</m:t>
                                </m:r>
                                <m:r>
                                  <m:t>ϑ</m:t>
                                </m:r>
                              </m:e>
                            </m:d>
                          </m:e>
                          <m:sup>
                            <m:r>
                              <m:t>1</m:t>
                            </m:r>
                            <m:r>
                              <m:rPr>
                                <m:sty m:val="p"/>
                              </m:rPr>
                              <m:t>/</m:t>
                            </m:r>
                            <m:r>
                              <m:t>n</m:t>
                            </m:r>
                          </m:sup>
                        </m:sSup>
                        <m:r>
                          <m:rPr>
                            <m:sty m:val="p"/>
                          </m:rPr>
                          <m:t>−</m:t>
                        </m:r>
                        <m:r>
                          <m:t>1</m:t>
                        </m:r>
                      </m:e>
                    </m:d>
                    <m:r>
                      <m:rPr>
                        <m:sty m:val="p"/>
                      </m:rPr>
                      <m:t>+</m:t>
                    </m:r>
                    <m:r>
                      <m:t>1</m:t>
                    </m:r>
                    <m:r>
                      <m:rPr>
                        <m:sty m:val="p"/>
                      </m:rPr>
                      <m:t>−</m:t>
                    </m:r>
                    <m:r>
                      <m:t>ϑ</m:t>
                    </m:r>
                    <m:r>
                      <m:rPr>
                        <m:sty m:val="p"/>
                      </m:rPr>
                      <m:t>,</m:t>
                    </m:r>
                  </m:e>
                  <m:e>
                    <m:r>
                      <m:t>0.5</m:t>
                    </m:r>
                    <m:r>
                      <m:rPr>
                        <m:sty m:val="p"/>
                      </m:rPr>
                      <m:t>≤</m:t>
                    </m:r>
                    <m:r>
                      <m:t>ϑ</m:t>
                    </m:r>
                    <m:r>
                      <m:rPr>
                        <m:sty m:val="p"/>
                      </m:rPr>
                      <m:t>≤</m:t>
                    </m:r>
                    <m:r>
                      <m:t>1</m:t>
                    </m:r>
                  </m:e>
                </m:mr>
                <m:mr>
                  <m:e>
                    <m:r>
                      <m:t>ϑ</m:t>
                    </m:r>
                    <m:d>
                      <m:dPr>
                        <m:begChr m:val="("/>
                        <m:endChr m:val=")"/>
                        <m:sepChr m:val=""/>
                        <m:grow/>
                      </m:dPr>
                      <m:e>
                        <m:r>
                          <m:t>n</m:t>
                        </m:r>
                        <m:r>
                          <m:rPr>
                            <m:sty m:val="p"/>
                          </m:rPr>
                          <m:t>−</m:t>
                        </m:r>
                        <m:r>
                          <m:t>1</m:t>
                        </m:r>
                      </m:e>
                    </m:d>
                    <m:d>
                      <m:dPr>
                        <m:begChr m:val="["/>
                        <m:endChr m:val="]"/>
                        <m:sepChr m:val=""/>
                        <m:grow/>
                      </m:dPr>
                      <m:e>
                        <m:sSup>
                          <m:e>
                            <m:d>
                              <m:dPr>
                                <m:begChr m:val="("/>
                                <m:endChr m:val=")"/>
                                <m:sepChr m:val=""/>
                                <m:grow/>
                              </m:dPr>
                              <m:e>
                                <m:f>
                                  <m:fPr>
                                    <m:type m:val="bar"/>
                                  </m:fPr>
                                  <m:num>
                                    <m:r>
                                      <m:t>ϑ</m:t>
                                    </m:r>
                                    <m:r>
                                      <m:rPr>
                                        <m:sty m:val="p"/>
                                      </m:rPr>
                                      <m:t>+</m:t>
                                    </m:r>
                                    <m:r>
                                      <m:t>1</m:t>
                                    </m:r>
                                  </m:num>
                                  <m:den>
                                    <m:r>
                                      <m:t>ϑ</m:t>
                                    </m:r>
                                  </m:den>
                                </m:f>
                              </m:e>
                            </m:d>
                          </m:e>
                          <m:sup>
                            <m:r>
                              <m:t>1</m:t>
                            </m:r>
                            <m:r>
                              <m:rPr>
                                <m:sty m:val="p"/>
                              </m:rPr>
                              <m:t>/</m:t>
                            </m:r>
                            <m:d>
                              <m:dPr>
                                <m:begChr m:val="("/>
                                <m:endChr m:val=")"/>
                                <m:sepChr m:val=""/>
                                <m:grow/>
                              </m:dPr>
                              <m:e>
                                <m:r>
                                  <m:t>n</m:t>
                                </m:r>
                                <m:r>
                                  <m:rPr>
                                    <m:sty m:val="p"/>
                                  </m:rPr>
                                  <m:t>−</m:t>
                                </m:r>
                                <m:r>
                                  <m:t>1</m:t>
                                </m:r>
                              </m:e>
                            </m:d>
                          </m:sup>
                        </m:sSup>
                        <m:r>
                          <m:rPr>
                            <m:sty m:val="p"/>
                          </m:rPr>
                          <m:t>−</m:t>
                        </m:r>
                        <m:r>
                          <m:t>1</m:t>
                        </m:r>
                      </m:e>
                    </m:d>
                    <m:r>
                      <m:rPr>
                        <m:sty m:val="p"/>
                      </m:rPr>
                      <m:t>,</m:t>
                    </m:r>
                  </m:e>
                  <m:e>
                    <m:r>
                      <m:t>ϑ</m:t>
                    </m:r>
                    <m:r>
                      <m:rPr>
                        <m:sty m:val="p"/>
                      </m:rPr>
                      <m:t>=</m:t>
                    </m:r>
                    <m:r>
                      <m:t>2</m:t>
                    </m:r>
                    <m:r>
                      <m:rPr>
                        <m:sty m:val="p"/>
                      </m:rPr>
                      <m:t>,</m:t>
                    </m:r>
                    <m:r>
                      <m:t>3</m:t>
                    </m:r>
                    <m:r>
                      <m:rPr>
                        <m:sty m:val="p"/>
                      </m:rPr>
                      <m:t>,</m:t>
                    </m:r>
                    <m:r>
                      <m:rPr>
                        <m:sty m:val="p"/>
                      </m:rPr>
                      <m:t>…</m:t>
                    </m:r>
                  </m:e>
                </m:mr>
              </m:m>
            </m:e>
          </m:d>
        </m:oMath>
      </m:oMathPara>
    </w:p>
    <w:p>
      <w:pPr>
        <w:pStyle w:val="Compact"/>
        <w:numPr>
          <w:ilvl w:val="0"/>
          <w:numId w:val="1001"/>
        </w:numPr>
      </w:pPr>
      <w:r>
        <w:t>U(n,ϑ): utilization bound theo số task n và tỉ lệ ϑ.</w:t>
      </w:r>
    </w:p>
    <w:p>
      <w:pPr>
        <w:pStyle w:val="Compact"/>
        <w:numPr>
          <w:ilvl w:val="0"/>
          <w:numId w:val="1001"/>
        </w:numPr>
      </w:pPr>
      <w:r>
        <w:t>n: số task.</w:t>
      </w:r>
    </w:p>
    <w:p>
      <w:pPr>
        <w:pStyle w:val="Compact"/>
        <w:numPr>
          <w:ilvl w:val="0"/>
          <w:numId w:val="1001"/>
        </w:numPr>
      </w:pPr>
      <w:r>
        <w:t>ϑ: hệ số trong D_k = ϑp_k.</w:t>
      </w:r>
    </w:p>
    <w:p>
      <w:pPr>
        <w:pStyle w:val="BlockText"/>
        <w:shd w:fill="EEF5FA"/>
        <w:pBdr>
          <w:left w:val="single" w:sz="18" w:space="8" w:color="1F4E79"/>
        </w:pBdr>
      </w:pPr>
      <w:r>
        <w:t>Đây là công thức nâng cao được giữ nguyên theo slide. Trong bài tập thực hành, Response Time Analysis thường trực tiếp và dễ kiểm tra từng deadline hơn.</w:t>
      </w:r>
    </w:p>
    <w:p>
      <w:pPr>
        <w:pStyle w:val="Heading3"/>
      </w:pPr>
      <w:r>
        <w:t>Method 2: Response Time Analysis (RTA)</w:t>
      </w:r>
    </w:p>
    <w:p>
      <w:pPr>
        <w:pStyle w:val="BodyText"/>
      </w:pPr>
      <w:r>
        <w:rPr>
          <w:i w:val="0"/>
        </w:rPr>
        <w:t>RTA tính Worst-Case Response Time của từng task. Dạng tổng quát trên slide đầu có blocking time:</w:t>
      </w:r>
    </w:p>
    <w:p>
      <w:pPr>
        <w:jc w:val="center"/>
      </w:pPr>
      <m:oMathPara>
        <m:oMathParaPr>
          <m:jc m:val="center"/>
        </m:oMathParaPr>
        <m:oMath>
          <m:sSubSup>
            <m:e>
              <m:r>
                <m:t>R</m:t>
              </m:r>
            </m:e>
            <m:sub>
              <m:r>
                <m:t>i</m:t>
              </m:r>
            </m:sub>
            <m:sup>
              <m:d>
                <m:dPr>
                  <m:begChr m:val="("/>
                  <m:endChr m:val=")"/>
                  <m:sepChr m:val=""/>
                  <m:grow/>
                </m:dPr>
                <m:e>
                  <m:r>
                    <m:t>k</m:t>
                  </m:r>
                  <m:r>
                    <m:rPr>
                      <m:sty m:val="p"/>
                    </m:rPr>
                    <m:t>+</m:t>
                  </m:r>
                  <m:r>
                    <m:t>1</m:t>
                  </m:r>
                </m:e>
              </m:d>
            </m:sup>
          </m:sSubSup>
          <m:r>
            <m:rPr>
              <m:sty m:val="p"/>
            </m:rPr>
            <m:t>=</m:t>
          </m:r>
          <m:sSub>
            <m:e>
              <m:r>
                <m:t>C</m:t>
              </m:r>
            </m:e>
            <m:sub>
              <m:r>
                <m:t>i</m:t>
              </m:r>
            </m:sub>
          </m:sSub>
          <m:r>
            <m:rPr>
              <m:sty m:val="p"/>
            </m:rPr>
            <m:t>+</m:t>
          </m:r>
          <m:sSub>
            <m:e>
              <m:r>
                <m:t>B</m:t>
              </m:r>
            </m:e>
            <m:sub>
              <m:r>
                <m:t>i</m:t>
              </m:r>
            </m:sub>
          </m:sSub>
          <m:r>
            <m:rPr>
              <m:sty m:val="p"/>
            </m:rPr>
            <m:t>+</m:t>
          </m:r>
          <m:nary>
            <m:naryPr>
              <m:chr m:val="∑"/>
              <m:limLoc m:val="undOvr"/>
              <m:subHide m:val="off"/>
              <m:supHide m:val="on"/>
            </m:naryPr>
            <m:sub>
              <m:r>
                <m:t>j</m:t>
              </m:r>
              <m:r>
                <m:rPr>
                  <m:sty m:val="p"/>
                </m:rPr>
                <m:t>∈</m:t>
              </m:r>
              <m:r>
                <m:t>h</m:t>
              </m:r>
              <m:r>
                <m:t>p</m:t>
              </m:r>
              <m:d>
                <m:dPr>
                  <m:begChr m:val="("/>
                  <m:endChr m:val=")"/>
                  <m:sepChr m:val=""/>
                  <m:grow/>
                </m:dPr>
                <m:e>
                  <m:r>
                    <m:t>i</m:t>
                  </m:r>
                </m:e>
              </m:d>
            </m:sub>
            <m:sup>
              <m:r>
                <m:t>​</m:t>
              </m:r>
            </m:sup>
            <m:e>
              <m:r>
                <m:rPr>
                  <m:sty m:val="p"/>
                </m:rPr>
                <m:t>ceil</m:t>
              </m:r>
            </m:e>
          </m:nary>
          <m:d>
            <m:dPr>
              <m:begChr m:val="("/>
              <m:endChr m:val=")"/>
              <m:sepChr m:val=""/>
              <m:grow/>
            </m:dPr>
            <m:e>
              <m:f>
                <m:fPr>
                  <m:type m:val="bar"/>
                </m:fPr>
                <m:num>
                  <m:sSubSup>
                    <m:e>
                      <m:r>
                        <m:t>R</m:t>
                      </m:r>
                    </m:e>
                    <m:sub>
                      <m:r>
                        <m:t>i</m:t>
                      </m:r>
                    </m:sub>
                    <m:sup>
                      <m:d>
                        <m:dPr>
                          <m:begChr m:val="("/>
                          <m:endChr m:val=")"/>
                          <m:sepChr m:val=""/>
                          <m:grow/>
                        </m:dPr>
                        <m:e>
                          <m:r>
                            <m:t>k</m:t>
                          </m:r>
                        </m:e>
                      </m:d>
                    </m:sup>
                  </m:sSubSup>
                </m:num>
                <m:den>
                  <m:sSub>
                    <m:e>
                      <m:r>
                        <m:t>p</m:t>
                      </m:r>
                    </m:e>
                    <m:sub>
                      <m:r>
                        <m:t>j</m:t>
                      </m:r>
                    </m:sub>
                  </m:sSub>
                </m:den>
              </m:f>
            </m:e>
          </m:d>
          <m:sSub>
            <m:e>
              <m:r>
                <m:t>C</m:t>
              </m:r>
            </m:e>
            <m:sub>
              <m:r>
                <m:t>j</m:t>
              </m:r>
            </m:sub>
          </m:sSub>
        </m:oMath>
      </m:oMathPara>
    </w:p>
    <w:p>
      <w:pPr>
        <w:pStyle w:val="Compact"/>
        <w:numPr>
          <w:ilvl w:val="0"/>
          <w:numId w:val="1001"/>
        </w:numPr>
      </w:pPr>
      <w:r>
        <w:t>R_i^(k): giá trị response time của T_i ở vòng lặp k.</w:t>
      </w:r>
    </w:p>
    <w:p>
      <w:pPr>
        <w:pStyle w:val="Compact"/>
        <w:numPr>
          <w:ilvl w:val="0"/>
          <w:numId w:val="1001"/>
        </w:numPr>
      </w:pPr>
      <w:r>
        <w:t>C_i: execution time của T_i.</w:t>
      </w:r>
    </w:p>
    <w:p>
      <w:pPr>
        <w:pStyle w:val="Compact"/>
        <w:numPr>
          <w:ilvl w:val="0"/>
          <w:numId w:val="1001"/>
        </w:numPr>
      </w:pPr>
      <w:r>
        <w:t>B_i: blocking time của T_i.</w:t>
      </w:r>
    </w:p>
    <w:p>
      <w:pPr>
        <w:pStyle w:val="Compact"/>
        <w:numPr>
          <w:ilvl w:val="0"/>
          <w:numId w:val="1001"/>
        </w:numPr>
      </w:pPr>
      <w:r>
        <w:t>hp(i): tập các task có priority cao hơn T_i.</w:t>
      </w:r>
    </w:p>
    <w:p>
      <w:pPr>
        <w:pStyle w:val="Compact"/>
        <w:numPr>
          <w:ilvl w:val="0"/>
          <w:numId w:val="1001"/>
        </w:numPr>
      </w:pPr>
      <w:r>
        <w:t>p_j: period của higher-priority task T_j.</w:t>
      </w:r>
    </w:p>
    <w:p>
      <w:pPr>
        <w:pStyle w:val="Compact"/>
        <w:numPr>
          <w:ilvl w:val="0"/>
          <w:numId w:val="1001"/>
        </w:numPr>
      </w:pPr>
      <w:r>
        <w:t>C_j: execution time của T_j.</w:t>
      </w:r>
    </w:p>
    <w:p>
      <w:pPr>
        <w:pStyle w:val="Compact"/>
        <w:numPr>
          <w:ilvl w:val="0"/>
          <w:numId w:val="1001"/>
        </w:numPr>
      </w:pPr>
      <w:r>
        <w:t>ceil(R_i^(k)/p_j): số lần T_j có thể xuất hiện và gây interference trong cửa sổ response time đang xét.</w:t>
      </w:r>
    </w:p>
    <w:p>
      <w:pPr>
        <w:pStyle w:val="BodyText"/>
      </w:pPr>
      <w:r>
        <w:rPr>
          <w:i w:val="0"/>
        </w:rPr>
        <w:t>Điều kiện deadline:</w:t>
      </w:r>
    </w:p>
    <w:p>
      <w:pPr>
        <w:jc w:val="center"/>
      </w:pPr>
      <m:oMathPara>
        <m:oMathParaPr>
          <m:jc m:val="center"/>
        </m:oMathParaPr>
        <m:oMath>
          <m:sSub>
            <m:e>
              <m:r>
                <m:t>R</m:t>
              </m:r>
            </m:e>
            <m:sub>
              <m:r>
                <m:t>i</m:t>
              </m:r>
            </m:sub>
          </m:sSub>
          <m:r>
            <m:rPr>
              <m:sty m:val="p"/>
            </m:rPr>
            <m:t>≤</m:t>
          </m:r>
          <m:sSub>
            <m:e>
              <m:r>
                <m:t>D</m:t>
              </m:r>
            </m:e>
            <m:sub>
              <m:r>
                <m:t>i</m:t>
              </m:r>
            </m:sub>
          </m:sSub>
        </m:oMath>
      </m:oMathPara>
    </w:p>
    <w:p>
      <w:pPr>
        <w:pStyle w:val="Compact"/>
        <w:numPr>
          <w:ilvl w:val="0"/>
          <w:numId w:val="1001"/>
        </w:numPr>
      </w:pPr>
      <w:r>
        <w:t>Nếu R_i ≤ D_i với mọi task, task set schedulable theo priority assignment đang xét.</w:t>
      </w:r>
    </w:p>
    <w:p>
      <w:pPr>
        <w:pStyle w:val="Compact"/>
        <w:numPr>
          <w:ilvl w:val="0"/>
          <w:numId w:val="1001"/>
        </w:numPr>
      </w:pPr>
      <w:r>
        <w:t>Cách lặp thường dùng: bắt đầu R_i^(0)=C_i+B_i, tính R_i^(1), R_i^(2), … đến khi hội tụ. Nếu giá trị vượt D_i trong quá trình lặp, có thể dừng và kết luận task đó miss deadline.</w:t>
      </w:r>
    </w:p>
    <w:p>
      <w:pPr>
        <w:pStyle w:val="Heading3"/>
      </w:pPr>
      <w:r>
        <w:t>RMS worked example từ slide</w:t>
      </w:r>
    </w:p>
    <w:p>
      <w:pPr>
        <w:pStyle w:val="BodyText"/>
      </w:pPr>
      <w:r>
        <w:rPr>
          <w:i w:val="0"/>
        </w:rPr>
        <w:t>Với T1(4,1), T2(5,2), T3(20,5), RMS cho T1 &gt; T2 &gt; T3.</w:t>
      </w:r>
    </w:p>
    <w:p>
      <w:pPr>
        <w:jc w:val="center"/>
      </w:pPr>
      <m:oMathPara>
        <m:oMathParaPr>
          <m:jc m:val="center"/>
        </m:oMathParaPr>
        <m:oMath>
          <m:r>
            <m:t>U</m:t>
          </m:r>
          <m:r>
            <m:rPr>
              <m:sty m:val="p"/>
            </m:rPr>
            <m:t>=</m:t>
          </m:r>
          <m:f>
            <m:fPr>
              <m:type m:val="bar"/>
            </m:fPr>
            <m:num>
              <m:r>
                <m:t>1</m:t>
              </m:r>
            </m:num>
            <m:den>
              <m:r>
                <m:t>4</m:t>
              </m:r>
            </m:den>
          </m:f>
          <m:r>
            <m:rPr>
              <m:sty m:val="p"/>
            </m:rPr>
            <m:t>+</m:t>
          </m:r>
          <m:f>
            <m:fPr>
              <m:type m:val="bar"/>
            </m:fPr>
            <m:num>
              <m:r>
                <m:t>2</m:t>
              </m:r>
            </m:num>
            <m:den>
              <m:r>
                <m:t>5</m:t>
              </m:r>
            </m:den>
          </m:f>
          <m:r>
            <m:rPr>
              <m:sty m:val="p"/>
            </m:rPr>
            <m:t>+</m:t>
          </m:r>
          <m:f>
            <m:fPr>
              <m:type m:val="bar"/>
            </m:fPr>
            <m:num>
              <m:r>
                <m:t>5</m:t>
              </m:r>
            </m:num>
            <m:den>
              <m:r>
                <m:t>20</m:t>
              </m:r>
            </m:den>
          </m:f>
          <m:r>
            <m:rPr>
              <m:sty m:val="p"/>
            </m:rPr>
            <m:t>=</m:t>
          </m:r>
          <m:r>
            <m:t>0.90</m:t>
          </m:r>
        </m:oMath>
      </m:oMathPara>
    </w:p>
    <w:p>
      <w:pPr>
        <w:pStyle w:val="BodyText"/>
      </w:pPr>
      <w:r>
        <w:rPr>
          <w:i w:val="0"/>
        </w:rPr>
        <w:t>Liu–Layland bound với n=3:</w:t>
      </w:r>
    </w:p>
    <w:p>
      <w:pPr>
        <w:jc w:val="center"/>
      </w:pPr>
      <m:oMathPara>
        <m:oMathParaPr>
          <m:jc m:val="center"/>
        </m:oMathParaPr>
        <m:oMath>
          <m:sSub>
            <m:e>
              <m:r>
                <m:t>U</m:t>
              </m:r>
            </m:e>
            <m:sub>
              <m:r>
                <m:t>R</m:t>
              </m:r>
              <m:r>
                <m:t>M</m:t>
              </m:r>
            </m:sub>
          </m:sSub>
          <m:d>
            <m:dPr>
              <m:begChr m:val="("/>
              <m:endChr m:val=")"/>
              <m:sepChr m:val=""/>
              <m:grow/>
            </m:dPr>
            <m:e>
              <m:r>
                <m:t>3</m:t>
              </m:r>
            </m:e>
          </m:d>
          <m:r>
            <m:rPr>
              <m:sty m:val="p"/>
            </m:rPr>
            <m:t>=</m:t>
          </m:r>
          <m:r>
            <m:t>3</m:t>
          </m:r>
          <m:d>
            <m:dPr>
              <m:begChr m:val="("/>
              <m:endChr m:val=")"/>
              <m:sepChr m:val=""/>
              <m:grow/>
            </m:dPr>
            <m:e>
              <m:sSup>
                <m:e>
                  <m:r>
                    <m:t>2</m:t>
                  </m:r>
                </m:e>
                <m:sup>
                  <m:r>
                    <m:t>1</m:t>
                  </m:r>
                  <m:r>
                    <m:rPr>
                      <m:sty m:val="p"/>
                    </m:rPr>
                    <m:t>/</m:t>
                  </m:r>
                  <m:r>
                    <m:t>3</m:t>
                  </m:r>
                </m:sup>
              </m:sSup>
              <m:r>
                <m:rPr>
                  <m:sty m:val="p"/>
                </m:rPr>
                <m:t>−</m:t>
              </m:r>
              <m:r>
                <m:t>1</m:t>
              </m:r>
            </m:e>
          </m:d>
          <m:r>
            <m:rPr>
              <m:sty m:val="p"/>
            </m:rPr>
            <m:t>≈</m:t>
          </m:r>
          <m:r>
            <m:t>0.7798</m:t>
          </m:r>
        </m:oMath>
      </m:oMathPara>
    </w:p>
    <w:p>
      <w:pPr>
        <w:pStyle w:val="Compact"/>
        <w:numPr>
          <w:ilvl w:val="0"/>
          <w:numId w:val="1001"/>
        </w:numPr>
      </w:pPr>
      <w:r>
        <w:t>U &gt; U_RM(3), nên Method 1 không chứng minh được schedulability.</w:t>
      </w:r>
    </w:p>
    <w:p>
      <w:pPr>
        <w:pStyle w:val="BodyText"/>
      </w:pPr>
      <w:r>
        <w:rPr>
          <w:i w:val="0"/>
        </w:rPr>
        <w:t>RTA trên slide thu được:</w:t>
      </w:r>
    </w:p>
    <w:p>
      <w:pPr>
        <w:jc w:val="center"/>
      </w:pPr>
      <m:oMathPara>
        <m:oMathParaPr>
          <m:jc m:val="center"/>
        </m:oMathParaPr>
        <m:oMath>
          <m:sSub>
            <m:e>
              <m:r>
                <m:t>R</m:t>
              </m:r>
            </m:e>
            <m:sub>
              <m:r>
                <m:t>1</m:t>
              </m:r>
            </m:sub>
          </m:sSub>
          <m:r>
            <m:rPr>
              <m:sty m:val="p"/>
            </m:rPr>
            <m:t>=</m:t>
          </m:r>
          <m:r>
            <m:t>1</m:t>
          </m:r>
          <m:r>
            <m:rPr>
              <m:sty m:val="p"/>
            </m:rPr>
            <m:t>,</m:t>
          </m:r>
          <m:r>
            <m:t>  </m:t>
          </m:r>
          <m:sSub>
            <m:e>
              <m:r>
                <m:t>R</m:t>
              </m:r>
            </m:e>
            <m:sub>
              <m:r>
                <m:t>2</m:t>
              </m:r>
            </m:sub>
          </m:sSub>
          <m:r>
            <m:rPr>
              <m:sty m:val="p"/>
            </m:rPr>
            <m:t>=</m:t>
          </m:r>
          <m:r>
            <m:t>3</m:t>
          </m:r>
          <m:r>
            <m:rPr>
              <m:sty m:val="p"/>
            </m:rPr>
            <m:t>,</m:t>
          </m:r>
          <m:r>
            <m:t>  </m:t>
          </m:r>
          <m:sSub>
            <m:e>
              <m:r>
                <m:t>R</m:t>
              </m:r>
            </m:e>
            <m:sub>
              <m:r>
                <m:t>3</m:t>
              </m:r>
            </m:sub>
          </m:sSub>
          <m:r>
            <m:rPr>
              <m:sty m:val="p"/>
            </m:rPr>
            <m:t>=</m:t>
          </m:r>
          <m:r>
            <m:t>15</m:t>
          </m:r>
        </m:oMath>
      </m:oMathPara>
    </w:p>
    <w:p>
      <w:pPr>
        <w:pStyle w:val="Compact"/>
        <w:numPr>
          <w:ilvl w:val="0"/>
          <w:numId w:val="1001"/>
        </w:numPr>
      </w:pPr>
      <w:r>
        <w:t>R1 = 1 ≤ D1 = 4.</w:t>
      </w:r>
    </w:p>
    <w:p>
      <w:pPr>
        <w:pStyle w:val="Compact"/>
        <w:numPr>
          <w:ilvl w:val="0"/>
          <w:numId w:val="1001"/>
        </w:numPr>
      </w:pPr>
      <w:r>
        <w:t>R2 = 3 ≤ D2 = 5.</w:t>
      </w:r>
    </w:p>
    <w:p>
      <w:pPr>
        <w:pStyle w:val="Compact"/>
        <w:numPr>
          <w:ilvl w:val="0"/>
          <w:numId w:val="1001"/>
        </w:numPr>
      </w:pPr>
      <w:r>
        <w:t>R3 = 15 ≤ D3 = 20.</w:t>
      </w:r>
    </w:p>
    <w:p>
      <w:pPr>
        <w:pStyle w:val="BlockText"/>
        <w:shd w:fill="EEF5FA"/>
        <w:pBdr>
          <w:left w:val="single" w:sz="18" w:space="8" w:color="1F4E79"/>
        </w:pBdr>
      </w:pPr>
      <w:r>
        <w:t>Kết luận của ví dụ: task set vẫn schedulable dù utilization test Method 1 không chứng minh được. Đây là lý do phải phân biệt “test không pass” với “hệ thống chắc chắn fail”.</w:t>
      </w:r>
    </w:p>
    <w:p>
      <w:pPr>
        <w:pStyle w:val="Heading2"/>
      </w:pPr>
      <w:r>
        <w:t>RT4.8. DEADLINE MONOTONIC SCHEDULING</w:t>
      </w:r>
    </w:p>
    <w:p>
      <w:pPr>
        <w:pStyle w:val="FirstParagraph"/>
      </w:pPr>
      <w:r>
        <w:rPr>
          <w:i w:val="0"/>
        </w:rPr>
        <w:t>Deadline Monotonic Scheduling (DMS) được slide giới thiệu là phần mở rộng của RMS cho task có relative deadline nhỏ hơn hoặc bằng period. DMS là fixed-priority algorithm: relative deadline càng ngắn thì priority càng cao.</w:t>
      </w:r>
    </w:p>
    <w:p>
      <w:pPr>
        <w:jc w:val="center"/>
      </w:pPr>
      <m:oMathPara>
        <m:oMathParaPr>
          <m:jc m:val="center"/>
        </m:oMathParaPr>
        <m:oMath>
          <m:sSub>
            <m:e>
              <m:r>
                <m:t>D</m:t>
              </m:r>
            </m:e>
            <m:sub>
              <m:r>
                <m:t>i</m:t>
              </m:r>
            </m:sub>
          </m:sSub>
          <m:r>
            <m:rPr>
              <m:sty m:val="p"/>
            </m:rPr>
            <m:t>&lt;</m:t>
          </m:r>
          <m:sSub>
            <m:e>
              <m:r>
                <m:t>D</m:t>
              </m:r>
            </m:e>
            <m:sub>
              <m:r>
                <m:t>j</m:t>
              </m:r>
            </m:sub>
          </m:sSub>
          <m:r>
            <m:rPr>
              <m:sty m:val="p"/>
            </m:rPr>
            <m:t>⇒</m:t>
          </m:r>
          <m:r>
            <m:rPr>
              <m:sty m:val="p"/>
            </m:rPr>
            <m:t>priority</m:t>
          </m:r>
          <m:d>
            <m:dPr>
              <m:begChr m:val="("/>
              <m:endChr m:val=")"/>
              <m:sepChr m:val=""/>
              <m:grow/>
            </m:dPr>
            <m:e>
              <m:sSub>
                <m:e>
                  <m:r>
                    <m:t>T</m:t>
                  </m:r>
                </m:e>
                <m:sub>
                  <m:r>
                    <m:t>i</m:t>
                  </m:r>
                </m:sub>
              </m:sSub>
            </m:e>
          </m:d>
          <m:r>
            <m:rPr>
              <m:sty m:val="p"/>
            </m:rPr>
            <m:t>&gt;</m:t>
          </m:r>
          <m:r>
            <m:rPr>
              <m:sty m:val="p"/>
            </m:rPr>
            <m:t>priority</m:t>
          </m:r>
          <m:d>
            <m:dPr>
              <m:begChr m:val="("/>
              <m:endChr m:val=")"/>
              <m:sepChr m:val=""/>
              <m:grow/>
            </m:dPr>
            <m:e>
              <m:sSub>
                <m:e>
                  <m:r>
                    <m:t>T</m:t>
                  </m:r>
                </m:e>
                <m:sub>
                  <m:r>
                    <m:t>j</m:t>
                  </m:r>
                </m:sub>
              </m:sSub>
            </m:e>
          </m:d>
        </m:oMath>
      </m:oMathPara>
    </w:p>
    <w:p>
      <w:pPr>
        <w:pStyle w:val="Compact"/>
        <w:numPr>
          <w:ilvl w:val="0"/>
          <w:numId w:val="1001"/>
        </w:numPr>
      </w:pPr>
      <w:r>
        <w:t>D_i, D_j: relative deadline của hai task.</w:t>
      </w:r>
    </w:p>
    <w:p>
      <w:pPr>
        <w:pStyle w:val="Compact"/>
        <w:numPr>
          <w:ilvl w:val="0"/>
          <w:numId w:val="1001"/>
        </w:numPr>
      </w:pPr>
      <w:r>
        <w:t>priority(T_i): fixed priority được gán cho task T_i.</w:t>
      </w:r>
    </w:p>
    <w:p>
      <w:pPr>
        <w:pStyle w:val="BodyText"/>
      </w:pPr>
      <w:r>
        <w:rPr>
          <w:i w:val="0"/>
        </w:rPr>
        <w:t>Khi relative deadline bằng period của mọi task:</w:t>
      </w:r>
    </w:p>
    <w:p>
      <w:pPr>
        <w:jc w:val="center"/>
      </w:pPr>
      <m:oMathPara>
        <m:oMathParaPr>
          <m:jc m:val="center"/>
        </m:oMathParaPr>
        <m:oMath>
          <m:sSub>
            <m:e>
              <m:r>
                <m:t>D</m:t>
              </m:r>
            </m:e>
            <m:sub>
              <m:r>
                <m:t>i</m:t>
              </m:r>
            </m:sub>
          </m:sSub>
          <m:r>
            <m:rPr>
              <m:sty m:val="p"/>
            </m:rPr>
            <m:t>=</m:t>
          </m:r>
          <m:sSub>
            <m:e>
              <m:r>
                <m:t>p</m:t>
              </m:r>
            </m:e>
            <m:sub>
              <m:r>
                <m:t>i</m:t>
              </m:r>
            </m:sub>
          </m:sSub>
          <m:r>
            <m:rPr>
              <m:sty m:val="p"/>
            </m:rPr>
            <m:t>⇒</m:t>
          </m:r>
          <m:r>
            <m:t>R</m:t>
          </m:r>
          <m:r>
            <m:t>M</m:t>
          </m:r>
          <m:r>
            <m:t>S</m:t>
          </m:r>
          <m:r>
            <m:rPr>
              <m:sty m:val="p"/>
            </m:rPr>
            <m:t>=</m:t>
          </m:r>
          <m:r>
            <m:t>D</m:t>
          </m:r>
          <m:r>
            <m:t>M</m:t>
          </m:r>
          <m:r>
            <m:t>S</m:t>
          </m:r>
        </m:oMath>
      </m:oMathPara>
    </w:p>
    <w:p>
      <w:pPr>
        <w:pStyle w:val="Compact"/>
        <w:numPr>
          <w:ilvl w:val="0"/>
          <w:numId w:val="1001"/>
        </w:numPr>
      </w:pPr>
      <w:r>
        <w:t>Khi đó thứ tự theo period và theo relative deadline giống nhau, nên RMS và DMS cho cùng priority order.</w:t>
      </w:r>
    </w:p>
    <w:p>
      <w:pPr>
        <w:pStyle w:val="Compact"/>
        <w:numPr>
          <w:ilvl w:val="0"/>
          <w:numId w:val="1001"/>
        </w:numPr>
      </w:pPr>
      <w:r>
        <w:t>Slide nêu DMS có thể tạo feasible schedule trong một số trường hợp RMS không làm được.</w:t>
      </w:r>
    </w:p>
    <w:p>
      <w:pPr>
        <w:pStyle w:val="Compact"/>
        <w:numPr>
          <w:ilvl w:val="0"/>
          <w:numId w:val="1001"/>
        </w:numPr>
      </w:pPr>
      <w:r>
        <w:t>Slide cũng nêu: nếu DMS fail thì RMS fail trong miền bài toán đang xét; khi deadline ≠ period, DMS được ưu tiên trong slide.</w:t>
      </w:r>
    </w:p>
    <w:p>
      <w:pPr>
        <w:pStyle w:val="Heading2"/>
      </w:pPr>
      <w:r>
        <w:t>RT4.9. SCHEDULABILITY ANALYSIS – DMS</w:t>
      </w:r>
    </w:p>
    <w:p>
      <w:pPr>
        <w:pStyle w:val="Heading3"/>
      </w:pPr>
      <w:r>
        <w:t>Method 1: Utilization test (pessimistic)</w:t>
      </w:r>
    </w:p>
    <w:p>
      <w:pPr>
        <w:jc w:val="center"/>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D</m:t>
                      </m:r>
                    </m:e>
                    <m:sub>
                      <m:r>
                        <m:t>i</m:t>
                      </m:r>
                    </m:sub>
                  </m:sSub>
                </m:den>
              </m:f>
            </m:e>
          </m:nary>
          <m:r>
            <m:rPr>
              <m:sty m:val="p"/>
            </m:rPr>
            <m:t>≤</m:t>
          </m:r>
          <m:r>
            <m:t>n</m:t>
          </m:r>
          <m:d>
            <m:dPr>
              <m:begChr m:val="("/>
              <m:endChr m:val=")"/>
              <m:sepChr m:val=""/>
              <m:grow/>
            </m:dPr>
            <m:e>
              <m:sSup>
                <m:e>
                  <m:r>
                    <m:t>2</m:t>
                  </m:r>
                </m:e>
                <m:sup>
                  <m:r>
                    <m:t>1</m:t>
                  </m:r>
                  <m:r>
                    <m:rPr>
                      <m:sty m:val="p"/>
                    </m:rPr>
                    <m:t>/</m:t>
                  </m:r>
                  <m:r>
                    <m:t>n</m:t>
                  </m:r>
                </m:sup>
              </m:sSup>
              <m:r>
                <m:rPr>
                  <m:sty m:val="p"/>
                </m:rPr>
                <m:t>−</m:t>
              </m:r>
              <m:r>
                <m:t>1</m:t>
              </m:r>
            </m:e>
          </m:d>
        </m:oMath>
      </m:oMathPara>
    </w:p>
    <w:p>
      <w:pPr>
        <w:pStyle w:val="Compact"/>
        <w:numPr>
          <w:ilvl w:val="0"/>
          <w:numId w:val="1001"/>
        </w:numPr>
      </w:pPr>
      <w:r>
        <w:t>U: đại lượng utilization/density-like được slide dùng cho DMS test.</w:t>
      </w:r>
    </w:p>
    <w:p>
      <w:pPr>
        <w:pStyle w:val="Compact"/>
        <w:numPr>
          <w:ilvl w:val="0"/>
          <w:numId w:val="1001"/>
        </w:numPr>
      </w:pPr>
      <w:r>
        <w:t>C_i: execution time của task T_i.</w:t>
      </w:r>
    </w:p>
    <w:p>
      <w:pPr>
        <w:pStyle w:val="Compact"/>
        <w:numPr>
          <w:ilvl w:val="0"/>
          <w:numId w:val="1001"/>
        </w:numPr>
      </w:pPr>
      <w:r>
        <w:t>D_i: relative deadline của task T_i.</w:t>
      </w:r>
    </w:p>
    <w:p>
      <w:pPr>
        <w:pStyle w:val="Compact"/>
        <w:numPr>
          <w:ilvl w:val="0"/>
          <w:numId w:val="1001"/>
        </w:numPr>
      </w:pPr>
      <w:r>
        <w:t>n: số task.</w:t>
      </w:r>
    </w:p>
    <w:p>
      <w:pPr>
        <w:pStyle w:val="Compact"/>
        <w:numPr>
          <w:ilvl w:val="0"/>
          <w:numId w:val="1001"/>
        </w:numPr>
      </w:pPr>
      <w:r>
        <w:t>Vế phải n(2^(1/n)-1): bound được slide dùng cho sufficient test.</w:t>
      </w:r>
    </w:p>
    <w:p>
      <w:pPr>
        <w:pStyle w:val="BlockText"/>
        <w:shd w:fill="EEF5FA"/>
        <w:pBdr>
          <w:left w:val="single" w:sz="18" w:space="8" w:color="1F4E79"/>
        </w:pBdr>
      </w:pPr>
      <w:r>
        <w:t>Slide gọi test này là pessimistic. Vì vậy U vượt bound không nên được hiểu ngay là “not schedulable”; hãy chuyển sang Response Time Analysis để kiểm tra trực tiếp.</w:t>
      </w:r>
    </w:p>
    <w:p>
      <w:pPr>
        <w:pStyle w:val="Heading3"/>
      </w:pPr>
      <w:r>
        <w:t>Method 2: Response time analysis</w:t>
      </w:r>
    </w:p>
    <w:p>
      <w:pPr>
        <w:pStyle w:val="BodyText"/>
      </w:pPr>
      <w:r>
        <w:rPr>
          <w:i w:val="0"/>
        </w:rPr>
        <w:t>Cách tính RTA giống phần RMS, nhưng tập hp(i) được xác định theo priority của DMS – tức relative deadline ngắn hơn có priority cao hơn. Slide DMS viết công thức không tách riêng B_i; khi giả sử blocking bằng 0, công thức tổng quát phía trên rút gọn đúng về dạng đó.</w:t>
      </w:r>
    </w:p>
    <w:p>
      <w:pPr>
        <w:pStyle w:val="Heading3"/>
      </w:pPr>
      <w:r>
        <w:t>DMS example từ slide</w:t>
      </w:r>
    </w:p>
    <w:tbl>
      <w:tblPr>
        <w:tblW w:type="auto" w:w="0"/>
        <w:jc w:val="center"/>
        <w:tblLook w:firstColumn="1" w:firstRow="1" w:lastColumn="0" w:lastRow="0" w:noHBand="0" w:noVBand="1" w:val="04A0"/>
      </w:tblPr>
      <w:tblGrid>
        <w:gridCol w:w="2450"/>
        <w:gridCol w:w="2450"/>
        <w:gridCol w:w="2450"/>
        <w:gridCol w:w="2450"/>
      </w:tblGrid>
      <w:tr>
        <w:tc>
          <w:tcPr>
            <w:tcW w:type="dxa" w:w="1872"/>
            <w:vAlign w:val="center"/>
            <w:shd w:fill="D9EAF7"/>
          </w:tcPr>
          <w:p>
            <w:pPr>
              <w:pStyle w:val="BodyText"/>
            </w:pPr>
            <w:r/>
            <w:r>
              <w:rPr>
                <w:b/>
              </w:rPr>
              <w:t>Task</w:t>
            </w:r>
          </w:p>
        </w:tc>
        <w:tc>
          <w:tcPr>
            <w:tcW w:type="dxa" w:w="1728"/>
            <w:vAlign w:val="center"/>
            <w:shd w:fill="D9EAF7"/>
          </w:tcPr>
          <w:p>
            <w:pPr>
              <w:pStyle w:val="BodyText"/>
            </w:pPr>
            <w:r/>
            <w:r>
              <w:rPr>
                <w:b/>
              </w:rPr>
              <w:t>C_i</w:t>
            </w:r>
          </w:p>
        </w:tc>
        <w:tc>
          <w:tcPr>
            <w:tcW w:type="dxa" w:w="1728"/>
            <w:vAlign w:val="center"/>
            <w:shd w:fill="D9EAF7"/>
          </w:tcPr>
          <w:p>
            <w:pPr>
              <w:pStyle w:val="BodyText"/>
            </w:pPr>
            <w:r/>
            <w:r>
              <w:rPr>
                <w:b/>
              </w:rPr>
              <w:t>P_i</w:t>
            </w:r>
          </w:p>
        </w:tc>
        <w:tc>
          <w:tcPr>
            <w:tcW w:type="dxa" w:w="1728"/>
            <w:vAlign w:val="center"/>
            <w:shd w:fill="D9EAF7"/>
          </w:tcPr>
          <w:p>
            <w:pPr>
              <w:pStyle w:val="BodyText"/>
            </w:pPr>
            <w:r/>
            <w:r>
              <w:rPr>
                <w:b/>
              </w:rPr>
              <w:t>D_i</w:t>
            </w:r>
          </w:p>
        </w:tc>
      </w:tr>
      <w:tr>
        <w:tc>
          <w:tcPr>
            <w:tcW w:type="dxa" w:w="1872"/>
            <w:vAlign w:val="center"/>
          </w:tcPr>
          <w:p>
            <w:pPr>
              <w:pStyle w:val="BodyText"/>
            </w:pPr>
            <w:r/>
            <w:r>
              <w:rPr>
                <w:b w:val="0"/>
              </w:rPr>
              <w:t>T1</w:t>
            </w:r>
          </w:p>
        </w:tc>
        <w:tc>
          <w:tcPr>
            <w:tcW w:type="dxa" w:w="1728"/>
            <w:vAlign w:val="center"/>
          </w:tcPr>
          <w:p>
            <w:pPr>
              <w:pStyle w:val="BodyText"/>
            </w:pPr>
            <w:r/>
            <w:r>
              <w:rPr>
                <w:b w:val="0"/>
              </w:rPr>
              <w:t>1</w:t>
            </w:r>
          </w:p>
        </w:tc>
        <w:tc>
          <w:tcPr>
            <w:tcW w:type="dxa" w:w="1728"/>
            <w:vAlign w:val="center"/>
          </w:tcPr>
          <w:p>
            <w:pPr>
              <w:pStyle w:val="BodyText"/>
            </w:pPr>
            <w:r/>
            <w:r>
              <w:rPr>
                <w:b w:val="0"/>
              </w:rPr>
              <w:t>4</w:t>
            </w:r>
          </w:p>
        </w:tc>
        <w:tc>
          <w:tcPr>
            <w:tcW w:type="dxa" w:w="1728"/>
            <w:vAlign w:val="center"/>
          </w:tcPr>
          <w:p>
            <w:pPr>
              <w:pStyle w:val="BodyText"/>
            </w:pPr>
            <w:r/>
            <w:r>
              <w:rPr>
                <w:b w:val="0"/>
              </w:rPr>
              <w:t>5</w:t>
            </w:r>
          </w:p>
        </w:tc>
      </w:tr>
      <w:tr>
        <w:tc>
          <w:tcPr>
            <w:tcW w:type="dxa" w:w="1872"/>
            <w:vAlign w:val="center"/>
          </w:tcPr>
          <w:p>
            <w:pPr>
              <w:pStyle w:val="BodyText"/>
            </w:pPr>
            <w:r/>
            <w:r>
              <w:rPr>
                <w:b w:val="0"/>
              </w:rPr>
              <w:t>T2</w:t>
            </w:r>
          </w:p>
        </w:tc>
        <w:tc>
          <w:tcPr>
            <w:tcW w:type="dxa" w:w="1728"/>
            <w:vAlign w:val="center"/>
          </w:tcPr>
          <w:p>
            <w:pPr>
              <w:pStyle w:val="BodyText"/>
            </w:pPr>
            <w:r/>
            <w:r>
              <w:rPr>
                <w:b w:val="0"/>
              </w:rPr>
              <w:t>1</w:t>
            </w:r>
          </w:p>
        </w:tc>
        <w:tc>
          <w:tcPr>
            <w:tcW w:type="dxa" w:w="1728"/>
            <w:vAlign w:val="center"/>
          </w:tcPr>
          <w:p>
            <w:pPr>
              <w:pStyle w:val="BodyText"/>
            </w:pPr>
            <w:r/>
            <w:r>
              <w:rPr>
                <w:b w:val="0"/>
              </w:rPr>
              <w:t>5</w:t>
            </w:r>
          </w:p>
        </w:tc>
        <w:tc>
          <w:tcPr>
            <w:tcW w:type="dxa" w:w="1728"/>
            <w:vAlign w:val="center"/>
          </w:tcPr>
          <w:p>
            <w:pPr>
              <w:pStyle w:val="BodyText"/>
            </w:pPr>
            <w:r/>
            <w:r>
              <w:rPr>
                <w:b w:val="0"/>
              </w:rPr>
              <w:t>4</w:t>
            </w:r>
          </w:p>
        </w:tc>
      </w:tr>
      <w:tr>
        <w:tc>
          <w:tcPr>
            <w:tcW w:type="dxa" w:w="1872"/>
            <w:vAlign w:val="center"/>
          </w:tcPr>
          <w:p>
            <w:pPr>
              <w:pStyle w:val="BodyText"/>
            </w:pPr>
            <w:r/>
            <w:r>
              <w:rPr>
                <w:b w:val="0"/>
              </w:rPr>
              <w:t>T3</w:t>
            </w:r>
          </w:p>
        </w:tc>
        <w:tc>
          <w:tcPr>
            <w:tcW w:type="dxa" w:w="1728"/>
            <w:vAlign w:val="center"/>
          </w:tcPr>
          <w:p>
            <w:pPr>
              <w:pStyle w:val="BodyText"/>
            </w:pPr>
            <w:r/>
            <w:r>
              <w:rPr>
                <w:b w:val="0"/>
              </w:rPr>
              <w:t>2</w:t>
            </w:r>
          </w:p>
        </w:tc>
        <w:tc>
          <w:tcPr>
            <w:tcW w:type="dxa" w:w="1728"/>
            <w:vAlign w:val="center"/>
          </w:tcPr>
          <w:p>
            <w:pPr>
              <w:pStyle w:val="BodyText"/>
            </w:pPr>
            <w:r/>
            <w:r>
              <w:rPr>
                <w:b w:val="0"/>
              </w:rPr>
              <w:t>6</w:t>
            </w:r>
          </w:p>
        </w:tc>
        <w:tc>
          <w:tcPr>
            <w:tcW w:type="dxa" w:w="1728"/>
            <w:vAlign w:val="center"/>
          </w:tcPr>
          <w:p>
            <w:pPr>
              <w:pStyle w:val="BodyText"/>
            </w:pPr>
            <w:r/>
            <w:r>
              <w:rPr>
                <w:b w:val="0"/>
              </w:rPr>
              <w:t>5</w:t>
            </w:r>
          </w:p>
        </w:tc>
      </w:tr>
      <w:tr>
        <w:tc>
          <w:tcPr>
            <w:tcW w:type="dxa" w:w="1872"/>
            <w:vAlign w:val="center"/>
          </w:tcPr>
          <w:p>
            <w:pPr>
              <w:pStyle w:val="BodyText"/>
            </w:pPr>
            <w:r/>
            <w:r>
              <w:rPr>
                <w:b w:val="0"/>
              </w:rPr>
              <w:t>T4</w:t>
            </w:r>
          </w:p>
        </w:tc>
        <w:tc>
          <w:tcPr>
            <w:tcW w:type="dxa" w:w="1728"/>
            <w:vAlign w:val="center"/>
          </w:tcPr>
          <w:p>
            <w:pPr>
              <w:pStyle w:val="BodyText"/>
            </w:pPr>
            <w:r/>
            <w:r>
              <w:rPr>
                <w:b w:val="0"/>
              </w:rPr>
              <w:t>1</w:t>
            </w:r>
          </w:p>
        </w:tc>
        <w:tc>
          <w:tcPr>
            <w:tcW w:type="dxa" w:w="1728"/>
            <w:vAlign w:val="center"/>
          </w:tcPr>
          <w:p>
            <w:pPr>
              <w:pStyle w:val="BodyText"/>
            </w:pPr>
            <w:r/>
            <w:r>
              <w:rPr>
                <w:b w:val="0"/>
              </w:rPr>
              <w:t>11</w:t>
            </w:r>
          </w:p>
        </w:tc>
        <w:tc>
          <w:tcPr>
            <w:tcW w:type="dxa" w:w="1728"/>
            <w:vAlign w:val="center"/>
          </w:tcPr>
          <w:p>
            <w:pPr>
              <w:pStyle w:val="BodyText"/>
            </w:pPr>
            <w:r/>
            <w:r>
              <w:rPr>
                <w:b w:val="0"/>
              </w:rPr>
              <w:t>10</w:t>
            </w:r>
          </w:p>
        </w:tc>
      </w:tr>
    </w:tbl>
    <w:p>
      <w:pPr>
        <w:pStyle w:val="BodyText"/>
      </w:pPr>
      <w:r>
        <w:rPr>
          <w:i w:val="0"/>
        </w:rPr>
      </w:r>
    </w:p>
    <w:p>
      <w:pPr>
        <w:pStyle w:val="Compact"/>
        <w:numPr>
          <w:ilvl w:val="0"/>
          <w:numId w:val="1001"/>
        </w:numPr>
      </w:pPr>
      <w:r>
        <w:t>Theo DMS: T2 có priority cao nhất vì D2=4. T1 và T3 có cùng D=5 nên cần một tie-break cố định nếu muốn xác định thứ tự hoàn chỉnh. T4 có priority thấp nhất.</w:t>
      </w:r>
    </w:p>
    <w:p>
      <w:pPr>
        <w:pStyle w:val="Compact"/>
        <w:numPr>
          <w:ilvl w:val="0"/>
          <w:numId w:val="1001"/>
        </w:numPr>
      </w:pPr>
      <w:r>
        <w:t>Lưu ý giữ nguyên dữ liệu slide: T1 có D1=5 &gt; P1=4, trong khi slide trước đó mô tả DMS cho trường hợp D_i ≤ P_i. Đây là điểm không nhất quán ngay trong nguồn, nên tài liệu không tự sửa số liệu.</w:t>
      </w:r>
    </w:p>
    <w:p>
      <w:pPr>
        <w:pStyle w:val="Heading3"/>
      </w:pPr>
      <w:r>
        <w:t>DMS vs RMS</w:t>
      </w:r>
    </w:p>
    <w:tbl>
      <w:tblPr>
        <w:tblW w:type="auto" w:w="0"/>
        <w:jc w:val="center"/>
        <w:tblLook w:firstColumn="1" w:firstRow="1" w:lastColumn="0" w:lastRow="0" w:noHBand="0" w:noVBand="1" w:val="04A0"/>
      </w:tblPr>
      <w:tblGrid>
        <w:gridCol w:w="3267"/>
        <w:gridCol w:w="3267"/>
        <w:gridCol w:w="3267"/>
      </w:tblGrid>
      <w:tr>
        <w:tc>
          <w:tcPr>
            <w:tcW w:type="dxa" w:w="2448"/>
            <w:vAlign w:val="center"/>
            <w:shd w:fill="D9EAF7"/>
          </w:tcPr>
          <w:p>
            <w:pPr>
              <w:pStyle w:val="BodyText"/>
            </w:pPr>
            <w:r/>
            <w:r>
              <w:rPr>
                <w:b/>
              </w:rPr>
              <w:t>Tiêu chí</w:t>
            </w:r>
          </w:p>
        </w:tc>
        <w:tc>
          <w:tcPr>
            <w:tcW w:type="dxa" w:w="3888"/>
            <w:vAlign w:val="center"/>
            <w:shd w:fill="D9EAF7"/>
          </w:tcPr>
          <w:p>
            <w:pPr>
              <w:pStyle w:val="BodyText"/>
            </w:pPr>
            <w:r/>
            <w:r>
              <w:rPr>
                <w:b/>
              </w:rPr>
              <w:t>RMS</w:t>
            </w:r>
          </w:p>
        </w:tc>
        <w:tc>
          <w:tcPr>
            <w:tcW w:type="dxa" w:w="3888"/>
            <w:vAlign w:val="center"/>
            <w:shd w:fill="D9EAF7"/>
          </w:tcPr>
          <w:p>
            <w:pPr>
              <w:pStyle w:val="BodyText"/>
            </w:pPr>
            <w:r/>
            <w:r>
              <w:rPr>
                <w:b/>
              </w:rPr>
              <w:t>DMS</w:t>
            </w:r>
          </w:p>
        </w:tc>
      </w:tr>
      <w:tr>
        <w:tc>
          <w:tcPr>
            <w:tcW w:type="dxa" w:w="2448"/>
            <w:vAlign w:val="center"/>
          </w:tcPr>
          <w:p>
            <w:pPr>
              <w:pStyle w:val="BodyText"/>
            </w:pPr>
            <w:r/>
            <w:r>
              <w:rPr>
                <w:b w:val="0"/>
              </w:rPr>
              <w:t>Priority assignment rule</w:t>
            </w:r>
          </w:p>
        </w:tc>
        <w:tc>
          <w:tcPr>
            <w:tcW w:type="dxa" w:w="3888"/>
            <w:vAlign w:val="center"/>
          </w:tcPr>
          <w:p>
            <w:pPr>
              <w:pStyle w:val="BodyText"/>
            </w:pPr>
            <w:r/>
            <w:r>
              <w:rPr>
                <w:b w:val="0"/>
              </w:rPr>
              <w:t>Dựa trên Period p_i</w:t>
            </w:r>
          </w:p>
        </w:tc>
        <w:tc>
          <w:tcPr>
            <w:tcW w:type="dxa" w:w="3888"/>
            <w:vAlign w:val="center"/>
          </w:tcPr>
          <w:p>
            <w:pPr>
              <w:pStyle w:val="BodyText"/>
            </w:pPr>
            <w:r/>
            <w:r>
              <w:rPr>
                <w:b w:val="0"/>
              </w:rPr>
              <w:t>Dựa trên Relative Deadline D_i</w:t>
            </w:r>
          </w:p>
        </w:tc>
      </w:tr>
      <w:tr>
        <w:tc>
          <w:tcPr>
            <w:tcW w:type="dxa" w:w="2448"/>
            <w:vAlign w:val="center"/>
          </w:tcPr>
          <w:p>
            <w:pPr>
              <w:pStyle w:val="BodyText"/>
            </w:pPr>
            <w:r/>
            <w:r>
              <w:rPr>
                <w:b w:val="0"/>
              </w:rPr>
              <w:t>Rule summary</w:t>
            </w:r>
          </w:p>
        </w:tc>
        <w:tc>
          <w:tcPr>
            <w:tcW w:type="dxa" w:w="3888"/>
            <w:vAlign w:val="center"/>
          </w:tcPr>
          <w:p>
            <w:pPr>
              <w:pStyle w:val="BodyText"/>
            </w:pPr>
            <w:r/>
            <w:r>
              <w:rPr>
                <w:b w:val="0"/>
              </w:rPr>
              <w:t>Period ngắn hơn → priority cao hơn</w:t>
            </w:r>
          </w:p>
        </w:tc>
        <w:tc>
          <w:tcPr>
            <w:tcW w:type="dxa" w:w="3888"/>
            <w:vAlign w:val="center"/>
          </w:tcPr>
          <w:p>
            <w:pPr>
              <w:pStyle w:val="BodyText"/>
            </w:pPr>
            <w:r/>
            <w:r>
              <w:rPr>
                <w:b w:val="0"/>
              </w:rPr>
              <w:t>Relative deadline ngắn hơn → priority cao hơn</w:t>
            </w:r>
          </w:p>
        </w:tc>
      </w:tr>
      <w:tr>
        <w:tc>
          <w:tcPr>
            <w:tcW w:type="dxa" w:w="2448"/>
            <w:vAlign w:val="center"/>
          </w:tcPr>
          <w:p>
            <w:pPr>
              <w:pStyle w:val="BodyText"/>
            </w:pPr>
            <w:r/>
            <w:r>
              <w:rPr>
                <w:b w:val="0"/>
              </w:rPr>
              <w:t>Khi D_i = p_i</w:t>
            </w:r>
          </w:p>
        </w:tc>
        <w:tc>
          <w:tcPr>
            <w:tcW w:type="dxa" w:w="3888"/>
            <w:vAlign w:val="center"/>
          </w:tcPr>
          <w:p>
            <w:pPr>
              <w:pStyle w:val="BodyText"/>
            </w:pPr>
            <w:r/>
            <w:r>
              <w:rPr>
                <w:b w:val="0"/>
              </w:rPr>
              <w:t>Cho cùng thứ tự với DMS</w:t>
            </w:r>
          </w:p>
        </w:tc>
        <w:tc>
          <w:tcPr>
            <w:tcW w:type="dxa" w:w="3888"/>
            <w:vAlign w:val="center"/>
          </w:tcPr>
          <w:p>
            <w:pPr>
              <w:pStyle w:val="BodyText"/>
            </w:pPr>
            <w:r/>
            <w:r>
              <w:rPr>
                <w:b w:val="0"/>
              </w:rPr>
              <w:t>Cho cùng thứ tự với RMS</w:t>
            </w:r>
          </w:p>
        </w:tc>
      </w:tr>
      <w:tr>
        <w:tc>
          <w:tcPr>
            <w:tcW w:type="dxa" w:w="2448"/>
            <w:vAlign w:val="center"/>
          </w:tcPr>
          <w:p>
            <w:pPr>
              <w:pStyle w:val="BodyText"/>
            </w:pPr>
            <w:r/>
            <w:r>
              <w:rPr>
                <w:b w:val="0"/>
              </w:rPr>
              <w:t>Loại priority</w:t>
            </w:r>
          </w:p>
        </w:tc>
        <w:tc>
          <w:tcPr>
            <w:tcW w:type="dxa" w:w="3888"/>
            <w:vAlign w:val="center"/>
          </w:tcPr>
          <w:p>
            <w:pPr>
              <w:pStyle w:val="BodyText"/>
            </w:pPr>
            <w:r/>
            <w:r>
              <w:rPr>
                <w:b w:val="0"/>
              </w:rPr>
              <w:t>Fixed priority</w:t>
            </w:r>
          </w:p>
        </w:tc>
        <w:tc>
          <w:tcPr>
            <w:tcW w:type="dxa" w:w="3888"/>
            <w:vAlign w:val="center"/>
          </w:tcPr>
          <w:p>
            <w:pPr>
              <w:pStyle w:val="BodyText"/>
            </w:pPr>
            <w:r/>
            <w:r>
              <w:rPr>
                <w:b w:val="0"/>
              </w:rPr>
              <w:t>Fixed priority</w:t>
            </w:r>
          </w:p>
        </w:tc>
      </w:tr>
    </w:tbl>
    <w:p>
      <w:pPr>
        <w:pStyle w:val="BodyText"/>
      </w:pPr>
      <w:r>
        <w:rPr>
          <w:i w:val="0"/>
        </w:rPr>
      </w:r>
    </w:p>
    <w:p>
      <w:pPr>
        <w:pStyle w:val="Heading2"/>
      </w:pPr>
      <w:r>
        <w:t>RT4.10. DYNAMIC PRIORITY SCHEDULING</w:t>
      </w:r>
    </w:p>
    <w:p>
      <w:pPr>
        <w:pStyle w:val="FirstParagraph"/>
      </w:pPr>
      <w:r>
        <w:rPr>
          <w:i w:val="0"/>
        </w:rPr>
        <w:t>Dynamic priority nghĩa là priority của task/job không cố định mà được tính hoặc điều chỉnh trong runtime. Slide nêu priority thường dựa trên thời gian còn lại tới deadline hoặc slack time.</w:t>
      </w:r>
    </w:p>
    <w:p>
      <w:pPr>
        <w:pStyle w:val="Compact"/>
        <w:numPr>
          <w:ilvl w:val="0"/>
          <w:numId w:val="1001"/>
        </w:numPr>
      </w:pPr>
      <w:r>
        <w:t>Dynamic priority scheduling có utilization bound cao hơn trong các trường hợp phù hợp vì scheduler có thể phản ứng theo urgency của từng job.</w:t>
      </w:r>
    </w:p>
    <w:p>
      <w:pPr>
        <w:pStyle w:val="Compact"/>
        <w:numPr>
          <w:ilvl w:val="0"/>
          <w:numId w:val="1001"/>
        </w:numPr>
      </w:pPr>
      <w:r>
        <w:t>FreeRTOS mặc định là fixed-priority, preemptive scheduler và không triển khai dynamic priority scheduling tự động.</w:t>
      </w:r>
    </w:p>
    <w:p>
      <w:pPr>
        <w:pStyle w:val="Compact"/>
        <w:numPr>
          <w:ilvl w:val="0"/>
          <w:numId w:val="1001"/>
        </w:numPr>
      </w:pPr>
      <w:r>
        <w:t>Nếu muốn mô phỏng dynamic priority trong FreeRTOS, chương trình phải tự tính priority và cập nhật bằng vTaskPrioritySet().</w:t>
      </w:r>
    </w:p>
    <w:p>
      <w:pPr>
        <w:pStyle w:val="SourceCode"/>
      </w:pPr>
      <w:r>
        <w:rPr>
          <w:rFonts w:ascii="Consolas" w:hAnsi="Consolas"/>
          <w:sz w:val="18"/>
        </w:rPr>
        <w:t>void vTaskPrioritySet( TaskHandle_t xTask, UBaseType_t uxNewPriority );</w:t>
      </w:r>
    </w:p>
    <w:p>
      <w:pPr>
        <w:pStyle w:val="Heading2"/>
      </w:pPr>
      <w:r>
        <w:t>RT4.11. DYNAMIC-PRIORITY ALGORITHMS</w:t>
      </w:r>
    </w:p>
    <w:tbl>
      <w:tblPr>
        <w:tblW w:type="auto" w:w="0"/>
        <w:jc w:val="center"/>
        <w:tblLook w:firstColumn="1" w:firstRow="1" w:lastColumn="0" w:lastRow="0" w:noHBand="0" w:noVBand="1" w:val="04A0"/>
      </w:tblPr>
      <w:tblGrid>
        <w:gridCol w:w="4901"/>
        <w:gridCol w:w="4901"/>
      </w:tblGrid>
      <w:tr>
        <w:tc>
          <w:tcPr>
            <w:tcW w:type="dxa" w:w="3744"/>
            <w:vAlign w:val="center"/>
            <w:shd w:fill="D9EAF7"/>
          </w:tcPr>
          <w:p>
            <w:pPr>
              <w:pStyle w:val="BodyText"/>
            </w:pPr>
            <w:r/>
            <w:r>
              <w:rPr>
                <w:b/>
              </w:rPr>
              <w:t>Algorithm</w:t>
            </w:r>
          </w:p>
        </w:tc>
        <w:tc>
          <w:tcPr>
            <w:tcW w:type="dxa" w:w="6480"/>
            <w:vAlign w:val="center"/>
            <w:shd w:fill="D9EAF7"/>
          </w:tcPr>
          <w:p>
            <w:pPr>
              <w:pStyle w:val="BodyText"/>
            </w:pPr>
            <w:r/>
            <w:r>
              <w:rPr>
                <w:b/>
              </w:rPr>
              <w:t>Rule của job queue</w:t>
            </w:r>
          </w:p>
        </w:tc>
      </w:tr>
      <w:tr>
        <w:tc>
          <w:tcPr>
            <w:tcW w:type="dxa" w:w="3744"/>
            <w:vAlign w:val="center"/>
          </w:tcPr>
          <w:p>
            <w:pPr>
              <w:pStyle w:val="BodyText"/>
            </w:pPr>
            <w:r/>
            <w:r>
              <w:rPr>
                <w:b w:val="0"/>
              </w:rPr>
              <w:t>Earliest Deadline First (EDF)</w:t>
            </w:r>
          </w:p>
        </w:tc>
        <w:tc>
          <w:tcPr>
            <w:tcW w:type="dxa" w:w="6480"/>
            <w:vAlign w:val="center"/>
          </w:tcPr>
          <w:p>
            <w:pPr>
              <w:pStyle w:val="BodyText"/>
            </w:pPr>
            <w:r/>
            <w:r>
              <w:rPr>
                <w:b w:val="0"/>
              </w:rPr>
              <w:t>Job có earliest deadline đứng trước.</w:t>
            </w:r>
          </w:p>
        </w:tc>
      </w:tr>
      <w:tr>
        <w:tc>
          <w:tcPr>
            <w:tcW w:type="dxa" w:w="3744"/>
            <w:vAlign w:val="center"/>
          </w:tcPr>
          <w:p>
            <w:pPr>
              <w:pStyle w:val="BodyText"/>
            </w:pPr>
            <w:r/>
            <w:r>
              <w:rPr>
                <w:b w:val="0"/>
              </w:rPr>
              <w:t>Least Slack Time First (LST)</w:t>
            </w:r>
          </w:p>
        </w:tc>
        <w:tc>
          <w:tcPr>
            <w:tcW w:type="dxa" w:w="6480"/>
            <w:vAlign w:val="center"/>
          </w:tcPr>
          <w:p>
            <w:pPr>
              <w:pStyle w:val="BodyText"/>
            </w:pPr>
            <w:r/>
            <w:r>
              <w:rPr>
                <w:b w:val="0"/>
              </w:rPr>
              <w:t>Job có least slack/laxity đứng trước.</w:t>
            </w:r>
          </w:p>
        </w:tc>
      </w:tr>
      <w:tr>
        <w:tc>
          <w:tcPr>
            <w:tcW w:type="dxa" w:w="3744"/>
            <w:vAlign w:val="center"/>
          </w:tcPr>
          <w:p>
            <w:pPr>
              <w:pStyle w:val="BodyText"/>
            </w:pPr>
            <w:r/>
            <w:r>
              <w:rPr>
                <w:b w:val="0"/>
              </w:rPr>
              <w:t>First In, First Out (FIFO)</w:t>
            </w:r>
          </w:p>
        </w:tc>
        <w:tc>
          <w:tcPr>
            <w:tcW w:type="dxa" w:w="6480"/>
            <w:vAlign w:val="center"/>
          </w:tcPr>
          <w:p>
            <w:pPr>
              <w:pStyle w:val="BodyText"/>
            </w:pPr>
            <w:r/>
            <w:r>
              <w:rPr>
                <w:b w:val="0"/>
              </w:rPr>
              <w:t>Theo release time: job vào trước chạy trước.</w:t>
            </w:r>
          </w:p>
        </w:tc>
      </w:tr>
      <w:tr>
        <w:tc>
          <w:tcPr>
            <w:tcW w:type="dxa" w:w="3744"/>
            <w:vAlign w:val="center"/>
          </w:tcPr>
          <w:p>
            <w:pPr>
              <w:pStyle w:val="BodyText"/>
            </w:pPr>
            <w:r/>
            <w:r>
              <w:rPr>
                <w:b w:val="0"/>
              </w:rPr>
              <w:t>Last In, First Out (LIFO)</w:t>
            </w:r>
          </w:p>
        </w:tc>
        <w:tc>
          <w:tcPr>
            <w:tcW w:type="dxa" w:w="6480"/>
            <w:vAlign w:val="center"/>
          </w:tcPr>
          <w:p>
            <w:pPr>
              <w:pStyle w:val="BodyText"/>
            </w:pPr>
            <w:r/>
            <w:r>
              <w:rPr>
                <w:b w:val="0"/>
              </w:rPr>
              <w:t>Theo release time: job vào sau chạy trước.</w:t>
            </w:r>
          </w:p>
        </w:tc>
      </w:tr>
    </w:tbl>
    <w:p>
      <w:pPr>
        <w:pStyle w:val="BodyText"/>
      </w:pPr>
      <w:r>
        <w:rPr>
          <w:i w:val="0"/>
        </w:rPr>
      </w:r>
    </w:p>
    <w:p>
      <w:pPr>
        <w:pStyle w:val="BlockText"/>
        <w:shd w:fill="EEF5FA"/>
        <w:pBdr>
          <w:left w:val="single" w:sz="18" w:space="8" w:color="1F4E79"/>
        </w:pBdr>
      </w:pPr>
      <w:r>
        <w:t>Theo slide, scheduling decisions trong nhóm này được thực hiện khi job release hoặc complete. EDF/LST xét urgency; FIFO/LIFO chỉ xét thứ tự release nên thường kém hơn khi deadline là mục tiêu chính.</w:t>
      </w:r>
    </w:p>
    <w:p>
      <w:pPr>
        <w:pStyle w:val="Heading2"/>
      </w:pPr>
      <w:r>
        <w:t>RT4.12. EARLIEST DEADLINE FIRST (EDF)</w:t>
      </w:r>
    </w:p>
    <w:p>
      <w:pPr>
        <w:pStyle w:val="FirstParagraph"/>
      </w:pPr>
      <w:r>
        <w:rPr>
          <w:i w:val="0"/>
        </w:rPr>
        <w:t>EDF là dynamic-priority algorithm nổi tiếng nhất trong slide. Priority rule: job có absolute deadline sớm nhất được priority cao nhất.</w:t>
      </w:r>
    </w:p>
    <w:p>
      <w:pPr>
        <w:jc w:val="center"/>
      </w:pPr>
      <m:oMathPara>
        <m:oMathParaPr>
          <m:jc m:val="center"/>
        </m:oMathParaPr>
        <m:oMath>
          <m:sSub>
            <m:e>
              <m:r>
                <m:t>d</m:t>
              </m:r>
            </m:e>
            <m:sub>
              <m:r>
                <m:t>i</m:t>
              </m:r>
              <m:r>
                <m:rPr>
                  <m:sty m:val="p"/>
                </m:rPr>
                <m:t>,</m:t>
              </m:r>
              <m:r>
                <m:t>k</m:t>
              </m:r>
            </m:sub>
          </m:sSub>
          <m:r>
            <m:rPr>
              <m:sty m:val="p"/>
            </m:rPr>
            <m:t>=</m:t>
          </m:r>
          <m:sSub>
            <m:e>
              <m:r>
                <m:t>r</m:t>
              </m:r>
            </m:e>
            <m:sub>
              <m:r>
                <m:t>i</m:t>
              </m:r>
              <m:r>
                <m:rPr>
                  <m:sty m:val="p"/>
                </m:rPr>
                <m:t>,</m:t>
              </m:r>
              <m:r>
                <m:t>k</m:t>
              </m:r>
            </m:sub>
          </m:sSub>
          <m:r>
            <m:rPr>
              <m:sty m:val="p"/>
            </m:rPr>
            <m:t>+</m:t>
          </m:r>
          <m:sSub>
            <m:e>
              <m:r>
                <m:t>D</m:t>
              </m:r>
            </m:e>
            <m:sub>
              <m:r>
                <m:t>i</m:t>
              </m:r>
            </m:sub>
          </m:sSub>
        </m:oMath>
      </m:oMathPara>
    </w:p>
    <w:p>
      <w:pPr>
        <w:pStyle w:val="Compact"/>
        <w:numPr>
          <w:ilvl w:val="0"/>
          <w:numId w:val="1001"/>
        </w:numPr>
      </w:pPr>
      <w:r>
        <w:t>d_{i,k}: absolute deadline của job J_{i,k}.</w:t>
      </w:r>
    </w:p>
    <w:p>
      <w:pPr>
        <w:pStyle w:val="Compact"/>
        <w:numPr>
          <w:ilvl w:val="0"/>
          <w:numId w:val="1001"/>
        </w:numPr>
      </w:pPr>
      <w:r>
        <w:t>r_{i,k}: release time của job J_{i,k}.</w:t>
      </w:r>
    </w:p>
    <w:p>
      <w:pPr>
        <w:pStyle w:val="Compact"/>
        <w:numPr>
          <w:ilvl w:val="0"/>
          <w:numId w:val="1001"/>
        </w:numPr>
      </w:pPr>
      <w:r>
        <w:t>D_i: relative deadline của task T_i.</w:t>
      </w:r>
    </w:p>
    <w:p>
      <w:pPr>
        <w:pStyle w:val="BlockText"/>
        <w:shd w:fill="EEF5FA"/>
        <w:pBdr>
          <w:left w:val="single" w:sz="18" w:space="8" w:color="1F4E79"/>
        </w:pBdr>
      </w:pPr>
      <w:r>
        <w:t>Phân biệt DMS và EDF: DMS dùng relative deadline D_i để gán fixed priority cho task; EDF dùng absolute deadline d_{i,k} của từng job nên priority có thể thay đổi theo thời gian.</w:t>
      </w:r>
    </w:p>
    <w:p>
      <w:pPr>
        <w:pStyle w:val="Heading3"/>
      </w:pPr>
      <w:r>
        <w:t>Schedulability Bound – trường hợp cơ bản trong slide</w:t>
      </w:r>
    </w:p>
    <w:p>
      <w:pPr>
        <w:jc w:val="center"/>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p</m:t>
                      </m:r>
                    </m:e>
                    <m:sub>
                      <m:r>
                        <m:t>i</m:t>
                      </m:r>
                    </m:sub>
                  </m:sSub>
                </m:den>
              </m:f>
            </m:e>
          </m:nary>
          <m:r>
            <m:rPr>
              <m:sty m:val="p"/>
            </m:rPr>
            <m:t>≤</m:t>
          </m:r>
          <m:r>
            <m:t>1</m:t>
          </m:r>
        </m:oMath>
      </m:oMathPara>
    </w:p>
    <w:p>
      <w:pPr>
        <w:pStyle w:val="Compact"/>
        <w:numPr>
          <w:ilvl w:val="0"/>
          <w:numId w:val="1001"/>
        </w:numPr>
      </w:pPr>
      <w:r>
        <w:t>U: total CPU utilization.</w:t>
      </w:r>
    </w:p>
    <w:p>
      <w:pPr>
        <w:pStyle w:val="Compact"/>
        <w:numPr>
          <w:ilvl w:val="0"/>
          <w:numId w:val="1001"/>
        </w:numPr>
      </w:pPr>
      <w:r>
        <w:t>C_i: execution time của task T_i.</w:t>
      </w:r>
    </w:p>
    <w:p>
      <w:pPr>
        <w:pStyle w:val="Compact"/>
        <w:numPr>
          <w:ilvl w:val="0"/>
          <w:numId w:val="1001"/>
        </w:numPr>
      </w:pPr>
      <w:r>
        <w:t>p_i: period của task T_i.</w:t>
      </w:r>
    </w:p>
    <w:p>
      <w:pPr>
        <w:pStyle w:val="Compact"/>
        <w:numPr>
          <w:ilvl w:val="0"/>
          <w:numId w:val="1001"/>
        </w:numPr>
      </w:pPr>
      <w:r>
        <w:t>Điều kiện slide nêu: EDF-schedulable khi total CPU utilization ≤ 1 trong bài toán cơ bản đang xét.</w:t>
      </w:r>
    </w:p>
    <w:p>
      <w:pPr>
        <w:pStyle w:val="Heading2"/>
      </w:pPr>
      <w:r>
        <w:t>RT4.13. SCHEDULABILITY TESTS: EDF</w:t>
      </w:r>
    </w:p>
    <w:p>
      <w:pPr>
        <w:pStyle w:val="FirstParagraph"/>
      </w:pPr>
      <w:r>
        <w:rPr>
          <w:i w:val="0"/>
        </w:rPr>
        <w:t>Khi D_i &lt; p_i, slide chuyển sang density test.</w:t>
      </w:r>
    </w:p>
    <w:p>
      <w:pPr>
        <w:jc w:val="center"/>
      </w:pPr>
      <m:oMathPara>
        <m:oMathParaPr>
          <m:jc m:val="center"/>
        </m:oMathParaPr>
        <m:oMath>
          <m:sSub>
            <m:e>
              <m:r>
                <m:t>δ</m:t>
              </m:r>
            </m:e>
            <m:sub>
              <m:r>
                <m:t>i</m:t>
              </m:r>
            </m:sub>
          </m:sSub>
          <m:r>
            <m:rPr>
              <m:sty m:val="p"/>
            </m:rPr>
            <m:t>=</m:t>
          </m:r>
          <m:f>
            <m:fPr>
              <m:type m:val="bar"/>
            </m:fPr>
            <m:num>
              <m:sSub>
                <m:e>
                  <m:r>
                    <m:t>C</m:t>
                  </m:r>
                </m:e>
                <m:sub>
                  <m:r>
                    <m:t>i</m:t>
                  </m:r>
                </m:sub>
              </m:sSub>
            </m:num>
            <m:den>
              <m:r>
                <m:rPr>
                  <m:sty m:val="p"/>
                </m:rPr>
                <m:t>min</m:t>
              </m:r>
              <m:d>
                <m:dPr>
                  <m:begChr m:val="("/>
                  <m:endChr m:val=")"/>
                  <m:sepChr m:val=""/>
                  <m:grow/>
                </m:dPr>
                <m:e>
                  <m:sSub>
                    <m:e>
                      <m:r>
                        <m:t>D</m:t>
                      </m:r>
                    </m:e>
                    <m:sub>
                      <m:r>
                        <m:t>i</m:t>
                      </m:r>
                    </m:sub>
                  </m:sSub>
                  <m:r>
                    <m:rPr>
                      <m:sty m:val="p"/>
                    </m:rPr>
                    <m:t>,</m:t>
                  </m:r>
                  <m:sSub>
                    <m:e>
                      <m:r>
                        <m:t>p</m:t>
                      </m:r>
                    </m:e>
                    <m:sub>
                      <m:r>
                        <m:t>i</m:t>
                      </m:r>
                    </m:sub>
                  </m:sSub>
                </m:e>
              </m:d>
            </m:den>
          </m:f>
        </m:oMath>
      </m:oMathPara>
    </w:p>
    <w:p>
      <w:pPr>
        <w:pStyle w:val="Compact"/>
        <w:numPr>
          <w:ilvl w:val="0"/>
          <w:numId w:val="1001"/>
        </w:numPr>
      </w:pPr>
      <w:r>
        <w:t>δ_i: density của task T_i.</w:t>
      </w:r>
    </w:p>
    <w:p>
      <w:pPr>
        <w:pStyle w:val="Compact"/>
        <w:numPr>
          <w:ilvl w:val="0"/>
          <w:numId w:val="1001"/>
        </w:numPr>
      </w:pPr>
      <w:r>
        <w:t>C_i: execution time.</w:t>
      </w:r>
    </w:p>
    <w:p>
      <w:pPr>
        <w:pStyle w:val="Compact"/>
        <w:numPr>
          <w:ilvl w:val="0"/>
          <w:numId w:val="1001"/>
        </w:numPr>
      </w:pPr>
      <w:r>
        <w:t>D_i: relative deadline.</w:t>
      </w:r>
    </w:p>
    <w:p>
      <w:pPr>
        <w:pStyle w:val="Compact"/>
        <w:numPr>
          <w:ilvl w:val="0"/>
          <w:numId w:val="1001"/>
        </w:numPr>
      </w:pPr>
      <w:r>
        <w:t>p_i: period.</w:t>
      </w:r>
    </w:p>
    <w:p>
      <w:pPr>
        <w:pStyle w:val="Compact"/>
        <w:numPr>
          <w:ilvl w:val="0"/>
          <w:numId w:val="1001"/>
        </w:numPr>
      </w:pPr>
      <w:r>
        <w:t>min(D_i,p_i): giá trị nhỏ hơn giữa deadline và period.</w:t>
      </w:r>
    </w:p>
    <w:p>
      <w:pPr>
        <w:pStyle w:val="BodyText"/>
      </w:pPr>
      <w:r>
        <w:rPr>
          <w:i w:val="0"/>
        </w:rPr>
        <w:t>Density của toàn hệ thống:</w:t>
      </w:r>
    </w:p>
    <w:p>
      <w:pPr>
        <w:jc w:val="center"/>
      </w:pPr>
      <m:oMathPara>
        <m:oMathParaPr>
          <m:jc m:val="center"/>
        </m:oMathParaPr>
        <m:oMath>
          <m:r>
            <m:t>Δ</m:t>
          </m:r>
          <m:r>
            <m:rPr>
              <m:sty m:val="p"/>
            </m:rPr>
            <m:t>=</m:t>
          </m:r>
          <m:nary>
            <m:naryPr>
              <m:chr m:val="∑"/>
              <m:limLoc m:val="undOvr"/>
              <m:subHide m:val="off"/>
              <m:supHide m:val="off"/>
            </m:naryPr>
            <m:sub>
              <m:r>
                <m:t>i</m:t>
              </m:r>
              <m:r>
                <m:rPr>
                  <m:sty m:val="p"/>
                </m:rPr>
                <m:t>=</m:t>
              </m:r>
              <m:r>
                <m:t>1</m:t>
              </m:r>
            </m:sub>
            <m:sup>
              <m:r>
                <m:t>n</m:t>
              </m:r>
            </m:sup>
            <m:e>
              <m:sSub>
                <m:e>
                  <m:r>
                    <m:t>δ</m:t>
                  </m:r>
                </m:e>
                <m:sub>
                  <m:r>
                    <m:t>i</m:t>
                  </m:r>
                </m:sub>
              </m:sSub>
            </m:e>
          </m:nary>
        </m:oMath>
      </m:oMathPara>
    </w:p>
    <w:p>
      <w:pPr>
        <w:pStyle w:val="Compact"/>
        <w:numPr>
          <w:ilvl w:val="0"/>
          <w:numId w:val="1001"/>
        </w:numPr>
      </w:pPr>
      <w:r>
        <w:t>Δ: tổng density của toàn bộ n task.</w:t>
      </w:r>
    </w:p>
    <w:p>
      <w:pPr>
        <w:pStyle w:val="BodyText"/>
      </w:pPr>
      <w:r>
        <w:rPr>
          <w:i w:val="0"/>
        </w:rPr>
        <w:t>Điều kiện trong slide:</w:t>
      </w:r>
    </w:p>
    <w:p>
      <w:pPr>
        <w:jc w:val="center"/>
      </w:pPr>
      <m:oMathPara>
        <m:oMathParaPr>
          <m:jc m:val="center"/>
        </m:oMathParaPr>
        <m:oMath>
          <m:r>
            <m:t>Δ</m:t>
          </m:r>
          <m:r>
            <m:rPr>
              <m:sty m:val="p"/>
            </m:rPr>
            <m:t>≤</m:t>
          </m:r>
          <m:r>
            <m:t>1</m:t>
          </m:r>
        </m:oMath>
      </m:oMathPara>
    </w:p>
    <w:p>
      <w:pPr>
        <w:pStyle w:val="Compact"/>
        <w:numPr>
          <w:ilvl w:val="0"/>
          <w:numId w:val="1001"/>
        </w:numPr>
      </w:pPr>
      <w:r>
        <w:t>Với independent, preemptable periodic tasks trên một processor, slide dùng Δ ≤ 1 làm schedulability condition.</w:t>
      </w:r>
    </w:p>
    <w:p>
      <w:pPr>
        <w:pStyle w:val="Heading2"/>
      </w:pPr>
      <w:r>
        <w:t>RT4.14. LEAST SLACK TIME FIRST</w:t>
      </w:r>
    </w:p>
    <w:p>
      <w:pPr>
        <w:pStyle w:val="FirstParagraph"/>
      </w:pPr>
      <w:r>
        <w:rPr>
          <w:i w:val="0"/>
        </w:rPr>
        <w:t>Least Slack Time First (LST) dùng slack/laxity. Job có slack nhỏ nhất được priority cao nhất.</w:t>
      </w:r>
    </w:p>
    <w:p>
      <w:pPr>
        <w:jc w:val="center"/>
      </w:pPr>
      <m:oMathPara>
        <m:oMathParaPr>
          <m:jc m:val="center"/>
        </m:oMathParaPr>
        <m:oMath>
          <m:sSub>
            <m:e>
              <m:r>
                <m:t>S</m:t>
              </m:r>
            </m:e>
            <m:sub>
              <m:r>
                <m:t>i</m:t>
              </m:r>
            </m:sub>
          </m:sSub>
          <m:d>
            <m:dPr>
              <m:begChr m:val="("/>
              <m:endChr m:val=")"/>
              <m:sepChr m:val=""/>
              <m:grow/>
            </m:dPr>
            <m:e>
              <m:r>
                <m:t>t</m:t>
              </m:r>
            </m:e>
          </m:d>
          <m:r>
            <m:rPr>
              <m:sty m:val="p"/>
            </m:rPr>
            <m:t>=</m:t>
          </m:r>
          <m:d>
            <m:dPr>
              <m:begChr m:val="("/>
              <m:endChr m:val=")"/>
              <m:sepChr m:val=""/>
              <m:grow/>
            </m:dPr>
            <m:e>
              <m:sSub>
                <m:e>
                  <m:r>
                    <m:t>d</m:t>
                  </m:r>
                </m:e>
                <m:sub>
                  <m:r>
                    <m:t>i</m:t>
                  </m:r>
                </m:sub>
              </m:sSub>
              <m:r>
                <m:rPr>
                  <m:sty m:val="p"/>
                </m:rPr>
                <m:t>−</m:t>
              </m:r>
              <m:r>
                <m:t>t</m:t>
              </m:r>
            </m:e>
          </m:d>
          <m:r>
            <m:rPr>
              <m:sty m:val="p"/>
            </m:rPr>
            <m:t>−</m:t>
          </m:r>
          <m:sSub>
            <m:e>
              <m:r>
                <m:t>C</m:t>
              </m:r>
            </m:e>
            <m:sub>
              <m:r>
                <m:t>i</m:t>
              </m:r>
              <m:r>
                <m:rPr>
                  <m:sty m:val="p"/>
                </m:rPr>
                <m:t>,</m:t>
              </m:r>
              <m:r>
                <m:rPr>
                  <m:sty m:val="p"/>
                </m:rPr>
                <m:t>r</m:t>
              </m:r>
              <m:r>
                <m:rPr>
                  <m:sty m:val="p"/>
                </m:rPr>
                <m:t>e</m:t>
              </m:r>
              <m:r>
                <m:rPr>
                  <m:sty m:val="p"/>
                </m:rPr>
                <m:t>m</m:t>
              </m:r>
            </m:sub>
          </m:sSub>
        </m:oMath>
      </m:oMathPara>
    </w:p>
    <w:p>
      <w:pPr>
        <w:pStyle w:val="Compact"/>
        <w:numPr>
          <w:ilvl w:val="0"/>
          <w:numId w:val="1001"/>
        </w:numPr>
      </w:pPr>
      <w:r>
        <w:t>S_i(t): slack của job thuộc task T_i tại thời điểm t.</w:t>
      </w:r>
    </w:p>
    <w:p>
      <w:pPr>
        <w:pStyle w:val="Compact"/>
        <w:numPr>
          <w:ilvl w:val="0"/>
          <w:numId w:val="1001"/>
        </w:numPr>
      </w:pPr>
      <w:r>
        <w:t>d_i: absolute deadline của job đang xét.</w:t>
      </w:r>
    </w:p>
    <w:p>
      <w:pPr>
        <w:pStyle w:val="Compact"/>
        <w:numPr>
          <w:ilvl w:val="0"/>
          <w:numId w:val="1001"/>
        </w:numPr>
      </w:pPr>
      <w:r>
        <w:t>t: current time.</w:t>
      </w:r>
    </w:p>
    <w:p>
      <w:pPr>
        <w:pStyle w:val="Compact"/>
        <w:numPr>
          <w:ilvl w:val="0"/>
          <w:numId w:val="1001"/>
        </w:numPr>
      </w:pPr>
      <w:r>
        <w:t>C_{i,rem}: remaining execution time – thời gian CPU còn cần để job hoàn thành.</w:t>
      </w:r>
    </w:p>
    <w:p>
      <w:pPr>
        <w:pStyle w:val="Compact"/>
        <w:numPr>
          <w:ilvl w:val="0"/>
          <w:numId w:val="1001"/>
        </w:numPr>
      </w:pPr>
      <w:r>
        <w:t>Slack nhỏ nghĩa là job có ít thời gian dư hơn, vì vậy gấp hơn.</w:t>
      </w:r>
    </w:p>
    <w:p>
      <w:pPr>
        <w:pStyle w:val="BlockText"/>
        <w:shd w:fill="EEF5FA"/>
        <w:pBdr>
          <w:left w:val="single" w:sz="18" w:space="8" w:color="1F4E79"/>
        </w:pBdr>
      </w:pPr>
      <w:r>
        <w:t>LST cũng dùng absolute deadline, nhưng không so sánh d_i trực tiếp như EDF. LST lấy absolute deadline trừ current time và remaining execution time để biết “dư” bao nhiêu thời gian.</w:t>
      </w:r>
    </w:p>
    <w:p>
      <w:pPr>
        <w:pStyle w:val="Compact"/>
        <w:numPr>
          <w:ilvl w:val="0"/>
          <w:numId w:val="1001"/>
        </w:numPr>
      </w:pPr>
      <w:r>
        <w:t>LST phải theo dõi và cập nhật remaining execution time chính xác cho mọi job → runtime overhead và complexity lớn hơn.</w:t>
      </w:r>
    </w:p>
    <w:p>
      <w:pPr>
        <w:pStyle w:val="Compact"/>
        <w:numPr>
          <w:ilvl w:val="0"/>
          <w:numId w:val="1001"/>
        </w:numPr>
      </w:pPr>
      <w:r>
        <w:t>LST có thể gây số lượng context switch cao.</w:t>
      </w:r>
    </w:p>
    <w:p>
      <w:pPr>
        <w:pStyle w:val="Heading2"/>
      </w:pPr>
      <w:r>
        <w:t>RT4.15. OPTIMALITY OF EDF AND LST</w:t>
      </w:r>
    </w:p>
    <w:p>
      <w:pPr>
        <w:pStyle w:val="Compact"/>
        <w:numPr>
          <w:ilvl w:val="0"/>
          <w:numId w:val="1001"/>
        </w:numPr>
      </w:pPr>
      <w:r>
        <w:t>Trên single processor, nếu preemption được phép và các job không tranh chấp resource, slide nêu EDF và LST là optimal.</w:t>
      </w:r>
    </w:p>
    <w:p>
      <w:pPr>
        <w:pStyle w:val="Compact"/>
        <w:numPr>
          <w:ilvl w:val="0"/>
          <w:numId w:val="1001"/>
        </w:numPr>
      </w:pPr>
      <w:r>
        <w:t>Trong điều kiện đó, nếu tồn tại một feasible schedule thì EDF/LST sẽ tạo được feasible schedule.</w:t>
      </w:r>
    </w:p>
    <w:p>
      <w:pPr>
        <w:pStyle w:val="Compact"/>
        <w:numPr>
          <w:ilvl w:val="0"/>
          <w:numId w:val="1001"/>
        </w:numPr>
      </w:pPr>
      <w:r>
        <w:t>Nếu EDF/LST không tạo được feasible schedule trong đúng các điều kiện này, không có feasible schedule nào tồn tại.</w:t>
      </w:r>
    </w:p>
    <w:p>
      <w:pPr>
        <w:pStyle w:val="Compact"/>
        <w:numPr>
          <w:ilvl w:val="0"/>
          <w:numId w:val="1001"/>
        </w:numPr>
      </w:pPr>
      <w:r>
        <w:t>EDF/LST không còn optimal theo phát biểu trên nếu job non-preemptable hoặc hệ thống có nhiều hơn một processor.</w:t>
      </w:r>
    </w:p>
    <w:p>
      <w:pPr>
        <w:pStyle w:val="Heading2"/>
      </w:pPr>
      <w:r>
        <w:t>RT4.16. PRACTICE CONSIDERATIONS</w:t>
      </w:r>
    </w:p>
    <w:p>
      <w:pPr>
        <w:pStyle w:val="Compact"/>
        <w:numPr>
          <w:ilvl w:val="0"/>
          <w:numId w:val="1001"/>
        </w:numPr>
      </w:pPr>
      <w:r>
        <w:t>Fixed-priority và dynamic-priority có tính chất khác nhau; không có một thuật toán phù hợp cho mọi scenario.</w:t>
      </w:r>
    </w:p>
    <w:p>
      <w:pPr>
        <w:pStyle w:val="Compact"/>
        <w:numPr>
          <w:ilvl w:val="0"/>
          <w:numId w:val="1001"/>
        </w:numPr>
      </w:pPr>
      <w:r>
        <w:t>Thuật toán không xét urgency khi gán priority thường hoạt động kém cho deadline scheduling, ví dụ FIFO và LIFO.</w:t>
      </w:r>
    </w:p>
    <w:p>
      <w:pPr>
        <w:pStyle w:val="Compact"/>
        <w:numPr>
          <w:ilvl w:val="0"/>
          <w:numId w:val="1001"/>
        </w:numPr>
      </w:pPr>
      <w:r>
        <w:t>Slide lưu ý EDF có thể ưu tiên job đã miss deadline hơn job có deadline vẫn còn ở tương lai; đây là điểm cần cân nhắc khi thiết kế overload handling.</w:t>
      </w:r>
    </w:p>
    <w:p>
      <w:pPr>
        <w:pStyle w:val="Compact"/>
        <w:numPr>
          <w:ilvl w:val="0"/>
          <w:numId w:val="1001"/>
        </w:numPr>
      </w:pPr>
      <w:r>
        <w:t>Dynamic algorithm như EDF có thể tạo feasible schedule trong các trường hợp RM/DM không làm được.</w:t>
      </w:r>
    </w:p>
    <w:p>
      <w:pPr>
        <w:pStyle w:val="Compact"/>
        <w:numPr>
          <w:ilvl w:val="0"/>
          <w:numId w:val="1001"/>
        </w:numPr>
      </w:pPr>
      <w:r>
        <w:t>Fixed-priority algorithm thường predictable hơn và có overhead thấp hơn.</w:t>
      </w:r>
    </w:p>
    <w:p>
      <w:pPr>
        <w:pStyle w:val="Heading2"/>
      </w:pPr>
      <w:r>
        <w:t>RT4.17. EXAMPLE: COMPARING DIFFERENT ALGORITHMS</w:t>
      </w:r>
    </w:p>
    <w:p>
      <w:pPr>
        <w:pStyle w:val="FirstParagraph"/>
      </w:pPr>
      <w:r>
        <w:rPr>
          <w:i w:val="0"/>
        </w:rPr>
        <w:t>Slide cuối so sánh một single-processor system với hai task:</w:t>
      </w:r>
    </w:p>
    <w:tbl>
      <w:tblPr>
        <w:tblW w:type="auto" w:w="0"/>
        <w:jc w:val="center"/>
        <w:tblLook w:firstColumn="1" w:firstRow="1" w:lastColumn="0" w:lastRow="0" w:noHBand="0" w:noVBand="1" w:val="04A0"/>
      </w:tblPr>
      <w:tblGrid>
        <w:gridCol w:w="3267"/>
        <w:gridCol w:w="3267"/>
        <w:gridCol w:w="3267"/>
      </w:tblGrid>
      <w:tr>
        <w:tc>
          <w:tcPr>
            <w:tcW w:type="dxa" w:w="2160"/>
            <w:vAlign w:val="center"/>
            <w:shd w:fill="D9EAF7"/>
          </w:tcPr>
          <w:p>
            <w:pPr>
              <w:pStyle w:val="BodyText"/>
            </w:pPr>
            <w:r/>
            <w:r>
              <w:rPr>
                <w:b/>
              </w:rPr>
              <w:t>Task</w:t>
            </w:r>
          </w:p>
        </w:tc>
        <w:tc>
          <w:tcPr>
            <w:tcW w:type="dxa" w:w="2880"/>
            <w:vAlign w:val="center"/>
            <w:shd w:fill="D9EAF7"/>
          </w:tcPr>
          <w:p>
            <w:pPr>
              <w:pStyle w:val="BodyText"/>
            </w:pPr>
            <w:r/>
            <w:r>
              <w:rPr>
                <w:b/>
              </w:rPr>
              <w:t>Period</w:t>
            </w:r>
          </w:p>
        </w:tc>
        <w:tc>
          <w:tcPr>
            <w:tcW w:type="dxa" w:w="3312"/>
            <w:vAlign w:val="center"/>
            <w:shd w:fill="D9EAF7"/>
          </w:tcPr>
          <w:p>
            <w:pPr>
              <w:pStyle w:val="BodyText"/>
            </w:pPr>
            <w:r/>
            <w:r>
              <w:rPr>
                <w:b/>
              </w:rPr>
              <w:t>Execution time</w:t>
            </w:r>
          </w:p>
        </w:tc>
      </w:tr>
      <w:tr>
        <w:tc>
          <w:tcPr>
            <w:tcW w:type="dxa" w:w="2160"/>
            <w:vAlign w:val="center"/>
          </w:tcPr>
          <w:p>
            <w:pPr>
              <w:pStyle w:val="BodyText"/>
            </w:pPr>
            <w:r/>
            <w:r>
              <w:rPr>
                <w:b w:val="0"/>
              </w:rPr>
              <w:t>T1</w:t>
            </w:r>
          </w:p>
        </w:tc>
        <w:tc>
          <w:tcPr>
            <w:tcW w:type="dxa" w:w="2880"/>
            <w:vAlign w:val="center"/>
          </w:tcPr>
          <w:p>
            <w:pPr>
              <w:pStyle w:val="BodyText"/>
            </w:pPr>
            <w:r/>
            <w:r>
              <w:rPr>
                <w:b w:val="0"/>
              </w:rPr>
              <w:t>2</w:t>
            </w:r>
          </w:p>
        </w:tc>
        <w:tc>
          <w:tcPr>
            <w:tcW w:type="dxa" w:w="3312"/>
            <w:vAlign w:val="center"/>
          </w:tcPr>
          <w:p>
            <w:pPr>
              <w:pStyle w:val="BodyText"/>
            </w:pPr>
            <w:r/>
            <w:r>
              <w:rPr>
                <w:b w:val="0"/>
              </w:rPr>
              <w:t>1</w:t>
            </w:r>
          </w:p>
        </w:tc>
      </w:tr>
      <w:tr>
        <w:tc>
          <w:tcPr>
            <w:tcW w:type="dxa" w:w="2160"/>
            <w:vAlign w:val="center"/>
          </w:tcPr>
          <w:p>
            <w:pPr>
              <w:pStyle w:val="BodyText"/>
            </w:pPr>
            <w:r/>
            <w:r>
              <w:rPr>
                <w:b w:val="0"/>
              </w:rPr>
              <w:t>T2</w:t>
            </w:r>
          </w:p>
        </w:tc>
        <w:tc>
          <w:tcPr>
            <w:tcW w:type="dxa" w:w="2880"/>
            <w:vAlign w:val="center"/>
          </w:tcPr>
          <w:p>
            <w:pPr>
              <w:pStyle w:val="BodyText"/>
            </w:pPr>
            <w:r/>
            <w:r>
              <w:rPr>
                <w:b w:val="0"/>
              </w:rPr>
              <w:t>5</w:t>
            </w:r>
          </w:p>
        </w:tc>
        <w:tc>
          <w:tcPr>
            <w:tcW w:type="dxa" w:w="3312"/>
            <w:vAlign w:val="center"/>
          </w:tcPr>
          <w:p>
            <w:pPr>
              <w:pStyle w:val="BodyText"/>
            </w:pPr>
            <w:r/>
            <w:r>
              <w:rPr>
                <w:b w:val="0"/>
              </w:rPr>
              <w:t>2.5</w:t>
            </w:r>
          </w:p>
        </w:tc>
      </w:tr>
    </w:tbl>
    <w:p>
      <w:pPr>
        <w:pStyle w:val="BodyText"/>
      </w:pPr>
      <w:r>
        <w:rPr>
          <w:i w:val="0"/>
        </w:rPr>
      </w:r>
    </w:p>
    <w:p>
      <w:pPr>
        <w:pStyle w:val="BodyText"/>
      </w:pPr>
      <w:r>
        <w:rPr>
          <w:i w:val="0"/>
        </w:rPr>
        <w:t>Total utilization:</w:t>
      </w:r>
    </w:p>
    <w:p>
      <w:pPr>
        <w:jc w:val="center"/>
      </w:pPr>
      <m:oMathPara>
        <m:oMathParaPr>
          <m:jc m:val="center"/>
        </m:oMathParaPr>
        <m:oMath>
          <m:r>
            <m:t>U</m:t>
          </m:r>
          <m:r>
            <m:rPr>
              <m:sty m:val="p"/>
            </m:rPr>
            <m:t>=</m:t>
          </m:r>
          <m:f>
            <m:fPr>
              <m:type m:val="bar"/>
            </m:fPr>
            <m:num>
              <m:r>
                <m:t>1</m:t>
              </m:r>
            </m:num>
            <m:den>
              <m:r>
                <m:t>2</m:t>
              </m:r>
            </m:den>
          </m:f>
          <m:r>
            <m:rPr>
              <m:sty m:val="p"/>
            </m:rPr>
            <m:t>+</m:t>
          </m:r>
          <m:f>
            <m:fPr>
              <m:type m:val="bar"/>
            </m:fPr>
            <m:num>
              <m:r>
                <m:t>2.5</m:t>
              </m:r>
            </m:num>
            <m:den>
              <m:r>
                <m:t>5</m:t>
              </m:r>
            </m:den>
          </m:f>
          <m:r>
            <m:rPr>
              <m:sty m:val="p"/>
            </m:rPr>
            <m:t>=</m:t>
          </m:r>
          <m:r>
            <m:t>1</m:t>
          </m:r>
        </m:oMath>
      </m:oMathPara>
    </w:p>
    <w:p>
      <w:pPr>
        <w:pStyle w:val="Compact"/>
        <w:numPr>
          <w:ilvl w:val="0"/>
          <w:numId w:val="1001"/>
        </w:numPr>
      </w:pPr>
      <w:r>
        <w:t>U = 1 nghĩa là không có slack time tổng thể.</w:t>
      </w:r>
    </w:p>
    <w:p>
      <w:pPr>
        <w:pStyle w:val="Compact"/>
        <w:numPr>
          <w:ilvl w:val="0"/>
          <w:numId w:val="1001"/>
        </w:numPr>
      </w:pPr>
      <w:r>
        <w:t>Slide yêu cầu thử RMS, EDF, LST và FIFO. Hình so sánh cho thấy EDF và LST sắp xếp job theo urgency và tạo timeline khác FIFO/RM; các vùng đỏ trong hình slide biểu diễn deadline miss ở các cách sắp xếp không phù hợp.</w:t>
      </w:r>
    </w:p>
    <w:p>
      <w:pPr>
        <w:pStyle w:val="BlockText"/>
        <w:shd w:fill="EEF5FA"/>
        <w:pBdr>
          <w:left w:val="single" w:sz="18" w:space="8" w:color="1F4E79"/>
        </w:pBdr>
      </w:pPr>
      <w:r>
        <w:t>Điểm học từ ví dụ: utilization bằng 1 chưa đủ để nói mọi thuật toán đều sẽ thành công. Priority rule quyết định job nào được chạy trước, nên có thể làm một số job miss deadline dù tổng CPU capacity vừa đủ.</w:t>
      </w:r>
    </w:p>
    <w:p>
      <w:pPr>
        <w:pStyle w:val="Heading2"/>
      </w:pPr>
      <w:r>
        <w:t>RT4.18. CÁC ĐIỂM DỄ NHẦM</w:t>
      </w:r>
    </w:p>
    <w:p>
      <w:pPr>
        <w:pStyle w:val="Compact"/>
        <w:numPr>
          <w:ilvl w:val="0"/>
          <w:numId w:val="1001"/>
        </w:numPr>
      </w:pPr>
      <w:r>
        <w:t>Period p_i là khoảng cách giữa hai release time liên tiếp, không phải khoảng cách giữa hai lần task bắt đầu chạy.</w:t>
      </w:r>
    </w:p>
    <w:p>
      <w:pPr>
        <w:pStyle w:val="Compact"/>
        <w:numPr>
          <w:ilvl w:val="0"/>
          <w:numId w:val="1001"/>
        </w:numPr>
      </w:pPr>
      <w:r>
        <w:t>RMS và DMS là fixed priority: priority order của task không tự thay đổi theo thời gian.</w:t>
      </w:r>
    </w:p>
    <w:p>
      <w:pPr>
        <w:pStyle w:val="Compact"/>
        <w:numPr>
          <w:ilvl w:val="0"/>
          <w:numId w:val="1001"/>
        </w:numPr>
      </w:pPr>
      <w:r>
        <w:t>EDF và LST là dynamic priority: priority của từng job có thể thay đổi khi job mới release hoặc job hoàn thành.</w:t>
      </w:r>
    </w:p>
    <w:p>
      <w:pPr>
        <w:pStyle w:val="Compact"/>
        <w:numPr>
          <w:ilvl w:val="0"/>
          <w:numId w:val="1001"/>
        </w:numPr>
      </w:pPr>
      <w:r>
        <w:t>DMS dùng Relative Deadline D_i; EDF dùng Absolute Deadline d_{i,k}.</w:t>
      </w:r>
    </w:p>
    <w:p>
      <w:pPr>
        <w:pStyle w:val="Compact"/>
        <w:numPr>
          <w:ilvl w:val="0"/>
          <w:numId w:val="1001"/>
        </w:numPr>
      </w:pPr>
      <w:r>
        <w:t>LST cũng dùng Absolute Deadline, nhưng thông qua slack S_i(t) = deadline còn lại − remaining execution time.</w:t>
      </w:r>
    </w:p>
    <w:p>
      <w:pPr>
        <w:pStyle w:val="Compact"/>
        <w:numPr>
          <w:ilvl w:val="0"/>
          <w:numId w:val="1001"/>
        </w:numPr>
      </w:pPr>
      <w:r>
        <w:t>Liu–Layland utilization test là sufficient test: pass thì được bảo đảm; không pass thì cần test tiếp, không được tự động kết luận fail.</w:t>
      </w:r>
    </w:p>
    <w:p>
      <w:pPr>
        <w:pStyle w:val="Compact"/>
        <w:numPr>
          <w:ilvl w:val="0"/>
          <w:numId w:val="1001"/>
        </w:numPr>
      </w:pPr>
      <w:r>
        <w:t>RTA cần xác định hp(i) theo đúng algorithm đang dùng. RMS tạo hp(i) theo period; DMS tạo hp(i) theo relative deadline.</w:t>
      </w:r>
    </w:p>
    <w:p>
      <w:pPr>
        <w:pStyle w:val="Heading2"/>
      </w:pPr>
      <w:r>
        <w:t>RT4.19. BẢNG SO SÁNH TRA NHANH</w:t>
      </w:r>
    </w:p>
    <w:tbl>
      <w:tblPr>
        <w:tblW w:type="auto" w:w="0"/>
        <w:jc w:val="center"/>
        <w:tblLook w:firstColumn="1" w:firstRow="1" w:lastColumn="0" w:lastRow="0" w:noHBand="0" w:noVBand="1" w:val="04A0"/>
      </w:tblPr>
      <w:tblGrid>
        <w:gridCol w:w="2450"/>
        <w:gridCol w:w="2450"/>
        <w:gridCol w:w="2450"/>
        <w:gridCol w:w="2450"/>
      </w:tblGrid>
      <w:tr>
        <w:tc>
          <w:tcPr>
            <w:tcW w:type="dxa" w:w="1440"/>
            <w:vAlign w:val="center"/>
            <w:shd w:fill="D9EAF7"/>
          </w:tcPr>
          <w:p>
            <w:pPr>
              <w:pStyle w:val="BodyText"/>
            </w:pPr>
            <w:r/>
            <w:r>
              <w:rPr>
                <w:b/>
              </w:rPr>
              <w:t>Algorithm</w:t>
            </w:r>
          </w:p>
        </w:tc>
        <w:tc>
          <w:tcPr>
            <w:tcW w:type="dxa" w:w="1728"/>
            <w:vAlign w:val="center"/>
            <w:shd w:fill="D9EAF7"/>
          </w:tcPr>
          <w:p>
            <w:pPr>
              <w:pStyle w:val="BodyText"/>
            </w:pPr>
            <w:r/>
            <w:r>
              <w:rPr>
                <w:b/>
              </w:rPr>
              <w:t>Priority type</w:t>
            </w:r>
          </w:p>
        </w:tc>
        <w:tc>
          <w:tcPr>
            <w:tcW w:type="dxa" w:w="2880"/>
            <w:vAlign w:val="center"/>
            <w:shd w:fill="D9EAF7"/>
          </w:tcPr>
          <w:p>
            <w:pPr>
              <w:pStyle w:val="BodyText"/>
            </w:pPr>
            <w:r/>
            <w:r>
              <w:rPr>
                <w:b/>
              </w:rPr>
              <w:t>Tiêu chí ưu tiên</w:t>
            </w:r>
          </w:p>
        </w:tc>
        <w:tc>
          <w:tcPr>
            <w:tcW w:type="dxa" w:w="4464"/>
            <w:vAlign w:val="center"/>
            <w:shd w:fill="D9EAF7"/>
          </w:tcPr>
          <w:p>
            <w:pPr>
              <w:pStyle w:val="BodyText"/>
            </w:pPr>
            <w:r/>
            <w:r>
              <w:rPr>
                <w:b/>
              </w:rPr>
              <w:t>Điểm chính</w:t>
            </w:r>
          </w:p>
        </w:tc>
      </w:tr>
      <w:tr>
        <w:tc>
          <w:tcPr>
            <w:tcW w:type="dxa" w:w="1440"/>
            <w:vAlign w:val="center"/>
          </w:tcPr>
          <w:p>
            <w:pPr>
              <w:pStyle w:val="BodyText"/>
            </w:pPr>
            <w:r/>
            <w:r>
              <w:rPr>
                <w:b w:val="0"/>
              </w:rPr>
              <w:t>RMS</w:t>
            </w:r>
          </w:p>
        </w:tc>
        <w:tc>
          <w:tcPr>
            <w:tcW w:type="dxa" w:w="1728"/>
            <w:vAlign w:val="center"/>
          </w:tcPr>
          <w:p>
            <w:pPr>
              <w:pStyle w:val="BodyText"/>
            </w:pPr>
            <w:r/>
            <w:r>
              <w:rPr>
                <w:b w:val="0"/>
              </w:rPr>
              <w:t>Fixed</w:t>
            </w:r>
          </w:p>
        </w:tc>
        <w:tc>
          <w:tcPr>
            <w:tcW w:type="dxa" w:w="2880"/>
            <w:vAlign w:val="center"/>
          </w:tcPr>
          <w:p>
            <w:pPr>
              <w:pStyle w:val="BodyText"/>
            </w:pPr>
            <w:r/>
            <w:r>
              <w:rPr>
                <w:b w:val="0"/>
              </w:rPr>
              <w:t>Period p_i nhỏ hơn</w:t>
            </w:r>
          </w:p>
        </w:tc>
        <w:tc>
          <w:tcPr>
            <w:tcW w:type="dxa" w:w="4464"/>
            <w:vAlign w:val="center"/>
          </w:tcPr>
          <w:p>
            <w:pPr>
              <w:pStyle w:val="BodyText"/>
            </w:pPr>
            <w:r/>
            <w:r>
              <w:rPr>
                <w:b w:val="0"/>
              </w:rPr>
              <w:t>Đơn giản, predictable; phù hợp implicit deadline D_i=p_i.</w:t>
            </w:r>
          </w:p>
        </w:tc>
      </w:tr>
      <w:tr>
        <w:tc>
          <w:tcPr>
            <w:tcW w:type="dxa" w:w="1440"/>
            <w:vAlign w:val="center"/>
          </w:tcPr>
          <w:p>
            <w:pPr>
              <w:pStyle w:val="BodyText"/>
            </w:pPr>
            <w:r/>
            <w:r>
              <w:rPr>
                <w:b w:val="0"/>
              </w:rPr>
              <w:t>DMS</w:t>
            </w:r>
          </w:p>
        </w:tc>
        <w:tc>
          <w:tcPr>
            <w:tcW w:type="dxa" w:w="1728"/>
            <w:vAlign w:val="center"/>
          </w:tcPr>
          <w:p>
            <w:pPr>
              <w:pStyle w:val="BodyText"/>
            </w:pPr>
            <w:r/>
            <w:r>
              <w:rPr>
                <w:b w:val="0"/>
              </w:rPr>
              <w:t>Fixed</w:t>
            </w:r>
          </w:p>
        </w:tc>
        <w:tc>
          <w:tcPr>
            <w:tcW w:type="dxa" w:w="2880"/>
            <w:vAlign w:val="center"/>
          </w:tcPr>
          <w:p>
            <w:pPr>
              <w:pStyle w:val="BodyText"/>
            </w:pPr>
            <w:r/>
            <w:r>
              <w:rPr>
                <w:b w:val="0"/>
              </w:rPr>
              <w:t>Relative deadline D_i nhỏ hơn</w:t>
            </w:r>
          </w:p>
        </w:tc>
        <w:tc>
          <w:tcPr>
            <w:tcW w:type="dxa" w:w="4464"/>
            <w:vAlign w:val="center"/>
          </w:tcPr>
          <w:p>
            <w:pPr>
              <w:pStyle w:val="BodyText"/>
            </w:pPr>
            <w:r/>
            <w:r>
              <w:rPr>
                <w:b w:val="0"/>
              </w:rPr>
              <w:t>Mở rộng RMS cho deadline khác period theo slide.</w:t>
            </w:r>
          </w:p>
        </w:tc>
      </w:tr>
      <w:tr>
        <w:tc>
          <w:tcPr>
            <w:tcW w:type="dxa" w:w="1440"/>
            <w:vAlign w:val="center"/>
          </w:tcPr>
          <w:p>
            <w:pPr>
              <w:pStyle w:val="BodyText"/>
            </w:pPr>
            <w:r/>
            <w:r>
              <w:rPr>
                <w:b w:val="0"/>
              </w:rPr>
              <w:t>EDF</w:t>
            </w:r>
          </w:p>
        </w:tc>
        <w:tc>
          <w:tcPr>
            <w:tcW w:type="dxa" w:w="1728"/>
            <w:vAlign w:val="center"/>
          </w:tcPr>
          <w:p>
            <w:pPr>
              <w:pStyle w:val="BodyText"/>
            </w:pPr>
            <w:r/>
            <w:r>
              <w:rPr>
                <w:b w:val="0"/>
              </w:rPr>
              <w:t>Dynamic</w:t>
            </w:r>
          </w:p>
        </w:tc>
        <w:tc>
          <w:tcPr>
            <w:tcW w:type="dxa" w:w="2880"/>
            <w:vAlign w:val="center"/>
          </w:tcPr>
          <w:p>
            <w:pPr>
              <w:pStyle w:val="BodyText"/>
            </w:pPr>
            <w:r/>
            <w:r>
              <w:rPr>
                <w:b w:val="0"/>
              </w:rPr>
              <w:t>Absolute deadline d sớm hơn</w:t>
            </w:r>
          </w:p>
        </w:tc>
        <w:tc>
          <w:tcPr>
            <w:tcW w:type="dxa" w:w="4464"/>
            <w:vAlign w:val="center"/>
          </w:tcPr>
          <w:p>
            <w:pPr>
              <w:pStyle w:val="BodyText"/>
            </w:pPr>
            <w:r/>
            <w:r>
              <w:rPr>
                <w:b w:val="0"/>
              </w:rPr>
              <w:t>Utilization cao; priority đổi theo từng job.</w:t>
            </w:r>
          </w:p>
        </w:tc>
      </w:tr>
      <w:tr>
        <w:tc>
          <w:tcPr>
            <w:tcW w:type="dxa" w:w="1440"/>
            <w:vAlign w:val="center"/>
          </w:tcPr>
          <w:p>
            <w:pPr>
              <w:pStyle w:val="BodyText"/>
            </w:pPr>
            <w:r/>
            <w:r>
              <w:rPr>
                <w:b w:val="0"/>
              </w:rPr>
              <w:t>LST</w:t>
            </w:r>
          </w:p>
        </w:tc>
        <w:tc>
          <w:tcPr>
            <w:tcW w:type="dxa" w:w="1728"/>
            <w:vAlign w:val="center"/>
          </w:tcPr>
          <w:p>
            <w:pPr>
              <w:pStyle w:val="BodyText"/>
            </w:pPr>
            <w:r/>
            <w:r>
              <w:rPr>
                <w:b w:val="0"/>
              </w:rPr>
              <w:t>Dynamic</w:t>
            </w:r>
          </w:p>
        </w:tc>
        <w:tc>
          <w:tcPr>
            <w:tcW w:type="dxa" w:w="2880"/>
            <w:vAlign w:val="center"/>
          </w:tcPr>
          <w:p>
            <w:pPr>
              <w:pStyle w:val="BodyText"/>
            </w:pPr>
            <w:r/>
            <w:r>
              <w:rPr>
                <w:b w:val="0"/>
              </w:rPr>
              <w:t>Slack S(t) nhỏ hơn</w:t>
            </w:r>
          </w:p>
        </w:tc>
        <w:tc>
          <w:tcPr>
            <w:tcW w:type="dxa" w:w="4464"/>
            <w:vAlign w:val="center"/>
          </w:tcPr>
          <w:p>
            <w:pPr>
              <w:pStyle w:val="BodyText"/>
            </w:pPr>
            <w:r/>
            <w:r>
              <w:rPr>
                <w:b w:val="0"/>
              </w:rPr>
              <w:t>Xét cả deadline và remaining execution; overhead cao hơn.</w:t>
            </w:r>
          </w:p>
        </w:tc>
      </w:tr>
      <w:tr>
        <w:tc>
          <w:tcPr>
            <w:tcW w:type="dxa" w:w="1440"/>
            <w:vAlign w:val="center"/>
          </w:tcPr>
          <w:p>
            <w:pPr>
              <w:pStyle w:val="BodyText"/>
            </w:pPr>
            <w:r/>
            <w:r>
              <w:rPr>
                <w:b w:val="0"/>
              </w:rPr>
              <w:t>FIFO</w:t>
            </w:r>
          </w:p>
        </w:tc>
        <w:tc>
          <w:tcPr>
            <w:tcW w:type="dxa" w:w="1728"/>
            <w:vAlign w:val="center"/>
          </w:tcPr>
          <w:p>
            <w:pPr>
              <w:pStyle w:val="BodyText"/>
            </w:pPr>
            <w:r/>
            <w:r>
              <w:rPr>
                <w:b w:val="0"/>
              </w:rPr>
              <w:t>Queue order</w:t>
            </w:r>
          </w:p>
        </w:tc>
        <w:tc>
          <w:tcPr>
            <w:tcW w:type="dxa" w:w="2880"/>
            <w:vAlign w:val="center"/>
          </w:tcPr>
          <w:p>
            <w:pPr>
              <w:pStyle w:val="BodyText"/>
            </w:pPr>
            <w:r/>
            <w:r>
              <w:rPr>
                <w:b w:val="0"/>
              </w:rPr>
              <w:t>Release trước</w:t>
            </w:r>
          </w:p>
        </w:tc>
        <w:tc>
          <w:tcPr>
            <w:tcW w:type="dxa" w:w="4464"/>
            <w:vAlign w:val="center"/>
          </w:tcPr>
          <w:p>
            <w:pPr>
              <w:pStyle w:val="BodyText"/>
            </w:pPr>
            <w:r/>
            <w:r>
              <w:rPr>
                <w:b w:val="0"/>
              </w:rPr>
              <w:t>Không xét urgency.</w:t>
            </w:r>
          </w:p>
        </w:tc>
      </w:tr>
      <w:tr>
        <w:tc>
          <w:tcPr>
            <w:tcW w:type="dxa" w:w="1440"/>
            <w:vAlign w:val="center"/>
          </w:tcPr>
          <w:p>
            <w:pPr>
              <w:pStyle w:val="BodyText"/>
            </w:pPr>
            <w:r/>
            <w:r>
              <w:rPr>
                <w:b w:val="0"/>
              </w:rPr>
              <w:t>LIFO</w:t>
            </w:r>
          </w:p>
        </w:tc>
        <w:tc>
          <w:tcPr>
            <w:tcW w:type="dxa" w:w="1728"/>
            <w:vAlign w:val="center"/>
          </w:tcPr>
          <w:p>
            <w:pPr>
              <w:pStyle w:val="BodyText"/>
            </w:pPr>
            <w:r/>
            <w:r>
              <w:rPr>
                <w:b w:val="0"/>
              </w:rPr>
              <w:t>Queue order</w:t>
            </w:r>
          </w:p>
        </w:tc>
        <w:tc>
          <w:tcPr>
            <w:tcW w:type="dxa" w:w="2880"/>
            <w:vAlign w:val="center"/>
          </w:tcPr>
          <w:p>
            <w:pPr>
              <w:pStyle w:val="BodyText"/>
            </w:pPr>
            <w:r/>
            <w:r>
              <w:rPr>
                <w:b w:val="0"/>
              </w:rPr>
              <w:t>Release sau</w:t>
            </w:r>
          </w:p>
        </w:tc>
        <w:tc>
          <w:tcPr>
            <w:tcW w:type="dxa" w:w="4464"/>
            <w:vAlign w:val="center"/>
          </w:tcPr>
          <w:p>
            <w:pPr>
              <w:pStyle w:val="BodyText"/>
            </w:pPr>
            <w:r/>
            <w:r>
              <w:rPr>
                <w:b w:val="0"/>
              </w:rPr>
              <w:t>Không xét urgency.</w:t>
            </w:r>
          </w:p>
        </w:tc>
      </w:tr>
    </w:tbl>
    <w:p>
      <w:pPr>
        <w:pStyle w:val="BodyText"/>
      </w:pPr>
      <w:r>
        <w:rPr>
          <w:i w:val="0"/>
        </w:rPr>
      </w:r>
    </w:p>
    <w:p>
      <w:pPr>
        <w:pStyle w:val="Heading2"/>
      </w:pPr>
      <w:r>
        <w:t>RT4.20. CHECKLIST LÀM BÀI</w:t>
      </w:r>
    </w:p>
    <w:p>
      <w:pPr>
        <w:pStyle w:val="BodyText"/>
      </w:pPr>
      <w:r>
        <w:rPr>
          <w:i w:val="0"/>
        </w:rPr>
      </w:r>
      <w:r>
        <w:rPr>
          <w:b/>
        </w:rPr>
        <w:t xml:space="preserve">1. </w:t>
      </w:r>
      <w:r>
        <w:t>Viết rõ task parameters: p_i, C_i, D_i và phase nếu có.</w:t>
      </w:r>
    </w:p>
    <w:p>
      <w:pPr>
        <w:pStyle w:val="BodyText"/>
      </w:pPr>
      <w:r>
        <w:rPr>
          <w:i w:val="0"/>
        </w:rPr>
      </w:r>
      <w:r>
        <w:rPr>
          <w:b/>
        </w:rPr>
        <w:t xml:space="preserve">2. </w:t>
      </w:r>
      <w:r>
        <w:t>Xác định algorithm: RMS, DMS, EDF hay LST.</w:t>
      </w:r>
    </w:p>
    <w:p>
      <w:pPr>
        <w:pStyle w:val="BodyText"/>
      </w:pPr>
      <w:r>
        <w:rPr>
          <w:i w:val="0"/>
        </w:rPr>
      </w:r>
      <w:r>
        <w:rPr>
          <w:b/>
        </w:rPr>
        <w:t xml:space="preserve">3. </w:t>
      </w:r>
      <w:r>
        <w:t>Nếu RMS: period nhỏ → priority cao. Nếu DMS: relative deadline nhỏ → priority cao.</w:t>
      </w:r>
    </w:p>
    <w:p>
      <w:pPr>
        <w:pStyle w:val="BodyText"/>
      </w:pPr>
      <w:r>
        <w:rPr>
          <w:i w:val="0"/>
        </w:rPr>
      </w:r>
      <w:r>
        <w:rPr>
          <w:b/>
        </w:rPr>
        <w:t xml:space="preserve">4. </w:t>
      </w:r>
      <w:r>
        <w:t>Nếu EDF: tại mỗi decision point tính absolute deadline của các Ready jobs. Nếu LST: tính slack của các Ready jobs.</w:t>
      </w:r>
    </w:p>
    <w:p>
      <w:pPr>
        <w:pStyle w:val="BodyText"/>
      </w:pPr>
      <w:r>
        <w:rPr>
          <w:i w:val="0"/>
        </w:rPr>
      </w:r>
      <w:r>
        <w:rPr>
          <w:b/>
        </w:rPr>
        <w:t xml:space="preserve">5. </w:t>
      </w:r>
      <w:r>
        <w:t>Với fixed-priority, dùng utilization test để sàng lọc nhanh; nếu test không chứng minh được thì dùng RTA.</w:t>
      </w:r>
    </w:p>
    <w:p>
      <w:pPr>
        <w:pStyle w:val="BodyText"/>
      </w:pPr>
      <w:r>
        <w:rPr>
          <w:i w:val="0"/>
        </w:rPr>
      </w:r>
      <w:r>
        <w:rPr>
          <w:b/>
        </w:rPr>
        <w:t xml:space="preserve">6. </w:t>
      </w:r>
      <w:r>
        <w:t>Khi vẽ timeline, đánh dấu release time, deadline, completion và preemption. Luôn nhớ release schedule không bị “trôi” theo thời điểm task bắt đầu chạy.</w:t>
      </w:r>
    </w:p>
    <w:p>
      <w:pPr>
        <w:pStyle w:val="BodyText"/>
      </w:pPr>
      <w:r>
        <w:rPr>
          <w:i w:val="0"/>
        </w:rPr>
      </w:r>
      <w:r>
        <w:rPr>
          <w:b/>
        </w:rPr>
        <w:t xml:space="preserve">7. </w:t>
      </w:r>
      <w:r>
        <w:t>Kết luận schedulable chỉ khi mọi job/task thỏa deadline theo test hoặc timeline đang dùng.</w:t>
      </w:r>
    </w:p>
    <w:p>
      <w:pPr>
        <w:pStyle w:val="BlockText"/>
        <w:shd w:fill="EEF5FA"/>
        <w:pBdr>
          <w:left w:val="single" w:sz="18" w:space="8" w:color="1F4E79"/>
        </w:pBdr>
      </w:pPr>
      <w:r>
        <w:t>Cốt lõi cần nhớ: RMS nhìn period; DMS nhìn relative deadline; EDF nhìn absolute deadline; LST nhìn slack. Fixed priority ưu tiên tính predictable và overhead thấp; dynamic priority phản ứng tốt hơn với urgency nhưng cần nhiều tính toán runtime hơn.</w:t>
      </w:r>
    </w:p>
    <w:p>
      <w:pPr>
        <w:pStyle w:val="BodyText"/>
      </w:pPr>
      <w:r>
        <w:rPr>
          <w:i/>
        </w:rPr>
        <w:t>Nguồn nội dung chuyên đề: “4. priority-driven scheduling.pptx” và “4. priority-driven scheduling (cont).pptx”, Lecturer: BuiHa Duc, PhD, Department of Mechatronics.</w:t>
      </w:r>
    </w:p>
    <w:p>
      <w:pPr>
        <w:pStyle w:val="Heading1"/>
        <w:pageBreakBefore/>
      </w:pPr>
      <w:r>
        <w:rPr>
          <w:rFonts w:ascii="Arial" w:hAnsi="Arial" w:eastAsia="Arial"/>
          <w:b/>
          <w:color w:val="17365D"/>
          <w:sz w:val="38"/>
        </w:rPr>
        <w:t xml:space="preserve">TÀI LIỆU THAM KHẢO</w:t>
      </w:r>
    </w:p>
    <w:p>
      <w:pPr>
        <w:pStyle w:val="FirstParagraph"/>
        <w:jc w:val="both"/>
      </w:pPr>
      <w:r>
        <w:rPr>
          <w:rFonts w:ascii="Arial" w:hAnsi="Arial" w:eastAsia="Arial"/>
          <w:sz w:val="23"/>
        </w:rPr>
        <w:t xml:space="preserve">[1] Ha, D., &amp; Schmidhuber, J. (2018).</w:t>
      </w:r>
      <w:r>
        <w:rPr>
          <w:rFonts w:ascii="Arial" w:hAnsi="Arial" w:eastAsia="Arial"/>
          <w:sz w:val="23"/>
        </w:rPr>
        <w:t xml:space="preserve"> </w:t>
      </w:r>
      <w:r>
        <w:rPr>
          <w:rFonts w:ascii="Arial" w:hAnsi="Arial" w:eastAsia="Arial"/>
          <w:i/>
          <w:iCs/>
          <w:sz w:val="23"/>
        </w:rPr>
        <w:t xml:space="preserve">World Models</w:t>
      </w:r>
      <w:r>
        <w:rPr>
          <w:rFonts w:ascii="Arial" w:hAnsi="Arial" w:eastAsia="Arial"/>
          <w:sz w:val="23"/>
        </w:rPr>
        <w:t xml:space="preserve">. arXiv:1803.10122. https://arxiv.org/abs/1803.10122</w:t>
      </w:r>
    </w:p>
    <w:p>
      <w:pPr>
        <w:pStyle w:val="BodyText"/>
        <w:jc w:val="both"/>
      </w:pPr>
      <w:r>
        <w:rPr>
          <w:rFonts w:ascii="Arial" w:hAnsi="Arial" w:eastAsia="Arial"/>
          <w:sz w:val="23"/>
        </w:rPr>
        <w:t xml:space="preserve">[2] Moerland, T. M., Broekens, J., Plaat, A., &amp; Jonker, C. M. (2020).</w:t>
      </w:r>
      <w:r>
        <w:rPr>
          <w:rFonts w:ascii="Arial" w:hAnsi="Arial" w:eastAsia="Arial"/>
          <w:sz w:val="23"/>
        </w:rPr>
        <w:t xml:space="preserve"> </w:t>
      </w:r>
      <w:r>
        <w:rPr>
          <w:rFonts w:ascii="Arial" w:hAnsi="Arial" w:eastAsia="Arial"/>
          <w:i/>
          <w:iCs/>
          <w:sz w:val="23"/>
        </w:rPr>
        <w:t xml:space="preserve">Model-based Reinforcement Learning: A Survey</w:t>
      </w:r>
      <w:r>
        <w:rPr>
          <w:rFonts w:ascii="Arial" w:hAnsi="Arial" w:eastAsia="Arial"/>
          <w:sz w:val="23"/>
        </w:rPr>
        <w:t xml:space="preserve">. arXiv:2006.16712. https://arxiv.org/abs/2006.16712</w:t>
      </w:r>
    </w:p>
    <w:p>
      <w:pPr>
        <w:pStyle w:val="BodyText"/>
        <w:jc w:val="both"/>
      </w:pPr>
      <w:r>
        <w:rPr>
          <w:rFonts w:ascii="Arial" w:hAnsi="Arial" w:eastAsia="Arial"/>
          <w:sz w:val="23"/>
        </w:rPr>
        <w:t xml:space="preserve">[3] Chua, K., Calandra, R., McAllister, R., &amp; Levine, S. (2018).</w:t>
      </w:r>
      <w:r>
        <w:rPr>
          <w:rFonts w:ascii="Arial" w:hAnsi="Arial" w:eastAsia="Arial"/>
          <w:sz w:val="23"/>
        </w:rPr>
        <w:t xml:space="preserve"> </w:t>
      </w:r>
      <w:r>
        <w:rPr>
          <w:rFonts w:ascii="Arial" w:hAnsi="Arial" w:eastAsia="Arial"/>
          <w:i/>
          <w:iCs/>
          <w:sz w:val="23"/>
        </w:rPr>
        <w:t xml:space="preserve">Deep Reinforcement Learning in a Handful of Trials using Probabilistic Dynamics Models</w:t>
      </w:r>
      <w:r>
        <w:rPr>
          <w:rFonts w:ascii="Arial" w:hAnsi="Arial" w:eastAsia="Arial"/>
          <w:sz w:val="23"/>
        </w:rPr>
        <w:t xml:space="preserve">. arXiv:1805.12114. https://arxiv.org/abs/1805.12114</w:t>
      </w:r>
    </w:p>
    <w:p>
      <w:pPr>
        <w:pStyle w:val="BodyText"/>
        <w:jc w:val="both"/>
      </w:pPr>
      <w:r>
        <w:rPr>
          <w:rFonts w:ascii="Arial" w:hAnsi="Arial" w:eastAsia="Arial"/>
          <w:sz w:val="23"/>
        </w:rPr>
        <w:t xml:space="preserve">[4] Hafner, D., Lillicrap, T., Fischer, I., Villegas, R., Ha, D., Lee, H., &amp; Davidson, J. (2019).</w:t>
      </w:r>
      <w:r>
        <w:rPr>
          <w:rFonts w:ascii="Arial" w:hAnsi="Arial" w:eastAsia="Arial"/>
          <w:sz w:val="23"/>
        </w:rPr>
        <w:t xml:space="preserve"> </w:t>
      </w:r>
      <w:r>
        <w:rPr>
          <w:rFonts w:ascii="Arial" w:hAnsi="Arial" w:eastAsia="Arial"/>
          <w:i/>
          <w:iCs/>
          <w:sz w:val="23"/>
        </w:rPr>
        <w:t xml:space="preserve">Learning Latent Dynamics for Planning from Pixels</w:t>
      </w:r>
      <w:r>
        <w:rPr>
          <w:rFonts w:ascii="Arial" w:hAnsi="Arial" w:eastAsia="Arial"/>
          <w:sz w:val="23"/>
        </w:rPr>
        <w:t xml:space="preserve">. ICML / arXiv:1811.04551. https://arxiv.org/abs/1811.04551</w:t>
      </w:r>
    </w:p>
    <w:p>
      <w:pPr>
        <w:pStyle w:val="BodyText"/>
        <w:jc w:val="both"/>
      </w:pPr>
      <w:r>
        <w:rPr>
          <w:rFonts w:ascii="Arial" w:hAnsi="Arial" w:eastAsia="Arial"/>
          <w:sz w:val="23"/>
        </w:rPr>
        <w:t xml:space="preserve">[5] Hafner, D., Lillicrap, T., Ba, J., &amp; Norouzi, M. (2020).</w:t>
      </w:r>
      <w:r>
        <w:rPr>
          <w:rFonts w:ascii="Arial" w:hAnsi="Arial" w:eastAsia="Arial"/>
          <w:sz w:val="23"/>
        </w:rPr>
        <w:t xml:space="preserve"> </w:t>
      </w:r>
      <w:r>
        <w:rPr>
          <w:rFonts w:ascii="Arial" w:hAnsi="Arial" w:eastAsia="Arial"/>
          <w:i/>
          <w:iCs/>
          <w:sz w:val="23"/>
        </w:rPr>
        <w:t xml:space="preserve">Dream to Control: Learning Behaviors by Latent Imagination</w:t>
      </w:r>
      <w:r>
        <w:rPr>
          <w:rFonts w:ascii="Arial" w:hAnsi="Arial" w:eastAsia="Arial"/>
          <w:sz w:val="23"/>
        </w:rPr>
        <w:t xml:space="preserve">. ICLR / arXiv:1912.01603. https://arxiv.org/abs/1912.01603</w:t>
      </w:r>
    </w:p>
    <w:p>
      <w:pPr>
        <w:pStyle w:val="BodyText"/>
        <w:jc w:val="both"/>
      </w:pPr>
      <w:r>
        <w:rPr>
          <w:rFonts w:ascii="Arial" w:hAnsi="Arial" w:eastAsia="Arial"/>
          <w:sz w:val="23"/>
        </w:rPr>
        <w:t xml:space="preserve">[6] Janner, M., Fu, J., Zhang, M., &amp; Levine, S. (2019).</w:t>
      </w:r>
      <w:r>
        <w:rPr>
          <w:rFonts w:ascii="Arial" w:hAnsi="Arial" w:eastAsia="Arial"/>
          <w:sz w:val="23"/>
        </w:rPr>
        <w:t xml:space="preserve"> </w:t>
      </w:r>
      <w:r>
        <w:rPr>
          <w:rFonts w:ascii="Arial" w:hAnsi="Arial" w:eastAsia="Arial"/>
          <w:i/>
          <w:iCs/>
          <w:sz w:val="23"/>
        </w:rPr>
        <w:t xml:space="preserve">When to Trust Your Model: Model-Based Policy Optimization</w:t>
      </w:r>
      <w:r>
        <w:rPr>
          <w:rFonts w:ascii="Arial" w:hAnsi="Arial" w:eastAsia="Arial"/>
          <w:sz w:val="23"/>
        </w:rPr>
        <w:t xml:space="preserve">. NeurIPS / arXiv:1906.08253. https://arxiv.org/abs/1906.08253</w:t>
      </w:r>
    </w:p>
    <w:p>
      <w:pPr>
        <w:pStyle w:val="BodyText"/>
        <w:jc w:val="both"/>
      </w:pPr>
      <w:r>
        <w:rPr>
          <w:rFonts w:ascii="Arial" w:hAnsi="Arial" w:eastAsia="Arial"/>
          <w:sz w:val="23"/>
        </w:rPr>
        <w:t xml:space="preserve">[7] Hafner, D., Pasukonis, J., Ba, J., &amp; Lillicrap, T. (2023).</w:t>
      </w:r>
      <w:r>
        <w:rPr>
          <w:rFonts w:ascii="Arial" w:hAnsi="Arial" w:eastAsia="Arial"/>
          <w:sz w:val="23"/>
        </w:rPr>
        <w:t xml:space="preserve"> </w:t>
      </w:r>
      <w:r>
        <w:rPr>
          <w:rFonts w:ascii="Arial" w:hAnsi="Arial" w:eastAsia="Arial"/>
          <w:i/>
          <w:iCs/>
          <w:sz w:val="23"/>
        </w:rPr>
        <w:t xml:space="preserve">Mastering Diverse Domains through World Models</w:t>
      </w:r>
      <w:r>
        <w:rPr>
          <w:rFonts w:ascii="Arial" w:hAnsi="Arial" w:eastAsia="Arial"/>
          <w:sz w:val="23"/>
        </w:rPr>
        <w:t xml:space="preserve">. arXiv:2301.04104. https://arxiv.org/abs/2301.04104</w:t>
      </w:r>
    </w:p>
    <w:bookmarkEnd w:id="105"/>
    <w:p>
      <w:pPr>
        <w:pStyle w:val="BodyText"/>
      </w:pPr>
      <w:r>
        <w:t>[8] Camacho, E. F., &amp; Bordons, C. (2007). Model Predictive Control (2nd ed.). Springer.</w:t>
      </w:r>
    </w:p>
    <w:p>
      <w:pPr>
        <w:pStyle w:val="BodyText"/>
      </w:pPr>
      <w:r>
        <w:t>[9] de Boer, P.-T., Kroese, D. P., Mannor, S., &amp; Rubinstein, R. Y. (2005). A Tutorial on the Cross-Entropy Method. Annals of Operations Research, 134, 19–67.</w:t>
      </w:r>
    </w:p>
    <w:p>
      <w:pPr>
        <w:pStyle w:val="BodyText"/>
      </w:pPr>
      <w:r>
        <w:t>[10] Kingma, D. P., &amp; Welling, M. (2014). Auto-Encoding Variational Bayes. ICLR / arXiv:1312.6114. https://arxiv.org/abs/1312.6114</w:t>
      </w:r>
    </w:p>
    <w:p>
      <w:pPr>
        <w:pStyle w:val="BodyText"/>
      </w:pPr>
      <w:r>
        <w:t>[11] Higgins, I., et al. (2017). beta-VAE: Learning Basic Visual Concepts with a Constrained Variational Framework. ICLR.</w:t>
      </w:r>
    </w:p>
    <w:sectPr>
      <w:headerReference w:type="default" r:id="rId9"/>
      <w:footerReference w:type="default" r:id="rId10"/>
      <w:headerReference w:type="first" r:id="rId11"/>
      <w:footerReference w:type="first" r:id="rId12"/>
      <w:pgMar w:top="1134" w:bottom="1134" w:left="1304" w:right="1134" w:header="454" w:footer="45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B8C7D1"/>
      </w:pBdr>
    </w:pPr>
    <w:r>
      <w:rPr>
        <w:rFonts w:ascii="Arial" w:hAnsi="Arial" w:eastAsia="Arial"/>
        <w:color w:val="666666"/>
        <w:sz w:val="17"/>
      </w:rPr>
      <w:t>WORLD MODEL  |  Tài liệu học theo hướng ứng dụng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00" w:before="0"/>
    </w:pPr>
    <w:rPr>
      <w:rFonts w:ascii="Arial" w:hAnsi="Arial"/>
      <w:sz w:val="23"/>
    </w:rPr>
  </w:style>
  <w:style w:styleId="BodyText" w:type="paragraph">
    <w:name w:val="Body Text"/>
    <w:basedOn w:val="Normal"/>
    <w:link w:val="BodyTextChar"/>
    <w:qFormat/>
    <w:pPr>
      <w:spacing w:after="100" w:before="0" w:line="276" w:lineRule="auto"/>
    </w:pPr>
    <w:rPr>
      <w:rFonts w:ascii="Arial" w:hAnsi="Arial"/>
      <w:sz w:val="23"/>
    </w:rPr>
  </w:style>
  <w:style w:customStyle="1" w:styleId="FirstParagraph" w:type="paragraph">
    <w:name w:val="First Paragraph"/>
    <w:basedOn w:val="BodyText"/>
    <w:next w:val="BodyText"/>
    <w:qFormat/>
    <w:pPr>
      <w:spacing w:line="276" w:lineRule="auto" w:after="100" w:before="0"/>
    </w:pPr>
    <w:rPr>
      <w:rFonts w:ascii="Arial" w:hAnsi="Arial"/>
      <w:sz w:val="23"/>
    </w:rPr>
  </w:style>
  <w:style w:customStyle="1" w:styleId="Compact" w:type="paragraph">
    <w:name w:val="Compact"/>
    <w:basedOn w:val="BodyText"/>
    <w:qFormat/>
    <w:pPr>
      <w:spacing w:after="40" w:before="0" w:line="264" w:lineRule="auto"/>
    </w:pPr>
    <w:rPr>
      <w:rFonts w:ascii="Arial" w:hAnsi="Arial"/>
      <w:sz w:val="23"/>
    </w:rPr>
  </w:style>
  <w:style w:styleId="Title" w:type="paragraph">
    <w:name w:val="Title"/>
    <w:basedOn w:val="Normal"/>
    <w:next w:val="BodyText"/>
    <w:qFormat/>
    <w:pPr>
      <w:keepNext/>
      <w:keepLines/>
      <w:spacing w:after="360" w:before="3600"/>
      <w:jc w:val="center"/>
    </w:pPr>
    <w:rPr>
      <w:rFonts w:asciiTheme="majorHAnsi" w:cstheme="majorBidi" w:eastAsiaTheme="majorEastAsia" w:hAnsiTheme="majorHAnsi" w:ascii="Arial" w:hAnsi="Arial"/>
      <w:b/>
      <w:bCs/>
      <w:color w:val="17365D"/>
      <w:sz w:val="68"/>
      <w:szCs w:val="36"/>
    </w:rPr>
  </w:style>
  <w:style w:styleId="Subtitle" w:type="paragraph">
    <w:name w:val="Subtitle"/>
    <w:basedOn w:val="Title"/>
    <w:next w:val="BodyText"/>
    <w:qFormat/>
    <w:pPr>
      <w:keepNext/>
      <w:keepLines/>
      <w:spacing w:after="3600" w:before="240"/>
      <w:jc w:val="center"/>
    </w:pPr>
    <w:rPr>
      <w:rFonts w:ascii="Arial" w:hAnsi="Arial"/>
      <w:color w:val="666666"/>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20"/>
      <w:ind w:firstLine="0" w:left="255" w:right="142"/>
    </w:pPr>
    <w:rPr>
      <w:rFonts w:ascii="Arial" w:hAnsi="Arial"/>
      <w:i w:val="0"/>
      <w:sz w:val="23"/>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Model – Tài liệu học theo hướng ứng dụng</dc:title>
  <dc:creator/>
  <dc:language>vi-VN</dc:language>
  <cp:keywords>World Model, Model-Based RL, Learned Dynamics, Rotary Pendulum</cp:keywords>
  <dcterms:created xsi:type="dcterms:W3CDTF">2026-09-18T02:22:28Z</dcterms:created>
  <dcterms:modified xsi:type="dcterms:W3CDTF">2026-09-18T02:22:28Z</dcterms:modified>
  <dc:subject>Tổng quan World Model và Giai đoạn 1: Learned Dynamics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Tài liệu học theo hướng ứng dụng – Chương 1 và Chương 2</vt:lpwstr>
  </property>
</Properties>
</file>