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C2FE" w14:textId="77777777" w:rsidR="00193B50" w:rsidRDefault="00193B50" w:rsidP="00193B50">
      <w:pPr>
        <w:spacing w:after="26" w:line="249" w:lineRule="auto"/>
        <w:ind w:left="-5"/>
      </w:pPr>
      <w:r>
        <w:rPr>
          <w:sz w:val="22"/>
        </w:rPr>
        <w:t xml:space="preserve">Name: Tyler McClendon </w:t>
      </w:r>
    </w:p>
    <w:p w14:paraId="15083908" w14:textId="75D36359" w:rsidR="00193B50" w:rsidRDefault="00193B50" w:rsidP="00193B50">
      <w:pPr>
        <w:spacing w:after="26" w:line="249" w:lineRule="auto"/>
        <w:ind w:left="-5"/>
      </w:pPr>
      <w:r>
        <w:rPr>
          <w:sz w:val="22"/>
        </w:rPr>
        <w:t xml:space="preserve">Date: </w:t>
      </w:r>
      <w:r w:rsidR="00161A8E">
        <w:rPr>
          <w:sz w:val="22"/>
        </w:rPr>
        <w:t>March 4</w:t>
      </w:r>
      <w:r>
        <w:rPr>
          <w:sz w:val="22"/>
        </w:rPr>
        <w:t xml:space="preserve">, 2026 </w:t>
      </w:r>
    </w:p>
    <w:p w14:paraId="7780A891" w14:textId="12E29E8C" w:rsidR="00193B50" w:rsidRDefault="00193B50" w:rsidP="00193B50">
      <w:pPr>
        <w:spacing w:after="26" w:line="249" w:lineRule="auto"/>
        <w:ind w:left="-5"/>
        <w:rPr>
          <w:sz w:val="22"/>
        </w:rPr>
      </w:pPr>
      <w:r>
        <w:rPr>
          <w:sz w:val="22"/>
        </w:rPr>
        <w:t>Course: IT FDN 130 GP</w:t>
      </w:r>
    </w:p>
    <w:p w14:paraId="7EB78B21" w14:textId="77777777" w:rsidR="00193B50" w:rsidRDefault="00193B50" w:rsidP="00193B50">
      <w:pPr>
        <w:spacing w:after="26" w:line="249" w:lineRule="auto"/>
        <w:ind w:left="-5"/>
        <w:rPr>
          <w:sz w:val="22"/>
        </w:rPr>
      </w:pPr>
    </w:p>
    <w:p w14:paraId="73514727" w14:textId="77777777" w:rsidR="00193B50" w:rsidRPr="00C97F0C" w:rsidRDefault="00193B50" w:rsidP="00193B50">
      <w:pPr>
        <w:spacing w:after="26" w:line="249" w:lineRule="auto"/>
        <w:ind w:left="-5"/>
        <w:rPr>
          <w:b/>
          <w:bCs/>
          <w:sz w:val="22"/>
        </w:rPr>
      </w:pPr>
    </w:p>
    <w:p w14:paraId="3FA3589C" w14:textId="24A77BAC" w:rsidR="00193B50" w:rsidRPr="00C97F0C" w:rsidRDefault="00193B50" w:rsidP="00193B50">
      <w:pPr>
        <w:spacing w:after="26" w:line="249" w:lineRule="auto"/>
        <w:ind w:left="-5"/>
        <w:jc w:val="center"/>
        <w:rPr>
          <w:b/>
          <w:bCs/>
          <w:sz w:val="28"/>
          <w:szCs w:val="28"/>
        </w:rPr>
      </w:pPr>
      <w:r w:rsidRPr="00C97F0C">
        <w:rPr>
          <w:b/>
          <w:bCs/>
          <w:sz w:val="28"/>
          <w:szCs w:val="28"/>
        </w:rPr>
        <w:t xml:space="preserve">Assignment </w:t>
      </w:r>
      <w:r w:rsidR="00161A8E">
        <w:rPr>
          <w:b/>
          <w:bCs/>
          <w:sz w:val="28"/>
          <w:szCs w:val="28"/>
        </w:rPr>
        <w:t>6</w:t>
      </w:r>
      <w:r w:rsidRPr="00C97F0C">
        <w:rPr>
          <w:b/>
          <w:bCs/>
          <w:sz w:val="28"/>
          <w:szCs w:val="28"/>
        </w:rPr>
        <w:t xml:space="preserve">: </w:t>
      </w:r>
      <w:r w:rsidR="00274817" w:rsidRPr="00C97F0C">
        <w:rPr>
          <w:b/>
          <w:bCs/>
          <w:sz w:val="28"/>
          <w:szCs w:val="28"/>
        </w:rPr>
        <w:t xml:space="preserve">Understanding </w:t>
      </w:r>
      <w:r w:rsidR="00161A8E">
        <w:rPr>
          <w:b/>
          <w:bCs/>
          <w:sz w:val="28"/>
          <w:szCs w:val="28"/>
        </w:rPr>
        <w:t>Views, Functions, and Stored Procedures</w:t>
      </w:r>
    </w:p>
    <w:p w14:paraId="5439C819" w14:textId="77777777" w:rsidR="00747D0B" w:rsidRPr="00C97F0C" w:rsidRDefault="00747D0B" w:rsidP="00193B50">
      <w:pPr>
        <w:spacing w:after="26" w:line="249" w:lineRule="auto"/>
        <w:ind w:left="-5"/>
        <w:jc w:val="center"/>
        <w:rPr>
          <w:sz w:val="28"/>
          <w:szCs w:val="28"/>
        </w:rPr>
      </w:pPr>
    </w:p>
    <w:p w14:paraId="4A7DB344" w14:textId="77777777" w:rsidR="00193B50" w:rsidRPr="00C97F0C" w:rsidRDefault="00193B50" w:rsidP="004F3F31">
      <w:pPr>
        <w:spacing w:line="259" w:lineRule="auto"/>
        <w:ind w:left="0" w:firstLine="0"/>
        <w:rPr>
          <w:b/>
          <w:bCs/>
          <w:sz w:val="28"/>
          <w:szCs w:val="28"/>
        </w:rPr>
      </w:pPr>
      <w:r w:rsidRPr="00C97F0C">
        <w:rPr>
          <w:b/>
          <w:bCs/>
          <w:sz w:val="28"/>
          <w:szCs w:val="28"/>
        </w:rPr>
        <w:t>Introduction</w:t>
      </w:r>
    </w:p>
    <w:p w14:paraId="173E347D" w14:textId="61A9740D" w:rsidR="00161A8E" w:rsidRDefault="00161A8E" w:rsidP="004F3F31">
      <w:pPr>
        <w:autoSpaceDE w:val="0"/>
        <w:autoSpaceDN w:val="0"/>
        <w:adjustRightInd w:val="0"/>
        <w:spacing w:line="240" w:lineRule="auto"/>
        <w:ind w:left="0" w:firstLine="0"/>
        <w:rPr>
          <w:rFonts w:ascii="Times-Roman" w:eastAsiaTheme="minorHAnsi" w:hAnsi="Times-Roman" w:cs="Times-Roman"/>
          <w:color w:val="auto"/>
          <w:kern w:val="0"/>
        </w:rPr>
      </w:pPr>
      <w:r>
        <w:rPr>
          <w:rFonts w:ascii="Times-Roman" w:eastAsiaTheme="minorHAnsi" w:hAnsi="Times-Roman" w:cs="Times-Roman"/>
          <w:color w:val="auto"/>
          <w:kern w:val="0"/>
        </w:rPr>
        <w:t>Relational</w:t>
      </w:r>
      <w:r>
        <w:rPr>
          <w:rFonts w:ascii="Times-Roman" w:eastAsiaTheme="minorHAnsi" w:hAnsi="Times-Roman" w:cs="Times-Roman"/>
          <w:color w:val="auto"/>
          <w:kern w:val="0"/>
        </w:rPr>
        <w:t xml:space="preserve"> databases rely on more than just tables to organize and manage data. They also provide programmable objects</w:t>
      </w:r>
      <w:r>
        <w:rPr>
          <w:rFonts w:ascii="Times-Roman" w:eastAsiaTheme="minorHAnsi" w:hAnsi="Times-Roman" w:cs="Times-Roman"/>
          <w:color w:val="auto"/>
          <w:kern w:val="0"/>
        </w:rPr>
        <w:t xml:space="preserve"> </w:t>
      </w:r>
      <w:r>
        <w:rPr>
          <w:rFonts w:ascii="Times-Roman" w:eastAsiaTheme="minorHAnsi" w:hAnsi="Times-Roman" w:cs="Times-Roman"/>
          <w:color w:val="auto"/>
          <w:kern w:val="0"/>
        </w:rPr>
        <w:t>such as views, functions, and stored procedures</w:t>
      </w:r>
      <w:r>
        <w:rPr>
          <w:rFonts w:ascii="Times-Roman" w:eastAsiaTheme="minorHAnsi" w:hAnsi="Times-Roman" w:cs="Times-Roman"/>
          <w:color w:val="auto"/>
          <w:kern w:val="0"/>
        </w:rPr>
        <w:t xml:space="preserve">, </w:t>
      </w:r>
      <w:r>
        <w:rPr>
          <w:rFonts w:ascii="Times-Roman" w:eastAsiaTheme="minorHAnsi" w:hAnsi="Times-Roman" w:cs="Times-Roman"/>
          <w:color w:val="auto"/>
          <w:kern w:val="0"/>
        </w:rPr>
        <w:t>that help developers simplify queries</w:t>
      </w:r>
      <w:r>
        <w:rPr>
          <w:rFonts w:ascii="Times-Roman" w:eastAsiaTheme="minorHAnsi" w:hAnsi="Times-Roman" w:cs="Times-Roman"/>
          <w:color w:val="auto"/>
          <w:kern w:val="0"/>
        </w:rPr>
        <w:t xml:space="preserve"> and </w:t>
      </w:r>
      <w:r>
        <w:rPr>
          <w:rFonts w:ascii="Times-Roman" w:eastAsiaTheme="minorHAnsi" w:hAnsi="Times-Roman" w:cs="Times-Roman"/>
          <w:color w:val="auto"/>
          <w:kern w:val="0"/>
        </w:rPr>
        <w:t>enforce consistency</w:t>
      </w:r>
      <w:r>
        <w:rPr>
          <w:rFonts w:ascii="Times-Roman" w:eastAsiaTheme="minorHAnsi" w:hAnsi="Times-Roman" w:cs="Times-Roman"/>
          <w:color w:val="auto"/>
          <w:kern w:val="0"/>
        </w:rPr>
        <w:t xml:space="preserve">. </w:t>
      </w:r>
      <w:r>
        <w:rPr>
          <w:rFonts w:ascii="Times-Roman" w:eastAsiaTheme="minorHAnsi" w:hAnsi="Times-Roman" w:cs="Times-Roman"/>
          <w:color w:val="auto"/>
          <w:kern w:val="0"/>
        </w:rPr>
        <w:t>Although these objects serve different purposes, they all contribute to making database systems more efficient and easier to maintain. This paper explains when SQL views are used and compares the similarities and differences among views, functions, and stored procedures.</w:t>
      </w:r>
    </w:p>
    <w:p w14:paraId="127F6A1D" w14:textId="77777777" w:rsidR="00161A8E" w:rsidRDefault="00161A8E" w:rsidP="004F3F31">
      <w:pPr>
        <w:autoSpaceDE w:val="0"/>
        <w:autoSpaceDN w:val="0"/>
        <w:adjustRightInd w:val="0"/>
        <w:spacing w:line="240" w:lineRule="auto"/>
        <w:ind w:left="0" w:firstLine="0"/>
        <w:rPr>
          <w:rFonts w:ascii="Times-Roman" w:eastAsiaTheme="minorHAnsi" w:hAnsi="Times-Roman" w:cs="Times-Roman"/>
          <w:color w:val="auto"/>
          <w:kern w:val="0"/>
        </w:rPr>
      </w:pPr>
    </w:p>
    <w:p w14:paraId="405D9878" w14:textId="77F591CB" w:rsidR="00926E52" w:rsidRPr="00C97F0C" w:rsidRDefault="00274817" w:rsidP="004F3F31">
      <w:pPr>
        <w:autoSpaceDE w:val="0"/>
        <w:autoSpaceDN w:val="0"/>
        <w:adjustRightInd w:val="0"/>
        <w:spacing w:line="240" w:lineRule="auto"/>
        <w:ind w:left="0" w:firstLine="0"/>
        <w:rPr>
          <w:rFonts w:eastAsiaTheme="minorHAnsi"/>
          <w:b/>
          <w:bCs/>
          <w:color w:val="auto"/>
          <w:kern w:val="0"/>
          <w:sz w:val="28"/>
          <w:szCs w:val="28"/>
        </w:rPr>
      </w:pPr>
      <w:r w:rsidRPr="00C97F0C">
        <w:rPr>
          <w:rFonts w:eastAsiaTheme="minorHAnsi"/>
          <w:b/>
          <w:bCs/>
          <w:color w:val="auto"/>
          <w:kern w:val="0"/>
          <w:sz w:val="28"/>
          <w:szCs w:val="28"/>
        </w:rPr>
        <w:t xml:space="preserve">When To Use a </w:t>
      </w:r>
      <w:r w:rsidR="00161A8E">
        <w:rPr>
          <w:rFonts w:eastAsiaTheme="minorHAnsi"/>
          <w:b/>
          <w:bCs/>
          <w:color w:val="auto"/>
          <w:kern w:val="0"/>
          <w:sz w:val="28"/>
          <w:szCs w:val="28"/>
        </w:rPr>
        <w:t>View</w:t>
      </w:r>
    </w:p>
    <w:p w14:paraId="28A91AFD" w14:textId="6AA266D6" w:rsidR="00161A8E" w:rsidRDefault="00161A8E" w:rsidP="00161A8E">
      <w:pPr>
        <w:autoSpaceDE w:val="0"/>
        <w:autoSpaceDN w:val="0"/>
        <w:adjustRightInd w:val="0"/>
        <w:spacing w:line="240" w:lineRule="auto"/>
        <w:ind w:left="0" w:firstLine="0"/>
        <w:rPr>
          <w:rFonts w:ascii="Times-Roman" w:eastAsiaTheme="minorHAnsi" w:hAnsi="Times-Roman" w:cs="Times-Roman"/>
          <w:color w:val="auto"/>
          <w:kern w:val="0"/>
        </w:rPr>
      </w:pPr>
      <w:r>
        <w:rPr>
          <w:rFonts w:ascii="Times-Roman" w:eastAsiaTheme="minorHAnsi" w:hAnsi="Times-Roman" w:cs="Times-Roman"/>
          <w:color w:val="auto"/>
          <w:kern w:val="0"/>
        </w:rPr>
        <w:t xml:space="preserve">A </w:t>
      </w:r>
      <w:r>
        <w:rPr>
          <w:rFonts w:ascii="Times-Roman" w:eastAsiaTheme="minorHAnsi" w:hAnsi="Times-Roman" w:cs="Times-Roman"/>
          <w:color w:val="auto"/>
          <w:kern w:val="0"/>
        </w:rPr>
        <w:t>V</w:t>
      </w:r>
      <w:r>
        <w:rPr>
          <w:rFonts w:ascii="Times-Roman" w:eastAsiaTheme="minorHAnsi" w:hAnsi="Times-Roman" w:cs="Times-Roman"/>
          <w:color w:val="auto"/>
          <w:kern w:val="0"/>
        </w:rPr>
        <w:t>iew is a virtual table created from the result of a query. You use a view when you want to simplify complex queries, provide a consistent way to access data, or restrict access to sensitive information.</w:t>
      </w:r>
    </w:p>
    <w:p w14:paraId="1183F676" w14:textId="77777777" w:rsidR="00161A8E" w:rsidRDefault="00161A8E" w:rsidP="00161A8E">
      <w:pPr>
        <w:autoSpaceDE w:val="0"/>
        <w:autoSpaceDN w:val="0"/>
        <w:adjustRightInd w:val="0"/>
        <w:spacing w:line="240" w:lineRule="auto"/>
        <w:ind w:left="0" w:firstLine="0"/>
        <w:rPr>
          <w:rFonts w:ascii="Times-Roman" w:eastAsiaTheme="minorHAnsi" w:hAnsi="Times-Roman" w:cs="Times-Roman"/>
          <w:color w:val="auto"/>
          <w:kern w:val="0"/>
        </w:rPr>
      </w:pPr>
    </w:p>
    <w:p w14:paraId="7A7D19B9" w14:textId="77777777" w:rsidR="00161A8E" w:rsidRDefault="00161A8E" w:rsidP="00161A8E">
      <w:pPr>
        <w:autoSpaceDE w:val="0"/>
        <w:autoSpaceDN w:val="0"/>
        <w:adjustRightInd w:val="0"/>
        <w:spacing w:line="240" w:lineRule="auto"/>
        <w:ind w:left="0" w:firstLine="0"/>
        <w:rPr>
          <w:rFonts w:ascii="Times-Roman" w:eastAsiaTheme="minorHAnsi" w:hAnsi="Times-Roman" w:cs="Times-Roman"/>
          <w:color w:val="auto"/>
          <w:kern w:val="0"/>
        </w:rPr>
      </w:pPr>
      <w:r>
        <w:rPr>
          <w:rFonts w:ascii="Times-Roman" w:eastAsiaTheme="minorHAnsi" w:hAnsi="Times-Roman" w:cs="Times-Roman"/>
          <w:color w:val="auto"/>
          <w:kern w:val="0"/>
        </w:rPr>
        <w:t>Views are especially useful in situations where the same complicated query needs to be reused across multiple applications or reports. Instead of rewriting the query each time, you can reference the view as if it were a table. Views also help with security by exposing only selected columns or rows, allowing users to work with data without having direct access to the underlying tables. Because views do not store data themselves, they provide a lightweight way to organize and present information.</w:t>
      </w:r>
    </w:p>
    <w:p w14:paraId="7A56E07F" w14:textId="77777777" w:rsidR="00274817" w:rsidRPr="00C97F0C" w:rsidRDefault="00274817" w:rsidP="004F3F31">
      <w:pPr>
        <w:autoSpaceDE w:val="0"/>
        <w:autoSpaceDN w:val="0"/>
        <w:adjustRightInd w:val="0"/>
        <w:spacing w:line="240" w:lineRule="auto"/>
        <w:ind w:left="0" w:firstLine="0"/>
        <w:rPr>
          <w:rFonts w:eastAsiaTheme="minorHAnsi"/>
          <w:color w:val="auto"/>
          <w:kern w:val="0"/>
        </w:rPr>
      </w:pPr>
    </w:p>
    <w:p w14:paraId="66DF14BE" w14:textId="38DE9787" w:rsidR="00193B50" w:rsidRPr="00C97F0C" w:rsidRDefault="00274817" w:rsidP="004F3F31">
      <w:pPr>
        <w:autoSpaceDE w:val="0"/>
        <w:autoSpaceDN w:val="0"/>
        <w:adjustRightInd w:val="0"/>
        <w:spacing w:line="240" w:lineRule="auto"/>
        <w:ind w:left="0" w:firstLine="0"/>
        <w:rPr>
          <w:rFonts w:eastAsiaTheme="minorHAnsi"/>
          <w:b/>
          <w:bCs/>
          <w:color w:val="auto"/>
          <w:kern w:val="0"/>
          <w:sz w:val="28"/>
          <w:szCs w:val="28"/>
        </w:rPr>
      </w:pPr>
      <w:r w:rsidRPr="00C97F0C">
        <w:rPr>
          <w:rFonts w:eastAsiaTheme="minorHAnsi"/>
          <w:b/>
          <w:bCs/>
          <w:color w:val="auto"/>
          <w:kern w:val="0"/>
          <w:sz w:val="28"/>
          <w:szCs w:val="28"/>
        </w:rPr>
        <w:t xml:space="preserve">Differences and Similarities Between </w:t>
      </w:r>
      <w:r w:rsidR="00161A8E">
        <w:rPr>
          <w:rFonts w:eastAsiaTheme="minorHAnsi"/>
          <w:b/>
          <w:bCs/>
          <w:color w:val="auto"/>
          <w:kern w:val="0"/>
          <w:sz w:val="28"/>
          <w:szCs w:val="28"/>
        </w:rPr>
        <w:t>a View, Function, and Stored Procedure</w:t>
      </w:r>
    </w:p>
    <w:p w14:paraId="6063C52C" w14:textId="77777777" w:rsidR="00274817" w:rsidRPr="00C97F0C" w:rsidRDefault="00274817" w:rsidP="00274817">
      <w:pPr>
        <w:autoSpaceDE w:val="0"/>
        <w:autoSpaceDN w:val="0"/>
        <w:adjustRightInd w:val="0"/>
        <w:spacing w:line="240" w:lineRule="auto"/>
        <w:ind w:left="0" w:firstLine="0"/>
        <w:rPr>
          <w:rFonts w:eastAsiaTheme="minorHAnsi"/>
          <w:color w:val="auto"/>
          <w:kern w:val="0"/>
          <w:sz w:val="22"/>
          <w:szCs w:val="22"/>
        </w:rPr>
      </w:pPr>
    </w:p>
    <w:p w14:paraId="03702F65" w14:textId="05FBAD02" w:rsidR="00274817" w:rsidRPr="00C97F0C" w:rsidRDefault="00161A8E" w:rsidP="00274817">
      <w:pPr>
        <w:autoSpaceDE w:val="0"/>
        <w:autoSpaceDN w:val="0"/>
        <w:adjustRightInd w:val="0"/>
        <w:spacing w:line="240" w:lineRule="auto"/>
        <w:ind w:left="0" w:firstLine="0"/>
        <w:rPr>
          <w:rFonts w:eastAsiaTheme="minorHAnsi"/>
          <w:i/>
          <w:iCs/>
          <w:color w:val="auto"/>
          <w:kern w:val="0"/>
        </w:rPr>
      </w:pPr>
      <w:r>
        <w:rPr>
          <w:rFonts w:eastAsiaTheme="minorHAnsi"/>
          <w:i/>
          <w:iCs/>
          <w:color w:val="auto"/>
          <w:kern w:val="0"/>
        </w:rPr>
        <w:t>View</w:t>
      </w:r>
    </w:p>
    <w:p w14:paraId="4BBB8E9B" w14:textId="06A2AFA7" w:rsidR="004237C1" w:rsidRDefault="00161A8E" w:rsidP="004F3F31">
      <w:pPr>
        <w:autoSpaceDE w:val="0"/>
        <w:autoSpaceDN w:val="0"/>
        <w:adjustRightInd w:val="0"/>
        <w:spacing w:line="240" w:lineRule="auto"/>
        <w:ind w:left="0" w:firstLine="0"/>
        <w:rPr>
          <w:rFonts w:ascii="Times-Roman" w:eastAsiaTheme="minorHAnsi" w:hAnsi="Times-Roman" w:cs="Times-Roman"/>
          <w:color w:val="auto"/>
          <w:kern w:val="0"/>
        </w:rPr>
      </w:pPr>
      <w:r>
        <w:rPr>
          <w:rFonts w:ascii="Times-Roman" w:eastAsiaTheme="minorHAnsi" w:hAnsi="Times-Roman" w:cs="Times-Roman"/>
          <w:color w:val="auto"/>
          <w:kern w:val="0"/>
        </w:rPr>
        <w:t>A view behaves like a virtual table. It contains no stored data; instead, it runs its underlying query whenever it is accessed. Views are best for simplifying data access, standardizing queries, and controlling what data users can see. They cannot accept parameters, and they are generally used for reading data rather than modifying it.</w:t>
      </w:r>
    </w:p>
    <w:p w14:paraId="6AE35FDD" w14:textId="77777777" w:rsidR="00161A8E" w:rsidRPr="00C97F0C" w:rsidRDefault="00161A8E" w:rsidP="004F3F31">
      <w:pPr>
        <w:autoSpaceDE w:val="0"/>
        <w:autoSpaceDN w:val="0"/>
        <w:adjustRightInd w:val="0"/>
        <w:spacing w:line="240" w:lineRule="auto"/>
        <w:ind w:left="0" w:firstLine="0"/>
        <w:rPr>
          <w:rFonts w:eastAsiaTheme="minorHAnsi"/>
          <w:color w:val="auto"/>
          <w:kern w:val="0"/>
        </w:rPr>
      </w:pPr>
    </w:p>
    <w:p w14:paraId="6CE2B869" w14:textId="7EF36B0B" w:rsidR="00274817" w:rsidRPr="00C97F0C" w:rsidRDefault="00161A8E" w:rsidP="004F3F31">
      <w:pPr>
        <w:autoSpaceDE w:val="0"/>
        <w:autoSpaceDN w:val="0"/>
        <w:adjustRightInd w:val="0"/>
        <w:spacing w:line="240" w:lineRule="auto"/>
        <w:ind w:left="0" w:firstLine="0"/>
        <w:rPr>
          <w:rFonts w:eastAsiaTheme="minorHAnsi"/>
          <w:i/>
          <w:iCs/>
          <w:color w:val="auto"/>
          <w:kern w:val="0"/>
        </w:rPr>
      </w:pPr>
      <w:r>
        <w:rPr>
          <w:rFonts w:eastAsiaTheme="minorHAnsi"/>
          <w:i/>
          <w:iCs/>
          <w:color w:val="auto"/>
          <w:kern w:val="0"/>
        </w:rPr>
        <w:t>Function</w:t>
      </w:r>
    </w:p>
    <w:p w14:paraId="6F1A8EA6" w14:textId="421287C5" w:rsidR="00274817" w:rsidRDefault="00161A8E" w:rsidP="00161A8E">
      <w:pPr>
        <w:tabs>
          <w:tab w:val="left" w:pos="220"/>
          <w:tab w:val="left" w:pos="720"/>
        </w:tabs>
        <w:autoSpaceDE w:val="0"/>
        <w:autoSpaceDN w:val="0"/>
        <w:adjustRightInd w:val="0"/>
        <w:spacing w:after="240" w:line="240" w:lineRule="auto"/>
        <w:rPr>
          <w:rFonts w:eastAsiaTheme="minorHAnsi"/>
          <w:color w:val="auto"/>
          <w:kern w:val="0"/>
        </w:rPr>
      </w:pPr>
      <w:r>
        <w:rPr>
          <w:rFonts w:ascii="Times-Roman" w:eastAsiaTheme="minorHAnsi" w:hAnsi="Times-Roman" w:cs="Times-Roman"/>
          <w:color w:val="auto"/>
          <w:kern w:val="0"/>
        </w:rPr>
        <w:t xml:space="preserve">A function returns a single value or a table, depending on its type. Functions can accept parameters, making them useful for calculations, formatting, or reusable logic that needs to return a predictable result. Unlike stored procedures, functions must return something and cannot perform actions such as modifying data or managing transactions. They are often used inside queries, </w:t>
      </w:r>
      <w:proofErr w:type="gramStart"/>
      <w:r>
        <w:rPr>
          <w:rFonts w:ascii="Times-Roman" w:eastAsiaTheme="minorHAnsi" w:hAnsi="Times-Roman" w:cs="Times-Roman"/>
          <w:color w:val="auto"/>
          <w:kern w:val="0"/>
        </w:rPr>
        <w:t>similar to</w:t>
      </w:r>
      <w:proofErr w:type="gramEnd"/>
      <w:r>
        <w:rPr>
          <w:rFonts w:ascii="Times-Roman" w:eastAsiaTheme="minorHAnsi" w:hAnsi="Times-Roman" w:cs="Times-Roman"/>
          <w:color w:val="auto"/>
          <w:kern w:val="0"/>
        </w:rPr>
        <w:t xml:space="preserve"> built‑in functions like </w:t>
      </w:r>
      <w:proofErr w:type="gramStart"/>
      <w:r>
        <w:rPr>
          <w:rFonts w:ascii="Courier New" w:eastAsiaTheme="minorHAnsi" w:hAnsi="Courier New" w:cs="Courier New"/>
          <w:color w:val="auto"/>
          <w:kern w:val="0"/>
          <w:sz w:val="26"/>
          <w:szCs w:val="26"/>
        </w:rPr>
        <w:t>SUM(</w:t>
      </w:r>
      <w:proofErr w:type="gramEnd"/>
      <w:r>
        <w:rPr>
          <w:rFonts w:ascii="Courier New" w:eastAsiaTheme="minorHAnsi" w:hAnsi="Courier New" w:cs="Courier New"/>
          <w:color w:val="auto"/>
          <w:kern w:val="0"/>
          <w:sz w:val="26"/>
          <w:szCs w:val="26"/>
        </w:rPr>
        <w:t>)</w:t>
      </w:r>
      <w:r>
        <w:rPr>
          <w:rFonts w:ascii="Times-Roman" w:eastAsiaTheme="minorHAnsi" w:hAnsi="Times-Roman" w:cs="Times-Roman"/>
          <w:color w:val="auto"/>
          <w:kern w:val="0"/>
        </w:rPr>
        <w:t xml:space="preserve"> or </w:t>
      </w:r>
      <w:proofErr w:type="gramStart"/>
      <w:r>
        <w:rPr>
          <w:rFonts w:ascii="Courier New" w:eastAsiaTheme="minorHAnsi" w:hAnsi="Courier New" w:cs="Courier New"/>
          <w:color w:val="auto"/>
          <w:kern w:val="0"/>
          <w:sz w:val="26"/>
          <w:szCs w:val="26"/>
        </w:rPr>
        <w:t>GETDATE(</w:t>
      </w:r>
      <w:proofErr w:type="gramEnd"/>
      <w:r>
        <w:rPr>
          <w:rFonts w:ascii="Courier New" w:eastAsiaTheme="minorHAnsi" w:hAnsi="Courier New" w:cs="Courier New"/>
          <w:color w:val="auto"/>
          <w:kern w:val="0"/>
          <w:sz w:val="26"/>
          <w:szCs w:val="26"/>
        </w:rPr>
        <w:t>)</w:t>
      </w:r>
      <w:r>
        <w:rPr>
          <w:rFonts w:ascii="Times-Roman" w:eastAsiaTheme="minorHAnsi" w:hAnsi="Times-Roman" w:cs="Times-Roman"/>
          <w:color w:val="auto"/>
          <w:kern w:val="0"/>
        </w:rPr>
        <w:t>.</w:t>
      </w:r>
    </w:p>
    <w:p w14:paraId="0C673739" w14:textId="77777777" w:rsidR="00161A8E" w:rsidRPr="00C97F0C" w:rsidRDefault="00161A8E" w:rsidP="00161A8E">
      <w:pPr>
        <w:tabs>
          <w:tab w:val="left" w:pos="220"/>
          <w:tab w:val="left" w:pos="720"/>
        </w:tabs>
        <w:autoSpaceDE w:val="0"/>
        <w:autoSpaceDN w:val="0"/>
        <w:adjustRightInd w:val="0"/>
        <w:spacing w:after="240" w:line="240" w:lineRule="auto"/>
        <w:rPr>
          <w:rFonts w:eastAsiaTheme="minorHAnsi"/>
          <w:color w:val="auto"/>
          <w:kern w:val="0"/>
        </w:rPr>
      </w:pPr>
    </w:p>
    <w:p w14:paraId="5F2D7903" w14:textId="77777777" w:rsidR="00274817" w:rsidRPr="00C97F0C" w:rsidRDefault="00274817" w:rsidP="004F3F31">
      <w:pPr>
        <w:autoSpaceDE w:val="0"/>
        <w:autoSpaceDN w:val="0"/>
        <w:adjustRightInd w:val="0"/>
        <w:spacing w:line="240" w:lineRule="auto"/>
        <w:ind w:left="0" w:firstLine="0"/>
        <w:rPr>
          <w:rFonts w:eastAsiaTheme="minorHAnsi"/>
          <w:color w:val="auto"/>
          <w:kern w:val="0"/>
        </w:rPr>
      </w:pPr>
    </w:p>
    <w:p w14:paraId="4A1E07F7" w14:textId="5293CFE7" w:rsidR="004237C1" w:rsidRPr="00C97F0C" w:rsidRDefault="00161A8E" w:rsidP="00177853">
      <w:pPr>
        <w:autoSpaceDE w:val="0"/>
        <w:autoSpaceDN w:val="0"/>
        <w:adjustRightInd w:val="0"/>
        <w:spacing w:line="240" w:lineRule="auto"/>
        <w:ind w:left="0" w:firstLine="0"/>
        <w:rPr>
          <w:rFonts w:eastAsiaTheme="minorHAnsi"/>
          <w:i/>
          <w:iCs/>
          <w:color w:val="auto"/>
          <w:kern w:val="0"/>
        </w:rPr>
      </w:pPr>
      <w:r>
        <w:rPr>
          <w:rFonts w:eastAsiaTheme="minorHAnsi"/>
          <w:i/>
          <w:iCs/>
          <w:color w:val="auto"/>
          <w:kern w:val="0"/>
        </w:rPr>
        <w:lastRenderedPageBreak/>
        <w:t>Stored Procedure</w:t>
      </w:r>
    </w:p>
    <w:p w14:paraId="133ED585" w14:textId="62E4F959" w:rsidR="00274817" w:rsidRDefault="00161A8E" w:rsidP="00177853">
      <w:pPr>
        <w:autoSpaceDE w:val="0"/>
        <w:autoSpaceDN w:val="0"/>
        <w:adjustRightInd w:val="0"/>
        <w:spacing w:line="240" w:lineRule="auto"/>
        <w:ind w:left="0" w:firstLine="0"/>
        <w:rPr>
          <w:rFonts w:ascii="Times-Roman" w:eastAsiaTheme="minorHAnsi" w:hAnsi="Times-Roman" w:cs="Times-Roman"/>
          <w:color w:val="auto"/>
          <w:kern w:val="0"/>
        </w:rPr>
      </w:pPr>
      <w:r>
        <w:rPr>
          <w:rFonts w:ascii="Times-Roman" w:eastAsiaTheme="minorHAnsi" w:hAnsi="Times-Roman" w:cs="Times-Roman"/>
          <w:color w:val="auto"/>
          <w:kern w:val="0"/>
        </w:rPr>
        <w:t>A stored procedure is a block of code that can perform a wide range of operations. It can accept parameters, return data, modify tables, run multiple queries, and handle complex logic. Stored procedures are often used for tasks such as data updates, batch processing, or enforcing business rules. They are more flexible than functions but cannot be used directly inside a SELECT statement.</w:t>
      </w:r>
    </w:p>
    <w:p w14:paraId="6AEE3F26" w14:textId="77777777" w:rsidR="00161A8E" w:rsidRPr="00C97F0C" w:rsidRDefault="00161A8E" w:rsidP="00177853">
      <w:pPr>
        <w:autoSpaceDE w:val="0"/>
        <w:autoSpaceDN w:val="0"/>
        <w:adjustRightInd w:val="0"/>
        <w:spacing w:line="240" w:lineRule="auto"/>
        <w:ind w:left="0" w:firstLine="0"/>
        <w:rPr>
          <w:rFonts w:eastAsiaTheme="minorHAnsi"/>
          <w:color w:val="auto"/>
          <w:kern w:val="0"/>
        </w:rPr>
      </w:pPr>
    </w:p>
    <w:p w14:paraId="194290E4" w14:textId="77777777" w:rsidR="00161A8E" w:rsidRPr="00161A8E" w:rsidRDefault="00161A8E" w:rsidP="00161A8E">
      <w:pPr>
        <w:autoSpaceDE w:val="0"/>
        <w:autoSpaceDN w:val="0"/>
        <w:adjustRightInd w:val="0"/>
        <w:spacing w:line="240" w:lineRule="auto"/>
        <w:ind w:left="0" w:firstLine="0"/>
        <w:rPr>
          <w:rFonts w:eastAsiaTheme="minorHAnsi"/>
          <w:b/>
          <w:bCs/>
          <w:color w:val="auto"/>
          <w:kern w:val="0"/>
        </w:rPr>
      </w:pPr>
      <w:r w:rsidRPr="00161A8E">
        <w:rPr>
          <w:rFonts w:eastAsiaTheme="minorHAnsi"/>
          <w:b/>
          <w:bCs/>
          <w:color w:val="auto"/>
          <w:kern w:val="0"/>
        </w:rPr>
        <w:t>Similarities</w:t>
      </w:r>
    </w:p>
    <w:p w14:paraId="29BD289C" w14:textId="77777777" w:rsidR="00161A8E" w:rsidRDefault="00161A8E" w:rsidP="00161A8E">
      <w:pPr>
        <w:numPr>
          <w:ilvl w:val="0"/>
          <w:numId w:val="1"/>
        </w:numPr>
        <w:tabs>
          <w:tab w:val="left" w:pos="220"/>
          <w:tab w:val="left" w:pos="720"/>
        </w:tabs>
        <w:autoSpaceDE w:val="0"/>
        <w:autoSpaceDN w:val="0"/>
        <w:adjustRightInd w:val="0"/>
        <w:spacing w:line="240" w:lineRule="auto"/>
        <w:ind w:hanging="720"/>
        <w:rPr>
          <w:rFonts w:ascii="Times-Roman" w:eastAsiaTheme="minorHAnsi" w:hAnsi="Times-Roman" w:cs="Times-Roman"/>
          <w:color w:val="auto"/>
          <w:kern w:val="0"/>
        </w:rPr>
      </w:pPr>
      <w:r>
        <w:rPr>
          <w:rFonts w:ascii="Times-Roman" w:eastAsiaTheme="minorHAnsi" w:hAnsi="Times-Roman" w:cs="Times-Roman"/>
          <w:color w:val="auto"/>
          <w:kern w:val="0"/>
        </w:rPr>
        <w:t>All three objects help organize and reuse logic within a database.</w:t>
      </w:r>
    </w:p>
    <w:p w14:paraId="58CBC1D6" w14:textId="77777777" w:rsidR="00161A8E" w:rsidRDefault="00161A8E" w:rsidP="00161A8E">
      <w:pPr>
        <w:numPr>
          <w:ilvl w:val="0"/>
          <w:numId w:val="1"/>
        </w:numPr>
        <w:tabs>
          <w:tab w:val="left" w:pos="220"/>
          <w:tab w:val="left" w:pos="720"/>
        </w:tabs>
        <w:autoSpaceDE w:val="0"/>
        <w:autoSpaceDN w:val="0"/>
        <w:adjustRightInd w:val="0"/>
        <w:spacing w:line="240" w:lineRule="auto"/>
        <w:ind w:hanging="720"/>
        <w:rPr>
          <w:rFonts w:ascii="Times-Roman" w:eastAsiaTheme="minorHAnsi" w:hAnsi="Times-Roman" w:cs="Times-Roman"/>
          <w:color w:val="auto"/>
          <w:kern w:val="0"/>
        </w:rPr>
      </w:pPr>
      <w:r>
        <w:rPr>
          <w:rFonts w:ascii="Times-Roman" w:eastAsiaTheme="minorHAnsi" w:hAnsi="Times-Roman" w:cs="Times-Roman"/>
          <w:color w:val="auto"/>
          <w:kern w:val="0"/>
        </w:rPr>
        <w:t>They can improve performance by reducing repeated code and centralizing operations.</w:t>
      </w:r>
    </w:p>
    <w:p w14:paraId="1BD80E6E" w14:textId="77777777" w:rsidR="00161A8E" w:rsidRDefault="00161A8E" w:rsidP="00161A8E">
      <w:pPr>
        <w:numPr>
          <w:ilvl w:val="0"/>
          <w:numId w:val="1"/>
        </w:numPr>
        <w:tabs>
          <w:tab w:val="left" w:pos="220"/>
          <w:tab w:val="left" w:pos="720"/>
        </w:tabs>
        <w:autoSpaceDE w:val="0"/>
        <w:autoSpaceDN w:val="0"/>
        <w:adjustRightInd w:val="0"/>
        <w:spacing w:line="240" w:lineRule="auto"/>
        <w:ind w:hanging="720"/>
        <w:rPr>
          <w:rFonts w:ascii="Times-Roman" w:eastAsiaTheme="minorHAnsi" w:hAnsi="Times-Roman" w:cs="Times-Roman"/>
          <w:color w:val="auto"/>
          <w:kern w:val="0"/>
        </w:rPr>
      </w:pPr>
      <w:r>
        <w:rPr>
          <w:rFonts w:ascii="Times-Roman" w:eastAsiaTheme="minorHAnsi" w:hAnsi="Times-Roman" w:cs="Times-Roman"/>
          <w:color w:val="auto"/>
          <w:kern w:val="0"/>
        </w:rPr>
        <w:t>They contribute to cleaner, more maintainable database design.</w:t>
      </w:r>
    </w:p>
    <w:p w14:paraId="56B24792" w14:textId="77777777" w:rsidR="00161A8E" w:rsidRDefault="00161A8E" w:rsidP="00161A8E">
      <w:pPr>
        <w:tabs>
          <w:tab w:val="left" w:pos="220"/>
          <w:tab w:val="left" w:pos="720"/>
        </w:tabs>
        <w:autoSpaceDE w:val="0"/>
        <w:autoSpaceDN w:val="0"/>
        <w:adjustRightInd w:val="0"/>
        <w:spacing w:line="240" w:lineRule="auto"/>
        <w:ind w:left="720" w:firstLine="0"/>
        <w:rPr>
          <w:rFonts w:ascii="Times-Roman" w:eastAsiaTheme="minorHAnsi" w:hAnsi="Times-Roman" w:cs="Times-Roman"/>
          <w:color w:val="auto"/>
          <w:kern w:val="0"/>
        </w:rPr>
      </w:pPr>
    </w:p>
    <w:p w14:paraId="4AAE43B7" w14:textId="77777777" w:rsidR="00161A8E" w:rsidRPr="00161A8E" w:rsidRDefault="00161A8E" w:rsidP="00161A8E">
      <w:pPr>
        <w:autoSpaceDE w:val="0"/>
        <w:autoSpaceDN w:val="0"/>
        <w:adjustRightInd w:val="0"/>
        <w:spacing w:line="240" w:lineRule="auto"/>
        <w:ind w:left="0" w:firstLine="0"/>
        <w:rPr>
          <w:rFonts w:eastAsiaTheme="minorHAnsi"/>
          <w:b/>
          <w:bCs/>
          <w:color w:val="auto"/>
          <w:kern w:val="0"/>
        </w:rPr>
      </w:pPr>
      <w:r w:rsidRPr="00161A8E">
        <w:rPr>
          <w:rFonts w:eastAsiaTheme="minorHAnsi"/>
          <w:b/>
          <w:bCs/>
          <w:color w:val="auto"/>
          <w:kern w:val="0"/>
        </w:rPr>
        <w:t>Key Differences</w:t>
      </w:r>
    </w:p>
    <w:p w14:paraId="1A688E56" w14:textId="77777777" w:rsidR="00161A8E" w:rsidRDefault="00161A8E" w:rsidP="00161A8E">
      <w:pPr>
        <w:numPr>
          <w:ilvl w:val="0"/>
          <w:numId w:val="2"/>
        </w:numPr>
        <w:tabs>
          <w:tab w:val="left" w:pos="220"/>
          <w:tab w:val="left" w:pos="720"/>
        </w:tabs>
        <w:autoSpaceDE w:val="0"/>
        <w:autoSpaceDN w:val="0"/>
        <w:adjustRightInd w:val="0"/>
        <w:spacing w:line="240" w:lineRule="auto"/>
        <w:ind w:hanging="720"/>
        <w:rPr>
          <w:rFonts w:ascii="Times-Roman" w:eastAsiaTheme="minorHAnsi" w:hAnsi="Times-Roman" w:cs="Times-Roman"/>
          <w:color w:val="auto"/>
          <w:kern w:val="0"/>
        </w:rPr>
      </w:pPr>
      <w:r>
        <w:rPr>
          <w:rFonts w:ascii="Times-Roman" w:eastAsiaTheme="minorHAnsi" w:hAnsi="Times-Roman" w:cs="Times-Roman"/>
          <w:color w:val="auto"/>
          <w:kern w:val="0"/>
        </w:rPr>
        <w:t>Views present data; functions compute and return values; stored procedures execute actions.</w:t>
      </w:r>
    </w:p>
    <w:p w14:paraId="38293E54" w14:textId="38908642" w:rsidR="00161A8E" w:rsidRDefault="00161A8E" w:rsidP="00161A8E">
      <w:pPr>
        <w:numPr>
          <w:ilvl w:val="0"/>
          <w:numId w:val="2"/>
        </w:numPr>
        <w:tabs>
          <w:tab w:val="left" w:pos="220"/>
          <w:tab w:val="left" w:pos="720"/>
        </w:tabs>
        <w:autoSpaceDE w:val="0"/>
        <w:autoSpaceDN w:val="0"/>
        <w:adjustRightInd w:val="0"/>
        <w:spacing w:line="240" w:lineRule="auto"/>
        <w:ind w:hanging="720"/>
        <w:rPr>
          <w:rFonts w:ascii="Times-Roman" w:eastAsiaTheme="minorHAnsi" w:hAnsi="Times-Roman" w:cs="Times-Roman"/>
          <w:color w:val="auto"/>
          <w:kern w:val="0"/>
        </w:rPr>
      </w:pPr>
      <w:r>
        <w:rPr>
          <w:rFonts w:ascii="Times-Roman" w:eastAsiaTheme="minorHAnsi" w:hAnsi="Times-Roman" w:cs="Times-Roman"/>
          <w:color w:val="auto"/>
          <w:kern w:val="0"/>
        </w:rPr>
        <w:t>Functions and stored procedures accept parameters</w:t>
      </w:r>
      <w:r w:rsidR="00465207">
        <w:rPr>
          <w:rFonts w:ascii="Times-Roman" w:eastAsiaTheme="minorHAnsi" w:hAnsi="Times-Roman" w:cs="Times-Roman"/>
          <w:color w:val="auto"/>
          <w:kern w:val="0"/>
        </w:rPr>
        <w:t>,</w:t>
      </w:r>
      <w:r>
        <w:rPr>
          <w:rFonts w:ascii="Times-Roman" w:eastAsiaTheme="minorHAnsi" w:hAnsi="Times-Roman" w:cs="Times-Roman"/>
          <w:color w:val="auto"/>
          <w:kern w:val="0"/>
        </w:rPr>
        <w:t xml:space="preserve"> views do not.</w:t>
      </w:r>
    </w:p>
    <w:p w14:paraId="2148E220" w14:textId="678605DC" w:rsidR="00161A8E" w:rsidRDefault="00161A8E" w:rsidP="00161A8E">
      <w:pPr>
        <w:numPr>
          <w:ilvl w:val="0"/>
          <w:numId w:val="2"/>
        </w:numPr>
        <w:tabs>
          <w:tab w:val="left" w:pos="220"/>
          <w:tab w:val="left" w:pos="720"/>
        </w:tabs>
        <w:autoSpaceDE w:val="0"/>
        <w:autoSpaceDN w:val="0"/>
        <w:adjustRightInd w:val="0"/>
        <w:spacing w:line="240" w:lineRule="auto"/>
        <w:ind w:hanging="720"/>
        <w:rPr>
          <w:rFonts w:ascii="Times-Roman" w:eastAsiaTheme="minorHAnsi" w:hAnsi="Times-Roman" w:cs="Times-Roman"/>
          <w:color w:val="auto"/>
          <w:kern w:val="0"/>
        </w:rPr>
      </w:pPr>
      <w:r>
        <w:rPr>
          <w:rFonts w:ascii="Times-Roman" w:eastAsiaTheme="minorHAnsi" w:hAnsi="Times-Roman" w:cs="Times-Roman"/>
          <w:color w:val="auto"/>
          <w:kern w:val="0"/>
        </w:rPr>
        <w:t>Stored procedures can modify data</w:t>
      </w:r>
      <w:r w:rsidR="00465207">
        <w:rPr>
          <w:rFonts w:ascii="Times-Roman" w:eastAsiaTheme="minorHAnsi" w:hAnsi="Times-Roman" w:cs="Times-Roman"/>
          <w:color w:val="auto"/>
          <w:kern w:val="0"/>
        </w:rPr>
        <w:t xml:space="preserve"> while</w:t>
      </w:r>
      <w:r>
        <w:rPr>
          <w:rFonts w:ascii="Times-Roman" w:eastAsiaTheme="minorHAnsi" w:hAnsi="Times-Roman" w:cs="Times-Roman"/>
          <w:color w:val="auto"/>
          <w:kern w:val="0"/>
        </w:rPr>
        <w:t xml:space="preserve"> views and functions generally cannot.</w:t>
      </w:r>
    </w:p>
    <w:p w14:paraId="32B346DB" w14:textId="77777777" w:rsidR="00274817" w:rsidRPr="00C97F0C" w:rsidRDefault="00274817" w:rsidP="00177853">
      <w:pPr>
        <w:autoSpaceDE w:val="0"/>
        <w:autoSpaceDN w:val="0"/>
        <w:adjustRightInd w:val="0"/>
        <w:spacing w:line="240" w:lineRule="auto"/>
        <w:ind w:left="0" w:firstLine="0"/>
      </w:pPr>
    </w:p>
    <w:p w14:paraId="789CCBE0" w14:textId="6F2DB666" w:rsidR="00177853" w:rsidRPr="00C97F0C" w:rsidRDefault="00193B50" w:rsidP="00177853">
      <w:pPr>
        <w:autoSpaceDE w:val="0"/>
        <w:autoSpaceDN w:val="0"/>
        <w:adjustRightInd w:val="0"/>
        <w:spacing w:line="240" w:lineRule="auto"/>
        <w:ind w:left="0" w:firstLine="0"/>
        <w:rPr>
          <w:b/>
          <w:bCs/>
          <w:sz w:val="28"/>
          <w:szCs w:val="28"/>
        </w:rPr>
      </w:pPr>
      <w:r w:rsidRPr="00C97F0C">
        <w:rPr>
          <w:b/>
          <w:bCs/>
          <w:sz w:val="28"/>
          <w:szCs w:val="28"/>
        </w:rPr>
        <w:t>Summary</w:t>
      </w:r>
    </w:p>
    <w:p w14:paraId="12912E4E" w14:textId="4B36023C" w:rsidR="00193B50" w:rsidRPr="00C97F0C" w:rsidRDefault="00465207" w:rsidP="00465207">
      <w:pPr>
        <w:autoSpaceDE w:val="0"/>
        <w:autoSpaceDN w:val="0"/>
        <w:adjustRightInd w:val="0"/>
        <w:spacing w:line="240" w:lineRule="auto"/>
        <w:ind w:left="0" w:firstLine="0"/>
        <w:rPr>
          <w:rFonts w:eastAsiaTheme="minorHAnsi"/>
          <w:color w:val="auto"/>
          <w:kern w:val="0"/>
        </w:rPr>
      </w:pPr>
      <w:r>
        <w:rPr>
          <w:rFonts w:ascii="Times-Roman" w:eastAsiaTheme="minorHAnsi" w:hAnsi="Times-Roman" w:cs="Times-Roman"/>
          <w:color w:val="auto"/>
          <w:kern w:val="0"/>
        </w:rPr>
        <w:t>V</w:t>
      </w:r>
      <w:r>
        <w:rPr>
          <w:rFonts w:ascii="Times-Roman" w:eastAsiaTheme="minorHAnsi" w:hAnsi="Times-Roman" w:cs="Times-Roman"/>
          <w:color w:val="auto"/>
          <w:kern w:val="0"/>
        </w:rPr>
        <w:t>iews, functions, and stored procedures each play a distinct role in relational database systems. Views simplify data access and improve security by presenting virtual tables. Functions encapsulate reusable logic and return specific values or tables. Stored procedures provide the most flexibility, allowing developers to perform complex operations and modify data. Understanding how these objects differ</w:t>
      </w:r>
      <w:r>
        <w:rPr>
          <w:rFonts w:ascii="Times-Roman" w:eastAsiaTheme="minorHAnsi" w:hAnsi="Times-Roman" w:cs="Times-Roman"/>
          <w:color w:val="auto"/>
          <w:kern w:val="0"/>
        </w:rPr>
        <w:t xml:space="preserve"> </w:t>
      </w:r>
      <w:r>
        <w:rPr>
          <w:rFonts w:ascii="Times-Roman" w:eastAsiaTheme="minorHAnsi" w:hAnsi="Times-Roman" w:cs="Times-Roman"/>
          <w:color w:val="auto"/>
          <w:kern w:val="0"/>
        </w:rPr>
        <w:t>helps</w:t>
      </w:r>
      <w:r>
        <w:rPr>
          <w:rFonts w:ascii="Times-Roman" w:eastAsiaTheme="minorHAnsi" w:hAnsi="Times-Roman" w:cs="Times-Roman"/>
          <w:color w:val="auto"/>
          <w:kern w:val="0"/>
        </w:rPr>
        <w:t xml:space="preserve"> </w:t>
      </w:r>
      <w:r>
        <w:rPr>
          <w:rFonts w:ascii="Times-Roman" w:eastAsiaTheme="minorHAnsi" w:hAnsi="Times-Roman" w:cs="Times-Roman"/>
          <w:color w:val="auto"/>
          <w:kern w:val="0"/>
        </w:rPr>
        <w:t>design cleaner, more efficient, and more maintainable database systems.</w:t>
      </w:r>
    </w:p>
    <w:sectPr w:rsidR="00193B50" w:rsidRPr="00C9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2726572">
    <w:abstractNumId w:val="0"/>
  </w:num>
  <w:num w:numId="2" w16cid:durableId="1912420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B50"/>
    <w:rsid w:val="00161A8E"/>
    <w:rsid w:val="001667C9"/>
    <w:rsid w:val="00177853"/>
    <w:rsid w:val="00193B50"/>
    <w:rsid w:val="00274817"/>
    <w:rsid w:val="003A28F7"/>
    <w:rsid w:val="004237C1"/>
    <w:rsid w:val="00450602"/>
    <w:rsid w:val="00465207"/>
    <w:rsid w:val="004F3F31"/>
    <w:rsid w:val="00502475"/>
    <w:rsid w:val="00747D0B"/>
    <w:rsid w:val="00926E52"/>
    <w:rsid w:val="00AF0569"/>
    <w:rsid w:val="00BB3828"/>
    <w:rsid w:val="00BD2F6E"/>
    <w:rsid w:val="00C97F0C"/>
    <w:rsid w:val="00DC2B49"/>
    <w:rsid w:val="00E34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463A4"/>
  <w15:chartTrackingRefBased/>
  <w15:docId w15:val="{28B0108B-4988-284B-8126-E15A7D6E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B50"/>
    <w:pPr>
      <w:spacing w:after="0" w:line="248"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19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B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B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B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B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B50"/>
    <w:rPr>
      <w:rFonts w:eastAsiaTheme="majorEastAsia" w:cstheme="majorBidi"/>
      <w:color w:val="272727" w:themeColor="text1" w:themeTint="D8"/>
    </w:rPr>
  </w:style>
  <w:style w:type="paragraph" w:styleId="Title">
    <w:name w:val="Title"/>
    <w:basedOn w:val="Normal"/>
    <w:next w:val="Normal"/>
    <w:link w:val="TitleChar"/>
    <w:uiPriority w:val="10"/>
    <w:qFormat/>
    <w:rsid w:val="0019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B5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B50"/>
    <w:pPr>
      <w:spacing w:before="160"/>
      <w:jc w:val="center"/>
    </w:pPr>
    <w:rPr>
      <w:i/>
      <w:iCs/>
      <w:color w:val="404040" w:themeColor="text1" w:themeTint="BF"/>
    </w:rPr>
  </w:style>
  <w:style w:type="character" w:customStyle="1" w:styleId="QuoteChar">
    <w:name w:val="Quote Char"/>
    <w:basedOn w:val="DefaultParagraphFont"/>
    <w:link w:val="Quote"/>
    <w:uiPriority w:val="29"/>
    <w:rsid w:val="00193B50"/>
    <w:rPr>
      <w:i/>
      <w:iCs/>
      <w:color w:val="404040" w:themeColor="text1" w:themeTint="BF"/>
    </w:rPr>
  </w:style>
  <w:style w:type="paragraph" w:styleId="ListParagraph">
    <w:name w:val="List Paragraph"/>
    <w:basedOn w:val="Normal"/>
    <w:uiPriority w:val="34"/>
    <w:qFormat/>
    <w:rsid w:val="00193B50"/>
    <w:pPr>
      <w:ind w:left="720"/>
      <w:contextualSpacing/>
    </w:pPr>
  </w:style>
  <w:style w:type="character" w:styleId="IntenseEmphasis">
    <w:name w:val="Intense Emphasis"/>
    <w:basedOn w:val="DefaultParagraphFont"/>
    <w:uiPriority w:val="21"/>
    <w:qFormat/>
    <w:rsid w:val="00193B50"/>
    <w:rPr>
      <w:i/>
      <w:iCs/>
      <w:color w:val="0F4761" w:themeColor="accent1" w:themeShade="BF"/>
    </w:rPr>
  </w:style>
  <w:style w:type="paragraph" w:styleId="IntenseQuote">
    <w:name w:val="Intense Quote"/>
    <w:basedOn w:val="Normal"/>
    <w:next w:val="Normal"/>
    <w:link w:val="IntenseQuoteChar"/>
    <w:uiPriority w:val="30"/>
    <w:qFormat/>
    <w:rsid w:val="0019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B50"/>
    <w:rPr>
      <w:i/>
      <w:iCs/>
      <w:color w:val="0F4761" w:themeColor="accent1" w:themeShade="BF"/>
    </w:rPr>
  </w:style>
  <w:style w:type="character" w:styleId="IntenseReference">
    <w:name w:val="Intense Reference"/>
    <w:basedOn w:val="DefaultParagraphFont"/>
    <w:uiPriority w:val="32"/>
    <w:qFormat/>
    <w:rsid w:val="00193B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575</Words>
  <Characters>3054</Characters>
  <Application>Microsoft Office Word</Application>
  <DocSecurity>0</DocSecurity>
  <Lines>66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McClendon</dc:creator>
  <cp:keywords/>
  <dc:description/>
  <cp:lastModifiedBy>Tyler McClendon</cp:lastModifiedBy>
  <cp:revision>3</cp:revision>
  <cp:lastPrinted>2026-02-11T04:36:00Z</cp:lastPrinted>
  <dcterms:created xsi:type="dcterms:W3CDTF">2026-03-04T04:35:00Z</dcterms:created>
  <dcterms:modified xsi:type="dcterms:W3CDTF">2026-03-04T04:47:00Z</dcterms:modified>
</cp:coreProperties>
</file>