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02D199" w14:textId="4411F3FC" w:rsidR="0098222E" w:rsidRDefault="00F13223" w:rsidP="0098222E">
      <w:pPr>
        <w:pStyle w:val="Heading1"/>
      </w:pPr>
      <w:r>
        <w:t>Lab 5</w:t>
      </w:r>
      <w:r w:rsidR="0098222E">
        <w:t xml:space="preserve"> VPN </w:t>
      </w:r>
      <w:proofErr w:type="spellStart"/>
      <w:r w:rsidR="0098222E">
        <w:t>IPSec</w:t>
      </w:r>
      <w:proofErr w:type="spellEnd"/>
      <w:r w:rsidR="0098222E">
        <w:t xml:space="preserve"> Over GRE Tunnel Instructions</w:t>
      </w:r>
    </w:p>
    <w:p w14:paraId="542F9A0C" w14:textId="77777777" w:rsidR="0098222E" w:rsidRDefault="0098222E" w:rsidP="0098222E">
      <w:pPr>
        <w:jc w:val="both"/>
      </w:pPr>
    </w:p>
    <w:p w14:paraId="4135926E" w14:textId="77777777" w:rsidR="0098222E" w:rsidRDefault="0098222E" w:rsidP="0098222E">
      <w:bookmarkStart w:id="0" w:name="_GoBack"/>
      <w:r>
        <w:rPr>
          <w:noProof/>
          <w:lang w:eastAsia="en-AU"/>
        </w:rPr>
        <w:drawing>
          <wp:inline distT="0" distB="0" distL="0" distR="0" wp14:anchorId="67DA884C" wp14:editId="45ABAA05">
            <wp:extent cx="5731510" cy="3088005"/>
            <wp:effectExtent l="0" t="0" r="254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88005"/>
                    </a:xfrm>
                    <a:prstGeom prst="rect">
                      <a:avLst/>
                    </a:prstGeom>
                  </pic:spPr>
                </pic:pic>
              </a:graphicData>
            </a:graphic>
          </wp:inline>
        </w:drawing>
      </w:r>
      <w:bookmarkEnd w:id="0"/>
    </w:p>
    <w:tbl>
      <w:tblPr>
        <w:tblW w:w="8501" w:type="dxa"/>
        <w:tblLook w:val="04A0" w:firstRow="1" w:lastRow="0" w:firstColumn="1" w:lastColumn="0" w:noHBand="0" w:noVBand="1"/>
      </w:tblPr>
      <w:tblGrid>
        <w:gridCol w:w="1696"/>
        <w:gridCol w:w="1985"/>
        <w:gridCol w:w="2410"/>
        <w:gridCol w:w="2410"/>
      </w:tblGrid>
      <w:tr w:rsidR="0098222E" w:rsidRPr="00B52A85" w14:paraId="36AA104C" w14:textId="77777777" w:rsidTr="00630A1B">
        <w:trPr>
          <w:trHeight w:val="300"/>
        </w:trPr>
        <w:tc>
          <w:tcPr>
            <w:tcW w:w="1696"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3F3F5828" w14:textId="77777777" w:rsidR="0098222E" w:rsidRPr="00B52A85" w:rsidRDefault="0098222E" w:rsidP="00630A1B">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Device</w:t>
            </w:r>
          </w:p>
        </w:tc>
        <w:tc>
          <w:tcPr>
            <w:tcW w:w="1985" w:type="dxa"/>
            <w:tcBorders>
              <w:top w:val="single" w:sz="4" w:space="0" w:color="auto"/>
              <w:left w:val="nil"/>
              <w:bottom w:val="single" w:sz="4" w:space="0" w:color="auto"/>
              <w:right w:val="single" w:sz="4" w:space="0" w:color="auto"/>
            </w:tcBorders>
            <w:shd w:val="clear" w:color="000000" w:fill="BDD7EE"/>
            <w:noWrap/>
            <w:vAlign w:val="bottom"/>
            <w:hideMark/>
          </w:tcPr>
          <w:p w14:paraId="7C25DA55" w14:textId="77777777" w:rsidR="0098222E" w:rsidRPr="00B52A85" w:rsidRDefault="0098222E" w:rsidP="00630A1B">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Interface</w:t>
            </w:r>
          </w:p>
        </w:tc>
        <w:tc>
          <w:tcPr>
            <w:tcW w:w="2410" w:type="dxa"/>
            <w:tcBorders>
              <w:top w:val="single" w:sz="4" w:space="0" w:color="auto"/>
              <w:left w:val="nil"/>
              <w:bottom w:val="single" w:sz="4" w:space="0" w:color="auto"/>
              <w:right w:val="single" w:sz="4" w:space="0" w:color="auto"/>
            </w:tcBorders>
            <w:shd w:val="clear" w:color="000000" w:fill="BDD7EE"/>
            <w:noWrap/>
            <w:vAlign w:val="bottom"/>
            <w:hideMark/>
          </w:tcPr>
          <w:p w14:paraId="5335ECFB" w14:textId="77777777" w:rsidR="0098222E" w:rsidRPr="00B52A85" w:rsidRDefault="0098222E" w:rsidP="00630A1B">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IP Address/Prefix</w:t>
            </w:r>
          </w:p>
        </w:tc>
        <w:tc>
          <w:tcPr>
            <w:tcW w:w="2410" w:type="dxa"/>
            <w:tcBorders>
              <w:top w:val="single" w:sz="4" w:space="0" w:color="auto"/>
              <w:left w:val="nil"/>
              <w:bottom w:val="single" w:sz="4" w:space="0" w:color="auto"/>
              <w:right w:val="single" w:sz="4" w:space="0" w:color="auto"/>
            </w:tcBorders>
            <w:shd w:val="clear" w:color="000000" w:fill="BDD7EE"/>
          </w:tcPr>
          <w:p w14:paraId="56D14DFF" w14:textId="77777777" w:rsidR="0098222E" w:rsidRDefault="0098222E" w:rsidP="00630A1B">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Default Gateway</w:t>
            </w:r>
          </w:p>
        </w:tc>
      </w:tr>
      <w:tr w:rsidR="0098222E" w:rsidRPr="00B52A85" w14:paraId="7F04FB61" w14:textId="77777777" w:rsidTr="00630A1B">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353FF339" w14:textId="77777777" w:rsidR="0098222E" w:rsidRPr="00B52A85" w:rsidRDefault="0098222E" w:rsidP="00630A1B">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SB Router</w:t>
            </w:r>
          </w:p>
        </w:tc>
        <w:tc>
          <w:tcPr>
            <w:tcW w:w="1985" w:type="dxa"/>
            <w:tcBorders>
              <w:top w:val="nil"/>
              <w:left w:val="nil"/>
              <w:bottom w:val="single" w:sz="4" w:space="0" w:color="auto"/>
              <w:right w:val="single" w:sz="4" w:space="0" w:color="auto"/>
            </w:tcBorders>
            <w:shd w:val="clear" w:color="auto" w:fill="auto"/>
            <w:noWrap/>
            <w:vAlign w:val="bottom"/>
            <w:hideMark/>
          </w:tcPr>
          <w:p w14:paraId="7162B3B6" w14:textId="77777777" w:rsidR="0098222E" w:rsidRPr="00B52A85" w:rsidRDefault="0098222E" w:rsidP="00630A1B">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S0/0/0</w:t>
            </w:r>
          </w:p>
        </w:tc>
        <w:tc>
          <w:tcPr>
            <w:tcW w:w="2410" w:type="dxa"/>
            <w:tcBorders>
              <w:top w:val="nil"/>
              <w:left w:val="nil"/>
              <w:bottom w:val="single" w:sz="4" w:space="0" w:color="auto"/>
              <w:right w:val="single" w:sz="4" w:space="0" w:color="auto"/>
            </w:tcBorders>
            <w:shd w:val="clear" w:color="auto" w:fill="auto"/>
            <w:noWrap/>
            <w:vAlign w:val="bottom"/>
            <w:hideMark/>
          </w:tcPr>
          <w:p w14:paraId="72953D6F" w14:textId="77777777" w:rsidR="0098222E" w:rsidRPr="00B52A85" w:rsidRDefault="0098222E" w:rsidP="00630A1B">
            <w:pPr>
              <w:spacing w:after="0" w:line="240" w:lineRule="auto"/>
              <w:jc w:val="center"/>
              <w:rPr>
                <w:rFonts w:ascii="Calibri" w:eastAsia="Times New Roman" w:hAnsi="Calibri" w:cs="Times New Roman"/>
                <w:color w:val="000000"/>
                <w:lang w:eastAsia="en-AU"/>
              </w:rPr>
            </w:pPr>
            <w:r w:rsidRPr="00CE2B36">
              <w:rPr>
                <w:rFonts w:ascii="Calibri" w:eastAsia="Times New Roman" w:hAnsi="Calibri" w:cs="Times New Roman" w:hint="eastAsia"/>
                <w:color w:val="000000"/>
                <w:lang w:eastAsia="en-AU"/>
              </w:rPr>
              <w:t>209.165.200</w:t>
            </w:r>
            <w:r>
              <w:rPr>
                <w:rFonts w:ascii="Calibri" w:eastAsia="Times New Roman" w:hAnsi="Calibri" w:cs="Times New Roman"/>
                <w:color w:val="000000"/>
                <w:lang w:eastAsia="en-AU"/>
              </w:rPr>
              <w:t>.1/28</w:t>
            </w:r>
          </w:p>
        </w:tc>
        <w:tc>
          <w:tcPr>
            <w:tcW w:w="2410" w:type="dxa"/>
            <w:tcBorders>
              <w:top w:val="nil"/>
              <w:left w:val="nil"/>
              <w:bottom w:val="single" w:sz="4" w:space="0" w:color="auto"/>
              <w:right w:val="single" w:sz="4" w:space="0" w:color="auto"/>
            </w:tcBorders>
          </w:tcPr>
          <w:p w14:paraId="6262AFF3" w14:textId="77777777" w:rsidR="0098222E" w:rsidRDefault="0098222E" w:rsidP="00630A1B">
            <w:pPr>
              <w:spacing w:after="0" w:line="240" w:lineRule="auto"/>
              <w:jc w:val="center"/>
              <w:rPr>
                <w:rFonts w:ascii="Calibri" w:eastAsia="Times New Roman" w:hAnsi="Calibri" w:cs="Times New Roman"/>
                <w:color w:val="000000"/>
                <w:lang w:eastAsia="en-AU"/>
              </w:rPr>
            </w:pPr>
          </w:p>
        </w:tc>
      </w:tr>
      <w:tr w:rsidR="0098222E" w:rsidRPr="00B52A85" w14:paraId="2D6AACCB" w14:textId="77777777" w:rsidTr="00630A1B">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tcPr>
          <w:p w14:paraId="7D2CACF9" w14:textId="77777777" w:rsidR="0098222E" w:rsidRDefault="0098222E" w:rsidP="00630A1B">
            <w:pPr>
              <w:spacing w:after="0" w:line="240" w:lineRule="auto"/>
              <w:rPr>
                <w:rFonts w:ascii="Calibri" w:eastAsia="Times New Roman" w:hAnsi="Calibri" w:cs="Times New Roman"/>
                <w:color w:val="000000"/>
                <w:lang w:eastAsia="en-AU"/>
              </w:rPr>
            </w:pPr>
          </w:p>
        </w:tc>
        <w:tc>
          <w:tcPr>
            <w:tcW w:w="1985" w:type="dxa"/>
            <w:tcBorders>
              <w:top w:val="nil"/>
              <w:left w:val="nil"/>
              <w:bottom w:val="single" w:sz="4" w:space="0" w:color="auto"/>
              <w:right w:val="single" w:sz="4" w:space="0" w:color="auto"/>
            </w:tcBorders>
            <w:shd w:val="clear" w:color="auto" w:fill="auto"/>
            <w:noWrap/>
            <w:vAlign w:val="bottom"/>
          </w:tcPr>
          <w:p w14:paraId="35F4CCA9" w14:textId="77777777" w:rsidR="0098222E" w:rsidRDefault="0098222E" w:rsidP="00630A1B">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Tunnel 0</w:t>
            </w:r>
          </w:p>
        </w:tc>
        <w:tc>
          <w:tcPr>
            <w:tcW w:w="2410" w:type="dxa"/>
            <w:tcBorders>
              <w:top w:val="nil"/>
              <w:left w:val="nil"/>
              <w:bottom w:val="single" w:sz="4" w:space="0" w:color="auto"/>
              <w:right w:val="single" w:sz="4" w:space="0" w:color="auto"/>
            </w:tcBorders>
            <w:shd w:val="clear" w:color="auto" w:fill="auto"/>
            <w:noWrap/>
            <w:vAlign w:val="bottom"/>
          </w:tcPr>
          <w:p w14:paraId="0B5C4125" w14:textId="77777777" w:rsidR="0098222E" w:rsidRPr="00CE2B36" w:rsidRDefault="0098222E" w:rsidP="00630A1B">
            <w:pPr>
              <w:spacing w:after="0" w:line="240" w:lineRule="auto"/>
              <w:jc w:val="center"/>
              <w:rPr>
                <w:rFonts w:ascii="Calibri" w:eastAsia="Times New Roman" w:hAnsi="Calibri" w:cs="Times New Roman"/>
                <w:color w:val="000000"/>
                <w:lang w:eastAsia="en-AU"/>
              </w:rPr>
            </w:pPr>
            <w:r w:rsidRPr="008C0CD5">
              <w:rPr>
                <w:rFonts w:ascii="Calibri" w:eastAsia="Times New Roman" w:hAnsi="Calibri" w:cs="Times New Roman"/>
                <w:color w:val="000000"/>
                <w:lang w:eastAsia="en-AU"/>
              </w:rPr>
              <w:t>172.16.12.1/30</w:t>
            </w:r>
          </w:p>
        </w:tc>
        <w:tc>
          <w:tcPr>
            <w:tcW w:w="2410" w:type="dxa"/>
            <w:tcBorders>
              <w:top w:val="nil"/>
              <w:left w:val="nil"/>
              <w:bottom w:val="single" w:sz="4" w:space="0" w:color="auto"/>
              <w:right w:val="single" w:sz="4" w:space="0" w:color="auto"/>
            </w:tcBorders>
          </w:tcPr>
          <w:p w14:paraId="6D3BE26F" w14:textId="77777777" w:rsidR="0098222E" w:rsidRDefault="0098222E" w:rsidP="00630A1B">
            <w:pPr>
              <w:spacing w:after="0" w:line="240" w:lineRule="auto"/>
              <w:jc w:val="center"/>
              <w:rPr>
                <w:rFonts w:ascii="Calibri" w:eastAsia="Times New Roman" w:hAnsi="Calibri" w:cs="Times New Roman"/>
                <w:color w:val="000000"/>
                <w:lang w:eastAsia="en-AU"/>
              </w:rPr>
            </w:pPr>
          </w:p>
        </w:tc>
      </w:tr>
      <w:tr w:rsidR="0098222E" w:rsidRPr="00B52A85" w14:paraId="591F9700" w14:textId="77777777" w:rsidTr="00630A1B">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7073B3F2" w14:textId="77777777" w:rsidR="0098222E" w:rsidRPr="00B52A85" w:rsidRDefault="0098222E" w:rsidP="00630A1B">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ISP</w:t>
            </w:r>
          </w:p>
        </w:tc>
        <w:tc>
          <w:tcPr>
            <w:tcW w:w="1985" w:type="dxa"/>
            <w:tcBorders>
              <w:top w:val="nil"/>
              <w:left w:val="nil"/>
              <w:bottom w:val="single" w:sz="4" w:space="0" w:color="auto"/>
              <w:right w:val="single" w:sz="4" w:space="0" w:color="auto"/>
            </w:tcBorders>
            <w:shd w:val="clear" w:color="auto" w:fill="auto"/>
            <w:noWrap/>
            <w:vAlign w:val="bottom"/>
            <w:hideMark/>
          </w:tcPr>
          <w:p w14:paraId="21CB40B4" w14:textId="77777777" w:rsidR="0098222E" w:rsidRPr="00B52A85" w:rsidRDefault="0098222E" w:rsidP="00630A1B">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S0/0/0</w:t>
            </w:r>
          </w:p>
        </w:tc>
        <w:tc>
          <w:tcPr>
            <w:tcW w:w="2410" w:type="dxa"/>
            <w:tcBorders>
              <w:top w:val="nil"/>
              <w:left w:val="nil"/>
              <w:bottom w:val="single" w:sz="4" w:space="0" w:color="auto"/>
              <w:right w:val="single" w:sz="4" w:space="0" w:color="auto"/>
            </w:tcBorders>
            <w:shd w:val="clear" w:color="auto" w:fill="auto"/>
            <w:noWrap/>
            <w:vAlign w:val="bottom"/>
            <w:hideMark/>
          </w:tcPr>
          <w:p w14:paraId="0D7E018D" w14:textId="77777777" w:rsidR="0098222E" w:rsidRPr="00B52A85" w:rsidRDefault="0098222E" w:rsidP="00630A1B">
            <w:pPr>
              <w:spacing w:after="0" w:line="240" w:lineRule="auto"/>
              <w:jc w:val="center"/>
              <w:rPr>
                <w:rFonts w:ascii="Calibri" w:eastAsia="Times New Roman" w:hAnsi="Calibri" w:cs="Times New Roman"/>
                <w:color w:val="000000"/>
                <w:lang w:eastAsia="en-AU"/>
              </w:rPr>
            </w:pPr>
            <w:r w:rsidRPr="00CE2B36">
              <w:rPr>
                <w:rFonts w:ascii="Calibri" w:eastAsia="Times New Roman" w:hAnsi="Calibri" w:cs="Times New Roman" w:hint="eastAsia"/>
                <w:color w:val="000000"/>
                <w:lang w:eastAsia="en-AU"/>
              </w:rPr>
              <w:t>209.165.200</w:t>
            </w:r>
            <w:r>
              <w:rPr>
                <w:rFonts w:ascii="Calibri" w:eastAsia="Times New Roman" w:hAnsi="Calibri" w:cs="Times New Roman"/>
                <w:color w:val="000000"/>
                <w:lang w:eastAsia="en-AU"/>
              </w:rPr>
              <w:t>.2/28</w:t>
            </w:r>
          </w:p>
        </w:tc>
        <w:tc>
          <w:tcPr>
            <w:tcW w:w="2410" w:type="dxa"/>
            <w:tcBorders>
              <w:top w:val="nil"/>
              <w:left w:val="nil"/>
              <w:bottom w:val="single" w:sz="4" w:space="0" w:color="auto"/>
              <w:right w:val="single" w:sz="4" w:space="0" w:color="auto"/>
            </w:tcBorders>
          </w:tcPr>
          <w:p w14:paraId="360E2EA1" w14:textId="77777777" w:rsidR="0098222E" w:rsidRDefault="0098222E" w:rsidP="00630A1B">
            <w:pPr>
              <w:spacing w:after="0" w:line="240" w:lineRule="auto"/>
              <w:jc w:val="center"/>
              <w:rPr>
                <w:rFonts w:ascii="Calibri" w:eastAsia="Times New Roman" w:hAnsi="Calibri" w:cs="Times New Roman"/>
                <w:color w:val="000000"/>
                <w:lang w:eastAsia="en-AU"/>
              </w:rPr>
            </w:pPr>
          </w:p>
        </w:tc>
      </w:tr>
      <w:tr w:rsidR="0098222E" w:rsidRPr="00B52A85" w14:paraId="3B438C65" w14:textId="77777777" w:rsidTr="00630A1B">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2BF0C3E7" w14:textId="77777777" w:rsidR="0098222E" w:rsidRPr="00B52A85" w:rsidRDefault="0098222E" w:rsidP="00630A1B">
            <w:pPr>
              <w:spacing w:after="0" w:line="240" w:lineRule="auto"/>
              <w:jc w:val="right"/>
              <w:rPr>
                <w:rFonts w:ascii="Calibri" w:eastAsia="Times New Roman" w:hAnsi="Calibri" w:cs="Times New Roman"/>
                <w:color w:val="000000"/>
                <w:lang w:eastAsia="en-AU"/>
              </w:rPr>
            </w:pPr>
          </w:p>
        </w:tc>
        <w:tc>
          <w:tcPr>
            <w:tcW w:w="1985" w:type="dxa"/>
            <w:tcBorders>
              <w:top w:val="nil"/>
              <w:left w:val="nil"/>
              <w:bottom w:val="single" w:sz="4" w:space="0" w:color="auto"/>
              <w:right w:val="single" w:sz="4" w:space="0" w:color="auto"/>
            </w:tcBorders>
            <w:shd w:val="clear" w:color="auto" w:fill="auto"/>
            <w:noWrap/>
            <w:vAlign w:val="bottom"/>
            <w:hideMark/>
          </w:tcPr>
          <w:p w14:paraId="4E9833C8" w14:textId="77777777" w:rsidR="0098222E" w:rsidRPr="00B52A85" w:rsidRDefault="0098222E" w:rsidP="00630A1B">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S0/0/1</w:t>
            </w:r>
          </w:p>
        </w:tc>
        <w:tc>
          <w:tcPr>
            <w:tcW w:w="2410" w:type="dxa"/>
            <w:tcBorders>
              <w:top w:val="nil"/>
              <w:left w:val="nil"/>
              <w:bottom w:val="single" w:sz="4" w:space="0" w:color="auto"/>
              <w:right w:val="single" w:sz="4" w:space="0" w:color="auto"/>
            </w:tcBorders>
            <w:shd w:val="clear" w:color="auto" w:fill="auto"/>
            <w:noWrap/>
            <w:vAlign w:val="bottom"/>
            <w:hideMark/>
          </w:tcPr>
          <w:p w14:paraId="400768B5" w14:textId="77777777" w:rsidR="0098222E" w:rsidRPr="00B52A85" w:rsidRDefault="0098222E" w:rsidP="00630A1B">
            <w:pPr>
              <w:spacing w:after="0" w:line="240" w:lineRule="auto"/>
              <w:jc w:val="center"/>
              <w:rPr>
                <w:rFonts w:ascii="Calibri" w:eastAsia="Times New Roman" w:hAnsi="Calibri" w:cs="Times New Roman"/>
                <w:color w:val="000000"/>
                <w:lang w:eastAsia="en-AU"/>
              </w:rPr>
            </w:pPr>
            <w:r w:rsidRPr="00CE2B36">
              <w:rPr>
                <w:rFonts w:ascii="Calibri" w:eastAsia="Times New Roman" w:hAnsi="Calibri" w:cs="Times New Roman" w:hint="eastAsia"/>
                <w:color w:val="000000"/>
                <w:lang w:eastAsia="en-AU"/>
              </w:rPr>
              <w:t>209.165.200</w:t>
            </w:r>
            <w:r>
              <w:rPr>
                <w:rFonts w:ascii="Calibri" w:eastAsia="Times New Roman" w:hAnsi="Calibri" w:cs="Times New Roman"/>
                <w:color w:val="000000"/>
                <w:lang w:eastAsia="en-AU"/>
              </w:rPr>
              <w:t>.17/28</w:t>
            </w:r>
          </w:p>
        </w:tc>
        <w:tc>
          <w:tcPr>
            <w:tcW w:w="2410" w:type="dxa"/>
            <w:tcBorders>
              <w:top w:val="nil"/>
              <w:left w:val="nil"/>
              <w:bottom w:val="single" w:sz="4" w:space="0" w:color="auto"/>
              <w:right w:val="single" w:sz="4" w:space="0" w:color="auto"/>
            </w:tcBorders>
          </w:tcPr>
          <w:p w14:paraId="7748B48D" w14:textId="77777777" w:rsidR="0098222E" w:rsidRDefault="0098222E" w:rsidP="00630A1B">
            <w:pPr>
              <w:spacing w:after="0" w:line="240" w:lineRule="auto"/>
              <w:jc w:val="center"/>
              <w:rPr>
                <w:rFonts w:ascii="Calibri" w:eastAsia="Times New Roman" w:hAnsi="Calibri" w:cs="Times New Roman"/>
                <w:color w:val="000000"/>
                <w:lang w:eastAsia="en-AU"/>
              </w:rPr>
            </w:pPr>
          </w:p>
        </w:tc>
      </w:tr>
      <w:tr w:rsidR="0098222E" w:rsidRPr="00B52A85" w14:paraId="7B19B515" w14:textId="77777777" w:rsidTr="00630A1B">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tcPr>
          <w:p w14:paraId="296DCC3E" w14:textId="77777777" w:rsidR="0098222E" w:rsidRPr="00B52A85" w:rsidRDefault="0098222E" w:rsidP="00630A1B">
            <w:pPr>
              <w:spacing w:after="0" w:line="240" w:lineRule="auto"/>
              <w:jc w:val="right"/>
              <w:rPr>
                <w:rFonts w:ascii="Calibri" w:eastAsia="Times New Roman" w:hAnsi="Calibri" w:cs="Times New Roman"/>
                <w:color w:val="000000"/>
                <w:lang w:eastAsia="en-AU"/>
              </w:rPr>
            </w:pPr>
          </w:p>
        </w:tc>
        <w:tc>
          <w:tcPr>
            <w:tcW w:w="1985" w:type="dxa"/>
            <w:tcBorders>
              <w:top w:val="nil"/>
              <w:left w:val="nil"/>
              <w:bottom w:val="single" w:sz="4" w:space="0" w:color="auto"/>
              <w:right w:val="single" w:sz="4" w:space="0" w:color="auto"/>
            </w:tcBorders>
            <w:shd w:val="clear" w:color="auto" w:fill="auto"/>
            <w:noWrap/>
            <w:vAlign w:val="bottom"/>
          </w:tcPr>
          <w:p w14:paraId="74414049" w14:textId="77777777" w:rsidR="0098222E" w:rsidRDefault="0098222E" w:rsidP="00630A1B">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G0/0</w:t>
            </w:r>
          </w:p>
        </w:tc>
        <w:tc>
          <w:tcPr>
            <w:tcW w:w="2410" w:type="dxa"/>
            <w:tcBorders>
              <w:top w:val="nil"/>
              <w:left w:val="nil"/>
              <w:bottom w:val="single" w:sz="4" w:space="0" w:color="auto"/>
              <w:right w:val="single" w:sz="4" w:space="0" w:color="auto"/>
            </w:tcBorders>
            <w:shd w:val="clear" w:color="auto" w:fill="auto"/>
            <w:noWrap/>
            <w:vAlign w:val="bottom"/>
          </w:tcPr>
          <w:p w14:paraId="064C2197" w14:textId="77777777" w:rsidR="0098222E" w:rsidRPr="00CE2B36" w:rsidRDefault="0098222E" w:rsidP="00630A1B">
            <w:pPr>
              <w:spacing w:after="0" w:line="240" w:lineRule="auto"/>
              <w:jc w:val="center"/>
              <w:rPr>
                <w:rFonts w:ascii="Calibri" w:eastAsia="Times New Roman" w:hAnsi="Calibri" w:cs="Times New Roman"/>
                <w:color w:val="000000"/>
                <w:lang w:eastAsia="en-AU"/>
              </w:rPr>
            </w:pPr>
            <w:r w:rsidRPr="00CE2B36">
              <w:rPr>
                <w:rFonts w:ascii="Calibri" w:eastAsia="Times New Roman" w:hAnsi="Calibri" w:cs="Times New Roman"/>
                <w:color w:val="000000"/>
                <w:lang w:eastAsia="en-AU"/>
              </w:rPr>
              <w:t>8.8.8.1/8</w:t>
            </w:r>
          </w:p>
        </w:tc>
        <w:tc>
          <w:tcPr>
            <w:tcW w:w="2410" w:type="dxa"/>
            <w:tcBorders>
              <w:top w:val="nil"/>
              <w:left w:val="nil"/>
              <w:bottom w:val="single" w:sz="4" w:space="0" w:color="auto"/>
              <w:right w:val="single" w:sz="4" w:space="0" w:color="auto"/>
            </w:tcBorders>
          </w:tcPr>
          <w:p w14:paraId="31B15514" w14:textId="77777777" w:rsidR="0098222E" w:rsidRDefault="0098222E" w:rsidP="00630A1B">
            <w:pPr>
              <w:spacing w:after="0" w:line="240" w:lineRule="auto"/>
              <w:jc w:val="center"/>
              <w:rPr>
                <w:rFonts w:ascii="Calibri" w:eastAsia="Times New Roman" w:hAnsi="Calibri" w:cs="Times New Roman"/>
                <w:color w:val="000000"/>
                <w:lang w:eastAsia="en-AU"/>
              </w:rPr>
            </w:pPr>
          </w:p>
        </w:tc>
      </w:tr>
      <w:tr w:rsidR="0098222E" w:rsidRPr="00B52A85" w14:paraId="22BBEFDC" w14:textId="77777777" w:rsidTr="00630A1B">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2444D826" w14:textId="77777777" w:rsidR="0098222E" w:rsidRPr="00B52A85" w:rsidRDefault="0098222E" w:rsidP="00630A1B">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MG Router</w:t>
            </w:r>
          </w:p>
        </w:tc>
        <w:tc>
          <w:tcPr>
            <w:tcW w:w="1985" w:type="dxa"/>
            <w:tcBorders>
              <w:top w:val="nil"/>
              <w:left w:val="nil"/>
              <w:bottom w:val="single" w:sz="4" w:space="0" w:color="auto"/>
              <w:right w:val="single" w:sz="4" w:space="0" w:color="auto"/>
            </w:tcBorders>
            <w:shd w:val="clear" w:color="auto" w:fill="auto"/>
            <w:noWrap/>
            <w:vAlign w:val="bottom"/>
            <w:hideMark/>
          </w:tcPr>
          <w:p w14:paraId="0024E47A" w14:textId="77777777" w:rsidR="0098222E" w:rsidRPr="00B52A85" w:rsidRDefault="0098222E" w:rsidP="00630A1B">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S0/0/1</w:t>
            </w:r>
          </w:p>
        </w:tc>
        <w:tc>
          <w:tcPr>
            <w:tcW w:w="2410" w:type="dxa"/>
            <w:tcBorders>
              <w:top w:val="nil"/>
              <w:left w:val="nil"/>
              <w:bottom w:val="single" w:sz="4" w:space="0" w:color="auto"/>
              <w:right w:val="single" w:sz="4" w:space="0" w:color="auto"/>
            </w:tcBorders>
            <w:shd w:val="clear" w:color="auto" w:fill="auto"/>
            <w:noWrap/>
            <w:vAlign w:val="bottom"/>
            <w:hideMark/>
          </w:tcPr>
          <w:p w14:paraId="225DD86A" w14:textId="77777777" w:rsidR="0098222E" w:rsidRPr="00B52A85" w:rsidRDefault="0098222E" w:rsidP="00630A1B">
            <w:pPr>
              <w:spacing w:after="0" w:line="240" w:lineRule="auto"/>
              <w:jc w:val="center"/>
              <w:rPr>
                <w:rFonts w:ascii="Calibri" w:eastAsia="Times New Roman" w:hAnsi="Calibri" w:cs="Times New Roman"/>
                <w:color w:val="000000"/>
                <w:lang w:eastAsia="en-AU"/>
              </w:rPr>
            </w:pPr>
            <w:r w:rsidRPr="00CE2B36">
              <w:rPr>
                <w:rFonts w:ascii="Calibri" w:eastAsia="Times New Roman" w:hAnsi="Calibri" w:cs="Times New Roman" w:hint="eastAsia"/>
                <w:color w:val="000000"/>
                <w:lang w:eastAsia="en-AU"/>
              </w:rPr>
              <w:t>209.165.200</w:t>
            </w:r>
            <w:r>
              <w:rPr>
                <w:rFonts w:ascii="Calibri" w:eastAsia="Times New Roman" w:hAnsi="Calibri" w:cs="Times New Roman"/>
                <w:color w:val="000000"/>
                <w:lang w:eastAsia="en-AU"/>
              </w:rPr>
              <w:t>.18/28</w:t>
            </w:r>
          </w:p>
        </w:tc>
        <w:tc>
          <w:tcPr>
            <w:tcW w:w="2410" w:type="dxa"/>
            <w:tcBorders>
              <w:top w:val="nil"/>
              <w:left w:val="nil"/>
              <w:bottom w:val="single" w:sz="4" w:space="0" w:color="auto"/>
              <w:right w:val="single" w:sz="4" w:space="0" w:color="auto"/>
            </w:tcBorders>
          </w:tcPr>
          <w:p w14:paraId="054427EA" w14:textId="77777777" w:rsidR="0098222E" w:rsidRDefault="0098222E" w:rsidP="00630A1B">
            <w:pPr>
              <w:spacing w:after="0" w:line="240" w:lineRule="auto"/>
              <w:jc w:val="center"/>
              <w:rPr>
                <w:rFonts w:ascii="Calibri" w:eastAsia="Times New Roman" w:hAnsi="Calibri" w:cs="Times New Roman"/>
                <w:color w:val="000000"/>
                <w:lang w:eastAsia="en-AU"/>
              </w:rPr>
            </w:pPr>
          </w:p>
        </w:tc>
      </w:tr>
      <w:tr w:rsidR="0098222E" w:rsidRPr="00B52A85" w14:paraId="357F0956" w14:textId="77777777" w:rsidTr="00630A1B">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tcPr>
          <w:p w14:paraId="1EED9913" w14:textId="77777777" w:rsidR="0098222E" w:rsidRDefault="0098222E" w:rsidP="00630A1B">
            <w:pPr>
              <w:spacing w:after="0" w:line="240" w:lineRule="auto"/>
              <w:rPr>
                <w:rFonts w:ascii="Calibri" w:eastAsia="Times New Roman" w:hAnsi="Calibri" w:cs="Times New Roman"/>
                <w:color w:val="000000"/>
                <w:lang w:eastAsia="en-AU"/>
              </w:rPr>
            </w:pPr>
          </w:p>
        </w:tc>
        <w:tc>
          <w:tcPr>
            <w:tcW w:w="1985" w:type="dxa"/>
            <w:tcBorders>
              <w:top w:val="nil"/>
              <w:left w:val="nil"/>
              <w:bottom w:val="single" w:sz="4" w:space="0" w:color="auto"/>
              <w:right w:val="single" w:sz="4" w:space="0" w:color="auto"/>
            </w:tcBorders>
            <w:shd w:val="clear" w:color="auto" w:fill="auto"/>
            <w:noWrap/>
            <w:vAlign w:val="bottom"/>
          </w:tcPr>
          <w:p w14:paraId="1C1632B0" w14:textId="77777777" w:rsidR="0098222E" w:rsidRDefault="0098222E" w:rsidP="00630A1B">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Tunnel 0</w:t>
            </w:r>
          </w:p>
        </w:tc>
        <w:tc>
          <w:tcPr>
            <w:tcW w:w="2410" w:type="dxa"/>
            <w:tcBorders>
              <w:top w:val="nil"/>
              <w:left w:val="nil"/>
              <w:bottom w:val="single" w:sz="4" w:space="0" w:color="auto"/>
              <w:right w:val="single" w:sz="4" w:space="0" w:color="auto"/>
            </w:tcBorders>
            <w:shd w:val="clear" w:color="auto" w:fill="auto"/>
            <w:noWrap/>
            <w:vAlign w:val="bottom"/>
          </w:tcPr>
          <w:p w14:paraId="1AA35A0A" w14:textId="77777777" w:rsidR="0098222E" w:rsidRPr="00CE2B36" w:rsidRDefault="0098222E" w:rsidP="00630A1B">
            <w:pPr>
              <w:spacing w:after="0" w:line="240" w:lineRule="auto"/>
              <w:jc w:val="center"/>
              <w:rPr>
                <w:rFonts w:ascii="Calibri" w:eastAsia="Times New Roman" w:hAnsi="Calibri" w:cs="Times New Roman"/>
                <w:color w:val="000000"/>
                <w:lang w:eastAsia="en-AU"/>
              </w:rPr>
            </w:pPr>
            <w:r w:rsidRPr="008C0CD5">
              <w:rPr>
                <w:rFonts w:ascii="Calibri" w:eastAsia="Times New Roman" w:hAnsi="Calibri" w:cs="Times New Roman"/>
                <w:color w:val="000000"/>
                <w:lang w:eastAsia="en-AU"/>
              </w:rPr>
              <w:t>172.16.12.1/30</w:t>
            </w:r>
          </w:p>
        </w:tc>
        <w:tc>
          <w:tcPr>
            <w:tcW w:w="2410" w:type="dxa"/>
            <w:tcBorders>
              <w:top w:val="nil"/>
              <w:left w:val="nil"/>
              <w:bottom w:val="single" w:sz="4" w:space="0" w:color="auto"/>
              <w:right w:val="single" w:sz="4" w:space="0" w:color="auto"/>
            </w:tcBorders>
          </w:tcPr>
          <w:p w14:paraId="07C1EBC8" w14:textId="77777777" w:rsidR="0098222E" w:rsidRDefault="0098222E" w:rsidP="00630A1B">
            <w:pPr>
              <w:spacing w:after="0" w:line="240" w:lineRule="auto"/>
              <w:jc w:val="center"/>
              <w:rPr>
                <w:rFonts w:ascii="Calibri" w:eastAsia="Times New Roman" w:hAnsi="Calibri" w:cs="Times New Roman"/>
                <w:color w:val="000000"/>
                <w:lang w:eastAsia="en-AU"/>
              </w:rPr>
            </w:pPr>
          </w:p>
        </w:tc>
      </w:tr>
      <w:tr w:rsidR="0098222E" w:rsidRPr="00B52A85" w14:paraId="19ABF5BB" w14:textId="77777777" w:rsidTr="00630A1B">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6595EC20" w14:textId="77777777" w:rsidR="0098222E" w:rsidRPr="00B52A85" w:rsidRDefault="0098222E" w:rsidP="00630A1B">
            <w:pPr>
              <w:spacing w:after="0" w:line="240" w:lineRule="auto"/>
              <w:jc w:val="right"/>
              <w:rPr>
                <w:rFonts w:ascii="Calibri" w:eastAsia="Times New Roman" w:hAnsi="Calibri" w:cs="Times New Roman"/>
                <w:color w:val="000000"/>
                <w:lang w:eastAsia="en-AU"/>
              </w:rPr>
            </w:pPr>
          </w:p>
        </w:tc>
        <w:tc>
          <w:tcPr>
            <w:tcW w:w="1985" w:type="dxa"/>
            <w:tcBorders>
              <w:top w:val="nil"/>
              <w:left w:val="nil"/>
              <w:bottom w:val="single" w:sz="4" w:space="0" w:color="auto"/>
              <w:right w:val="single" w:sz="4" w:space="0" w:color="auto"/>
            </w:tcBorders>
            <w:shd w:val="clear" w:color="auto" w:fill="auto"/>
            <w:noWrap/>
            <w:vAlign w:val="bottom"/>
            <w:hideMark/>
          </w:tcPr>
          <w:p w14:paraId="43907731" w14:textId="77777777" w:rsidR="0098222E" w:rsidRPr="00B52A85" w:rsidRDefault="0098222E" w:rsidP="00630A1B">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G0/1</w:t>
            </w:r>
          </w:p>
        </w:tc>
        <w:tc>
          <w:tcPr>
            <w:tcW w:w="2410" w:type="dxa"/>
            <w:tcBorders>
              <w:top w:val="nil"/>
              <w:left w:val="nil"/>
              <w:bottom w:val="single" w:sz="4" w:space="0" w:color="auto"/>
              <w:right w:val="single" w:sz="4" w:space="0" w:color="auto"/>
            </w:tcBorders>
            <w:shd w:val="clear" w:color="auto" w:fill="auto"/>
            <w:noWrap/>
            <w:vAlign w:val="bottom"/>
            <w:hideMark/>
          </w:tcPr>
          <w:p w14:paraId="18397E67" w14:textId="77777777" w:rsidR="0098222E" w:rsidRPr="00B52A85" w:rsidRDefault="0098222E" w:rsidP="00630A1B">
            <w:pPr>
              <w:spacing w:after="0" w:line="240" w:lineRule="auto"/>
              <w:jc w:val="center"/>
              <w:rPr>
                <w:rFonts w:ascii="Calibri" w:eastAsia="Times New Roman" w:hAnsi="Calibri" w:cs="Times New Roman"/>
                <w:color w:val="000000"/>
                <w:lang w:eastAsia="en-AU"/>
              </w:rPr>
            </w:pPr>
            <w:r>
              <w:rPr>
                <w:rFonts w:ascii="Calibri" w:eastAsia="Times New Roman" w:hAnsi="Calibri" w:cs="Times New Roman"/>
                <w:color w:val="000000"/>
                <w:lang w:eastAsia="en-AU"/>
              </w:rPr>
              <w:t>172.16.0.1/24</w:t>
            </w:r>
          </w:p>
        </w:tc>
        <w:tc>
          <w:tcPr>
            <w:tcW w:w="2410" w:type="dxa"/>
            <w:tcBorders>
              <w:top w:val="nil"/>
              <w:left w:val="nil"/>
              <w:bottom w:val="single" w:sz="4" w:space="0" w:color="auto"/>
              <w:right w:val="single" w:sz="4" w:space="0" w:color="auto"/>
            </w:tcBorders>
          </w:tcPr>
          <w:p w14:paraId="70B2E299" w14:textId="77777777" w:rsidR="0098222E" w:rsidRDefault="0098222E" w:rsidP="00630A1B">
            <w:pPr>
              <w:spacing w:after="0" w:line="240" w:lineRule="auto"/>
              <w:jc w:val="center"/>
              <w:rPr>
                <w:rFonts w:ascii="Calibri" w:eastAsia="Times New Roman" w:hAnsi="Calibri" w:cs="Times New Roman"/>
                <w:color w:val="000000"/>
                <w:lang w:eastAsia="en-AU"/>
              </w:rPr>
            </w:pPr>
          </w:p>
        </w:tc>
      </w:tr>
      <w:tr w:rsidR="0098222E" w:rsidRPr="00B52A85" w14:paraId="0C812C07" w14:textId="77777777" w:rsidTr="00630A1B">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tcPr>
          <w:p w14:paraId="74FEBB01" w14:textId="77777777" w:rsidR="0098222E" w:rsidRPr="00B52A85" w:rsidRDefault="0098222E" w:rsidP="00630A1B">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ISP-PC</w:t>
            </w:r>
          </w:p>
        </w:tc>
        <w:tc>
          <w:tcPr>
            <w:tcW w:w="1985" w:type="dxa"/>
            <w:tcBorders>
              <w:top w:val="nil"/>
              <w:left w:val="nil"/>
              <w:bottom w:val="single" w:sz="4" w:space="0" w:color="auto"/>
              <w:right w:val="single" w:sz="4" w:space="0" w:color="auto"/>
            </w:tcBorders>
            <w:shd w:val="clear" w:color="auto" w:fill="auto"/>
            <w:noWrap/>
            <w:vAlign w:val="bottom"/>
          </w:tcPr>
          <w:p w14:paraId="6B591EC8" w14:textId="77777777" w:rsidR="0098222E" w:rsidRDefault="0098222E" w:rsidP="00630A1B">
            <w:pPr>
              <w:spacing w:after="0" w:line="240" w:lineRule="auto"/>
              <w:rPr>
                <w:rFonts w:ascii="Calibri" w:eastAsia="Times New Roman" w:hAnsi="Calibri" w:cs="Times New Roman"/>
                <w:color w:val="000000"/>
                <w:lang w:eastAsia="en-AU"/>
              </w:rPr>
            </w:pPr>
            <w:proofErr w:type="spellStart"/>
            <w:r>
              <w:rPr>
                <w:rFonts w:ascii="Calibri" w:eastAsia="Times New Roman" w:hAnsi="Calibri" w:cs="Times New Roman"/>
                <w:color w:val="000000"/>
                <w:lang w:eastAsia="en-AU"/>
              </w:rPr>
              <w:t>Fastether</w:t>
            </w:r>
            <w:proofErr w:type="spellEnd"/>
            <w:r>
              <w:rPr>
                <w:rFonts w:ascii="Calibri" w:eastAsia="Times New Roman" w:hAnsi="Calibri" w:cs="Times New Roman"/>
                <w:color w:val="000000"/>
                <w:lang w:eastAsia="en-AU"/>
              </w:rPr>
              <w:t xml:space="preserve"> port</w:t>
            </w:r>
          </w:p>
        </w:tc>
        <w:tc>
          <w:tcPr>
            <w:tcW w:w="2410" w:type="dxa"/>
            <w:tcBorders>
              <w:top w:val="nil"/>
              <w:left w:val="nil"/>
              <w:bottom w:val="single" w:sz="4" w:space="0" w:color="auto"/>
              <w:right w:val="single" w:sz="4" w:space="0" w:color="auto"/>
            </w:tcBorders>
            <w:shd w:val="clear" w:color="auto" w:fill="auto"/>
            <w:noWrap/>
            <w:vAlign w:val="bottom"/>
          </w:tcPr>
          <w:p w14:paraId="54FEBD97" w14:textId="77777777" w:rsidR="0098222E" w:rsidRDefault="0098222E" w:rsidP="00630A1B">
            <w:pPr>
              <w:spacing w:after="0" w:line="240" w:lineRule="auto"/>
              <w:jc w:val="center"/>
              <w:rPr>
                <w:rFonts w:ascii="Calibri" w:eastAsia="Times New Roman" w:hAnsi="Calibri" w:cs="Times New Roman"/>
                <w:color w:val="000000"/>
                <w:lang w:eastAsia="en-AU"/>
              </w:rPr>
            </w:pPr>
            <w:r>
              <w:rPr>
                <w:rFonts w:ascii="Calibri" w:eastAsia="Times New Roman" w:hAnsi="Calibri" w:cs="Times New Roman"/>
                <w:color w:val="000000"/>
                <w:lang w:eastAsia="en-AU"/>
              </w:rPr>
              <w:t>8.8.8.8/8</w:t>
            </w:r>
          </w:p>
        </w:tc>
        <w:tc>
          <w:tcPr>
            <w:tcW w:w="2410" w:type="dxa"/>
            <w:tcBorders>
              <w:top w:val="nil"/>
              <w:left w:val="nil"/>
              <w:bottom w:val="single" w:sz="4" w:space="0" w:color="auto"/>
              <w:right w:val="single" w:sz="4" w:space="0" w:color="auto"/>
            </w:tcBorders>
          </w:tcPr>
          <w:p w14:paraId="4BBC2917" w14:textId="77777777" w:rsidR="0098222E" w:rsidRDefault="0098222E" w:rsidP="00630A1B">
            <w:pPr>
              <w:spacing w:after="0" w:line="240" w:lineRule="auto"/>
              <w:jc w:val="center"/>
              <w:rPr>
                <w:rFonts w:ascii="Calibri" w:eastAsia="Times New Roman" w:hAnsi="Calibri" w:cs="Times New Roman"/>
                <w:color w:val="000000"/>
                <w:lang w:eastAsia="en-AU"/>
              </w:rPr>
            </w:pPr>
          </w:p>
        </w:tc>
      </w:tr>
      <w:tr w:rsidR="0098222E" w14:paraId="6F860F9E" w14:textId="77777777" w:rsidTr="00630A1B">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5282C5C2" w14:textId="77777777" w:rsidR="0098222E" w:rsidRPr="00B52A85" w:rsidRDefault="0098222E" w:rsidP="00630A1B">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MG-PC-1</w:t>
            </w:r>
          </w:p>
        </w:tc>
        <w:tc>
          <w:tcPr>
            <w:tcW w:w="1985" w:type="dxa"/>
            <w:tcBorders>
              <w:top w:val="nil"/>
              <w:left w:val="nil"/>
              <w:bottom w:val="single" w:sz="4" w:space="0" w:color="auto"/>
              <w:right w:val="single" w:sz="4" w:space="0" w:color="auto"/>
            </w:tcBorders>
            <w:shd w:val="clear" w:color="auto" w:fill="auto"/>
            <w:noWrap/>
            <w:vAlign w:val="bottom"/>
            <w:hideMark/>
          </w:tcPr>
          <w:p w14:paraId="7DE98CAC" w14:textId="77777777" w:rsidR="0098222E" w:rsidRPr="00B52A85" w:rsidRDefault="0098222E" w:rsidP="00630A1B">
            <w:pPr>
              <w:spacing w:after="0" w:line="240" w:lineRule="auto"/>
              <w:rPr>
                <w:rFonts w:ascii="Calibri" w:eastAsia="Times New Roman" w:hAnsi="Calibri" w:cs="Times New Roman"/>
                <w:color w:val="000000"/>
                <w:lang w:eastAsia="en-AU"/>
              </w:rPr>
            </w:pPr>
            <w:proofErr w:type="spellStart"/>
            <w:r>
              <w:rPr>
                <w:rFonts w:ascii="Calibri" w:eastAsia="Times New Roman" w:hAnsi="Calibri" w:cs="Times New Roman"/>
                <w:color w:val="000000"/>
                <w:lang w:eastAsia="en-AU"/>
              </w:rPr>
              <w:t>Fastether</w:t>
            </w:r>
            <w:proofErr w:type="spellEnd"/>
            <w:r>
              <w:rPr>
                <w:rFonts w:ascii="Calibri" w:eastAsia="Times New Roman" w:hAnsi="Calibri" w:cs="Times New Roman"/>
                <w:color w:val="000000"/>
                <w:lang w:eastAsia="en-AU"/>
              </w:rPr>
              <w:t xml:space="preserve"> port</w:t>
            </w:r>
          </w:p>
        </w:tc>
        <w:tc>
          <w:tcPr>
            <w:tcW w:w="2410" w:type="dxa"/>
            <w:tcBorders>
              <w:top w:val="nil"/>
              <w:left w:val="nil"/>
              <w:bottom w:val="single" w:sz="4" w:space="0" w:color="auto"/>
              <w:right w:val="single" w:sz="4" w:space="0" w:color="auto"/>
            </w:tcBorders>
            <w:shd w:val="clear" w:color="auto" w:fill="auto"/>
            <w:noWrap/>
            <w:vAlign w:val="bottom"/>
            <w:hideMark/>
          </w:tcPr>
          <w:p w14:paraId="03C6A397" w14:textId="77777777" w:rsidR="0098222E" w:rsidRPr="00B52A85" w:rsidRDefault="0098222E" w:rsidP="00630A1B">
            <w:pPr>
              <w:spacing w:after="0" w:line="240" w:lineRule="auto"/>
              <w:jc w:val="center"/>
              <w:rPr>
                <w:rFonts w:ascii="Calibri" w:eastAsia="Times New Roman" w:hAnsi="Calibri" w:cs="Times New Roman"/>
                <w:color w:val="000000"/>
                <w:lang w:eastAsia="en-AU"/>
              </w:rPr>
            </w:pPr>
            <w:r>
              <w:rPr>
                <w:rFonts w:ascii="Calibri" w:eastAsia="Times New Roman" w:hAnsi="Calibri" w:cs="Times New Roman"/>
                <w:color w:val="000000"/>
                <w:lang w:eastAsia="en-AU"/>
              </w:rPr>
              <w:t>172.16.0.10/24</w:t>
            </w:r>
          </w:p>
        </w:tc>
        <w:tc>
          <w:tcPr>
            <w:tcW w:w="2410" w:type="dxa"/>
            <w:tcBorders>
              <w:top w:val="nil"/>
              <w:left w:val="nil"/>
              <w:bottom w:val="single" w:sz="4" w:space="0" w:color="auto"/>
              <w:right w:val="single" w:sz="4" w:space="0" w:color="auto"/>
            </w:tcBorders>
          </w:tcPr>
          <w:p w14:paraId="767E8A21" w14:textId="77777777" w:rsidR="0098222E" w:rsidRDefault="0098222E" w:rsidP="00630A1B">
            <w:pPr>
              <w:spacing w:after="0" w:line="240" w:lineRule="auto"/>
              <w:jc w:val="center"/>
              <w:rPr>
                <w:rFonts w:ascii="Calibri" w:eastAsia="Times New Roman" w:hAnsi="Calibri" w:cs="Times New Roman"/>
                <w:color w:val="000000"/>
                <w:lang w:eastAsia="en-AU"/>
              </w:rPr>
            </w:pPr>
            <w:r>
              <w:rPr>
                <w:rFonts w:ascii="Calibri" w:eastAsia="Times New Roman" w:hAnsi="Calibri" w:cs="Times New Roman"/>
                <w:color w:val="000000"/>
                <w:lang w:eastAsia="en-AU"/>
              </w:rPr>
              <w:t>172.16.0.1/24</w:t>
            </w:r>
          </w:p>
        </w:tc>
      </w:tr>
      <w:tr w:rsidR="0098222E" w14:paraId="0DCEB005" w14:textId="77777777" w:rsidTr="00630A1B">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05121584" w14:textId="77777777" w:rsidR="0098222E" w:rsidRPr="00B52A85" w:rsidRDefault="0098222E" w:rsidP="00630A1B">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DC-2</w:t>
            </w:r>
          </w:p>
        </w:tc>
        <w:tc>
          <w:tcPr>
            <w:tcW w:w="1985" w:type="dxa"/>
            <w:tcBorders>
              <w:top w:val="nil"/>
              <w:left w:val="nil"/>
              <w:bottom w:val="single" w:sz="4" w:space="0" w:color="auto"/>
              <w:right w:val="single" w:sz="4" w:space="0" w:color="auto"/>
            </w:tcBorders>
            <w:shd w:val="clear" w:color="auto" w:fill="auto"/>
            <w:noWrap/>
            <w:vAlign w:val="bottom"/>
            <w:hideMark/>
          </w:tcPr>
          <w:p w14:paraId="21D018D6" w14:textId="77777777" w:rsidR="0098222E" w:rsidRPr="00B52A85" w:rsidRDefault="0098222E" w:rsidP="00630A1B">
            <w:pPr>
              <w:spacing w:after="0" w:line="240" w:lineRule="auto"/>
              <w:rPr>
                <w:rFonts w:ascii="Calibri" w:eastAsia="Times New Roman" w:hAnsi="Calibri" w:cs="Times New Roman"/>
                <w:color w:val="000000"/>
                <w:lang w:eastAsia="en-AU"/>
              </w:rPr>
            </w:pPr>
            <w:proofErr w:type="spellStart"/>
            <w:r>
              <w:rPr>
                <w:rFonts w:ascii="Calibri" w:eastAsia="Times New Roman" w:hAnsi="Calibri" w:cs="Times New Roman"/>
                <w:color w:val="000000"/>
                <w:lang w:eastAsia="en-AU"/>
              </w:rPr>
              <w:t>Fastether</w:t>
            </w:r>
            <w:proofErr w:type="spellEnd"/>
            <w:r>
              <w:rPr>
                <w:rFonts w:ascii="Calibri" w:eastAsia="Times New Roman" w:hAnsi="Calibri" w:cs="Times New Roman"/>
                <w:color w:val="000000"/>
                <w:lang w:eastAsia="en-AU"/>
              </w:rPr>
              <w:t xml:space="preserve"> port</w:t>
            </w:r>
          </w:p>
        </w:tc>
        <w:tc>
          <w:tcPr>
            <w:tcW w:w="2410" w:type="dxa"/>
            <w:tcBorders>
              <w:top w:val="nil"/>
              <w:left w:val="nil"/>
              <w:bottom w:val="single" w:sz="4" w:space="0" w:color="auto"/>
              <w:right w:val="single" w:sz="4" w:space="0" w:color="auto"/>
            </w:tcBorders>
            <w:shd w:val="clear" w:color="auto" w:fill="auto"/>
            <w:noWrap/>
            <w:vAlign w:val="bottom"/>
            <w:hideMark/>
          </w:tcPr>
          <w:p w14:paraId="47557FD7" w14:textId="77777777" w:rsidR="0098222E" w:rsidRPr="00B52A85" w:rsidRDefault="0098222E" w:rsidP="00630A1B">
            <w:pPr>
              <w:spacing w:after="0" w:line="240" w:lineRule="auto"/>
              <w:jc w:val="center"/>
              <w:rPr>
                <w:rFonts w:ascii="Calibri" w:eastAsia="Times New Roman" w:hAnsi="Calibri" w:cs="Times New Roman"/>
                <w:color w:val="000000"/>
                <w:lang w:eastAsia="en-AU"/>
              </w:rPr>
            </w:pPr>
            <w:r>
              <w:rPr>
                <w:rFonts w:ascii="Calibri" w:eastAsia="Times New Roman" w:hAnsi="Calibri" w:cs="Times New Roman"/>
                <w:color w:val="000000"/>
                <w:lang w:eastAsia="en-AU"/>
              </w:rPr>
              <w:t>172.16.0.2/24</w:t>
            </w:r>
          </w:p>
        </w:tc>
        <w:tc>
          <w:tcPr>
            <w:tcW w:w="2410" w:type="dxa"/>
            <w:tcBorders>
              <w:top w:val="nil"/>
              <w:left w:val="nil"/>
              <w:bottom w:val="single" w:sz="4" w:space="0" w:color="auto"/>
              <w:right w:val="single" w:sz="4" w:space="0" w:color="auto"/>
            </w:tcBorders>
          </w:tcPr>
          <w:p w14:paraId="36163A7D" w14:textId="77777777" w:rsidR="0098222E" w:rsidRDefault="0098222E" w:rsidP="00630A1B">
            <w:pPr>
              <w:spacing w:after="0" w:line="240" w:lineRule="auto"/>
              <w:jc w:val="center"/>
              <w:rPr>
                <w:rFonts w:ascii="Calibri" w:eastAsia="Times New Roman" w:hAnsi="Calibri" w:cs="Times New Roman"/>
                <w:color w:val="000000"/>
                <w:lang w:eastAsia="en-AU"/>
              </w:rPr>
            </w:pPr>
            <w:r>
              <w:rPr>
                <w:rFonts w:ascii="Calibri" w:eastAsia="Times New Roman" w:hAnsi="Calibri" w:cs="Times New Roman"/>
                <w:color w:val="000000"/>
                <w:lang w:eastAsia="en-AU"/>
              </w:rPr>
              <w:t>172.16.0.1/24</w:t>
            </w:r>
          </w:p>
        </w:tc>
      </w:tr>
    </w:tbl>
    <w:p w14:paraId="4D4364CA" w14:textId="77777777" w:rsidR="0098222E" w:rsidRDefault="0098222E" w:rsidP="0098222E">
      <w:pPr>
        <w:ind w:left="360"/>
      </w:pPr>
    </w:p>
    <w:p w14:paraId="2D7E8355" w14:textId="77777777" w:rsidR="0098222E" w:rsidRDefault="0098222E" w:rsidP="0098222E">
      <w:pPr>
        <w:ind w:left="360"/>
      </w:pPr>
      <w:r>
        <w:t xml:space="preserve">In this lab, </w:t>
      </w:r>
      <w:proofErr w:type="spellStart"/>
      <w:r>
        <w:t>IPSec</w:t>
      </w:r>
      <w:proofErr w:type="spellEnd"/>
      <w:r>
        <w:t xml:space="preserve"> is going to be configured over the GRE tunnel on the router SB and MG. SB is symbolizing the head office of Mavis </w:t>
      </w:r>
      <w:proofErr w:type="gramStart"/>
      <w:r>
        <w:t>company</w:t>
      </w:r>
      <w:proofErr w:type="gramEnd"/>
      <w:r>
        <w:t xml:space="preserve"> in South Bank. MG is symbolizing the branch office of </w:t>
      </w:r>
      <w:r>
        <w:lastRenderedPageBreak/>
        <w:t xml:space="preserve">Mavis </w:t>
      </w:r>
      <w:proofErr w:type="gramStart"/>
      <w:r>
        <w:t>company</w:t>
      </w:r>
      <w:proofErr w:type="gramEnd"/>
      <w:r>
        <w:t xml:space="preserve"> in Mt Gravatt. When the lab is finished, any end devices from the SB Router’s LAN side should be able to ping any devices on the MG Router’s LAN side. Traffic flowing through the GRE tunnel should be encrypted by </w:t>
      </w:r>
      <w:proofErr w:type="spellStart"/>
      <w:r>
        <w:t>IPSec</w:t>
      </w:r>
      <w:proofErr w:type="spellEnd"/>
      <w:r>
        <w:t xml:space="preserve">. </w:t>
      </w:r>
    </w:p>
    <w:p w14:paraId="69812792" w14:textId="77777777" w:rsidR="0098222E" w:rsidRDefault="0098222E" w:rsidP="0098222E">
      <w:pPr>
        <w:ind w:left="360"/>
      </w:pPr>
    </w:p>
    <w:p w14:paraId="1AD8081F" w14:textId="2FFAD589" w:rsidR="0098222E" w:rsidRDefault="0098222E" w:rsidP="0098222E">
      <w:pPr>
        <w:pStyle w:val="Heading2"/>
      </w:pPr>
      <w:r>
        <w:t xml:space="preserve">Part 1: Setup the network environment as in </w:t>
      </w:r>
      <w:r w:rsidR="00C31CD0">
        <w:t>Lab 4</w:t>
      </w:r>
      <w:r>
        <w:t xml:space="preserve"> </w:t>
      </w:r>
    </w:p>
    <w:p w14:paraId="6CBC5F4E" w14:textId="77777777" w:rsidR="0098222E" w:rsidRDefault="0098222E" w:rsidP="0098222E">
      <w:r w:rsidRPr="00123EBD">
        <w:rPr>
          <w:b/>
        </w:rPr>
        <w:t>Step 1</w:t>
      </w:r>
      <w:r>
        <w:t>. Cable the network as the topology above.</w:t>
      </w:r>
    </w:p>
    <w:p w14:paraId="11A12F92" w14:textId="77777777" w:rsidR="0098222E" w:rsidRDefault="0098222E" w:rsidP="0098222E">
      <w:r w:rsidRPr="00F70786">
        <w:rPr>
          <w:b/>
        </w:rPr>
        <w:t>Note</w:t>
      </w:r>
      <w:r>
        <w:t xml:space="preserve">: In each subnet, the PC and the Server can be running as VMs on a same physical host.  </w:t>
      </w:r>
    </w:p>
    <w:p w14:paraId="6FAAADCE" w14:textId="09117A44" w:rsidR="0098222E" w:rsidRDefault="0098222E" w:rsidP="0098222E">
      <w:r w:rsidRPr="00123EBD">
        <w:rPr>
          <w:b/>
        </w:rPr>
        <w:t>Step 2</w:t>
      </w:r>
      <w:r>
        <w:t xml:space="preserve">. Import the backup running-config files from </w:t>
      </w:r>
      <w:r w:rsidR="00876ACE">
        <w:t>Lab 4</w:t>
      </w:r>
      <w:r>
        <w:t xml:space="preserve"> to the network devices.</w:t>
      </w:r>
    </w:p>
    <w:p w14:paraId="01DAB9C4" w14:textId="3E216715" w:rsidR="0098222E" w:rsidRDefault="0098222E" w:rsidP="0098222E">
      <w:r w:rsidRPr="00123EBD">
        <w:rPr>
          <w:b/>
        </w:rPr>
        <w:t>Step 3</w:t>
      </w:r>
      <w:r>
        <w:t xml:space="preserve">. Import the backup vlan.dat from </w:t>
      </w:r>
      <w:r w:rsidR="00DA2694">
        <w:t>Lab 4</w:t>
      </w:r>
      <w:r>
        <w:t xml:space="preserve"> into SB-S1.</w:t>
      </w:r>
    </w:p>
    <w:p w14:paraId="3F15467B" w14:textId="6144165C" w:rsidR="0098222E" w:rsidRDefault="0098222E" w:rsidP="0098222E">
      <w:r>
        <w:rPr>
          <w:b/>
        </w:rPr>
        <w:t>Step 4</w:t>
      </w:r>
      <w:r>
        <w:t xml:space="preserve">. Configure the end devices IP address as in </w:t>
      </w:r>
      <w:r w:rsidR="00DA2694">
        <w:t>Lab 4</w:t>
      </w:r>
      <w:r>
        <w:t>.</w:t>
      </w:r>
    </w:p>
    <w:p w14:paraId="2E3DB1F5" w14:textId="77777777" w:rsidR="0098222E" w:rsidRDefault="0098222E" w:rsidP="0098222E">
      <w:r>
        <w:rPr>
          <w:b/>
        </w:rPr>
        <w:t>Step 5</w:t>
      </w:r>
      <w:r>
        <w:t xml:space="preserve">. Verify the network connection. </w:t>
      </w:r>
    </w:p>
    <w:p w14:paraId="0FE0C33F" w14:textId="77777777" w:rsidR="0098222E" w:rsidRDefault="0098222E" w:rsidP="0098222E">
      <w:pPr>
        <w:pStyle w:val="ListParagraph"/>
        <w:numPr>
          <w:ilvl w:val="0"/>
          <w:numId w:val="20"/>
        </w:numPr>
      </w:pPr>
      <w:r>
        <w:t>Trace route from CS-PC-1 to MG-PC-1 and notice the path is via the Tunnel Interface on the MG Router:</w:t>
      </w:r>
    </w:p>
    <w:p w14:paraId="3CAF070D" w14:textId="77777777" w:rsidR="0098222E" w:rsidRDefault="0098222E" w:rsidP="0098222E">
      <w:pPr>
        <w:ind w:left="720"/>
      </w:pPr>
      <w:r>
        <w:t xml:space="preserve">192.168.1.1 &gt; </w:t>
      </w:r>
      <w:proofErr w:type="gramStart"/>
      <w:r>
        <w:t>172.16.12.2  &gt;</w:t>
      </w:r>
      <w:proofErr w:type="gramEnd"/>
      <w:r>
        <w:t xml:space="preserve"> 172.16.0.10 </w:t>
      </w:r>
    </w:p>
    <w:p w14:paraId="21AE5C49" w14:textId="77777777" w:rsidR="0098222E" w:rsidRDefault="0098222E" w:rsidP="0098222E">
      <w:pPr>
        <w:pStyle w:val="ListParagraph"/>
        <w:numPr>
          <w:ilvl w:val="0"/>
          <w:numId w:val="20"/>
        </w:numPr>
      </w:pPr>
      <w:r>
        <w:t xml:space="preserve">Display the routing table by issuing the </w:t>
      </w:r>
      <w:r w:rsidRPr="00AE0B2F">
        <w:rPr>
          <w:b/>
          <w:bCs/>
        </w:rPr>
        <w:t xml:space="preserve">show </w:t>
      </w:r>
      <w:proofErr w:type="spellStart"/>
      <w:r w:rsidRPr="00AE0B2F">
        <w:rPr>
          <w:b/>
          <w:bCs/>
        </w:rPr>
        <w:t>ip</w:t>
      </w:r>
      <w:proofErr w:type="spellEnd"/>
      <w:r w:rsidRPr="00AE0B2F">
        <w:rPr>
          <w:b/>
          <w:bCs/>
        </w:rPr>
        <w:t xml:space="preserve"> route</w:t>
      </w:r>
      <w:r w:rsidRPr="00AE0B2F">
        <w:t xml:space="preserve"> </w:t>
      </w:r>
      <w:r>
        <w:t xml:space="preserve">command on router SB and the router MG. </w:t>
      </w:r>
    </w:p>
    <w:p w14:paraId="391718D6" w14:textId="77777777" w:rsidR="0098222E" w:rsidRDefault="0098222E" w:rsidP="0098222E">
      <w:pPr>
        <w:pStyle w:val="ListParagraph"/>
        <w:numPr>
          <w:ilvl w:val="1"/>
          <w:numId w:val="20"/>
        </w:numPr>
      </w:pPr>
      <w:r>
        <w:t xml:space="preserve">On router SB, the routes to the LANs on MG site should be via 172.16.12.2. </w:t>
      </w:r>
    </w:p>
    <w:p w14:paraId="4620AC0C" w14:textId="77777777" w:rsidR="0098222E" w:rsidRDefault="0098222E" w:rsidP="0098222E">
      <w:pPr>
        <w:pStyle w:val="ListParagraph"/>
        <w:numPr>
          <w:ilvl w:val="1"/>
          <w:numId w:val="20"/>
        </w:numPr>
      </w:pPr>
      <w:r>
        <w:t xml:space="preserve">On router MG, the routes to the LANs on SB site should be via 172.16.12.1. </w:t>
      </w:r>
    </w:p>
    <w:p w14:paraId="6E752E2F" w14:textId="77777777" w:rsidR="0098222E" w:rsidRDefault="0098222E" w:rsidP="0098222E">
      <w:pPr>
        <w:pStyle w:val="Heading2"/>
      </w:pPr>
      <w:r>
        <w:t xml:space="preserve">Part 2: Configure a Site-To-Site </w:t>
      </w:r>
      <w:proofErr w:type="spellStart"/>
      <w:r>
        <w:t>IPSec</w:t>
      </w:r>
      <w:proofErr w:type="spellEnd"/>
      <w:r>
        <w:t xml:space="preserve"> VPN to protect GRE Tunnel Traffic</w:t>
      </w:r>
    </w:p>
    <w:p w14:paraId="2079BB82" w14:textId="77777777" w:rsidR="0098222E" w:rsidRDefault="0098222E" w:rsidP="0098222E">
      <w:pPr>
        <w:rPr>
          <w:bCs/>
        </w:rPr>
      </w:pPr>
      <w:r>
        <w:rPr>
          <w:bCs/>
        </w:rPr>
        <w:t xml:space="preserve">The diagram below shows the ISAKMP Policy and </w:t>
      </w:r>
      <w:proofErr w:type="spellStart"/>
      <w:r>
        <w:rPr>
          <w:bCs/>
        </w:rPr>
        <w:t>IPSec</w:t>
      </w:r>
      <w:proofErr w:type="spellEnd"/>
      <w:r>
        <w:rPr>
          <w:bCs/>
        </w:rPr>
        <w:t xml:space="preserve"> Policy are to be used in this lab.</w:t>
      </w:r>
    </w:p>
    <w:p w14:paraId="791B3C92" w14:textId="77777777" w:rsidR="0098222E" w:rsidRDefault="0098222E" w:rsidP="0098222E">
      <w:pPr>
        <w:ind w:left="720"/>
        <w:rPr>
          <w:b/>
        </w:rPr>
      </w:pPr>
      <w:r>
        <w:rPr>
          <w:noProof/>
          <w:lang w:eastAsia="en-AU"/>
        </w:rPr>
        <w:lastRenderedPageBreak/>
        <w:drawing>
          <wp:inline distT="0" distB="0" distL="0" distR="0" wp14:anchorId="65A6568F" wp14:editId="2A646CB2">
            <wp:extent cx="5242560" cy="2160270"/>
            <wp:effectExtent l="38100" t="0" r="15240" b="0"/>
            <wp:docPr id="45" name="Diagram 4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4EF9EC8" w14:textId="77777777" w:rsidR="0098222E" w:rsidRPr="00AE0B2F" w:rsidRDefault="0098222E" w:rsidP="0098222E">
      <w:pPr>
        <w:rPr>
          <w:bCs/>
        </w:rPr>
      </w:pPr>
    </w:p>
    <w:p w14:paraId="17AB2E4F" w14:textId="77777777" w:rsidR="0098222E" w:rsidRDefault="0098222E" w:rsidP="0098222E">
      <w:r w:rsidRPr="00123EBD">
        <w:rPr>
          <w:b/>
        </w:rPr>
        <w:t>Step 1</w:t>
      </w:r>
      <w:r>
        <w:t>. Configure ISAKMP policy on both SB and MG:</w:t>
      </w:r>
    </w:p>
    <w:p w14:paraId="62D93929" w14:textId="77777777" w:rsidR="00D45A9C" w:rsidRDefault="00D45A9C" w:rsidP="0098222E">
      <w:pPr>
        <w:ind w:left="720"/>
        <w:rPr>
          <w:b/>
        </w:rPr>
      </w:pPr>
    </w:p>
    <w:p w14:paraId="60526A75" w14:textId="18E8C277" w:rsidR="0098222E" w:rsidRDefault="0098222E" w:rsidP="0098222E">
      <w:r w:rsidRPr="00123EBD">
        <w:rPr>
          <w:b/>
        </w:rPr>
        <w:t xml:space="preserve">Step </w:t>
      </w:r>
      <w:r>
        <w:rPr>
          <w:b/>
        </w:rPr>
        <w:t>2</w:t>
      </w:r>
      <w:r>
        <w:t xml:space="preserve">. Configure ISAKMP </w:t>
      </w:r>
      <w:r w:rsidR="001A6D42">
        <w:t xml:space="preserve">pre-shared </w:t>
      </w:r>
      <w:r>
        <w:t>key</w:t>
      </w:r>
      <w:r w:rsidR="00C96DDA">
        <w:t xml:space="preserve"> as</w:t>
      </w:r>
      <w:r>
        <w:t xml:space="preserve"> </w:t>
      </w:r>
      <w:r w:rsidR="00E102FB">
        <w:t>“</w:t>
      </w:r>
      <w:r w:rsidR="00E102FB" w:rsidRPr="00C96DDA">
        <w:rPr>
          <w:b/>
          <w:bCs/>
        </w:rPr>
        <w:t>cisco123</w:t>
      </w:r>
      <w:r w:rsidR="00E102FB">
        <w:t xml:space="preserve">” </w:t>
      </w:r>
      <w:r>
        <w:t>and</w:t>
      </w:r>
      <w:r w:rsidR="00791600">
        <w:t xml:space="preserve"> specify</w:t>
      </w:r>
      <w:r>
        <w:t xml:space="preserve"> the peer on both SB and MG:</w:t>
      </w:r>
    </w:p>
    <w:p w14:paraId="45EA3F05" w14:textId="77777777" w:rsidR="00D45A9C" w:rsidRDefault="00D45A9C" w:rsidP="0098222E">
      <w:pPr>
        <w:ind w:left="720"/>
        <w:rPr>
          <w:b/>
        </w:rPr>
      </w:pPr>
    </w:p>
    <w:p w14:paraId="08C61D34" w14:textId="5A8B7DFE" w:rsidR="0098222E" w:rsidRDefault="0098222E" w:rsidP="0098222E">
      <w:r w:rsidRPr="00123EBD">
        <w:rPr>
          <w:b/>
        </w:rPr>
        <w:t xml:space="preserve">Step </w:t>
      </w:r>
      <w:r>
        <w:rPr>
          <w:b/>
        </w:rPr>
        <w:t>3</w:t>
      </w:r>
      <w:r>
        <w:t xml:space="preserve">. Configure the </w:t>
      </w:r>
      <w:proofErr w:type="spellStart"/>
      <w:r>
        <w:t>IPSec</w:t>
      </w:r>
      <w:proofErr w:type="spellEnd"/>
      <w:r>
        <w:t xml:space="preserve"> transform set</w:t>
      </w:r>
      <w:r w:rsidR="001A6D42">
        <w:t xml:space="preserve"> 50</w:t>
      </w:r>
      <w:r>
        <w:t xml:space="preserve"> on both SB and MG and make sure the transform-set mode is tunnel</w:t>
      </w:r>
      <w:r w:rsidR="001A6D42">
        <w:t xml:space="preserve">. Use </w:t>
      </w:r>
      <w:proofErr w:type="spellStart"/>
      <w:r w:rsidR="001A6D42">
        <w:t>esp-aes</w:t>
      </w:r>
      <w:proofErr w:type="spellEnd"/>
      <w:r w:rsidR="001A6D42">
        <w:t xml:space="preserve"> 256 as encryption and </w:t>
      </w:r>
      <w:proofErr w:type="spellStart"/>
      <w:r w:rsidR="001A6D42">
        <w:t>esp-sha-hmac</w:t>
      </w:r>
      <w:proofErr w:type="spellEnd"/>
      <w:r w:rsidR="001A6D42">
        <w:t xml:space="preserve"> as hash </w:t>
      </w:r>
      <w:proofErr w:type="spellStart"/>
      <w:r w:rsidR="001A6D42">
        <w:t>algorisim</w:t>
      </w:r>
      <w:proofErr w:type="spellEnd"/>
      <w:r>
        <w:t>:</w:t>
      </w:r>
    </w:p>
    <w:p w14:paraId="4A800799" w14:textId="77777777" w:rsidR="00D45A9C" w:rsidRDefault="00D45A9C" w:rsidP="0098222E">
      <w:pPr>
        <w:ind w:left="720"/>
        <w:rPr>
          <w:b/>
        </w:rPr>
      </w:pPr>
    </w:p>
    <w:p w14:paraId="4467A7A4" w14:textId="0F3D24E0" w:rsidR="0098222E" w:rsidRDefault="0098222E" w:rsidP="0098222E">
      <w:r w:rsidRPr="00123EBD">
        <w:rPr>
          <w:b/>
        </w:rPr>
        <w:t xml:space="preserve">Step </w:t>
      </w:r>
      <w:r>
        <w:rPr>
          <w:b/>
        </w:rPr>
        <w:t>4</w:t>
      </w:r>
      <w:r>
        <w:t xml:space="preserve">. Configure a crypto </w:t>
      </w:r>
      <w:proofErr w:type="spellStart"/>
      <w:r>
        <w:t>IPSec</w:t>
      </w:r>
      <w:proofErr w:type="spellEnd"/>
      <w:r>
        <w:t xml:space="preserve"> profile</w:t>
      </w:r>
      <w:r w:rsidR="001E5795">
        <w:t xml:space="preserve">. Name it as </w:t>
      </w:r>
      <w:proofErr w:type="spellStart"/>
      <w:r w:rsidR="001E5795">
        <w:t>CProfile</w:t>
      </w:r>
      <w:proofErr w:type="spellEnd"/>
      <w:r w:rsidR="001E5795">
        <w:t xml:space="preserve"> </w:t>
      </w:r>
      <w:r>
        <w:t xml:space="preserve">and </w:t>
      </w:r>
      <w:r w:rsidR="001E5795">
        <w:t xml:space="preserve">associate </w:t>
      </w:r>
      <w:r>
        <w:t>the transform set</w:t>
      </w:r>
      <w:r w:rsidR="001E5795">
        <w:t xml:space="preserve"> </w:t>
      </w:r>
      <w:proofErr w:type="gramStart"/>
      <w:r w:rsidR="001E5795">
        <w:t xml:space="preserve">50 </w:t>
      </w:r>
      <w:r>
        <w:t xml:space="preserve"> </w:t>
      </w:r>
      <w:r w:rsidR="001E5795">
        <w:t>to</w:t>
      </w:r>
      <w:proofErr w:type="gramEnd"/>
      <w:r w:rsidR="001E5795">
        <w:t xml:space="preserve"> this profile </w:t>
      </w:r>
      <w:r>
        <w:t>on both router SB and MG:</w:t>
      </w:r>
    </w:p>
    <w:p w14:paraId="05B26FC0" w14:textId="77777777" w:rsidR="00D45A9C" w:rsidRDefault="00D45A9C" w:rsidP="0098222E">
      <w:pPr>
        <w:ind w:left="720"/>
        <w:rPr>
          <w:b/>
        </w:rPr>
      </w:pPr>
    </w:p>
    <w:p w14:paraId="5C315FCA" w14:textId="77777777" w:rsidR="0098222E" w:rsidRDefault="0098222E" w:rsidP="0098222E">
      <w:r w:rsidRPr="00123EBD">
        <w:rPr>
          <w:b/>
        </w:rPr>
        <w:t xml:space="preserve">Step </w:t>
      </w:r>
      <w:r>
        <w:rPr>
          <w:b/>
        </w:rPr>
        <w:t>5</w:t>
      </w:r>
      <w:r>
        <w:t xml:space="preserve">. Apply the crypto </w:t>
      </w:r>
      <w:proofErr w:type="spellStart"/>
      <w:r>
        <w:t>IPSec</w:t>
      </w:r>
      <w:proofErr w:type="spellEnd"/>
      <w:r>
        <w:t xml:space="preserve"> profile to the tunnel interface on both router SB and MG:</w:t>
      </w:r>
    </w:p>
    <w:p w14:paraId="6D34B207" w14:textId="77777777" w:rsidR="0098222E" w:rsidRDefault="0098222E" w:rsidP="0098222E">
      <w:r w:rsidRPr="003A0CA8">
        <w:rPr>
          <w:b/>
          <w:bCs/>
          <w:highlight w:val="yellow"/>
        </w:rPr>
        <w:t>Note</w:t>
      </w:r>
      <w:r w:rsidRPr="003A0CA8">
        <w:rPr>
          <w:highlight w:val="yellow"/>
        </w:rPr>
        <w:t xml:space="preserve">:  </w:t>
      </w:r>
      <w:r>
        <w:rPr>
          <w:highlight w:val="yellow"/>
        </w:rPr>
        <w:t>T</w:t>
      </w:r>
      <w:r w:rsidRPr="003A0CA8">
        <w:rPr>
          <w:highlight w:val="yellow"/>
        </w:rPr>
        <w:t xml:space="preserve">he </w:t>
      </w:r>
      <w:proofErr w:type="spellStart"/>
      <w:r w:rsidRPr="003A0CA8">
        <w:rPr>
          <w:highlight w:val="yellow"/>
        </w:rPr>
        <w:t>IPSec</w:t>
      </w:r>
      <w:proofErr w:type="spellEnd"/>
      <w:r w:rsidRPr="003A0CA8">
        <w:rPr>
          <w:highlight w:val="yellow"/>
        </w:rPr>
        <w:t xml:space="preserve"> profile’s name must be consistent with the name defined in step 4 (case sensitive).</w:t>
      </w:r>
    </w:p>
    <w:p w14:paraId="199EBB18" w14:textId="77777777" w:rsidR="0098222E" w:rsidRDefault="0098222E" w:rsidP="0098222E">
      <w:r w:rsidRPr="003A0CA8">
        <w:rPr>
          <w:b/>
          <w:bCs/>
          <w:highlight w:val="yellow"/>
        </w:rPr>
        <w:t>Note</w:t>
      </w:r>
      <w:r w:rsidRPr="003A0CA8">
        <w:rPr>
          <w:highlight w:val="yellow"/>
        </w:rPr>
        <w:t xml:space="preserve">: The </w:t>
      </w:r>
      <w:r w:rsidRPr="003A0CA8">
        <w:rPr>
          <w:b/>
          <w:bCs/>
          <w:highlight w:val="yellow"/>
        </w:rPr>
        <w:t xml:space="preserve">tunnel protection </w:t>
      </w:r>
      <w:proofErr w:type="spellStart"/>
      <w:r w:rsidRPr="003A0CA8">
        <w:rPr>
          <w:b/>
          <w:bCs/>
          <w:highlight w:val="yellow"/>
        </w:rPr>
        <w:t>ipsec</w:t>
      </w:r>
      <w:proofErr w:type="spellEnd"/>
      <w:r w:rsidRPr="003A0CA8">
        <w:rPr>
          <w:b/>
          <w:bCs/>
          <w:highlight w:val="yellow"/>
        </w:rPr>
        <w:t xml:space="preserve"> profile</w:t>
      </w:r>
      <w:r w:rsidRPr="003A0CA8">
        <w:rPr>
          <w:highlight w:val="yellow"/>
        </w:rPr>
        <w:t xml:space="preserve"> command states that any traffic that traverses the tunnel should be encrypted with the </w:t>
      </w:r>
      <w:proofErr w:type="spellStart"/>
      <w:r w:rsidRPr="003A0CA8">
        <w:rPr>
          <w:highlight w:val="yellow"/>
        </w:rPr>
        <w:t>IPSec</w:t>
      </w:r>
      <w:proofErr w:type="spellEnd"/>
      <w:r w:rsidRPr="003A0CA8">
        <w:rPr>
          <w:highlight w:val="yellow"/>
        </w:rPr>
        <w:t xml:space="preserve"> profile called </w:t>
      </w:r>
      <w:proofErr w:type="spellStart"/>
      <w:r w:rsidRPr="003A0CA8">
        <w:rPr>
          <w:b/>
          <w:bCs/>
          <w:highlight w:val="yellow"/>
        </w:rPr>
        <w:t>CProfile</w:t>
      </w:r>
      <w:proofErr w:type="spellEnd"/>
      <w:r w:rsidRPr="003A0CA8">
        <w:rPr>
          <w:highlight w:val="yellow"/>
        </w:rPr>
        <w:t>.</w:t>
      </w:r>
    </w:p>
    <w:p w14:paraId="29A1024B" w14:textId="77777777" w:rsidR="00D45A9C" w:rsidRDefault="00D45A9C" w:rsidP="0098222E">
      <w:pPr>
        <w:ind w:left="720"/>
        <w:rPr>
          <w:b/>
        </w:rPr>
      </w:pPr>
    </w:p>
    <w:p w14:paraId="2FD4E95E" w14:textId="77777777" w:rsidR="0098222E" w:rsidRDefault="0098222E" w:rsidP="0098222E">
      <w:r w:rsidRPr="00123EBD">
        <w:rPr>
          <w:b/>
        </w:rPr>
        <w:t xml:space="preserve">Step </w:t>
      </w:r>
      <w:r>
        <w:rPr>
          <w:b/>
        </w:rPr>
        <w:t>6</w:t>
      </w:r>
      <w:r>
        <w:t xml:space="preserve">. Configure the tunnel protocol to be </w:t>
      </w:r>
      <w:proofErr w:type="spellStart"/>
      <w:r>
        <w:t>IPSec</w:t>
      </w:r>
      <w:proofErr w:type="spellEnd"/>
      <w:r>
        <w:t xml:space="preserve"> on the tunnel interface on both router SB and MG:</w:t>
      </w:r>
    </w:p>
    <w:p w14:paraId="16099AFC" w14:textId="77777777" w:rsidR="0098222E" w:rsidRDefault="0098222E" w:rsidP="0098222E">
      <w:r w:rsidRPr="002B630C">
        <w:rPr>
          <w:b/>
          <w:bCs/>
          <w:highlight w:val="yellow"/>
        </w:rPr>
        <w:lastRenderedPageBreak/>
        <w:t>Note</w:t>
      </w:r>
      <w:r w:rsidRPr="002B630C">
        <w:rPr>
          <w:highlight w:val="yellow"/>
        </w:rPr>
        <w:t>: After impl</w:t>
      </w:r>
      <w:r>
        <w:rPr>
          <w:highlight w:val="yellow"/>
        </w:rPr>
        <w:t>eme</w:t>
      </w:r>
      <w:r w:rsidRPr="002B630C">
        <w:rPr>
          <w:highlight w:val="yellow"/>
        </w:rPr>
        <w:t>nting the previous solution, every packet going through the tunnel has duplicate IP addresses in the header. One is encapsulated by the GRE protocol</w:t>
      </w:r>
      <w:r>
        <w:rPr>
          <w:highlight w:val="yellow"/>
        </w:rPr>
        <w:t xml:space="preserve"> whereas </w:t>
      </w:r>
      <w:r w:rsidRPr="002B630C">
        <w:rPr>
          <w:highlight w:val="yellow"/>
        </w:rPr>
        <w:t xml:space="preserve">the other is encapsulated by the </w:t>
      </w:r>
      <w:proofErr w:type="spellStart"/>
      <w:r w:rsidRPr="002B630C">
        <w:rPr>
          <w:highlight w:val="yellow"/>
        </w:rPr>
        <w:t>IPSec</w:t>
      </w:r>
      <w:proofErr w:type="spellEnd"/>
      <w:r w:rsidRPr="002B630C">
        <w:rPr>
          <w:highlight w:val="yellow"/>
        </w:rPr>
        <w:t xml:space="preserve"> protocol. You need to remove the extra GRE overhead by applying </w:t>
      </w:r>
      <w:proofErr w:type="spellStart"/>
      <w:r w:rsidRPr="002B630C">
        <w:rPr>
          <w:highlight w:val="yellow"/>
        </w:rPr>
        <w:t>IPSec</w:t>
      </w:r>
      <w:proofErr w:type="spellEnd"/>
      <w:r w:rsidRPr="002B630C">
        <w:rPr>
          <w:highlight w:val="yellow"/>
        </w:rPr>
        <w:t xml:space="preserve"> protocol on the GRE tunnel interface</w:t>
      </w:r>
      <w:r>
        <w:t xml:space="preserve">. </w:t>
      </w:r>
    </w:p>
    <w:p w14:paraId="0E6A7558" w14:textId="77777777" w:rsidR="00D45A9C" w:rsidRDefault="00D45A9C" w:rsidP="0098222E">
      <w:pPr>
        <w:ind w:left="720"/>
        <w:rPr>
          <w:b/>
        </w:rPr>
      </w:pPr>
    </w:p>
    <w:p w14:paraId="461D67C5" w14:textId="77777777" w:rsidR="0098222E" w:rsidRDefault="0098222E" w:rsidP="0098222E">
      <w:r w:rsidRPr="00123EBD">
        <w:rPr>
          <w:b/>
        </w:rPr>
        <w:t xml:space="preserve">Step </w:t>
      </w:r>
      <w:r>
        <w:rPr>
          <w:b/>
        </w:rPr>
        <w:t>7</w:t>
      </w:r>
      <w:r>
        <w:t>. Verify the configuration:</w:t>
      </w:r>
    </w:p>
    <w:p w14:paraId="7122DCC3" w14:textId="77777777" w:rsidR="0098222E" w:rsidRDefault="0098222E" w:rsidP="0098222E">
      <w:pPr>
        <w:pStyle w:val="ListParagraph"/>
        <w:numPr>
          <w:ilvl w:val="0"/>
          <w:numId w:val="4"/>
        </w:numPr>
      </w:pPr>
      <w:bookmarkStart w:id="1" w:name="_Hlk13000170"/>
      <w:r>
        <w:t>From any end devices on router SB’s LAN, trace route to the MG-PC-1 or DC-2 should be successful via the Tunnel Interface IP on router MG 172.16.12.2;</w:t>
      </w:r>
    </w:p>
    <w:p w14:paraId="617C09C4" w14:textId="77777777" w:rsidR="0098222E" w:rsidRDefault="0098222E" w:rsidP="0098222E">
      <w:pPr>
        <w:pStyle w:val="ListParagraph"/>
        <w:numPr>
          <w:ilvl w:val="0"/>
          <w:numId w:val="4"/>
        </w:numPr>
      </w:pPr>
      <w:r>
        <w:t xml:space="preserve">Use the command </w:t>
      </w:r>
      <w:r w:rsidRPr="00923174">
        <w:rPr>
          <w:b/>
          <w:bCs/>
        </w:rPr>
        <w:t xml:space="preserve">show crypto </w:t>
      </w:r>
      <w:proofErr w:type="spellStart"/>
      <w:r w:rsidRPr="00923174">
        <w:rPr>
          <w:b/>
          <w:bCs/>
        </w:rPr>
        <w:t>isakmp</w:t>
      </w:r>
      <w:proofErr w:type="spellEnd"/>
      <w:r w:rsidRPr="00923174">
        <w:rPr>
          <w:b/>
          <w:bCs/>
        </w:rPr>
        <w:t xml:space="preserve"> </w:t>
      </w:r>
      <w:proofErr w:type="spellStart"/>
      <w:proofErr w:type="gramStart"/>
      <w:r w:rsidRPr="00923174">
        <w:rPr>
          <w:b/>
          <w:bCs/>
        </w:rPr>
        <w:t>sa</w:t>
      </w:r>
      <w:proofErr w:type="spellEnd"/>
      <w:proofErr w:type="gramEnd"/>
      <w:r w:rsidRPr="00923174">
        <w:rPr>
          <w:b/>
          <w:bCs/>
        </w:rPr>
        <w:t xml:space="preserve"> </w:t>
      </w:r>
      <w:r>
        <w:t>to verify the peers between 209.165.200.1 and 209.165.200.18.</w:t>
      </w:r>
    </w:p>
    <w:p w14:paraId="6E8F97D1" w14:textId="77777777" w:rsidR="0098222E" w:rsidRDefault="0098222E" w:rsidP="0098222E">
      <w:pPr>
        <w:pStyle w:val="ListParagraph"/>
        <w:numPr>
          <w:ilvl w:val="0"/>
          <w:numId w:val="4"/>
        </w:numPr>
      </w:pPr>
      <w:r>
        <w:t xml:space="preserve">Use the command </w:t>
      </w:r>
      <w:r w:rsidRPr="00923174">
        <w:rPr>
          <w:b/>
          <w:bCs/>
        </w:rPr>
        <w:t xml:space="preserve">show crypto </w:t>
      </w:r>
      <w:proofErr w:type="spellStart"/>
      <w:r w:rsidRPr="00923174">
        <w:rPr>
          <w:b/>
          <w:bCs/>
        </w:rPr>
        <w:t>ipsec</w:t>
      </w:r>
      <w:proofErr w:type="spellEnd"/>
      <w:r w:rsidRPr="00923174">
        <w:rPr>
          <w:b/>
          <w:bCs/>
        </w:rPr>
        <w:t xml:space="preserve"> </w:t>
      </w:r>
      <w:proofErr w:type="spellStart"/>
      <w:proofErr w:type="gramStart"/>
      <w:r w:rsidRPr="00923174">
        <w:rPr>
          <w:b/>
          <w:bCs/>
        </w:rPr>
        <w:t>sa</w:t>
      </w:r>
      <w:proofErr w:type="spellEnd"/>
      <w:proofErr w:type="gramEnd"/>
      <w:r>
        <w:t xml:space="preserve"> to verify the number of packets encrypted by </w:t>
      </w:r>
      <w:proofErr w:type="spellStart"/>
      <w:r>
        <w:t>IPSec</w:t>
      </w:r>
      <w:proofErr w:type="spellEnd"/>
      <w:r>
        <w:t xml:space="preserve"> when traversing through the GRE tunnel.</w:t>
      </w:r>
    </w:p>
    <w:p w14:paraId="15C0112F" w14:textId="77777777" w:rsidR="0098222E" w:rsidRDefault="0098222E" w:rsidP="0098222E">
      <w:pPr>
        <w:pStyle w:val="ListParagraph"/>
        <w:numPr>
          <w:ilvl w:val="0"/>
          <w:numId w:val="4"/>
        </w:numPr>
      </w:pPr>
      <w:r>
        <w:t xml:space="preserve">Use the command </w:t>
      </w:r>
      <w:r w:rsidRPr="00923174">
        <w:rPr>
          <w:b/>
          <w:bCs/>
        </w:rPr>
        <w:t>show interface tunnel 0</w:t>
      </w:r>
      <w:r>
        <w:t xml:space="preserve"> to </w:t>
      </w:r>
      <w:proofErr w:type="gramStart"/>
      <w:r>
        <w:t>verify  the</w:t>
      </w:r>
      <w:proofErr w:type="gramEnd"/>
      <w:r>
        <w:t xml:space="preserve"> tunnel protocol is using IPSEC/IP instead of GRE.</w:t>
      </w:r>
    </w:p>
    <w:bookmarkEnd w:id="1"/>
    <w:p w14:paraId="045FED0D" w14:textId="73925D00" w:rsidR="0098222E" w:rsidRDefault="0098222E" w:rsidP="0098222E">
      <w:pPr>
        <w:pStyle w:val="Heading2"/>
      </w:pPr>
      <w:r>
        <w:t>Part 3: Demonstration, Mark off, and Backup Network Configuration</w:t>
      </w:r>
    </w:p>
    <w:p w14:paraId="6F15CF4E" w14:textId="77777777" w:rsidR="0098222E" w:rsidRDefault="0098222E" w:rsidP="0098222E">
      <w:pPr>
        <w:pStyle w:val="ListParagraph"/>
        <w:numPr>
          <w:ilvl w:val="0"/>
          <w:numId w:val="22"/>
        </w:numPr>
      </w:pPr>
      <w:r>
        <w:t>Demonstrate the following to your instructor and ask for mark off:</w:t>
      </w:r>
    </w:p>
    <w:p w14:paraId="32BEDD65" w14:textId="77777777" w:rsidR="0098222E" w:rsidRDefault="0098222E" w:rsidP="0098222E">
      <w:pPr>
        <w:pStyle w:val="ListParagraph"/>
        <w:numPr>
          <w:ilvl w:val="0"/>
          <w:numId w:val="4"/>
        </w:numPr>
      </w:pPr>
      <w:r>
        <w:t>From any end devices on router SB’s LAN, trace route to the MG-PC-1 or DC-2 should be successful via the Tunnel Interface IP on router MG 172.16.12.2;</w:t>
      </w:r>
    </w:p>
    <w:p w14:paraId="5F40417C" w14:textId="3AC64663" w:rsidR="0098222E" w:rsidRDefault="0098222E" w:rsidP="0098222E">
      <w:pPr>
        <w:pStyle w:val="ListParagraph"/>
        <w:numPr>
          <w:ilvl w:val="0"/>
          <w:numId w:val="4"/>
        </w:numPr>
      </w:pPr>
      <w:r>
        <w:t xml:space="preserve">Use the command </w:t>
      </w:r>
      <w:r w:rsidRPr="00923174">
        <w:rPr>
          <w:b/>
          <w:bCs/>
        </w:rPr>
        <w:t xml:space="preserve">show crypto </w:t>
      </w:r>
      <w:proofErr w:type="spellStart"/>
      <w:r w:rsidRPr="00923174">
        <w:rPr>
          <w:b/>
          <w:bCs/>
        </w:rPr>
        <w:t>isakmp</w:t>
      </w:r>
      <w:proofErr w:type="spellEnd"/>
      <w:r w:rsidRPr="00923174">
        <w:rPr>
          <w:b/>
          <w:bCs/>
        </w:rPr>
        <w:t xml:space="preserve"> </w:t>
      </w:r>
      <w:proofErr w:type="spellStart"/>
      <w:proofErr w:type="gramStart"/>
      <w:r w:rsidRPr="00923174">
        <w:rPr>
          <w:b/>
          <w:bCs/>
        </w:rPr>
        <w:t>sa</w:t>
      </w:r>
      <w:proofErr w:type="spellEnd"/>
      <w:proofErr w:type="gramEnd"/>
      <w:r w:rsidRPr="00923174">
        <w:rPr>
          <w:b/>
          <w:bCs/>
        </w:rPr>
        <w:t xml:space="preserve"> </w:t>
      </w:r>
      <w:r>
        <w:t>to verify the peers between 209.165.200.1 and 209.165.200.18.</w:t>
      </w:r>
      <w:r w:rsidR="00700E39">
        <w:t xml:space="preserve"> Take a screenshot and pasted it to AT4 Part 2 template.</w:t>
      </w:r>
    </w:p>
    <w:p w14:paraId="3F1D0B10" w14:textId="254482FC" w:rsidR="0098222E" w:rsidRDefault="0098222E" w:rsidP="0098222E">
      <w:pPr>
        <w:pStyle w:val="ListParagraph"/>
        <w:numPr>
          <w:ilvl w:val="0"/>
          <w:numId w:val="4"/>
        </w:numPr>
      </w:pPr>
      <w:r>
        <w:t xml:space="preserve">Use the command </w:t>
      </w:r>
      <w:r w:rsidRPr="00923174">
        <w:rPr>
          <w:b/>
          <w:bCs/>
        </w:rPr>
        <w:t xml:space="preserve">show crypto </w:t>
      </w:r>
      <w:proofErr w:type="spellStart"/>
      <w:r w:rsidRPr="00923174">
        <w:rPr>
          <w:b/>
          <w:bCs/>
        </w:rPr>
        <w:t>ipsec</w:t>
      </w:r>
      <w:proofErr w:type="spellEnd"/>
      <w:r w:rsidRPr="00923174">
        <w:rPr>
          <w:b/>
          <w:bCs/>
        </w:rPr>
        <w:t xml:space="preserve"> </w:t>
      </w:r>
      <w:proofErr w:type="spellStart"/>
      <w:proofErr w:type="gramStart"/>
      <w:r w:rsidRPr="00923174">
        <w:rPr>
          <w:b/>
          <w:bCs/>
        </w:rPr>
        <w:t>sa</w:t>
      </w:r>
      <w:proofErr w:type="spellEnd"/>
      <w:proofErr w:type="gramEnd"/>
      <w:r>
        <w:t xml:space="preserve"> to verify the number of packets encrypted by </w:t>
      </w:r>
      <w:proofErr w:type="spellStart"/>
      <w:r>
        <w:t>IPSec</w:t>
      </w:r>
      <w:proofErr w:type="spellEnd"/>
      <w:r>
        <w:t xml:space="preserve"> when traversing through the GRE tunnel.</w:t>
      </w:r>
      <w:r w:rsidR="00700E39">
        <w:t xml:space="preserve"> Take a screenshot and pasted it to AT4 Part 2 template.</w:t>
      </w:r>
    </w:p>
    <w:p w14:paraId="583E368F" w14:textId="6BC165B6" w:rsidR="0098222E" w:rsidRDefault="0098222E" w:rsidP="0098222E">
      <w:pPr>
        <w:pStyle w:val="ListParagraph"/>
        <w:numPr>
          <w:ilvl w:val="0"/>
          <w:numId w:val="4"/>
        </w:numPr>
      </w:pPr>
      <w:r>
        <w:t xml:space="preserve">Use the command </w:t>
      </w:r>
      <w:r w:rsidRPr="00923174">
        <w:rPr>
          <w:b/>
          <w:bCs/>
        </w:rPr>
        <w:t>show interface tunnel 0</w:t>
      </w:r>
      <w:r>
        <w:t xml:space="preserve"> to </w:t>
      </w:r>
      <w:proofErr w:type="gramStart"/>
      <w:r>
        <w:t>verify  the</w:t>
      </w:r>
      <w:proofErr w:type="gramEnd"/>
      <w:r>
        <w:t xml:space="preserve"> tunnel protocol is using IPSEC/IP instead of GRE.</w:t>
      </w:r>
      <w:r w:rsidR="009D7899">
        <w:t xml:space="preserve"> . Take a screenshot and pasted it to AT4 Part 2 template.</w:t>
      </w:r>
    </w:p>
    <w:p w14:paraId="365C5FB7" w14:textId="4D461195" w:rsidR="0098222E" w:rsidRDefault="0098222E" w:rsidP="0098222E">
      <w:pPr>
        <w:pStyle w:val="ListParagraph"/>
        <w:numPr>
          <w:ilvl w:val="0"/>
          <w:numId w:val="22"/>
        </w:numPr>
      </w:pPr>
      <w:r>
        <w:t xml:space="preserve">Backup the running-config on the router SB. </w:t>
      </w:r>
    </w:p>
    <w:p w14:paraId="10D0C5E0" w14:textId="77777777" w:rsidR="0098222E" w:rsidRDefault="0098222E" w:rsidP="0098222E">
      <w:pPr>
        <w:pStyle w:val="ListParagraph"/>
        <w:numPr>
          <w:ilvl w:val="0"/>
          <w:numId w:val="4"/>
        </w:numPr>
      </w:pPr>
      <w:r>
        <w:t>Backup the router SB’s running-config in plain text files for the future practical labs.</w:t>
      </w:r>
    </w:p>
    <w:p w14:paraId="3443E669" w14:textId="77777777" w:rsidR="0098222E" w:rsidRDefault="0098222E" w:rsidP="0098222E">
      <w:pPr>
        <w:pStyle w:val="ListParagraph"/>
        <w:numPr>
          <w:ilvl w:val="0"/>
          <w:numId w:val="4"/>
        </w:numPr>
      </w:pPr>
      <w:r>
        <w:t>Backup the ISP’s running-config in plain text files for the future practical labs.</w:t>
      </w:r>
    </w:p>
    <w:p w14:paraId="2BEB214A" w14:textId="77777777" w:rsidR="0098222E" w:rsidRDefault="0098222E" w:rsidP="0098222E">
      <w:pPr>
        <w:pStyle w:val="ListParagraph"/>
        <w:numPr>
          <w:ilvl w:val="0"/>
          <w:numId w:val="4"/>
        </w:numPr>
      </w:pPr>
      <w:r>
        <w:t>Backup the router MG’s running-config in plain text files for the future practical labs.</w:t>
      </w:r>
    </w:p>
    <w:p w14:paraId="7668D0DF" w14:textId="77777777" w:rsidR="0098222E" w:rsidRDefault="0098222E" w:rsidP="0098222E">
      <w:pPr>
        <w:pStyle w:val="ListParagraph"/>
        <w:numPr>
          <w:ilvl w:val="0"/>
          <w:numId w:val="4"/>
        </w:numPr>
      </w:pPr>
      <w:r>
        <w:t xml:space="preserve">Backup the SB-S1’s running-config and SB-S1’s VLAN.dat into plain text files for the future practical labs. </w:t>
      </w:r>
    </w:p>
    <w:p w14:paraId="0A8CB63E" w14:textId="6AFE6F26" w:rsidR="00C2578C" w:rsidRDefault="00C2578C" w:rsidP="00C2578C"/>
    <w:p w14:paraId="256FEC4C" w14:textId="4C1032B7" w:rsidR="006F09EE" w:rsidRPr="00C2578C" w:rsidRDefault="006F09EE" w:rsidP="00C2578C"/>
    <w:sectPr w:rsidR="006F09EE" w:rsidRPr="00C2578C">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541239" w14:textId="77777777" w:rsidR="00574CA5" w:rsidRDefault="00574CA5" w:rsidP="006807AD">
      <w:pPr>
        <w:spacing w:after="0" w:line="240" w:lineRule="auto"/>
      </w:pPr>
      <w:r>
        <w:separator/>
      </w:r>
    </w:p>
  </w:endnote>
  <w:endnote w:type="continuationSeparator" w:id="0">
    <w:p w14:paraId="12001A12" w14:textId="77777777" w:rsidR="00574CA5" w:rsidRDefault="00574CA5" w:rsidP="00680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3813814"/>
      <w:docPartObj>
        <w:docPartGallery w:val="Page Numbers (Bottom of Page)"/>
        <w:docPartUnique/>
      </w:docPartObj>
    </w:sdtPr>
    <w:sdtEndPr>
      <w:rPr>
        <w:noProof/>
      </w:rPr>
    </w:sdtEndPr>
    <w:sdtContent>
      <w:p w14:paraId="0B3D9EF4" w14:textId="703AA513" w:rsidR="006807AD" w:rsidRDefault="006807AD">
        <w:pPr>
          <w:pStyle w:val="Footer"/>
        </w:pPr>
        <w:r>
          <w:fldChar w:fldCharType="begin"/>
        </w:r>
        <w:r>
          <w:instrText xml:space="preserve"> PAGE   \* MERGEFORMAT </w:instrText>
        </w:r>
        <w:r>
          <w:fldChar w:fldCharType="separate"/>
        </w:r>
        <w:r w:rsidR="00687586">
          <w:rPr>
            <w:noProof/>
          </w:rPr>
          <w:t>3</w:t>
        </w:r>
        <w:r>
          <w:rPr>
            <w:noProof/>
          </w:rPr>
          <w:fldChar w:fldCharType="end"/>
        </w:r>
      </w:p>
    </w:sdtContent>
  </w:sdt>
  <w:p w14:paraId="26AA1349" w14:textId="77777777" w:rsidR="006807AD" w:rsidRDefault="00680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81CA2A" w14:textId="77777777" w:rsidR="00574CA5" w:rsidRDefault="00574CA5" w:rsidP="006807AD">
      <w:pPr>
        <w:spacing w:after="0" w:line="240" w:lineRule="auto"/>
      </w:pPr>
      <w:r>
        <w:separator/>
      </w:r>
    </w:p>
  </w:footnote>
  <w:footnote w:type="continuationSeparator" w:id="0">
    <w:p w14:paraId="40BE2798" w14:textId="77777777" w:rsidR="00574CA5" w:rsidRDefault="00574CA5" w:rsidP="006807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90" w:type="pct"/>
      <w:jc w:val="center"/>
      <w:tblLook w:val="04A0" w:firstRow="1" w:lastRow="0" w:firstColumn="1" w:lastColumn="0" w:noHBand="0" w:noVBand="1"/>
    </w:tblPr>
    <w:tblGrid>
      <w:gridCol w:w="7355"/>
      <w:gridCol w:w="1986"/>
    </w:tblGrid>
    <w:tr w:rsidR="006807AD" w:rsidRPr="002C566B" w14:paraId="4CA8484C" w14:textId="77777777" w:rsidTr="00630A1B">
      <w:trPr>
        <w:trHeight w:val="99"/>
        <w:jc w:val="center"/>
      </w:trPr>
      <w:tc>
        <w:tcPr>
          <w:tcW w:w="5000" w:type="pct"/>
          <w:gridSpan w:val="2"/>
          <w:shd w:val="clear" w:color="auto" w:fill="C4262E"/>
          <w:vAlign w:val="bottom"/>
        </w:tcPr>
        <w:p w14:paraId="263EA763" w14:textId="77777777" w:rsidR="006807AD" w:rsidRPr="002C566B" w:rsidRDefault="006807AD" w:rsidP="006807AD">
          <w:pPr>
            <w:jc w:val="right"/>
          </w:pPr>
        </w:p>
      </w:tc>
    </w:tr>
    <w:tr w:rsidR="006807AD" w:rsidRPr="002C566B" w14:paraId="1DE5467B" w14:textId="77777777" w:rsidTr="00630A1B">
      <w:trPr>
        <w:trHeight w:val="1499"/>
        <w:jc w:val="center"/>
      </w:trPr>
      <w:tc>
        <w:tcPr>
          <w:tcW w:w="3937" w:type="pct"/>
          <w:shd w:val="clear" w:color="auto" w:fill="auto"/>
          <w:vAlign w:val="center"/>
        </w:tcPr>
        <w:p w14:paraId="3A25BACC" w14:textId="3ADDDB42" w:rsidR="00F13223" w:rsidRPr="00526E9E" w:rsidRDefault="00687586" w:rsidP="00F13223">
          <w:pPr>
            <w:keepNext/>
            <w:spacing w:after="0" w:line="240" w:lineRule="auto"/>
            <w:outlineLvl w:val="0"/>
            <w:rPr>
              <w:rFonts w:ascii="Arial" w:hAnsi="Arial" w:cs="Arial"/>
              <w:b/>
              <w:bCs/>
              <w:color w:val="000000"/>
              <w:kern w:val="32"/>
              <w:sz w:val="50"/>
              <w:szCs w:val="32"/>
              <w:lang w:eastAsia="en-AU"/>
            </w:rPr>
          </w:pPr>
          <w:r>
            <w:rPr>
              <w:rFonts w:ascii="Arial" w:hAnsi="Arial" w:cs="Arial"/>
              <w:b/>
              <w:bCs/>
              <w:color w:val="000000"/>
              <w:kern w:val="32"/>
              <w:sz w:val="50"/>
              <w:szCs w:val="32"/>
              <w:lang w:eastAsia="en-AU"/>
            </w:rPr>
            <w:t>Complex Network AT 1 Part 1</w:t>
          </w:r>
          <w:r w:rsidR="00F13223">
            <w:rPr>
              <w:rFonts w:ascii="Arial" w:hAnsi="Arial" w:cs="Arial"/>
              <w:b/>
              <w:bCs/>
              <w:color w:val="000000"/>
              <w:kern w:val="32"/>
              <w:sz w:val="50"/>
              <w:szCs w:val="32"/>
              <w:lang w:eastAsia="en-AU"/>
            </w:rPr>
            <w:t xml:space="preserve"> </w:t>
          </w:r>
          <w:r w:rsidR="00F13223" w:rsidRPr="00526E9E">
            <w:rPr>
              <w:rFonts w:ascii="Arial" w:hAnsi="Arial" w:cs="Arial"/>
              <w:b/>
              <w:bCs/>
              <w:color w:val="000000"/>
              <w:kern w:val="32"/>
              <w:sz w:val="50"/>
              <w:szCs w:val="32"/>
              <w:lang w:eastAsia="en-AU"/>
            </w:rPr>
            <w:t xml:space="preserve"> </w:t>
          </w:r>
        </w:p>
        <w:p w14:paraId="30CFC3A0" w14:textId="547BE479" w:rsidR="006807AD" w:rsidRPr="00526E9E" w:rsidRDefault="00F13223" w:rsidP="00F13223">
          <w:pPr>
            <w:pStyle w:val="ListParagraph"/>
            <w:numPr>
              <w:ilvl w:val="0"/>
              <w:numId w:val="9"/>
            </w:numPr>
            <w:spacing w:after="0" w:line="240" w:lineRule="auto"/>
            <w:rPr>
              <w:rFonts w:ascii="Arial" w:hAnsi="Arial" w:cs="Arial"/>
              <w:b/>
              <w:sz w:val="40"/>
              <w:szCs w:val="40"/>
            </w:rPr>
          </w:pPr>
          <w:r>
            <w:rPr>
              <w:rFonts w:ascii="Arial" w:hAnsi="Arial" w:cs="Arial"/>
              <w:b/>
              <w:sz w:val="40"/>
              <w:szCs w:val="40"/>
            </w:rPr>
            <w:t>Assessment Lab</w:t>
          </w:r>
          <w:r w:rsidRPr="00526E9E">
            <w:rPr>
              <w:rFonts w:ascii="Arial" w:hAnsi="Arial" w:cs="Arial"/>
              <w:b/>
              <w:sz w:val="40"/>
              <w:szCs w:val="40"/>
            </w:rPr>
            <w:t xml:space="preserve"> Instructions</w:t>
          </w:r>
        </w:p>
      </w:tc>
      <w:tc>
        <w:tcPr>
          <w:tcW w:w="1062" w:type="pct"/>
          <w:shd w:val="clear" w:color="auto" w:fill="auto"/>
          <w:vAlign w:val="center"/>
        </w:tcPr>
        <w:p w14:paraId="2D908FB1" w14:textId="77777777" w:rsidR="006807AD" w:rsidRPr="00E808A6" w:rsidRDefault="006807AD" w:rsidP="006807AD">
          <w:pPr>
            <w:jc w:val="center"/>
            <w:rPr>
              <w:color w:val="595959"/>
              <w:sz w:val="20"/>
            </w:rPr>
          </w:pPr>
          <w:r>
            <w:rPr>
              <w:noProof/>
              <w:color w:val="595959"/>
              <w:sz w:val="20"/>
              <w:lang w:eastAsia="en-AU"/>
            </w:rPr>
            <w:drawing>
              <wp:inline distT="0" distB="0" distL="0" distR="0" wp14:anchorId="7FCD939A" wp14:editId="0CA4809F">
                <wp:extent cx="1076325" cy="1076325"/>
                <wp:effectExtent l="0" t="0" r="0" b="0"/>
                <wp:docPr id="2" name="Picture 2" descr="21B_TAFE QLD Masterbrand Colour_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1B_TAFE QLD Masterbrand Colour_JPE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inline>
            </w:drawing>
          </w:r>
        </w:p>
      </w:tc>
    </w:tr>
  </w:tbl>
  <w:p w14:paraId="2D2D30AA" w14:textId="77777777" w:rsidR="006807AD" w:rsidRPr="006807AD" w:rsidRDefault="006807AD" w:rsidP="006807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03787"/>
    <w:multiLevelType w:val="hybridMultilevel"/>
    <w:tmpl w:val="FE08243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A83D03"/>
    <w:multiLevelType w:val="hybridMultilevel"/>
    <w:tmpl w:val="0EC050AE"/>
    <w:lvl w:ilvl="0" w:tplc="95D20C8E">
      <w:start w:val="1"/>
      <w:numFmt w:val="decimal"/>
      <w:lvlText w:val="Step %1."/>
      <w:lvlJc w:val="left"/>
      <w:pPr>
        <w:ind w:left="1080" w:hanging="360"/>
      </w:pPr>
      <w:rPr>
        <w:rFonts w:hint="default"/>
        <w:b/>
        <w:bCs/>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0F333BAD"/>
    <w:multiLevelType w:val="hybridMultilevel"/>
    <w:tmpl w:val="8EF6EF0A"/>
    <w:lvl w:ilvl="0" w:tplc="14FA4068">
      <w:start w:val="1"/>
      <w:numFmt w:val="decimal"/>
      <w:lvlText w:val="Step %1."/>
      <w:lvlJc w:val="lef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0FBD0718"/>
    <w:multiLevelType w:val="hybridMultilevel"/>
    <w:tmpl w:val="57023A5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5D56AE"/>
    <w:multiLevelType w:val="hybridMultilevel"/>
    <w:tmpl w:val="8EDE753E"/>
    <w:lvl w:ilvl="0" w:tplc="0C090001">
      <w:start w:val="1"/>
      <w:numFmt w:val="bullet"/>
      <w:lvlText w:val=""/>
      <w:lvlJc w:val="left"/>
      <w:pPr>
        <w:ind w:left="1491" w:hanging="360"/>
      </w:pPr>
      <w:rPr>
        <w:rFonts w:ascii="Symbol" w:hAnsi="Symbol" w:hint="default"/>
      </w:rPr>
    </w:lvl>
    <w:lvl w:ilvl="1" w:tplc="0C090003" w:tentative="1">
      <w:start w:val="1"/>
      <w:numFmt w:val="bullet"/>
      <w:lvlText w:val="o"/>
      <w:lvlJc w:val="left"/>
      <w:pPr>
        <w:ind w:left="2211" w:hanging="360"/>
      </w:pPr>
      <w:rPr>
        <w:rFonts w:ascii="Courier New" w:hAnsi="Courier New" w:cs="Courier New" w:hint="default"/>
      </w:rPr>
    </w:lvl>
    <w:lvl w:ilvl="2" w:tplc="0C090005" w:tentative="1">
      <w:start w:val="1"/>
      <w:numFmt w:val="bullet"/>
      <w:lvlText w:val=""/>
      <w:lvlJc w:val="left"/>
      <w:pPr>
        <w:ind w:left="2931" w:hanging="360"/>
      </w:pPr>
      <w:rPr>
        <w:rFonts w:ascii="Wingdings" w:hAnsi="Wingdings" w:hint="default"/>
      </w:rPr>
    </w:lvl>
    <w:lvl w:ilvl="3" w:tplc="0C090001" w:tentative="1">
      <w:start w:val="1"/>
      <w:numFmt w:val="bullet"/>
      <w:lvlText w:val=""/>
      <w:lvlJc w:val="left"/>
      <w:pPr>
        <w:ind w:left="3651" w:hanging="360"/>
      </w:pPr>
      <w:rPr>
        <w:rFonts w:ascii="Symbol" w:hAnsi="Symbol" w:hint="default"/>
      </w:rPr>
    </w:lvl>
    <w:lvl w:ilvl="4" w:tplc="0C090003" w:tentative="1">
      <w:start w:val="1"/>
      <w:numFmt w:val="bullet"/>
      <w:lvlText w:val="o"/>
      <w:lvlJc w:val="left"/>
      <w:pPr>
        <w:ind w:left="4371" w:hanging="360"/>
      </w:pPr>
      <w:rPr>
        <w:rFonts w:ascii="Courier New" w:hAnsi="Courier New" w:cs="Courier New" w:hint="default"/>
      </w:rPr>
    </w:lvl>
    <w:lvl w:ilvl="5" w:tplc="0C090005" w:tentative="1">
      <w:start w:val="1"/>
      <w:numFmt w:val="bullet"/>
      <w:lvlText w:val=""/>
      <w:lvlJc w:val="left"/>
      <w:pPr>
        <w:ind w:left="5091" w:hanging="360"/>
      </w:pPr>
      <w:rPr>
        <w:rFonts w:ascii="Wingdings" w:hAnsi="Wingdings" w:hint="default"/>
      </w:rPr>
    </w:lvl>
    <w:lvl w:ilvl="6" w:tplc="0C090001" w:tentative="1">
      <w:start w:val="1"/>
      <w:numFmt w:val="bullet"/>
      <w:lvlText w:val=""/>
      <w:lvlJc w:val="left"/>
      <w:pPr>
        <w:ind w:left="5811" w:hanging="360"/>
      </w:pPr>
      <w:rPr>
        <w:rFonts w:ascii="Symbol" w:hAnsi="Symbol" w:hint="default"/>
      </w:rPr>
    </w:lvl>
    <w:lvl w:ilvl="7" w:tplc="0C090003" w:tentative="1">
      <w:start w:val="1"/>
      <w:numFmt w:val="bullet"/>
      <w:lvlText w:val="o"/>
      <w:lvlJc w:val="left"/>
      <w:pPr>
        <w:ind w:left="6531" w:hanging="360"/>
      </w:pPr>
      <w:rPr>
        <w:rFonts w:ascii="Courier New" w:hAnsi="Courier New" w:cs="Courier New" w:hint="default"/>
      </w:rPr>
    </w:lvl>
    <w:lvl w:ilvl="8" w:tplc="0C090005" w:tentative="1">
      <w:start w:val="1"/>
      <w:numFmt w:val="bullet"/>
      <w:lvlText w:val=""/>
      <w:lvlJc w:val="left"/>
      <w:pPr>
        <w:ind w:left="7251" w:hanging="360"/>
      </w:pPr>
      <w:rPr>
        <w:rFonts w:ascii="Wingdings" w:hAnsi="Wingdings" w:hint="default"/>
      </w:rPr>
    </w:lvl>
  </w:abstractNum>
  <w:abstractNum w:abstractNumId="5" w15:restartNumberingAfterBreak="0">
    <w:nsid w:val="16CE1B08"/>
    <w:multiLevelType w:val="hybridMultilevel"/>
    <w:tmpl w:val="4E601EB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1C826C3D"/>
    <w:multiLevelType w:val="hybridMultilevel"/>
    <w:tmpl w:val="AB3CC954"/>
    <w:lvl w:ilvl="0" w:tplc="14FA4068">
      <w:start w:val="1"/>
      <w:numFmt w:val="decimal"/>
      <w:lvlText w:val="Step %1."/>
      <w:lvlJc w:val="lef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1FCA45C0"/>
    <w:multiLevelType w:val="hybridMultilevel"/>
    <w:tmpl w:val="88A22DA4"/>
    <w:lvl w:ilvl="0" w:tplc="4576295E">
      <w:start w:val="1"/>
      <w:numFmt w:val="lowerLetter"/>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09350FF"/>
    <w:multiLevelType w:val="hybridMultilevel"/>
    <w:tmpl w:val="002C1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6C44DC"/>
    <w:multiLevelType w:val="hybridMultilevel"/>
    <w:tmpl w:val="4ABC72B4"/>
    <w:lvl w:ilvl="0" w:tplc="CEB2F76A">
      <w:start w:val="2"/>
      <w:numFmt w:val="decimal"/>
      <w:lvlText w:val="Step %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B77651"/>
    <w:multiLevelType w:val="hybridMultilevel"/>
    <w:tmpl w:val="8EF6EF0A"/>
    <w:lvl w:ilvl="0" w:tplc="14FA4068">
      <w:start w:val="1"/>
      <w:numFmt w:val="decimal"/>
      <w:lvlText w:val="Step %1."/>
      <w:lvlJc w:val="lef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15:restartNumberingAfterBreak="0">
    <w:nsid w:val="28933C05"/>
    <w:multiLevelType w:val="hybridMultilevel"/>
    <w:tmpl w:val="AB3CC954"/>
    <w:lvl w:ilvl="0" w:tplc="14FA4068">
      <w:start w:val="1"/>
      <w:numFmt w:val="decimal"/>
      <w:lvlText w:val="Step %1."/>
      <w:lvlJc w:val="lef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15:restartNumberingAfterBreak="0">
    <w:nsid w:val="29BA769C"/>
    <w:multiLevelType w:val="hybridMultilevel"/>
    <w:tmpl w:val="4208A9C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3" w15:restartNumberingAfterBreak="0">
    <w:nsid w:val="2C3C2977"/>
    <w:multiLevelType w:val="hybridMultilevel"/>
    <w:tmpl w:val="C0D073DC"/>
    <w:lvl w:ilvl="0" w:tplc="14FA4068">
      <w:start w:val="1"/>
      <w:numFmt w:val="decimal"/>
      <w:lvlText w:val="Step %1."/>
      <w:lvlJc w:val="left"/>
      <w:pPr>
        <w:ind w:left="1080" w:hanging="360"/>
      </w:pPr>
      <w:rPr>
        <w:rFonts w:hint="default"/>
      </w:rPr>
    </w:lvl>
    <w:lvl w:ilvl="1" w:tplc="186C39B4">
      <w:start w:val="1"/>
      <w:numFmt w:val="lowerLetter"/>
      <w:lvlText w:val="%2."/>
      <w:lvlJc w:val="left"/>
      <w:pPr>
        <w:ind w:left="1800" w:hanging="360"/>
      </w:pPr>
      <w:rPr>
        <w:rFonts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4" w15:restartNumberingAfterBreak="0">
    <w:nsid w:val="30A26CA9"/>
    <w:multiLevelType w:val="hybridMultilevel"/>
    <w:tmpl w:val="B62087D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3B0FD6"/>
    <w:multiLevelType w:val="hybridMultilevel"/>
    <w:tmpl w:val="6936D0F0"/>
    <w:lvl w:ilvl="0" w:tplc="14FA4068">
      <w:start w:val="1"/>
      <w:numFmt w:val="decimal"/>
      <w:lvlText w:val="Step %1."/>
      <w:lvlJc w:val="lef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6" w15:restartNumberingAfterBreak="0">
    <w:nsid w:val="5A2C0D6A"/>
    <w:multiLevelType w:val="hybridMultilevel"/>
    <w:tmpl w:val="9D7E780A"/>
    <w:lvl w:ilvl="0" w:tplc="14FA4068">
      <w:start w:val="1"/>
      <w:numFmt w:val="decimal"/>
      <w:lvlText w:val="Step %1."/>
      <w:lvlJc w:val="lef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7" w15:restartNumberingAfterBreak="0">
    <w:nsid w:val="5C101DD2"/>
    <w:multiLevelType w:val="hybridMultilevel"/>
    <w:tmpl w:val="82BCE91A"/>
    <w:lvl w:ilvl="0" w:tplc="4576295E">
      <w:start w:val="1"/>
      <w:numFmt w:val="lowerLetter"/>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EA106D0"/>
    <w:multiLevelType w:val="hybridMultilevel"/>
    <w:tmpl w:val="82BCE91A"/>
    <w:lvl w:ilvl="0" w:tplc="4576295E">
      <w:start w:val="1"/>
      <w:numFmt w:val="lowerLetter"/>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4736B51"/>
    <w:multiLevelType w:val="hybridMultilevel"/>
    <w:tmpl w:val="814A992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50E1837"/>
    <w:multiLevelType w:val="hybridMultilevel"/>
    <w:tmpl w:val="82BCE91A"/>
    <w:lvl w:ilvl="0" w:tplc="4576295E">
      <w:start w:val="1"/>
      <w:numFmt w:val="lowerLetter"/>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3DE6072"/>
    <w:multiLevelType w:val="hybridMultilevel"/>
    <w:tmpl w:val="7E40BA50"/>
    <w:lvl w:ilvl="0" w:tplc="0DE4318E">
      <w:start w:val="2"/>
      <w:numFmt w:val="bullet"/>
      <w:lvlText w:val="-"/>
      <w:lvlJc w:val="left"/>
      <w:pPr>
        <w:ind w:left="915" w:hanging="360"/>
      </w:pPr>
      <w:rPr>
        <w:rFonts w:ascii="Arial" w:eastAsia="SimSun" w:hAnsi="Arial" w:cs="Arial" w:hint="default"/>
      </w:rPr>
    </w:lvl>
    <w:lvl w:ilvl="1" w:tplc="0C090003" w:tentative="1">
      <w:start w:val="1"/>
      <w:numFmt w:val="bullet"/>
      <w:lvlText w:val="o"/>
      <w:lvlJc w:val="left"/>
      <w:pPr>
        <w:ind w:left="1635" w:hanging="360"/>
      </w:pPr>
      <w:rPr>
        <w:rFonts w:ascii="Courier New" w:hAnsi="Courier New" w:cs="Courier New" w:hint="default"/>
      </w:rPr>
    </w:lvl>
    <w:lvl w:ilvl="2" w:tplc="0C090005" w:tentative="1">
      <w:start w:val="1"/>
      <w:numFmt w:val="bullet"/>
      <w:lvlText w:val=""/>
      <w:lvlJc w:val="left"/>
      <w:pPr>
        <w:ind w:left="2355" w:hanging="360"/>
      </w:pPr>
      <w:rPr>
        <w:rFonts w:ascii="Wingdings" w:hAnsi="Wingdings" w:hint="default"/>
      </w:rPr>
    </w:lvl>
    <w:lvl w:ilvl="3" w:tplc="0C090001" w:tentative="1">
      <w:start w:val="1"/>
      <w:numFmt w:val="bullet"/>
      <w:lvlText w:val=""/>
      <w:lvlJc w:val="left"/>
      <w:pPr>
        <w:ind w:left="3075" w:hanging="360"/>
      </w:pPr>
      <w:rPr>
        <w:rFonts w:ascii="Symbol" w:hAnsi="Symbol" w:hint="default"/>
      </w:rPr>
    </w:lvl>
    <w:lvl w:ilvl="4" w:tplc="0C090003" w:tentative="1">
      <w:start w:val="1"/>
      <w:numFmt w:val="bullet"/>
      <w:lvlText w:val="o"/>
      <w:lvlJc w:val="left"/>
      <w:pPr>
        <w:ind w:left="3795" w:hanging="360"/>
      </w:pPr>
      <w:rPr>
        <w:rFonts w:ascii="Courier New" w:hAnsi="Courier New" w:cs="Courier New" w:hint="default"/>
      </w:rPr>
    </w:lvl>
    <w:lvl w:ilvl="5" w:tplc="0C090005" w:tentative="1">
      <w:start w:val="1"/>
      <w:numFmt w:val="bullet"/>
      <w:lvlText w:val=""/>
      <w:lvlJc w:val="left"/>
      <w:pPr>
        <w:ind w:left="4515" w:hanging="360"/>
      </w:pPr>
      <w:rPr>
        <w:rFonts w:ascii="Wingdings" w:hAnsi="Wingdings" w:hint="default"/>
      </w:rPr>
    </w:lvl>
    <w:lvl w:ilvl="6" w:tplc="0C090001" w:tentative="1">
      <w:start w:val="1"/>
      <w:numFmt w:val="bullet"/>
      <w:lvlText w:val=""/>
      <w:lvlJc w:val="left"/>
      <w:pPr>
        <w:ind w:left="5235" w:hanging="360"/>
      </w:pPr>
      <w:rPr>
        <w:rFonts w:ascii="Symbol" w:hAnsi="Symbol" w:hint="default"/>
      </w:rPr>
    </w:lvl>
    <w:lvl w:ilvl="7" w:tplc="0C090003" w:tentative="1">
      <w:start w:val="1"/>
      <w:numFmt w:val="bullet"/>
      <w:lvlText w:val="o"/>
      <w:lvlJc w:val="left"/>
      <w:pPr>
        <w:ind w:left="5955" w:hanging="360"/>
      </w:pPr>
      <w:rPr>
        <w:rFonts w:ascii="Courier New" w:hAnsi="Courier New" w:cs="Courier New" w:hint="default"/>
      </w:rPr>
    </w:lvl>
    <w:lvl w:ilvl="8" w:tplc="0C090005" w:tentative="1">
      <w:start w:val="1"/>
      <w:numFmt w:val="bullet"/>
      <w:lvlText w:val=""/>
      <w:lvlJc w:val="left"/>
      <w:pPr>
        <w:ind w:left="6675" w:hanging="360"/>
      </w:pPr>
      <w:rPr>
        <w:rFonts w:ascii="Wingdings" w:hAnsi="Wingdings" w:hint="default"/>
      </w:rPr>
    </w:lvl>
  </w:abstractNum>
  <w:num w:numId="1">
    <w:abstractNumId w:val="10"/>
  </w:num>
  <w:num w:numId="2">
    <w:abstractNumId w:val="16"/>
  </w:num>
  <w:num w:numId="3">
    <w:abstractNumId w:val="1"/>
  </w:num>
  <w:num w:numId="4">
    <w:abstractNumId w:val="4"/>
  </w:num>
  <w:num w:numId="5">
    <w:abstractNumId w:val="2"/>
  </w:num>
  <w:num w:numId="6">
    <w:abstractNumId w:val="12"/>
  </w:num>
  <w:num w:numId="7">
    <w:abstractNumId w:val="13"/>
  </w:num>
  <w:num w:numId="8">
    <w:abstractNumId w:val="9"/>
  </w:num>
  <w:num w:numId="9">
    <w:abstractNumId w:val="21"/>
  </w:num>
  <w:num w:numId="10">
    <w:abstractNumId w:val="15"/>
  </w:num>
  <w:num w:numId="11">
    <w:abstractNumId w:val="3"/>
  </w:num>
  <w:num w:numId="12">
    <w:abstractNumId w:val="0"/>
  </w:num>
  <w:num w:numId="13">
    <w:abstractNumId w:val="7"/>
  </w:num>
  <w:num w:numId="14">
    <w:abstractNumId w:val="18"/>
  </w:num>
  <w:num w:numId="15">
    <w:abstractNumId w:val="20"/>
  </w:num>
  <w:num w:numId="16">
    <w:abstractNumId w:val="17"/>
  </w:num>
  <w:num w:numId="17">
    <w:abstractNumId w:val="8"/>
  </w:num>
  <w:num w:numId="18">
    <w:abstractNumId w:val="14"/>
  </w:num>
  <w:num w:numId="19">
    <w:abstractNumId w:val="5"/>
  </w:num>
  <w:num w:numId="20">
    <w:abstractNumId w:val="19"/>
  </w:num>
  <w:num w:numId="21">
    <w:abstractNumId w:val="6"/>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7AD"/>
    <w:rsid w:val="000E6315"/>
    <w:rsid w:val="001A6D42"/>
    <w:rsid w:val="001E5795"/>
    <w:rsid w:val="004366F6"/>
    <w:rsid w:val="00563F86"/>
    <w:rsid w:val="00574CA5"/>
    <w:rsid w:val="005D1083"/>
    <w:rsid w:val="006807AD"/>
    <w:rsid w:val="00687586"/>
    <w:rsid w:val="006F09EE"/>
    <w:rsid w:val="00700E39"/>
    <w:rsid w:val="007425CD"/>
    <w:rsid w:val="00767011"/>
    <w:rsid w:val="00791600"/>
    <w:rsid w:val="00876ACE"/>
    <w:rsid w:val="0098222E"/>
    <w:rsid w:val="009D7899"/>
    <w:rsid w:val="00A62BDE"/>
    <w:rsid w:val="00AC4DF4"/>
    <w:rsid w:val="00C2578C"/>
    <w:rsid w:val="00C27D54"/>
    <w:rsid w:val="00C31CD0"/>
    <w:rsid w:val="00C96DDA"/>
    <w:rsid w:val="00D35EE3"/>
    <w:rsid w:val="00D45A9C"/>
    <w:rsid w:val="00DA2694"/>
    <w:rsid w:val="00E102FB"/>
    <w:rsid w:val="00F04B05"/>
    <w:rsid w:val="00F132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4EABD"/>
  <w15:chartTrackingRefBased/>
  <w15:docId w15:val="{D0D6CE07-1F12-460C-9EEB-B74824F2C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07AD"/>
    <w:rPr>
      <w:rFonts w:eastAsia="SimSun"/>
      <w:lang w:val="en-AU" w:eastAsia="en-US"/>
    </w:rPr>
  </w:style>
  <w:style w:type="paragraph" w:styleId="Heading1">
    <w:name w:val="heading 1"/>
    <w:basedOn w:val="Normal"/>
    <w:next w:val="Normal"/>
    <w:link w:val="Heading1Char"/>
    <w:uiPriority w:val="9"/>
    <w:qFormat/>
    <w:rsid w:val="006807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07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7AD"/>
    <w:rPr>
      <w:rFonts w:asciiTheme="majorHAnsi" w:eastAsiaTheme="majorEastAsia" w:hAnsiTheme="majorHAnsi" w:cstheme="majorBidi"/>
      <w:color w:val="2F5496" w:themeColor="accent1" w:themeShade="BF"/>
      <w:sz w:val="32"/>
      <w:szCs w:val="32"/>
      <w:lang w:val="en-AU" w:eastAsia="en-US"/>
    </w:rPr>
  </w:style>
  <w:style w:type="character" w:customStyle="1" w:styleId="Heading2Char">
    <w:name w:val="Heading 2 Char"/>
    <w:basedOn w:val="DefaultParagraphFont"/>
    <w:link w:val="Heading2"/>
    <w:uiPriority w:val="9"/>
    <w:rsid w:val="006807AD"/>
    <w:rPr>
      <w:rFonts w:asciiTheme="majorHAnsi" w:eastAsiaTheme="majorEastAsia" w:hAnsiTheme="majorHAnsi" w:cstheme="majorBidi"/>
      <w:color w:val="2F5496" w:themeColor="accent1" w:themeShade="BF"/>
      <w:sz w:val="26"/>
      <w:szCs w:val="26"/>
      <w:lang w:val="en-AU" w:eastAsia="en-US"/>
    </w:rPr>
  </w:style>
  <w:style w:type="paragraph" w:styleId="ListParagraph">
    <w:name w:val="List Paragraph"/>
    <w:basedOn w:val="Normal"/>
    <w:uiPriority w:val="34"/>
    <w:qFormat/>
    <w:rsid w:val="006807AD"/>
    <w:pPr>
      <w:ind w:left="720"/>
      <w:contextualSpacing/>
    </w:pPr>
  </w:style>
  <w:style w:type="paragraph" w:styleId="Header">
    <w:name w:val="header"/>
    <w:basedOn w:val="Normal"/>
    <w:link w:val="HeaderChar"/>
    <w:uiPriority w:val="99"/>
    <w:unhideWhenUsed/>
    <w:rsid w:val="006807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07AD"/>
    <w:rPr>
      <w:rFonts w:eastAsia="SimSun"/>
      <w:lang w:val="en-AU" w:eastAsia="en-US"/>
    </w:rPr>
  </w:style>
  <w:style w:type="paragraph" w:styleId="Footer">
    <w:name w:val="footer"/>
    <w:basedOn w:val="Normal"/>
    <w:link w:val="FooterChar"/>
    <w:uiPriority w:val="99"/>
    <w:unhideWhenUsed/>
    <w:rsid w:val="006807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07AD"/>
    <w:rPr>
      <w:rFonts w:eastAsia="SimSun"/>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diagramDrawing" Target="diagrams/drawing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7290D73-43C6-4AB0-AA79-25B57F10BED6}"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EA00F5E4-FFF8-4C44-87F3-212349C9BE70}">
      <dgm:prSet phldrT="[Text]" custT="1"/>
      <dgm:spPr/>
      <dgm:t>
        <a:bodyPr/>
        <a:lstStyle/>
        <a:p>
          <a:r>
            <a:rPr lang="en-US" sz="1600"/>
            <a:t>ISAKMP Policy</a:t>
          </a:r>
        </a:p>
      </dgm:t>
    </dgm:pt>
    <dgm:pt modelId="{5AA2472D-8F27-486F-B2E5-F95F61121753}" type="parTrans" cxnId="{39FC05D1-7DF1-412B-A96E-9F46C9B350A2}">
      <dgm:prSet/>
      <dgm:spPr/>
      <dgm:t>
        <a:bodyPr/>
        <a:lstStyle/>
        <a:p>
          <a:endParaRPr lang="en-US"/>
        </a:p>
      </dgm:t>
    </dgm:pt>
    <dgm:pt modelId="{04BDD661-95DA-4E59-A5B6-AFB68D019307}" type="sibTrans" cxnId="{39FC05D1-7DF1-412B-A96E-9F46C9B350A2}">
      <dgm:prSet/>
      <dgm:spPr/>
      <dgm:t>
        <a:bodyPr/>
        <a:lstStyle/>
        <a:p>
          <a:endParaRPr lang="en-US"/>
        </a:p>
      </dgm:t>
    </dgm:pt>
    <dgm:pt modelId="{5D393AA2-8A81-483F-A902-DB0C964A23C7}">
      <dgm:prSet phldrT="[Text]" custT="1"/>
      <dgm:spPr/>
      <dgm:t>
        <a:bodyPr/>
        <a:lstStyle/>
        <a:p>
          <a:r>
            <a:rPr lang="en-AU" sz="1000" b="1"/>
            <a:t>Authentication</a:t>
          </a:r>
          <a:r>
            <a:rPr lang="en-AU" sz="1000"/>
            <a:t>: Pre-shared</a:t>
          </a:r>
          <a:endParaRPr lang="en-US" sz="1000" b="1"/>
        </a:p>
      </dgm:t>
    </dgm:pt>
    <dgm:pt modelId="{FCB08C53-2EAE-49F4-99DB-29863621DB99}" type="parTrans" cxnId="{3A79BDD3-27D3-4616-945F-50F62EB1C4CF}">
      <dgm:prSet/>
      <dgm:spPr/>
      <dgm:t>
        <a:bodyPr/>
        <a:lstStyle/>
        <a:p>
          <a:endParaRPr lang="en-US"/>
        </a:p>
      </dgm:t>
    </dgm:pt>
    <dgm:pt modelId="{5FE58C3F-A2C7-4763-9099-C1E91ECDD6FB}" type="sibTrans" cxnId="{3A79BDD3-27D3-4616-945F-50F62EB1C4CF}">
      <dgm:prSet/>
      <dgm:spPr/>
      <dgm:t>
        <a:bodyPr/>
        <a:lstStyle/>
        <a:p>
          <a:endParaRPr lang="en-US"/>
        </a:p>
      </dgm:t>
    </dgm:pt>
    <dgm:pt modelId="{FEF3EA85-73E4-4622-A124-ECBC5C9665D1}">
      <dgm:prSet phldrT="[Text]" custT="1"/>
      <dgm:spPr/>
      <dgm:t>
        <a:bodyPr/>
        <a:lstStyle/>
        <a:p>
          <a:r>
            <a:rPr lang="en-US" sz="1600"/>
            <a:t>IPSec Policy</a:t>
          </a:r>
        </a:p>
      </dgm:t>
    </dgm:pt>
    <dgm:pt modelId="{9B5BF9DB-4D05-4CF1-AB97-E5FC351FA07D}" type="parTrans" cxnId="{66A301EF-DAD2-47CD-B659-97158FCB6C98}">
      <dgm:prSet/>
      <dgm:spPr/>
      <dgm:t>
        <a:bodyPr/>
        <a:lstStyle/>
        <a:p>
          <a:endParaRPr lang="en-US"/>
        </a:p>
      </dgm:t>
    </dgm:pt>
    <dgm:pt modelId="{62C04E84-BE3E-4A42-BC55-1EADC1F94EA3}" type="sibTrans" cxnId="{66A301EF-DAD2-47CD-B659-97158FCB6C98}">
      <dgm:prSet/>
      <dgm:spPr/>
      <dgm:t>
        <a:bodyPr/>
        <a:lstStyle/>
        <a:p>
          <a:endParaRPr lang="en-US"/>
        </a:p>
      </dgm:t>
    </dgm:pt>
    <dgm:pt modelId="{BC564DBD-3174-4D2A-B276-BDFE03E9CF33}">
      <dgm:prSet phldrT="[Text]" custT="1"/>
      <dgm:spPr/>
      <dgm:t>
        <a:bodyPr/>
        <a:lstStyle/>
        <a:p>
          <a:r>
            <a:rPr lang="en-US" sz="1000" b="1"/>
            <a:t>Encryption: </a:t>
          </a:r>
          <a:r>
            <a:rPr lang="en-US" sz="1000" b="0"/>
            <a:t>esp-aes 256</a:t>
          </a:r>
        </a:p>
      </dgm:t>
    </dgm:pt>
    <dgm:pt modelId="{4D816441-0E30-4D60-B1ED-6E977B376EA7}" type="parTrans" cxnId="{AA1EA088-5767-4E01-8A34-53B301168180}">
      <dgm:prSet/>
      <dgm:spPr/>
      <dgm:t>
        <a:bodyPr/>
        <a:lstStyle/>
        <a:p>
          <a:endParaRPr lang="en-US"/>
        </a:p>
      </dgm:t>
    </dgm:pt>
    <dgm:pt modelId="{BADB4AB7-86E4-4468-BFBE-8898358F6BC9}" type="sibTrans" cxnId="{AA1EA088-5767-4E01-8A34-53B301168180}">
      <dgm:prSet/>
      <dgm:spPr/>
      <dgm:t>
        <a:bodyPr/>
        <a:lstStyle/>
        <a:p>
          <a:endParaRPr lang="en-US"/>
        </a:p>
      </dgm:t>
    </dgm:pt>
    <dgm:pt modelId="{37281BA0-7219-4377-978C-7624990DD04E}">
      <dgm:prSet phldrT="[Text]" custT="1"/>
      <dgm:spPr/>
      <dgm:t>
        <a:bodyPr/>
        <a:lstStyle/>
        <a:p>
          <a:r>
            <a:rPr lang="en-US" sz="1000" b="1"/>
            <a:t>Hash: </a:t>
          </a:r>
          <a:r>
            <a:rPr lang="en-US" sz="1000" b="0"/>
            <a:t>MD5</a:t>
          </a:r>
          <a:endParaRPr lang="en-US" sz="1000" b="1"/>
        </a:p>
      </dgm:t>
    </dgm:pt>
    <dgm:pt modelId="{B031C9D5-20F8-4754-AB4C-05E173DB84B8}" type="parTrans" cxnId="{1BF20496-F04E-44FD-B3E7-FC758EFA9E33}">
      <dgm:prSet/>
      <dgm:spPr/>
      <dgm:t>
        <a:bodyPr/>
        <a:lstStyle/>
        <a:p>
          <a:endParaRPr lang="en-US"/>
        </a:p>
      </dgm:t>
    </dgm:pt>
    <dgm:pt modelId="{879E8955-37C1-4418-B8E0-279B48181D90}" type="sibTrans" cxnId="{1BF20496-F04E-44FD-B3E7-FC758EFA9E33}">
      <dgm:prSet/>
      <dgm:spPr/>
      <dgm:t>
        <a:bodyPr/>
        <a:lstStyle/>
        <a:p>
          <a:endParaRPr lang="en-US"/>
        </a:p>
      </dgm:t>
    </dgm:pt>
    <dgm:pt modelId="{533E7BC2-D283-4EB5-A756-48C10E3F8E6A}">
      <dgm:prSet phldrT="[Text]" custT="1"/>
      <dgm:spPr/>
      <dgm:t>
        <a:bodyPr/>
        <a:lstStyle/>
        <a:p>
          <a:r>
            <a:rPr lang="en-US" sz="1000" b="1"/>
            <a:t>DH Group: </a:t>
          </a:r>
          <a:r>
            <a:rPr lang="en-US" sz="1000" b="0"/>
            <a:t>5</a:t>
          </a:r>
          <a:endParaRPr lang="en-US" sz="1000" b="1"/>
        </a:p>
      </dgm:t>
    </dgm:pt>
    <dgm:pt modelId="{9561CD42-DC43-4BB3-A09E-2A74BFFB6CBF}" type="parTrans" cxnId="{AE9679F6-2BE0-4730-95A4-0363989E87FF}">
      <dgm:prSet/>
      <dgm:spPr/>
      <dgm:t>
        <a:bodyPr/>
        <a:lstStyle/>
        <a:p>
          <a:endParaRPr lang="en-US"/>
        </a:p>
      </dgm:t>
    </dgm:pt>
    <dgm:pt modelId="{828B85BA-B09C-4E88-8950-679D63979446}" type="sibTrans" cxnId="{AE9679F6-2BE0-4730-95A4-0363989E87FF}">
      <dgm:prSet/>
      <dgm:spPr/>
      <dgm:t>
        <a:bodyPr/>
        <a:lstStyle/>
        <a:p>
          <a:endParaRPr lang="en-US"/>
        </a:p>
      </dgm:t>
    </dgm:pt>
    <dgm:pt modelId="{6758928E-9D55-465C-9FC8-F0775DFAF190}">
      <dgm:prSet phldrT="[Text]" custT="1"/>
      <dgm:spPr/>
      <dgm:t>
        <a:bodyPr/>
        <a:lstStyle/>
        <a:p>
          <a:r>
            <a:rPr lang="en-US" sz="1000" b="1"/>
            <a:t>Encryption: </a:t>
          </a:r>
          <a:r>
            <a:rPr lang="en-US" sz="1000" b="0"/>
            <a:t>aes with 256-bit key</a:t>
          </a:r>
          <a:endParaRPr lang="en-US" sz="1000" b="1"/>
        </a:p>
      </dgm:t>
    </dgm:pt>
    <dgm:pt modelId="{D6807B16-1858-4ACE-8A67-707554F238A9}" type="parTrans" cxnId="{0B28BE9F-374A-46A3-93A3-91B9051793A0}">
      <dgm:prSet/>
      <dgm:spPr/>
      <dgm:t>
        <a:bodyPr/>
        <a:lstStyle/>
        <a:p>
          <a:endParaRPr lang="en-US"/>
        </a:p>
      </dgm:t>
    </dgm:pt>
    <dgm:pt modelId="{A552225D-8A49-45FA-91E1-C6E5195B1963}" type="sibTrans" cxnId="{0B28BE9F-374A-46A3-93A3-91B9051793A0}">
      <dgm:prSet/>
      <dgm:spPr/>
      <dgm:t>
        <a:bodyPr/>
        <a:lstStyle/>
        <a:p>
          <a:endParaRPr lang="en-US"/>
        </a:p>
      </dgm:t>
    </dgm:pt>
    <dgm:pt modelId="{A0EAE524-6961-415A-B205-A9435716A7F0}">
      <dgm:prSet phldrT="[Text]" custT="1"/>
      <dgm:spPr/>
      <dgm:t>
        <a:bodyPr/>
        <a:lstStyle/>
        <a:p>
          <a:r>
            <a:rPr lang="en-US" sz="1000" b="1"/>
            <a:t>PSK: </a:t>
          </a:r>
          <a:r>
            <a:rPr lang="en-US" sz="1000" b="0"/>
            <a:t>cisco123</a:t>
          </a:r>
          <a:endParaRPr lang="en-US" sz="1000" b="1"/>
        </a:p>
      </dgm:t>
    </dgm:pt>
    <dgm:pt modelId="{D0D2FA7A-F334-4CE4-AF8D-A09A423EA998}" type="parTrans" cxnId="{319FA168-744D-4445-A636-0AFB6DBBF8CF}">
      <dgm:prSet/>
      <dgm:spPr/>
      <dgm:t>
        <a:bodyPr/>
        <a:lstStyle/>
        <a:p>
          <a:endParaRPr lang="en-US"/>
        </a:p>
      </dgm:t>
    </dgm:pt>
    <dgm:pt modelId="{5E62E6A1-25C6-4C8C-AE3E-2FDD626A0F24}" type="sibTrans" cxnId="{319FA168-744D-4445-A636-0AFB6DBBF8CF}">
      <dgm:prSet/>
      <dgm:spPr/>
      <dgm:t>
        <a:bodyPr/>
        <a:lstStyle/>
        <a:p>
          <a:endParaRPr lang="en-US"/>
        </a:p>
      </dgm:t>
    </dgm:pt>
    <dgm:pt modelId="{F35F6DD6-D034-4B83-A9D5-956D6679048D}">
      <dgm:prSet phldrT="[Text]" custT="1"/>
      <dgm:spPr/>
      <dgm:t>
        <a:bodyPr/>
        <a:lstStyle/>
        <a:p>
          <a:r>
            <a:rPr lang="en-US" sz="1000" b="1"/>
            <a:t>Lifetime: </a:t>
          </a:r>
          <a:r>
            <a:rPr lang="en-US" sz="1000" b="0"/>
            <a:t> 3600</a:t>
          </a:r>
          <a:endParaRPr lang="en-US" sz="1000" b="1"/>
        </a:p>
      </dgm:t>
    </dgm:pt>
    <dgm:pt modelId="{85E6FFA7-42B1-4ABE-ABC6-3FFBBECD3635}" type="parTrans" cxnId="{C86CC1FA-8E5B-4F09-87BB-154FACD93DBA}">
      <dgm:prSet/>
      <dgm:spPr/>
      <dgm:t>
        <a:bodyPr/>
        <a:lstStyle/>
        <a:p>
          <a:endParaRPr lang="en-US"/>
        </a:p>
      </dgm:t>
    </dgm:pt>
    <dgm:pt modelId="{8FEA8A06-6C69-4DAF-AD5C-C40260B198A8}" type="sibTrans" cxnId="{C86CC1FA-8E5B-4F09-87BB-154FACD93DBA}">
      <dgm:prSet/>
      <dgm:spPr/>
      <dgm:t>
        <a:bodyPr/>
        <a:lstStyle/>
        <a:p>
          <a:endParaRPr lang="en-US"/>
        </a:p>
      </dgm:t>
    </dgm:pt>
    <dgm:pt modelId="{8151E3A5-DD68-49A6-8CA7-46E6DF9E0394}">
      <dgm:prSet phldrT="[Text]" custT="1"/>
      <dgm:spPr/>
      <dgm:t>
        <a:bodyPr/>
        <a:lstStyle/>
        <a:p>
          <a:r>
            <a:rPr lang="en-US" sz="1000" b="1"/>
            <a:t>Hash: </a:t>
          </a:r>
          <a:r>
            <a:rPr lang="en-US" sz="1000" b="0"/>
            <a:t>esp-sha-hmac</a:t>
          </a:r>
          <a:endParaRPr lang="en-US" sz="1000" b="1"/>
        </a:p>
      </dgm:t>
    </dgm:pt>
    <dgm:pt modelId="{0F7DF6B4-C210-4EEE-A299-83F4534D21E4}" type="parTrans" cxnId="{E4530B7C-F36A-4F1D-92D8-BB2CA910A053}">
      <dgm:prSet/>
      <dgm:spPr/>
      <dgm:t>
        <a:bodyPr/>
        <a:lstStyle/>
        <a:p>
          <a:endParaRPr lang="en-US"/>
        </a:p>
      </dgm:t>
    </dgm:pt>
    <dgm:pt modelId="{E0C8E465-5619-4085-840A-ED6C31CEB251}" type="sibTrans" cxnId="{E4530B7C-F36A-4F1D-92D8-BB2CA910A053}">
      <dgm:prSet/>
      <dgm:spPr/>
      <dgm:t>
        <a:bodyPr/>
        <a:lstStyle/>
        <a:p>
          <a:endParaRPr lang="en-US"/>
        </a:p>
      </dgm:t>
    </dgm:pt>
    <dgm:pt modelId="{C6BA5572-EA63-4BD7-B53F-0597E8CC9CAF}">
      <dgm:prSet phldrT="[Text]" custT="1"/>
      <dgm:spPr/>
      <dgm:t>
        <a:bodyPr/>
        <a:lstStyle/>
        <a:p>
          <a:r>
            <a:rPr lang="en-US" sz="1000" b="1"/>
            <a:t>Isakmp policy number: </a:t>
          </a:r>
          <a:r>
            <a:rPr lang="en-US" sz="1000" b="0"/>
            <a:t>10</a:t>
          </a:r>
        </a:p>
      </dgm:t>
    </dgm:pt>
    <dgm:pt modelId="{CBAF4FAB-0183-495F-BAB5-23D5029CD2AB}" type="parTrans" cxnId="{C97DDCD5-46D7-4217-AA76-0FD2AF06F8B3}">
      <dgm:prSet/>
      <dgm:spPr/>
      <dgm:t>
        <a:bodyPr/>
        <a:lstStyle/>
        <a:p>
          <a:endParaRPr lang="en-US"/>
        </a:p>
      </dgm:t>
    </dgm:pt>
    <dgm:pt modelId="{FAE7B23F-0982-48B6-9173-71E4DE2E71E2}" type="sibTrans" cxnId="{C97DDCD5-46D7-4217-AA76-0FD2AF06F8B3}">
      <dgm:prSet/>
      <dgm:spPr/>
      <dgm:t>
        <a:bodyPr/>
        <a:lstStyle/>
        <a:p>
          <a:endParaRPr lang="en-US"/>
        </a:p>
      </dgm:t>
    </dgm:pt>
    <dgm:pt modelId="{8C2C7325-44F6-4B54-9F0F-38515A5D5160}">
      <dgm:prSet phldrT="[Text]" custT="1"/>
      <dgm:spPr/>
      <dgm:t>
        <a:bodyPr/>
        <a:lstStyle/>
        <a:p>
          <a:r>
            <a:rPr lang="en-US" sz="1000" b="1"/>
            <a:t>Transform-set number: </a:t>
          </a:r>
          <a:r>
            <a:rPr lang="en-US" sz="1000" b="0"/>
            <a:t>50</a:t>
          </a:r>
          <a:endParaRPr lang="en-US" sz="1000" b="1"/>
        </a:p>
      </dgm:t>
    </dgm:pt>
    <dgm:pt modelId="{555DB123-B4D5-4AE0-96CA-E1032EE829B5}" type="parTrans" cxnId="{A15856F2-5311-49A3-B321-ECA36620E1B4}">
      <dgm:prSet/>
      <dgm:spPr/>
      <dgm:t>
        <a:bodyPr/>
        <a:lstStyle/>
        <a:p>
          <a:endParaRPr lang="en-US"/>
        </a:p>
      </dgm:t>
    </dgm:pt>
    <dgm:pt modelId="{696320ED-8ED0-42C6-8EFA-EBC1621B66FB}" type="sibTrans" cxnId="{A15856F2-5311-49A3-B321-ECA36620E1B4}">
      <dgm:prSet/>
      <dgm:spPr/>
      <dgm:t>
        <a:bodyPr/>
        <a:lstStyle/>
        <a:p>
          <a:endParaRPr lang="en-US"/>
        </a:p>
      </dgm:t>
    </dgm:pt>
    <dgm:pt modelId="{105DD432-AD3D-4E18-ADAC-5FB671463E9F}" type="pres">
      <dgm:prSet presAssocID="{77290D73-43C6-4AB0-AA79-25B57F10BED6}" presName="Name0" presStyleCnt="0">
        <dgm:presLayoutVars>
          <dgm:dir/>
          <dgm:animLvl val="lvl"/>
          <dgm:resizeHandles val="exact"/>
        </dgm:presLayoutVars>
      </dgm:prSet>
      <dgm:spPr/>
      <dgm:t>
        <a:bodyPr/>
        <a:lstStyle/>
        <a:p>
          <a:endParaRPr lang="en-US"/>
        </a:p>
      </dgm:t>
    </dgm:pt>
    <dgm:pt modelId="{67A940F7-1E04-4752-9699-669781640548}" type="pres">
      <dgm:prSet presAssocID="{EA00F5E4-FFF8-4C44-87F3-212349C9BE70}" presName="composite" presStyleCnt="0"/>
      <dgm:spPr/>
    </dgm:pt>
    <dgm:pt modelId="{C9DB7BE7-C214-4D87-9DA5-0F8BB9896A3B}" type="pres">
      <dgm:prSet presAssocID="{EA00F5E4-FFF8-4C44-87F3-212349C9BE70}" presName="parTx" presStyleLbl="alignNode1" presStyleIdx="0" presStyleCnt="2">
        <dgm:presLayoutVars>
          <dgm:chMax val="0"/>
          <dgm:chPref val="0"/>
          <dgm:bulletEnabled val="1"/>
        </dgm:presLayoutVars>
      </dgm:prSet>
      <dgm:spPr/>
      <dgm:t>
        <a:bodyPr/>
        <a:lstStyle/>
        <a:p>
          <a:endParaRPr lang="en-US"/>
        </a:p>
      </dgm:t>
    </dgm:pt>
    <dgm:pt modelId="{A3B9FF77-1915-4676-8F96-F23C7DC02685}" type="pres">
      <dgm:prSet presAssocID="{EA00F5E4-FFF8-4C44-87F3-212349C9BE70}" presName="desTx" presStyleLbl="alignAccFollowNode1" presStyleIdx="0" presStyleCnt="2">
        <dgm:presLayoutVars>
          <dgm:bulletEnabled val="1"/>
        </dgm:presLayoutVars>
      </dgm:prSet>
      <dgm:spPr/>
      <dgm:t>
        <a:bodyPr/>
        <a:lstStyle/>
        <a:p>
          <a:endParaRPr lang="en-US"/>
        </a:p>
      </dgm:t>
    </dgm:pt>
    <dgm:pt modelId="{97D9293F-4E8B-4F5E-B53C-AFC1527BBEBF}" type="pres">
      <dgm:prSet presAssocID="{04BDD661-95DA-4E59-A5B6-AFB68D019307}" presName="space" presStyleCnt="0"/>
      <dgm:spPr/>
    </dgm:pt>
    <dgm:pt modelId="{BBED41BE-2DD3-441B-B3DD-4D067951481D}" type="pres">
      <dgm:prSet presAssocID="{FEF3EA85-73E4-4622-A124-ECBC5C9665D1}" presName="composite" presStyleCnt="0"/>
      <dgm:spPr/>
    </dgm:pt>
    <dgm:pt modelId="{CB4FE879-5581-4661-BD57-0E45B5E7334F}" type="pres">
      <dgm:prSet presAssocID="{FEF3EA85-73E4-4622-A124-ECBC5C9665D1}" presName="parTx" presStyleLbl="alignNode1" presStyleIdx="1" presStyleCnt="2">
        <dgm:presLayoutVars>
          <dgm:chMax val="0"/>
          <dgm:chPref val="0"/>
          <dgm:bulletEnabled val="1"/>
        </dgm:presLayoutVars>
      </dgm:prSet>
      <dgm:spPr/>
      <dgm:t>
        <a:bodyPr/>
        <a:lstStyle/>
        <a:p>
          <a:endParaRPr lang="en-US"/>
        </a:p>
      </dgm:t>
    </dgm:pt>
    <dgm:pt modelId="{6B56A482-32F4-4440-93FB-375FAFEF451C}" type="pres">
      <dgm:prSet presAssocID="{FEF3EA85-73E4-4622-A124-ECBC5C9665D1}" presName="desTx" presStyleLbl="alignAccFollowNode1" presStyleIdx="1" presStyleCnt="2">
        <dgm:presLayoutVars>
          <dgm:bulletEnabled val="1"/>
        </dgm:presLayoutVars>
      </dgm:prSet>
      <dgm:spPr/>
      <dgm:t>
        <a:bodyPr/>
        <a:lstStyle/>
        <a:p>
          <a:endParaRPr lang="en-US"/>
        </a:p>
      </dgm:t>
    </dgm:pt>
  </dgm:ptLst>
  <dgm:cxnLst>
    <dgm:cxn modelId="{B1781BDD-5BCC-4BA1-9DE9-C3CA7270F990}" type="presOf" srcId="{F35F6DD6-D034-4B83-A9D5-956D6679048D}" destId="{A3B9FF77-1915-4676-8F96-F23C7DC02685}" srcOrd="0" destOrd="5" presId="urn:microsoft.com/office/officeart/2005/8/layout/hList1"/>
    <dgm:cxn modelId="{7ADF0694-6F5B-4DF2-8764-BDE2F7B997A2}" type="presOf" srcId="{BC564DBD-3174-4D2A-B276-BDFE03E9CF33}" destId="{6B56A482-32F4-4440-93FB-375FAFEF451C}" srcOrd="0" destOrd="1" presId="urn:microsoft.com/office/officeart/2005/8/layout/hList1"/>
    <dgm:cxn modelId="{4BFE7B90-5CC0-4456-9802-4A472209779B}" type="presOf" srcId="{8151E3A5-DD68-49A6-8CA7-46E6DF9E0394}" destId="{6B56A482-32F4-4440-93FB-375FAFEF451C}" srcOrd="0" destOrd="2" presId="urn:microsoft.com/office/officeart/2005/8/layout/hList1"/>
    <dgm:cxn modelId="{81681068-F65F-44ED-9642-07DE6AF2F08C}" type="presOf" srcId="{8C2C7325-44F6-4B54-9F0F-38515A5D5160}" destId="{6B56A482-32F4-4440-93FB-375FAFEF451C}" srcOrd="0" destOrd="0" presId="urn:microsoft.com/office/officeart/2005/8/layout/hList1"/>
    <dgm:cxn modelId="{161610B6-DEA1-4A56-8E68-01FD0D19A440}" type="presOf" srcId="{C6BA5572-EA63-4BD7-B53F-0597E8CC9CAF}" destId="{A3B9FF77-1915-4676-8F96-F23C7DC02685}" srcOrd="0" destOrd="0" presId="urn:microsoft.com/office/officeart/2005/8/layout/hList1"/>
    <dgm:cxn modelId="{39FC05D1-7DF1-412B-A96E-9F46C9B350A2}" srcId="{77290D73-43C6-4AB0-AA79-25B57F10BED6}" destId="{EA00F5E4-FFF8-4C44-87F3-212349C9BE70}" srcOrd="0" destOrd="0" parTransId="{5AA2472D-8F27-486F-B2E5-F95F61121753}" sibTransId="{04BDD661-95DA-4E59-A5B6-AFB68D019307}"/>
    <dgm:cxn modelId="{06B77E69-878A-463A-A20A-6CDCBD2DB911}" type="presOf" srcId="{5D393AA2-8A81-483F-A902-DB0C964A23C7}" destId="{A3B9FF77-1915-4676-8F96-F23C7DC02685}" srcOrd="0" destOrd="1" presId="urn:microsoft.com/office/officeart/2005/8/layout/hList1"/>
    <dgm:cxn modelId="{1A2D7D81-2BE0-4FC4-B0AD-B1F98C106E3B}" type="presOf" srcId="{37281BA0-7219-4377-978C-7624990DD04E}" destId="{A3B9FF77-1915-4676-8F96-F23C7DC02685}" srcOrd="0" destOrd="2" presId="urn:microsoft.com/office/officeart/2005/8/layout/hList1"/>
    <dgm:cxn modelId="{0B28BE9F-374A-46A3-93A3-91B9051793A0}" srcId="{EA00F5E4-FFF8-4C44-87F3-212349C9BE70}" destId="{6758928E-9D55-465C-9FC8-F0775DFAF190}" srcOrd="4" destOrd="0" parTransId="{D6807B16-1858-4ACE-8A67-707554F238A9}" sibTransId="{A552225D-8A49-45FA-91E1-C6E5195B1963}"/>
    <dgm:cxn modelId="{3A79BDD3-27D3-4616-945F-50F62EB1C4CF}" srcId="{EA00F5E4-FFF8-4C44-87F3-212349C9BE70}" destId="{5D393AA2-8A81-483F-A902-DB0C964A23C7}" srcOrd="1" destOrd="0" parTransId="{FCB08C53-2EAE-49F4-99DB-29863621DB99}" sibTransId="{5FE58C3F-A2C7-4763-9099-C1E91ECDD6FB}"/>
    <dgm:cxn modelId="{319FA168-744D-4445-A636-0AFB6DBBF8CF}" srcId="{EA00F5E4-FFF8-4C44-87F3-212349C9BE70}" destId="{A0EAE524-6961-415A-B205-A9435716A7F0}" srcOrd="6" destOrd="0" parTransId="{D0D2FA7A-F334-4CE4-AF8D-A09A423EA998}" sibTransId="{5E62E6A1-25C6-4C8C-AE3E-2FDD626A0F24}"/>
    <dgm:cxn modelId="{E4530B7C-F36A-4F1D-92D8-BB2CA910A053}" srcId="{FEF3EA85-73E4-4622-A124-ECBC5C9665D1}" destId="{8151E3A5-DD68-49A6-8CA7-46E6DF9E0394}" srcOrd="2" destOrd="0" parTransId="{0F7DF6B4-C210-4EEE-A299-83F4534D21E4}" sibTransId="{E0C8E465-5619-4085-840A-ED6C31CEB251}"/>
    <dgm:cxn modelId="{C86CC1FA-8E5B-4F09-87BB-154FACD93DBA}" srcId="{EA00F5E4-FFF8-4C44-87F3-212349C9BE70}" destId="{F35F6DD6-D034-4B83-A9D5-956D6679048D}" srcOrd="5" destOrd="0" parTransId="{85E6FFA7-42B1-4ABE-ABC6-3FFBBECD3635}" sibTransId="{8FEA8A06-6C69-4DAF-AD5C-C40260B198A8}"/>
    <dgm:cxn modelId="{AE9679F6-2BE0-4730-95A4-0363989E87FF}" srcId="{EA00F5E4-FFF8-4C44-87F3-212349C9BE70}" destId="{533E7BC2-D283-4EB5-A756-48C10E3F8E6A}" srcOrd="3" destOrd="0" parTransId="{9561CD42-DC43-4BB3-A09E-2A74BFFB6CBF}" sibTransId="{828B85BA-B09C-4E88-8950-679D63979446}"/>
    <dgm:cxn modelId="{5F3F9970-3861-4D4F-9F90-4DAC4725751D}" type="presOf" srcId="{A0EAE524-6961-415A-B205-A9435716A7F0}" destId="{A3B9FF77-1915-4676-8F96-F23C7DC02685}" srcOrd="0" destOrd="6" presId="urn:microsoft.com/office/officeart/2005/8/layout/hList1"/>
    <dgm:cxn modelId="{66A301EF-DAD2-47CD-B659-97158FCB6C98}" srcId="{77290D73-43C6-4AB0-AA79-25B57F10BED6}" destId="{FEF3EA85-73E4-4622-A124-ECBC5C9665D1}" srcOrd="1" destOrd="0" parTransId="{9B5BF9DB-4D05-4CF1-AB97-E5FC351FA07D}" sibTransId="{62C04E84-BE3E-4A42-BC55-1EADC1F94EA3}"/>
    <dgm:cxn modelId="{1F1587FA-39F9-47A7-A677-DA098A525237}" type="presOf" srcId="{FEF3EA85-73E4-4622-A124-ECBC5C9665D1}" destId="{CB4FE879-5581-4661-BD57-0E45B5E7334F}" srcOrd="0" destOrd="0" presId="urn:microsoft.com/office/officeart/2005/8/layout/hList1"/>
    <dgm:cxn modelId="{BC727599-4E78-4213-B3B7-1CF818C1AB68}" type="presOf" srcId="{533E7BC2-D283-4EB5-A756-48C10E3F8E6A}" destId="{A3B9FF77-1915-4676-8F96-F23C7DC02685}" srcOrd="0" destOrd="3" presId="urn:microsoft.com/office/officeart/2005/8/layout/hList1"/>
    <dgm:cxn modelId="{1BF20496-F04E-44FD-B3E7-FC758EFA9E33}" srcId="{EA00F5E4-FFF8-4C44-87F3-212349C9BE70}" destId="{37281BA0-7219-4377-978C-7624990DD04E}" srcOrd="2" destOrd="0" parTransId="{B031C9D5-20F8-4754-AB4C-05E173DB84B8}" sibTransId="{879E8955-37C1-4418-B8E0-279B48181D90}"/>
    <dgm:cxn modelId="{E5EAC753-8FE1-4EA4-AA09-773FB21E4AF9}" type="presOf" srcId="{6758928E-9D55-465C-9FC8-F0775DFAF190}" destId="{A3B9FF77-1915-4676-8F96-F23C7DC02685}" srcOrd="0" destOrd="4" presId="urn:microsoft.com/office/officeart/2005/8/layout/hList1"/>
    <dgm:cxn modelId="{7B444112-4363-475B-A09E-49BC31A100E4}" type="presOf" srcId="{EA00F5E4-FFF8-4C44-87F3-212349C9BE70}" destId="{C9DB7BE7-C214-4D87-9DA5-0F8BB9896A3B}" srcOrd="0" destOrd="0" presId="urn:microsoft.com/office/officeart/2005/8/layout/hList1"/>
    <dgm:cxn modelId="{A15856F2-5311-49A3-B321-ECA36620E1B4}" srcId="{FEF3EA85-73E4-4622-A124-ECBC5C9665D1}" destId="{8C2C7325-44F6-4B54-9F0F-38515A5D5160}" srcOrd="0" destOrd="0" parTransId="{555DB123-B4D5-4AE0-96CA-E1032EE829B5}" sibTransId="{696320ED-8ED0-42C6-8EFA-EBC1621B66FB}"/>
    <dgm:cxn modelId="{AA1EA088-5767-4E01-8A34-53B301168180}" srcId="{FEF3EA85-73E4-4622-A124-ECBC5C9665D1}" destId="{BC564DBD-3174-4D2A-B276-BDFE03E9CF33}" srcOrd="1" destOrd="0" parTransId="{4D816441-0E30-4D60-B1ED-6E977B376EA7}" sibTransId="{BADB4AB7-86E4-4468-BFBE-8898358F6BC9}"/>
    <dgm:cxn modelId="{F82D042C-F527-42D8-8849-F85526FFFD0C}" type="presOf" srcId="{77290D73-43C6-4AB0-AA79-25B57F10BED6}" destId="{105DD432-AD3D-4E18-ADAC-5FB671463E9F}" srcOrd="0" destOrd="0" presId="urn:microsoft.com/office/officeart/2005/8/layout/hList1"/>
    <dgm:cxn modelId="{C97DDCD5-46D7-4217-AA76-0FD2AF06F8B3}" srcId="{EA00F5E4-FFF8-4C44-87F3-212349C9BE70}" destId="{C6BA5572-EA63-4BD7-B53F-0597E8CC9CAF}" srcOrd="0" destOrd="0" parTransId="{CBAF4FAB-0183-495F-BAB5-23D5029CD2AB}" sibTransId="{FAE7B23F-0982-48B6-9173-71E4DE2E71E2}"/>
    <dgm:cxn modelId="{BD101EF3-30F6-446D-8874-165E97FCA0E1}" type="presParOf" srcId="{105DD432-AD3D-4E18-ADAC-5FB671463E9F}" destId="{67A940F7-1E04-4752-9699-669781640548}" srcOrd="0" destOrd="0" presId="urn:microsoft.com/office/officeart/2005/8/layout/hList1"/>
    <dgm:cxn modelId="{CCD188E3-56D6-4581-A499-71625075AC1F}" type="presParOf" srcId="{67A940F7-1E04-4752-9699-669781640548}" destId="{C9DB7BE7-C214-4D87-9DA5-0F8BB9896A3B}" srcOrd="0" destOrd="0" presId="urn:microsoft.com/office/officeart/2005/8/layout/hList1"/>
    <dgm:cxn modelId="{CC7C1449-072D-4EDE-8C74-2D794F5C6BF8}" type="presParOf" srcId="{67A940F7-1E04-4752-9699-669781640548}" destId="{A3B9FF77-1915-4676-8F96-F23C7DC02685}" srcOrd="1" destOrd="0" presId="urn:microsoft.com/office/officeart/2005/8/layout/hList1"/>
    <dgm:cxn modelId="{77075445-AF97-4B20-BB7D-426EED58C579}" type="presParOf" srcId="{105DD432-AD3D-4E18-ADAC-5FB671463E9F}" destId="{97D9293F-4E8B-4F5E-B53C-AFC1527BBEBF}" srcOrd="1" destOrd="0" presId="urn:microsoft.com/office/officeart/2005/8/layout/hList1"/>
    <dgm:cxn modelId="{A0DF1A8C-CB66-474E-B06F-6B0AD9340385}" type="presParOf" srcId="{105DD432-AD3D-4E18-ADAC-5FB671463E9F}" destId="{BBED41BE-2DD3-441B-B3DD-4D067951481D}" srcOrd="2" destOrd="0" presId="urn:microsoft.com/office/officeart/2005/8/layout/hList1"/>
    <dgm:cxn modelId="{9626A4E3-8CDD-474E-87EC-7630DB5DD34D}" type="presParOf" srcId="{BBED41BE-2DD3-441B-B3DD-4D067951481D}" destId="{CB4FE879-5581-4661-BD57-0E45B5E7334F}" srcOrd="0" destOrd="0" presId="urn:microsoft.com/office/officeart/2005/8/layout/hList1"/>
    <dgm:cxn modelId="{686BEABC-2C83-42E7-ACF3-445D88944801}" type="presParOf" srcId="{BBED41BE-2DD3-441B-B3DD-4D067951481D}" destId="{6B56A482-32F4-4440-93FB-375FAFEF451C}" srcOrd="1" destOrd="0" presId="urn:microsoft.com/office/officeart/2005/8/layout/hLis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DB7BE7-C214-4D87-9DA5-0F8BB9896A3B}">
      <dsp:nvSpPr>
        <dsp:cNvPr id="0" name=""/>
        <dsp:cNvSpPr/>
      </dsp:nvSpPr>
      <dsp:spPr>
        <a:xfrm>
          <a:off x="25" y="25694"/>
          <a:ext cx="2449770" cy="8352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65024" rIns="113792" bIns="65024" numCol="1" spcCol="1270" anchor="ctr" anchorCtr="0">
          <a:noAutofit/>
        </a:bodyPr>
        <a:lstStyle/>
        <a:p>
          <a:pPr lvl="0" algn="ctr" defTabSz="711200">
            <a:lnSpc>
              <a:spcPct val="90000"/>
            </a:lnSpc>
            <a:spcBef>
              <a:spcPct val="0"/>
            </a:spcBef>
            <a:spcAft>
              <a:spcPct val="35000"/>
            </a:spcAft>
          </a:pPr>
          <a:r>
            <a:rPr lang="en-US" sz="1600" kern="1200"/>
            <a:t>ISAKMP Policy</a:t>
          </a:r>
        </a:p>
      </dsp:txBody>
      <dsp:txXfrm>
        <a:off x="25" y="25694"/>
        <a:ext cx="2449770" cy="835200"/>
      </dsp:txXfrm>
    </dsp:sp>
    <dsp:sp modelId="{A3B9FF77-1915-4676-8F96-F23C7DC02685}">
      <dsp:nvSpPr>
        <dsp:cNvPr id="0" name=""/>
        <dsp:cNvSpPr/>
      </dsp:nvSpPr>
      <dsp:spPr>
        <a:xfrm>
          <a:off x="25" y="860895"/>
          <a:ext cx="2449770" cy="127368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b="1" kern="1200"/>
            <a:t>Isakmp policy number: </a:t>
          </a:r>
          <a:r>
            <a:rPr lang="en-US" sz="1000" b="0" kern="1200"/>
            <a:t>10</a:t>
          </a:r>
        </a:p>
        <a:p>
          <a:pPr marL="57150" lvl="1" indent="-57150" algn="l" defTabSz="444500">
            <a:lnSpc>
              <a:spcPct val="90000"/>
            </a:lnSpc>
            <a:spcBef>
              <a:spcPct val="0"/>
            </a:spcBef>
            <a:spcAft>
              <a:spcPct val="15000"/>
            </a:spcAft>
            <a:buChar char="••"/>
          </a:pPr>
          <a:r>
            <a:rPr lang="en-AU" sz="1000" b="1" kern="1200"/>
            <a:t>Authentication</a:t>
          </a:r>
          <a:r>
            <a:rPr lang="en-AU" sz="1000" kern="1200"/>
            <a:t>: Pre-shared</a:t>
          </a:r>
          <a:endParaRPr lang="en-US" sz="1000" b="1" kern="1200"/>
        </a:p>
        <a:p>
          <a:pPr marL="57150" lvl="1" indent="-57150" algn="l" defTabSz="444500">
            <a:lnSpc>
              <a:spcPct val="90000"/>
            </a:lnSpc>
            <a:spcBef>
              <a:spcPct val="0"/>
            </a:spcBef>
            <a:spcAft>
              <a:spcPct val="15000"/>
            </a:spcAft>
            <a:buChar char="••"/>
          </a:pPr>
          <a:r>
            <a:rPr lang="en-US" sz="1000" b="1" kern="1200"/>
            <a:t>Hash: </a:t>
          </a:r>
          <a:r>
            <a:rPr lang="en-US" sz="1000" b="0" kern="1200"/>
            <a:t>MD5</a:t>
          </a:r>
          <a:endParaRPr lang="en-US" sz="1000" b="1" kern="1200"/>
        </a:p>
        <a:p>
          <a:pPr marL="57150" lvl="1" indent="-57150" algn="l" defTabSz="444500">
            <a:lnSpc>
              <a:spcPct val="90000"/>
            </a:lnSpc>
            <a:spcBef>
              <a:spcPct val="0"/>
            </a:spcBef>
            <a:spcAft>
              <a:spcPct val="15000"/>
            </a:spcAft>
            <a:buChar char="••"/>
          </a:pPr>
          <a:r>
            <a:rPr lang="en-US" sz="1000" b="1" kern="1200"/>
            <a:t>DH Group: </a:t>
          </a:r>
          <a:r>
            <a:rPr lang="en-US" sz="1000" b="0" kern="1200"/>
            <a:t>5</a:t>
          </a:r>
          <a:endParaRPr lang="en-US" sz="1000" b="1" kern="1200"/>
        </a:p>
        <a:p>
          <a:pPr marL="57150" lvl="1" indent="-57150" algn="l" defTabSz="444500">
            <a:lnSpc>
              <a:spcPct val="90000"/>
            </a:lnSpc>
            <a:spcBef>
              <a:spcPct val="0"/>
            </a:spcBef>
            <a:spcAft>
              <a:spcPct val="15000"/>
            </a:spcAft>
            <a:buChar char="••"/>
          </a:pPr>
          <a:r>
            <a:rPr lang="en-US" sz="1000" b="1" kern="1200"/>
            <a:t>Encryption: </a:t>
          </a:r>
          <a:r>
            <a:rPr lang="en-US" sz="1000" b="0" kern="1200"/>
            <a:t>aes with 256-bit key</a:t>
          </a:r>
          <a:endParaRPr lang="en-US" sz="1000" b="1" kern="1200"/>
        </a:p>
        <a:p>
          <a:pPr marL="57150" lvl="1" indent="-57150" algn="l" defTabSz="444500">
            <a:lnSpc>
              <a:spcPct val="90000"/>
            </a:lnSpc>
            <a:spcBef>
              <a:spcPct val="0"/>
            </a:spcBef>
            <a:spcAft>
              <a:spcPct val="15000"/>
            </a:spcAft>
            <a:buChar char="••"/>
          </a:pPr>
          <a:r>
            <a:rPr lang="en-US" sz="1000" b="1" kern="1200"/>
            <a:t>Lifetime: </a:t>
          </a:r>
          <a:r>
            <a:rPr lang="en-US" sz="1000" b="0" kern="1200"/>
            <a:t> 3600</a:t>
          </a:r>
          <a:endParaRPr lang="en-US" sz="1000" b="1" kern="1200"/>
        </a:p>
        <a:p>
          <a:pPr marL="57150" lvl="1" indent="-57150" algn="l" defTabSz="444500">
            <a:lnSpc>
              <a:spcPct val="90000"/>
            </a:lnSpc>
            <a:spcBef>
              <a:spcPct val="0"/>
            </a:spcBef>
            <a:spcAft>
              <a:spcPct val="15000"/>
            </a:spcAft>
            <a:buChar char="••"/>
          </a:pPr>
          <a:r>
            <a:rPr lang="en-US" sz="1000" b="1" kern="1200"/>
            <a:t>PSK: </a:t>
          </a:r>
          <a:r>
            <a:rPr lang="en-US" sz="1000" b="0" kern="1200"/>
            <a:t>cisco123</a:t>
          </a:r>
          <a:endParaRPr lang="en-US" sz="1000" b="1" kern="1200"/>
        </a:p>
      </dsp:txBody>
      <dsp:txXfrm>
        <a:off x="25" y="860895"/>
        <a:ext cx="2449770" cy="1273680"/>
      </dsp:txXfrm>
    </dsp:sp>
    <dsp:sp modelId="{CB4FE879-5581-4661-BD57-0E45B5E7334F}">
      <dsp:nvSpPr>
        <dsp:cNvPr id="0" name=""/>
        <dsp:cNvSpPr/>
      </dsp:nvSpPr>
      <dsp:spPr>
        <a:xfrm>
          <a:off x="2792763" y="25694"/>
          <a:ext cx="2449770" cy="8352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65024" rIns="113792" bIns="65024" numCol="1" spcCol="1270" anchor="ctr" anchorCtr="0">
          <a:noAutofit/>
        </a:bodyPr>
        <a:lstStyle/>
        <a:p>
          <a:pPr lvl="0" algn="ctr" defTabSz="711200">
            <a:lnSpc>
              <a:spcPct val="90000"/>
            </a:lnSpc>
            <a:spcBef>
              <a:spcPct val="0"/>
            </a:spcBef>
            <a:spcAft>
              <a:spcPct val="35000"/>
            </a:spcAft>
          </a:pPr>
          <a:r>
            <a:rPr lang="en-US" sz="1600" kern="1200"/>
            <a:t>IPSec Policy</a:t>
          </a:r>
        </a:p>
      </dsp:txBody>
      <dsp:txXfrm>
        <a:off x="2792763" y="25694"/>
        <a:ext cx="2449770" cy="835200"/>
      </dsp:txXfrm>
    </dsp:sp>
    <dsp:sp modelId="{6B56A482-32F4-4440-93FB-375FAFEF451C}">
      <dsp:nvSpPr>
        <dsp:cNvPr id="0" name=""/>
        <dsp:cNvSpPr/>
      </dsp:nvSpPr>
      <dsp:spPr>
        <a:xfrm>
          <a:off x="2792763" y="860895"/>
          <a:ext cx="2449770" cy="127368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b="1" kern="1200"/>
            <a:t>Transform-set number: </a:t>
          </a:r>
          <a:r>
            <a:rPr lang="en-US" sz="1000" b="0" kern="1200"/>
            <a:t>50</a:t>
          </a:r>
          <a:endParaRPr lang="en-US" sz="1000" b="1" kern="1200"/>
        </a:p>
        <a:p>
          <a:pPr marL="57150" lvl="1" indent="-57150" algn="l" defTabSz="444500">
            <a:lnSpc>
              <a:spcPct val="90000"/>
            </a:lnSpc>
            <a:spcBef>
              <a:spcPct val="0"/>
            </a:spcBef>
            <a:spcAft>
              <a:spcPct val="15000"/>
            </a:spcAft>
            <a:buChar char="••"/>
          </a:pPr>
          <a:r>
            <a:rPr lang="en-US" sz="1000" b="1" kern="1200"/>
            <a:t>Encryption: </a:t>
          </a:r>
          <a:r>
            <a:rPr lang="en-US" sz="1000" b="0" kern="1200"/>
            <a:t>esp-aes 256</a:t>
          </a:r>
        </a:p>
        <a:p>
          <a:pPr marL="57150" lvl="1" indent="-57150" algn="l" defTabSz="444500">
            <a:lnSpc>
              <a:spcPct val="90000"/>
            </a:lnSpc>
            <a:spcBef>
              <a:spcPct val="0"/>
            </a:spcBef>
            <a:spcAft>
              <a:spcPct val="15000"/>
            </a:spcAft>
            <a:buChar char="••"/>
          </a:pPr>
          <a:r>
            <a:rPr lang="en-US" sz="1000" b="1" kern="1200"/>
            <a:t>Hash: </a:t>
          </a:r>
          <a:r>
            <a:rPr lang="en-US" sz="1000" b="0" kern="1200"/>
            <a:t>esp-sha-hmac</a:t>
          </a:r>
          <a:endParaRPr lang="en-US" sz="1000" b="1" kern="1200"/>
        </a:p>
      </dsp:txBody>
      <dsp:txXfrm>
        <a:off x="2792763" y="860895"/>
        <a:ext cx="2449770" cy="1273680"/>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722</Words>
  <Characters>4121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Maggie Zhong</dc:creator>
  <cp:keywords/>
  <dc:description/>
  <cp:lastModifiedBy>Zhong Shaomin</cp:lastModifiedBy>
  <cp:revision>7</cp:revision>
  <dcterms:created xsi:type="dcterms:W3CDTF">2021-02-09T05:04:00Z</dcterms:created>
  <dcterms:modified xsi:type="dcterms:W3CDTF">2023-02-23T02:56:00Z</dcterms:modified>
</cp:coreProperties>
</file>