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18CC0" w14:textId="77777777" w:rsidR="003D0453" w:rsidRPr="00035492" w:rsidRDefault="003D0453" w:rsidP="003D0453">
      <w:pPr>
        <w:rPr>
          <w:rFonts w:ascii="Times New Roman" w:hAnsi="Times New Roman" w:cs="Times New Roman"/>
          <w:sz w:val="24"/>
          <w:szCs w:val="24"/>
        </w:rPr>
      </w:pPr>
      <w:bookmarkStart w:id="0" w:name="_Hlk57377320"/>
      <w:bookmarkEnd w:id="0"/>
      <w:r w:rsidRPr="00035492">
        <w:rPr>
          <w:rFonts w:ascii="Times New Roman" w:hAnsi="Times New Roman" w:cs="Times New Roman"/>
          <w:sz w:val="24"/>
          <w:szCs w:val="24"/>
        </w:rPr>
        <w:t>Tyler McKean</w:t>
      </w:r>
    </w:p>
    <w:p w14:paraId="3021882E" w14:textId="0D9F13E6" w:rsidR="003D0453" w:rsidRPr="00035492" w:rsidRDefault="003D0453" w:rsidP="003D0453">
      <w:pPr>
        <w:rPr>
          <w:rFonts w:ascii="Times New Roman" w:hAnsi="Times New Roman" w:cs="Times New Roman"/>
          <w:sz w:val="24"/>
          <w:szCs w:val="24"/>
        </w:rPr>
      </w:pPr>
      <w:r>
        <w:rPr>
          <w:rFonts w:ascii="Times New Roman" w:hAnsi="Times New Roman" w:cs="Times New Roman"/>
          <w:sz w:val="24"/>
          <w:szCs w:val="24"/>
        </w:rPr>
        <w:t>Nov 25</w:t>
      </w:r>
      <w:r w:rsidRPr="003D0453">
        <w:rPr>
          <w:rFonts w:ascii="Times New Roman" w:hAnsi="Times New Roman" w:cs="Times New Roman"/>
          <w:sz w:val="24"/>
          <w:szCs w:val="24"/>
          <w:vertAlign w:val="superscript"/>
        </w:rPr>
        <w:t>th</w:t>
      </w:r>
      <w:r w:rsidRPr="00035492">
        <w:rPr>
          <w:rFonts w:ascii="Times New Roman" w:hAnsi="Times New Roman" w:cs="Times New Roman"/>
          <w:sz w:val="24"/>
          <w:szCs w:val="24"/>
        </w:rPr>
        <w:t>, 2020</w:t>
      </w:r>
    </w:p>
    <w:p w14:paraId="11720BCE" w14:textId="77777777" w:rsidR="003D0453" w:rsidRPr="00035492" w:rsidRDefault="003D0453" w:rsidP="003D0453">
      <w:pPr>
        <w:rPr>
          <w:rFonts w:ascii="Times New Roman" w:hAnsi="Times New Roman" w:cs="Times New Roman"/>
          <w:sz w:val="24"/>
          <w:szCs w:val="24"/>
        </w:rPr>
      </w:pPr>
      <w:r w:rsidRPr="00035492">
        <w:rPr>
          <w:rFonts w:ascii="Times New Roman" w:hAnsi="Times New Roman" w:cs="Times New Roman"/>
          <w:sz w:val="24"/>
          <w:szCs w:val="24"/>
        </w:rPr>
        <w:t>ENGIN 435 – Antenna Design</w:t>
      </w:r>
    </w:p>
    <w:p w14:paraId="5F3B8F10" w14:textId="77777777" w:rsidR="003D0453" w:rsidRDefault="003D0453" w:rsidP="003D0453">
      <w:pPr>
        <w:rPr>
          <w:sz w:val="24"/>
          <w:szCs w:val="24"/>
        </w:rPr>
      </w:pPr>
    </w:p>
    <w:p w14:paraId="0AEC3F9E" w14:textId="724E94C4" w:rsidR="003D0453" w:rsidRDefault="003D0453" w:rsidP="003D0453">
      <w:pPr>
        <w:jc w:val="center"/>
        <w:rPr>
          <w:rFonts w:ascii="Times New Roman" w:hAnsi="Times New Roman" w:cs="Times New Roman"/>
          <w:sz w:val="36"/>
          <w:szCs w:val="36"/>
          <w:u w:val="single"/>
        </w:rPr>
      </w:pPr>
      <w:r w:rsidRPr="003D0453">
        <w:rPr>
          <w:rFonts w:ascii="Times New Roman" w:hAnsi="Times New Roman" w:cs="Times New Roman"/>
          <w:sz w:val="36"/>
          <w:szCs w:val="36"/>
          <w:u w:val="single"/>
        </w:rPr>
        <w:t>Project #</w:t>
      </w:r>
      <w:r>
        <w:rPr>
          <w:rFonts w:ascii="Times New Roman" w:hAnsi="Times New Roman" w:cs="Times New Roman"/>
          <w:sz w:val="36"/>
          <w:szCs w:val="36"/>
          <w:u w:val="single"/>
        </w:rPr>
        <w:t>3</w:t>
      </w:r>
      <w:r w:rsidRPr="003D0453">
        <w:rPr>
          <w:rFonts w:ascii="Times New Roman" w:hAnsi="Times New Roman" w:cs="Times New Roman"/>
          <w:sz w:val="36"/>
          <w:szCs w:val="36"/>
          <w:u w:val="single"/>
        </w:rPr>
        <w:t xml:space="preserve"> –</w:t>
      </w:r>
      <w:r>
        <w:rPr>
          <w:rFonts w:ascii="Times New Roman" w:hAnsi="Times New Roman" w:cs="Times New Roman"/>
          <w:sz w:val="36"/>
          <w:szCs w:val="36"/>
          <w:u w:val="single"/>
        </w:rPr>
        <w:t xml:space="preserve"> Arrays</w:t>
      </w:r>
    </w:p>
    <w:p w14:paraId="4BAE07AE" w14:textId="72D9D1B0" w:rsidR="003D0453" w:rsidRPr="00302C7C" w:rsidRDefault="003D0453" w:rsidP="003D0453">
      <w:pPr>
        <w:rPr>
          <w:rFonts w:ascii="Times New Roman" w:eastAsiaTheme="minorEastAsia" w:hAnsi="Times New Roman" w:cs="Times New Roman"/>
        </w:rPr>
      </w:pPr>
      <w:r w:rsidRPr="00302C7C">
        <w:rPr>
          <w:rFonts w:ascii="Times New Roman" w:hAnsi="Times New Roman" w:cs="Times New Roman"/>
        </w:rPr>
        <w:tab/>
        <w:t xml:space="preserve">For the third project of the semester, we students were tasked with designing an electrically steered antenna array for an airborne radar application at X-band. </w:t>
      </w:r>
      <w:r w:rsidR="00865FAF" w:rsidRPr="00302C7C">
        <w:rPr>
          <w:rFonts w:ascii="Times New Roman" w:hAnsi="Times New Roman" w:cs="Times New Roman"/>
        </w:rPr>
        <w:t>The design requirements specified the antenna array needed to consist of half-wavelength dipole antenna elements and these elements must be operating at a frequency of 9.5GHz, which is within the X-band frequency range. This antenna array’s radiation pattern must be oriented in a pencil beam, so both principal planes consist of the same beamwidth, and this radiation pattern must meet a 40dBi directivity over the bandwidth when the beam is at broadside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o</m:t>
            </m:r>
          </m:sub>
        </m:sSub>
        <m:r>
          <w:rPr>
            <w:rFonts w:ascii="Cambria Math" w:hAnsi="Cambria Math" w:cs="Times New Roman"/>
          </w:rPr>
          <m:t>=90°</m:t>
        </m:r>
      </m:oMath>
      <w:r w:rsidR="00865FAF" w:rsidRPr="00302C7C">
        <w:rPr>
          <w:rFonts w:ascii="Times New Roman" w:eastAsiaTheme="minorEastAsia" w:hAnsi="Times New Roman" w:cs="Times New Roman"/>
        </w:rPr>
        <w:t xml:space="preserve">). This requirement means that the radiation pattern of the array should be 40dB greater than an isotropic radiator, which has a directivity of 1 or 0dB. Since this an electrically steered antenna array, the radiation pattern should also still meet these requirements when the beam scan angle is up to </w:t>
      </w:r>
      <m:oMath>
        <m:r>
          <w:rPr>
            <w:rFonts w:ascii="Cambria Math" w:eastAsiaTheme="minorEastAsia" w:hAnsi="Cambria Math" w:cs="Times New Roman"/>
          </w:rPr>
          <m:t>45°</m:t>
        </m:r>
      </m:oMath>
      <w:r w:rsidR="00865FAF" w:rsidRPr="00302C7C">
        <w:rPr>
          <w:rFonts w:ascii="Times New Roman" w:eastAsiaTheme="minorEastAsia" w:hAnsi="Times New Roman" w:cs="Times New Roman"/>
        </w:rPr>
        <w:t xml:space="preserve"> </w:t>
      </w:r>
      <w:r w:rsidR="000A50D2" w:rsidRPr="00302C7C">
        <w:rPr>
          <w:rFonts w:ascii="Times New Roman" w:eastAsiaTheme="minorEastAsia" w:hAnsi="Times New Roman" w:cs="Times New Roman"/>
        </w:rPr>
        <w:t xml:space="preserve">off </w:t>
      </w:r>
      <w:r w:rsidR="00865FAF" w:rsidRPr="00302C7C">
        <w:rPr>
          <w:rFonts w:ascii="Times New Roman" w:eastAsiaTheme="minorEastAsia" w:hAnsi="Times New Roman" w:cs="Times New Roman"/>
        </w:rPr>
        <w:t>broadside</w:t>
      </w:r>
      <w:r w:rsidR="000A50D2" w:rsidRPr="00302C7C">
        <w:rPr>
          <w:rFonts w:ascii="Times New Roman" w:eastAsiaTheme="minorEastAsia" w:hAnsi="Times New Roman" w:cs="Times New Roman"/>
        </w:rPr>
        <w:t>. Additionally, a bonus requirement was presented</w:t>
      </w:r>
      <w:r w:rsidR="008441D0">
        <w:rPr>
          <w:rFonts w:ascii="Times New Roman" w:eastAsiaTheme="minorEastAsia" w:hAnsi="Times New Roman" w:cs="Times New Roman"/>
        </w:rPr>
        <w:t xml:space="preserve"> such</w:t>
      </w:r>
      <w:r w:rsidR="000A50D2" w:rsidRPr="00302C7C">
        <w:rPr>
          <w:rFonts w:ascii="Times New Roman" w:eastAsiaTheme="minorEastAsia" w:hAnsi="Times New Roman" w:cs="Times New Roman"/>
        </w:rPr>
        <w:t xml:space="preserve"> that the maximum sidelobe level (SLL) be 30dB below the main beam of the array. For this project, I chose to design a 10x10 antenna array that consisted of a Dolph-Tschebyscheff amplitude tapering to meet the -30dB SLL and my design process is laid out in the following paragraphs. </w:t>
      </w:r>
    </w:p>
    <w:p w14:paraId="1C824FD8" w14:textId="329778F0" w:rsidR="000A50D2" w:rsidRPr="00302C7C" w:rsidRDefault="000A50D2" w:rsidP="003D0453">
      <w:pPr>
        <w:rPr>
          <w:rFonts w:ascii="Times New Roman" w:eastAsiaTheme="minorEastAsia" w:hAnsi="Times New Roman" w:cs="Times New Roman"/>
        </w:rPr>
      </w:pPr>
      <w:r w:rsidRPr="00302C7C">
        <w:rPr>
          <w:rFonts w:ascii="Times New Roman" w:eastAsiaTheme="minorEastAsia" w:hAnsi="Times New Roman" w:cs="Times New Roman"/>
        </w:rPr>
        <w:tab/>
        <w:t>To start of the project, I used an electromagnetic design and simulating software called FEKO to establish the single element antenna structure of my half-wavelength dipole. Since we are operating the antenna array at 9.5GHz, the dipole needed to be built at</w:t>
      </w:r>
      <w:r w:rsidR="00D62F56" w:rsidRPr="00302C7C">
        <w:rPr>
          <w:rFonts w:ascii="Times New Roman" w:eastAsiaTheme="minorEastAsia" w:hAnsi="Times New Roman" w:cs="Times New Roman"/>
        </w:rPr>
        <w:t xml:space="preserve"> </w:t>
      </w:r>
      <w:r w:rsidR="008441D0">
        <w:rPr>
          <w:rFonts w:ascii="Times New Roman" w:eastAsiaTheme="minorEastAsia" w:hAnsi="Times New Roman" w:cs="Times New Roman"/>
        </w:rPr>
        <w:t xml:space="preserve">a </w:t>
      </w:r>
      <w:r w:rsidR="00D62F56" w:rsidRPr="00302C7C">
        <w:rPr>
          <w:rFonts w:ascii="Times New Roman" w:eastAsiaTheme="minorEastAsia" w:hAnsi="Times New Roman" w:cs="Times New Roman"/>
        </w:rPr>
        <w:t xml:space="preserve">length equal to </w:t>
      </w:r>
      <m:oMath>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r>
          <w:rPr>
            <w:rFonts w:ascii="Cambria Math" w:eastAsiaTheme="minorEastAsia" w:hAnsi="Cambria Math" w:cs="Times New Roman"/>
          </w:rPr>
          <m:t>=0.0158m</m:t>
        </m:r>
      </m:oMath>
      <w:r w:rsidR="00970FB9" w:rsidRPr="00302C7C">
        <w:rPr>
          <w:rFonts w:ascii="Times New Roman" w:eastAsiaTheme="minorEastAsia" w:hAnsi="Times New Roman" w:cs="Times New Roman"/>
        </w:rPr>
        <w:t xml:space="preserve">. </w:t>
      </w:r>
      <w:r w:rsidR="00302C7C" w:rsidRPr="00302C7C">
        <w:rPr>
          <w:rFonts w:ascii="Times New Roman" w:eastAsiaTheme="minorEastAsia" w:hAnsi="Times New Roman" w:cs="Times New Roman"/>
        </w:rPr>
        <w:t xml:space="preserve">I was able to construct the single element antenna and export its directivity data from FEKO into MATLAB, where I was able to plot the radiation pattern of the half-wavelength dipole. </w:t>
      </w:r>
      <w:r w:rsidR="00302C7C">
        <w:rPr>
          <w:rFonts w:ascii="Times New Roman" w:eastAsiaTheme="minorEastAsia" w:hAnsi="Times New Roman" w:cs="Times New Roman"/>
        </w:rPr>
        <w:t xml:space="preserve">The plot for the </w:t>
      </w:r>
      <w:r w:rsidR="008441D0">
        <w:rPr>
          <w:rFonts w:ascii="Times New Roman" w:eastAsiaTheme="minorEastAsia" w:hAnsi="Times New Roman" w:cs="Times New Roman"/>
        </w:rPr>
        <w:t xml:space="preserve">directivity of the </w:t>
      </w:r>
      <w:r w:rsidR="00302C7C">
        <w:rPr>
          <w:rFonts w:ascii="Times New Roman" w:eastAsiaTheme="minorEastAsia" w:hAnsi="Times New Roman" w:cs="Times New Roman"/>
        </w:rPr>
        <w:t xml:space="preserve">dipole can be seen Figure 1 below. </w:t>
      </w:r>
    </w:p>
    <w:p w14:paraId="22429F74" w14:textId="77777777" w:rsidR="00302C7C" w:rsidRDefault="00302C7C" w:rsidP="00302C7C">
      <w:pPr>
        <w:keepNext/>
        <w:jc w:val="center"/>
      </w:pPr>
      <w:r>
        <w:rPr>
          <w:rFonts w:ascii="Times New Roman" w:hAnsi="Times New Roman" w:cs="Times New Roman"/>
          <w:noProof/>
          <w:sz w:val="24"/>
          <w:szCs w:val="24"/>
        </w:rPr>
        <w:drawing>
          <wp:inline distT="0" distB="0" distL="0" distR="0" wp14:anchorId="22F41651" wp14:editId="1E9586C0">
            <wp:extent cx="3350149" cy="2512612"/>
            <wp:effectExtent l="0" t="0" r="3175" b="254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00953" cy="2550715"/>
                    </a:xfrm>
                    <a:prstGeom prst="rect">
                      <a:avLst/>
                    </a:prstGeom>
                  </pic:spPr>
                </pic:pic>
              </a:graphicData>
            </a:graphic>
          </wp:inline>
        </w:drawing>
      </w:r>
    </w:p>
    <w:p w14:paraId="42BFC1AC" w14:textId="02F2CE23" w:rsidR="00302C7C" w:rsidRPr="002B55D2" w:rsidRDefault="00302C7C" w:rsidP="00302C7C">
      <w:pPr>
        <w:pStyle w:val="Caption"/>
        <w:jc w:val="center"/>
        <w:rPr>
          <w:rFonts w:ascii="Times New Roman" w:hAnsi="Times New Roman" w:cs="Times New Roman"/>
          <w:color w:val="auto"/>
          <w:sz w:val="24"/>
          <w:szCs w:val="24"/>
        </w:rPr>
      </w:pPr>
      <w:r w:rsidRPr="002B55D2">
        <w:rPr>
          <w:rFonts w:ascii="Times New Roman" w:hAnsi="Times New Roman" w:cs="Times New Roman"/>
          <w:color w:val="auto"/>
        </w:rPr>
        <w:t xml:space="preserve">Figure </w:t>
      </w:r>
      <w:r w:rsidRPr="002B55D2">
        <w:rPr>
          <w:rFonts w:ascii="Times New Roman" w:hAnsi="Times New Roman" w:cs="Times New Roman"/>
          <w:color w:val="auto"/>
        </w:rPr>
        <w:fldChar w:fldCharType="begin"/>
      </w:r>
      <w:r w:rsidRPr="002B55D2">
        <w:rPr>
          <w:rFonts w:ascii="Times New Roman" w:hAnsi="Times New Roman" w:cs="Times New Roman"/>
          <w:color w:val="auto"/>
        </w:rPr>
        <w:instrText xml:space="preserve"> SEQ Figure \* ARABIC </w:instrText>
      </w:r>
      <w:r w:rsidRPr="002B55D2">
        <w:rPr>
          <w:rFonts w:ascii="Times New Roman" w:hAnsi="Times New Roman" w:cs="Times New Roman"/>
          <w:color w:val="auto"/>
        </w:rPr>
        <w:fldChar w:fldCharType="separate"/>
      </w:r>
      <w:r w:rsidR="001A7222">
        <w:rPr>
          <w:rFonts w:ascii="Times New Roman" w:hAnsi="Times New Roman" w:cs="Times New Roman"/>
          <w:noProof/>
          <w:color w:val="auto"/>
        </w:rPr>
        <w:t>1</w:t>
      </w:r>
      <w:r w:rsidRPr="002B55D2">
        <w:rPr>
          <w:rFonts w:ascii="Times New Roman" w:hAnsi="Times New Roman" w:cs="Times New Roman"/>
          <w:color w:val="auto"/>
        </w:rPr>
        <w:fldChar w:fldCharType="end"/>
      </w:r>
      <w:r w:rsidRPr="002B55D2">
        <w:rPr>
          <w:rFonts w:ascii="Times New Roman" w:hAnsi="Times New Roman" w:cs="Times New Roman"/>
          <w:color w:val="auto"/>
        </w:rPr>
        <w:t xml:space="preserve"> - Directivity of Half-Wavelength Dipole at 9.5GHz.</w:t>
      </w:r>
    </w:p>
    <w:p w14:paraId="2691DC7C" w14:textId="4BE7BC54" w:rsidR="00FD2112" w:rsidRPr="0014364B" w:rsidRDefault="004C0DB8">
      <w:pPr>
        <w:rPr>
          <w:rFonts w:ascii="Times New Roman" w:hAnsi="Times New Roman" w:cs="Times New Roman"/>
        </w:rPr>
      </w:pPr>
      <w:r w:rsidRPr="0014364B">
        <w:rPr>
          <w:rFonts w:ascii="Times New Roman" w:hAnsi="Times New Roman" w:cs="Times New Roman"/>
        </w:rPr>
        <w:t xml:space="preserve">The expected value for the directivity of a half-wavelength dipole is about 1.643 or 2.156dB [1]. </w:t>
      </w:r>
    </w:p>
    <w:p w14:paraId="1430AF3F" w14:textId="5472F758" w:rsidR="004C0DB8" w:rsidRPr="0014364B" w:rsidRDefault="004C0DB8">
      <w:pPr>
        <w:rPr>
          <w:rFonts w:ascii="Times New Roman" w:eastAsiaTheme="minorEastAsia" w:hAnsi="Times New Roman" w:cs="Times New Roman"/>
        </w:rPr>
      </w:pPr>
      <w:r w:rsidRPr="0014364B">
        <w:rPr>
          <w:rFonts w:ascii="Times New Roman" w:hAnsi="Times New Roman" w:cs="Times New Roman"/>
        </w:rPr>
        <w:lastRenderedPageBreak/>
        <w:t>The plot of Figure</w:t>
      </w:r>
      <w:r w:rsidR="008441D0">
        <w:rPr>
          <w:rFonts w:ascii="Times New Roman" w:hAnsi="Times New Roman" w:cs="Times New Roman"/>
        </w:rPr>
        <w:t xml:space="preserve"> 1</w:t>
      </w:r>
      <w:r w:rsidRPr="0014364B">
        <w:rPr>
          <w:rFonts w:ascii="Times New Roman" w:hAnsi="Times New Roman" w:cs="Times New Roman"/>
        </w:rPr>
        <w:t xml:space="preserve"> shows the max directivity at </w:t>
      </w:r>
      <m:oMath>
        <m:r>
          <w:rPr>
            <w:rFonts w:ascii="Cambria Math" w:hAnsi="Cambria Math" w:cs="Times New Roman"/>
          </w:rPr>
          <m:t>90°</m:t>
        </m:r>
      </m:oMath>
      <w:r w:rsidRPr="0014364B">
        <w:rPr>
          <w:rFonts w:ascii="Times New Roman" w:eastAsiaTheme="minorEastAsia" w:hAnsi="Times New Roman" w:cs="Times New Roman"/>
        </w:rPr>
        <w:t xml:space="preserve"> and is about 1.65. MATLAB was giving me some trouble converting this plot into decibels, so I only managed to plot the dimensionless values for the directivity of the dipole. Luckily, the values I got from the exported FEKO simulation data lined up with expected values for a half-wavelength dipole. </w:t>
      </w:r>
      <w:r w:rsidR="00FF2F8F" w:rsidRPr="0014364B">
        <w:rPr>
          <w:rFonts w:ascii="Times New Roman" w:eastAsiaTheme="minorEastAsia" w:hAnsi="Times New Roman" w:cs="Times New Roman"/>
        </w:rPr>
        <w:t xml:space="preserve">It should be noted that the design asks for a pencil beam radiation pattern, which is a property of a 2D array (planar array), of which would consist of all half-wavelength dipoles. If the antenna is an array of identical elements, the total field can be obtained by pattern multiplication similar to a linear array [1]. This is because of the duality of the Fourier transform, where in the time domain the antenna’s radiation is convolving with </w:t>
      </w:r>
      <w:r w:rsidR="008441D0">
        <w:rPr>
          <w:rFonts w:ascii="Times New Roman" w:eastAsiaTheme="minorEastAsia" w:hAnsi="Times New Roman" w:cs="Times New Roman"/>
        </w:rPr>
        <w:t>the</w:t>
      </w:r>
      <w:r w:rsidR="00FF2F8F" w:rsidRPr="0014364B">
        <w:rPr>
          <w:rFonts w:ascii="Times New Roman" w:eastAsiaTheme="minorEastAsia" w:hAnsi="Times New Roman" w:cs="Times New Roman"/>
        </w:rPr>
        <w:t xml:space="preserve"> array factor (AF), but in the frequency domain, the radiation pattern is being multiplied by this AF pattern. </w:t>
      </w:r>
      <w:r w:rsidR="0014364B" w:rsidRPr="0014364B">
        <w:rPr>
          <w:rFonts w:ascii="Times New Roman" w:eastAsiaTheme="minorEastAsia" w:hAnsi="Times New Roman" w:cs="Times New Roman"/>
        </w:rPr>
        <w:t>Thus, we can derive the total field of the 2D array by the expression:</w:t>
      </w:r>
    </w:p>
    <w:p w14:paraId="322C73DF" w14:textId="124A1865" w:rsidR="0014364B" w:rsidRDefault="0014364B" w:rsidP="0014364B">
      <w:pPr>
        <w:jc w:val="center"/>
        <w:rPr>
          <w:rFonts w:ascii="Times New Roman" w:eastAsiaTheme="minorEastAsia" w:hAnsi="Times New Roman" w:cs="Times New Roman"/>
          <w:lang w:val="it-IT"/>
        </w:rPr>
      </w:pPr>
      <w:r>
        <w:rPr>
          <w:rFonts w:eastAsiaTheme="minorEastAsia"/>
          <w:b/>
          <w:bCs/>
        </w:rPr>
        <w:t xml:space="preserve">                  </w:t>
      </w:r>
      <m:oMath>
        <m:r>
          <m:rPr>
            <m:sty m:val="bi"/>
          </m:rPr>
          <w:rPr>
            <w:rFonts w:ascii="Cambria Math" w:hAnsi="Cambria Math"/>
          </w:rPr>
          <m:t>E</m:t>
        </m:r>
        <m:d>
          <m:dPr>
            <m:ctrlPr>
              <w:rPr>
                <w:rFonts w:ascii="Cambria Math" w:hAnsi="Cambria Math"/>
                <w:b/>
                <w:bCs/>
                <w:i/>
              </w:rPr>
            </m:ctrlPr>
          </m:dPr>
          <m:e>
            <m:r>
              <m:rPr>
                <m:sty m:val="bi"/>
              </m:rPr>
              <w:rPr>
                <w:rFonts w:ascii="Cambria Math" w:hAnsi="Cambria Math"/>
              </w:rPr>
              <m:t>total</m:t>
            </m:r>
          </m:e>
        </m:d>
        <m:r>
          <m:rPr>
            <m:sty m:val="bi"/>
          </m:rPr>
          <w:rPr>
            <w:rFonts w:ascii="Cambria Math" w:hAnsi="Cambria Math"/>
          </w:rPr>
          <m:t>=</m:t>
        </m:r>
        <m:d>
          <m:dPr>
            <m:begChr m:val="["/>
            <m:endChr m:val="]"/>
            <m:ctrlPr>
              <w:rPr>
                <w:rFonts w:ascii="Cambria Math" w:hAnsi="Cambria Math"/>
                <w:b/>
                <w:bCs/>
                <w:i/>
              </w:rPr>
            </m:ctrlPr>
          </m:dPr>
          <m:e>
            <m:r>
              <m:rPr>
                <m:sty m:val="bi"/>
              </m:rPr>
              <w:rPr>
                <w:rFonts w:ascii="Cambria Math" w:hAnsi="Cambria Math"/>
              </w:rPr>
              <m:t>E</m:t>
            </m:r>
            <m:d>
              <m:dPr>
                <m:ctrlPr>
                  <w:rPr>
                    <w:rFonts w:ascii="Cambria Math" w:hAnsi="Cambria Math"/>
                    <w:b/>
                    <w:bCs/>
                    <w:i/>
                  </w:rPr>
                </m:ctrlPr>
              </m:dPr>
              <m:e>
                <m:r>
                  <m:rPr>
                    <m:sty m:val="bi"/>
                  </m:rPr>
                  <w:rPr>
                    <w:rFonts w:ascii="Cambria Math" w:hAnsi="Cambria Math"/>
                  </w:rPr>
                  <m:t>single element at reference point</m:t>
                </m:r>
              </m:e>
            </m:d>
          </m:e>
        </m:d>
        <m:r>
          <m:rPr>
            <m:sty m:val="bi"/>
          </m:rPr>
          <w:rPr>
            <w:rFonts w:ascii="Cambria Math" w:hAnsi="Cambria Math"/>
          </w:rPr>
          <m:t>*[array factor]</m:t>
        </m:r>
      </m:oMath>
      <w:r w:rsidRPr="0014364B">
        <w:rPr>
          <w:rFonts w:ascii="Times New Roman" w:eastAsiaTheme="minorEastAsia" w:hAnsi="Times New Roman" w:cs="Times New Roman"/>
          <w:b/>
          <w:bCs/>
        </w:rPr>
        <w:t xml:space="preserve"> </w:t>
      </w:r>
      <w:r>
        <w:rPr>
          <w:rFonts w:ascii="Times New Roman" w:eastAsiaTheme="minorEastAsia" w:hAnsi="Times New Roman" w:cs="Times New Roman"/>
          <w:b/>
          <w:bCs/>
        </w:rPr>
        <w:t xml:space="preserve">    </w:t>
      </w:r>
      <w:r w:rsidRPr="0014364B">
        <w:rPr>
          <w:rFonts w:ascii="Times New Roman" w:eastAsiaTheme="minorEastAsia" w:hAnsi="Times New Roman" w:cs="Times New Roman"/>
          <w:lang w:val="it-IT"/>
        </w:rPr>
        <w:t>(E</w:t>
      </w:r>
      <w:r>
        <w:rPr>
          <w:rFonts w:ascii="Times New Roman" w:eastAsiaTheme="minorEastAsia" w:hAnsi="Times New Roman" w:cs="Times New Roman"/>
          <w:lang w:val="it-IT"/>
        </w:rPr>
        <w:t>q 6-5)</w:t>
      </w:r>
    </w:p>
    <w:p w14:paraId="5127BDE8" w14:textId="0CFB1B07" w:rsidR="0014364B" w:rsidRDefault="0014364B" w:rsidP="0014364B">
      <w:pPr>
        <w:rPr>
          <w:rFonts w:ascii="Times New Roman" w:eastAsiaTheme="minorEastAsia" w:hAnsi="Times New Roman" w:cs="Times New Roman"/>
        </w:rPr>
      </w:pPr>
      <w:r w:rsidRPr="0014364B">
        <w:rPr>
          <w:rFonts w:ascii="Times New Roman" w:eastAsiaTheme="minorEastAsia" w:hAnsi="Times New Roman" w:cs="Times New Roman"/>
        </w:rPr>
        <w:t>where the array factor i</w:t>
      </w:r>
      <w:r>
        <w:rPr>
          <w:rFonts w:ascii="Times New Roman" w:eastAsiaTheme="minorEastAsia" w:hAnsi="Times New Roman" w:cs="Times New Roman"/>
        </w:rPr>
        <w:t xml:space="preserve">s a function of the geometry of the array and the excitation phases [1]. </w:t>
      </w:r>
      <w:r w:rsidR="00E85B9D">
        <w:rPr>
          <w:rFonts w:ascii="Times New Roman" w:eastAsiaTheme="minorEastAsia" w:hAnsi="Times New Roman" w:cs="Times New Roman"/>
        </w:rPr>
        <w:t>Since I decided to strive for a Dolph-Tschebyscheff array, the amplitude excitation coefficients for the array factor would not be uniformly distributed. My process for deriving the amplitude coefficients and the array factor for the 10x10 planar array is explained in the next paragraph.</w:t>
      </w:r>
    </w:p>
    <w:p w14:paraId="18489FBB" w14:textId="5987CE9F" w:rsidR="00E85B9D" w:rsidRDefault="00E85B9D" w:rsidP="0014364B">
      <w:pPr>
        <w:rPr>
          <w:rFonts w:ascii="Times New Roman" w:eastAsiaTheme="minorEastAsia" w:hAnsi="Times New Roman" w:cs="Times New Roman"/>
        </w:rPr>
      </w:pPr>
      <w:r>
        <w:rPr>
          <w:rFonts w:ascii="Times New Roman" w:eastAsiaTheme="minorEastAsia" w:hAnsi="Times New Roman" w:cs="Times New Roman"/>
        </w:rPr>
        <w:tab/>
        <w:t xml:space="preserve">The process for deriving the array factor with a Dolph-Tschebyscheff amplitude tapering is similar to designing a broadside Dolph-Tschebyscheff array of 10 elements. We are striving for a major-to-minor lobe ratio of 30dB with a spacing </w:t>
      </w:r>
      <w:r>
        <w:rPr>
          <w:rFonts w:ascii="Times New Roman" w:eastAsiaTheme="minorEastAsia" w:hAnsi="Times New Roman" w:cs="Times New Roman"/>
          <w:i/>
          <w:iCs/>
        </w:rPr>
        <w:t xml:space="preserve">d </w:t>
      </w:r>
      <w:r>
        <w:rPr>
          <w:rFonts w:ascii="Times New Roman" w:eastAsiaTheme="minorEastAsia" w:hAnsi="Times New Roman" w:cs="Times New Roman"/>
        </w:rPr>
        <w:t xml:space="preserve">between the half-wavelength elements. Referring to table 6.7 in the textbook, the spacing for a nonuniform </w:t>
      </w:r>
      <w:r w:rsidR="00213FB0">
        <w:rPr>
          <w:rFonts w:ascii="Times New Roman" w:eastAsiaTheme="minorEastAsia" w:hAnsi="Times New Roman" w:cs="Times New Roman"/>
        </w:rPr>
        <w:t>Dolph-Tschebyscheff linear array is</w:t>
      </w:r>
      <w:r>
        <w:rPr>
          <w:rFonts w:ascii="Times New Roman" w:eastAsiaTheme="minorEastAsia" w:hAnsi="Times New Roman" w:cs="Times New Roman"/>
        </w:rPr>
        <w:t xml:space="preserve"> </w:t>
      </w:r>
    </w:p>
    <w:p w14:paraId="735A1F5A" w14:textId="74D19BD3" w:rsidR="00213FB0" w:rsidRPr="00DA57DC" w:rsidRDefault="00DA57DC" w:rsidP="00213FB0">
      <w:pPr>
        <w:jc w:val="center"/>
        <w:rPr>
          <w:rFonts w:ascii="Times New Roman" w:eastAsiaTheme="minorEastAsia" w:hAnsi="Times New Roman" w:cs="Times New Roman"/>
          <w:i/>
        </w:rPr>
      </w:pPr>
      <m:oMath>
        <m:r>
          <w:rPr>
            <w:rFonts w:ascii="Cambria Math" w:hAnsi="Cambria Math" w:cs="Times New Roman"/>
          </w:rPr>
          <m:t>ⅆmax≤</m:t>
        </m:r>
        <m:f>
          <m:fPr>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π</m:t>
            </m:r>
          </m:den>
        </m:f>
        <m:func>
          <m:funcPr>
            <m:ctrlPr>
              <w:rPr>
                <w:rFonts w:ascii="Cambria Math" w:hAnsi="Cambria Math" w:cs="Times New Roman"/>
                <w:i/>
              </w:rPr>
            </m:ctrlPr>
          </m:funcPr>
          <m:fName>
            <m:sSup>
              <m:sSupPr>
                <m:ctrlPr>
                  <w:rPr>
                    <w:rFonts w:ascii="Cambria Math" w:hAnsi="Cambria Math" w:cs="Times New Roman"/>
                    <w:i/>
                  </w:rPr>
                </m:ctrlPr>
              </m:sSupPr>
              <m:e>
                <m:r>
                  <w:rPr>
                    <w:rFonts w:ascii="Cambria Math" w:hAnsi="Cambria Math" w:cs="Times New Roman"/>
                  </w:rPr>
                  <m:t>cos</m:t>
                </m:r>
              </m:e>
              <m:sup>
                <m:r>
                  <w:rPr>
                    <w:rFonts w:ascii="Cambria Math" w:hAnsi="Cambria Math" w:cs="Times New Roman"/>
                  </w:rPr>
                  <m:t>-1</m:t>
                </m:r>
              </m:sup>
            </m:sSup>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den>
                </m:f>
              </m:e>
            </m:d>
          </m:e>
        </m:func>
      </m:oMath>
      <w:r w:rsidR="00213FB0" w:rsidRPr="00DA57DC">
        <w:rPr>
          <w:rFonts w:ascii="Times New Roman" w:eastAsiaTheme="minorEastAsia" w:hAnsi="Times New Roman" w:cs="Times New Roman"/>
          <w:i/>
        </w:rPr>
        <w:t xml:space="preserve"> </w:t>
      </w:r>
    </w:p>
    <w:p w14:paraId="0A06E340" w14:textId="359E3C6E" w:rsidR="00213FB0" w:rsidRDefault="00213FB0" w:rsidP="00213FB0">
      <w:pPr>
        <w:rPr>
          <w:rFonts w:ascii="Times New Roman" w:eastAsiaTheme="minorEastAsia" w:hAnsi="Times New Roman" w:cs="Times New Roman"/>
          <w:iCs/>
        </w:rPr>
      </w:pPr>
      <w:r>
        <w:rPr>
          <w:rFonts w:ascii="Times New Roman" w:eastAsiaTheme="minorEastAsia" w:hAnsi="Times New Roman" w:cs="Times New Roman"/>
          <w:iCs/>
        </w:rPr>
        <w:t xml:space="preserve">where </w:t>
      </w:r>
      <w:r>
        <w:rPr>
          <w:rFonts w:ascii="Times New Roman" w:eastAsiaTheme="minorEastAsia" w:hAnsi="Times New Roman" w:cs="Times New Roman"/>
          <w:i/>
        </w:rPr>
        <w:t>z</w:t>
      </w:r>
      <w:r>
        <w:rPr>
          <w:rFonts w:ascii="Times New Roman" w:eastAsiaTheme="minorEastAsia" w:hAnsi="Times New Roman" w:cs="Times New Roman"/>
          <w:i/>
          <w:vertAlign w:val="subscript"/>
        </w:rPr>
        <w:t>o</w:t>
      </w:r>
      <w:r>
        <w:rPr>
          <w:rFonts w:ascii="Times New Roman" w:eastAsiaTheme="minorEastAsia" w:hAnsi="Times New Roman" w:cs="Times New Roman"/>
          <w:i/>
        </w:rPr>
        <w:t xml:space="preserve"> </w:t>
      </w:r>
      <w:r>
        <w:rPr>
          <w:rFonts w:ascii="Times New Roman" w:eastAsiaTheme="minorEastAsia" w:hAnsi="Times New Roman" w:cs="Times New Roman"/>
          <w:iCs/>
        </w:rPr>
        <w:t xml:space="preserve">is the value where the nth-order Tschebyscheff polynomial will equal the desired SLL of </w:t>
      </w:r>
      <w:r w:rsidRPr="008441D0">
        <w:rPr>
          <w:rFonts w:ascii="Times New Roman" w:eastAsiaTheme="minorEastAsia" w:hAnsi="Times New Roman" w:cs="Times New Roman"/>
          <w:iCs/>
        </w:rPr>
        <w:t>Ro</w:t>
      </w:r>
      <w:r w:rsidR="008441D0">
        <w:rPr>
          <w:rFonts w:ascii="Times New Roman" w:eastAsiaTheme="minorEastAsia" w:hAnsi="Times New Roman" w:cs="Times New Roman"/>
          <w:iCs/>
        </w:rPr>
        <w:t>, t</w:t>
      </w:r>
      <w:r w:rsidRPr="008441D0">
        <w:rPr>
          <w:rFonts w:ascii="Times New Roman" w:eastAsiaTheme="minorEastAsia" w:hAnsi="Times New Roman" w:cs="Times New Roman"/>
          <w:iCs/>
        </w:rPr>
        <w:t>hat</w:t>
      </w:r>
      <w:r>
        <w:rPr>
          <w:rFonts w:ascii="Times New Roman" w:eastAsiaTheme="minorEastAsia" w:hAnsi="Times New Roman" w:cs="Times New Roman"/>
          <w:iCs/>
        </w:rPr>
        <w:t xml:space="preserve"> is </w:t>
      </w:r>
      <w:r>
        <w:rPr>
          <w:rFonts w:ascii="Times New Roman" w:eastAsiaTheme="minorEastAsia" w:hAnsi="Times New Roman" w:cs="Times New Roman"/>
          <w:i/>
        </w:rPr>
        <w:t>T</w:t>
      </w:r>
      <w:r>
        <w:rPr>
          <w:rFonts w:ascii="Times New Roman" w:eastAsiaTheme="minorEastAsia" w:hAnsi="Times New Roman" w:cs="Times New Roman"/>
          <w:i/>
          <w:vertAlign w:val="subscript"/>
        </w:rPr>
        <w:t>n</w:t>
      </w:r>
      <w:r>
        <w:rPr>
          <w:rFonts w:ascii="Times New Roman" w:eastAsiaTheme="minorEastAsia" w:hAnsi="Times New Roman" w:cs="Times New Roman"/>
          <w:i/>
        </w:rPr>
        <w:t>(z</w:t>
      </w:r>
      <w:r>
        <w:rPr>
          <w:rFonts w:ascii="Times New Roman" w:eastAsiaTheme="minorEastAsia" w:hAnsi="Times New Roman" w:cs="Times New Roman"/>
          <w:i/>
          <w:vertAlign w:val="subscript"/>
        </w:rPr>
        <w:t>o</w:t>
      </w:r>
      <w:r>
        <w:rPr>
          <w:rFonts w:ascii="Times New Roman" w:eastAsiaTheme="minorEastAsia" w:hAnsi="Times New Roman" w:cs="Times New Roman"/>
          <w:i/>
        </w:rPr>
        <w:t>) = R</w:t>
      </w:r>
      <w:r>
        <w:rPr>
          <w:rFonts w:ascii="Times New Roman" w:eastAsiaTheme="minorEastAsia" w:hAnsi="Times New Roman" w:cs="Times New Roman"/>
          <w:i/>
          <w:vertAlign w:val="subscript"/>
        </w:rPr>
        <w:t>o</w:t>
      </w:r>
      <w:r>
        <w:rPr>
          <w:rFonts w:ascii="Times New Roman" w:eastAsiaTheme="minorEastAsia" w:hAnsi="Times New Roman" w:cs="Times New Roman"/>
          <w:i/>
        </w:rPr>
        <w:t xml:space="preserve"> </w:t>
      </w:r>
      <w:r>
        <w:rPr>
          <w:rFonts w:ascii="Times New Roman" w:eastAsiaTheme="minorEastAsia" w:hAnsi="Times New Roman" w:cs="Times New Roman"/>
          <w:iCs/>
        </w:rPr>
        <w:t>[1]. To solve for these values, I determined that the 9</w:t>
      </w:r>
      <w:r w:rsidRPr="00213FB0">
        <w:rPr>
          <w:rFonts w:ascii="Times New Roman" w:eastAsiaTheme="minorEastAsia" w:hAnsi="Times New Roman" w:cs="Times New Roman"/>
          <w:iCs/>
          <w:vertAlign w:val="superscript"/>
        </w:rPr>
        <w:t>th</w:t>
      </w:r>
      <w:r>
        <w:rPr>
          <w:rFonts w:ascii="Times New Roman" w:eastAsiaTheme="minorEastAsia" w:hAnsi="Times New Roman" w:cs="Times New Roman"/>
          <w:iCs/>
        </w:rPr>
        <w:t>-order Tschebyscheff polynomial was needed to solve for the R</w:t>
      </w:r>
      <w:r>
        <w:rPr>
          <w:rFonts w:ascii="Times New Roman" w:eastAsiaTheme="minorEastAsia" w:hAnsi="Times New Roman" w:cs="Times New Roman"/>
          <w:iCs/>
          <w:vertAlign w:val="subscript"/>
        </w:rPr>
        <w:t>o</w:t>
      </w:r>
      <w:r>
        <w:rPr>
          <w:rFonts w:ascii="Times New Roman" w:eastAsiaTheme="minorEastAsia" w:hAnsi="Times New Roman" w:cs="Times New Roman"/>
          <w:iCs/>
        </w:rPr>
        <w:t xml:space="preserve"> value of 30dB. Converting the voltage ratio, R</w:t>
      </w:r>
      <w:r>
        <w:rPr>
          <w:rFonts w:ascii="Times New Roman" w:eastAsiaTheme="minorEastAsia" w:hAnsi="Times New Roman" w:cs="Times New Roman"/>
          <w:iCs/>
          <w:vertAlign w:val="subscript"/>
        </w:rPr>
        <w:t>o</w:t>
      </w:r>
      <w:r>
        <w:rPr>
          <w:rFonts w:ascii="Times New Roman" w:eastAsiaTheme="minorEastAsia" w:hAnsi="Times New Roman" w:cs="Times New Roman"/>
          <w:iCs/>
        </w:rPr>
        <w:t>, to a dimensionless value, I got a value of 31.6228. I then used t</w:t>
      </w:r>
      <w:r w:rsidR="00430C37">
        <w:rPr>
          <w:rFonts w:ascii="Times New Roman" w:eastAsiaTheme="minorEastAsia" w:hAnsi="Times New Roman" w:cs="Times New Roman"/>
          <w:iCs/>
        </w:rPr>
        <w:t xml:space="preserve">his along with the nth-order polynomial value to solve for </w:t>
      </w:r>
      <w:r w:rsidR="00430C37">
        <w:rPr>
          <w:rFonts w:ascii="Times New Roman" w:eastAsiaTheme="minorEastAsia" w:hAnsi="Times New Roman" w:cs="Times New Roman"/>
          <w:i/>
        </w:rPr>
        <w:t>z</w:t>
      </w:r>
      <w:r w:rsidR="00430C37">
        <w:rPr>
          <w:rFonts w:ascii="Times New Roman" w:eastAsiaTheme="minorEastAsia" w:hAnsi="Times New Roman" w:cs="Times New Roman"/>
          <w:i/>
          <w:vertAlign w:val="subscript"/>
        </w:rPr>
        <w:t>o</w:t>
      </w:r>
      <w:r w:rsidR="00430C37">
        <w:rPr>
          <w:rFonts w:ascii="Times New Roman" w:eastAsiaTheme="minorEastAsia" w:hAnsi="Times New Roman" w:cs="Times New Roman"/>
          <w:iCs/>
        </w:rPr>
        <w:t xml:space="preserve">. Using the equation (6-73) from the textbook, I calculated a </w:t>
      </w:r>
      <w:r w:rsidR="00430C37">
        <w:rPr>
          <w:rFonts w:ascii="Times New Roman" w:eastAsiaTheme="minorEastAsia" w:hAnsi="Times New Roman" w:cs="Times New Roman"/>
          <w:i/>
        </w:rPr>
        <w:t>z</w:t>
      </w:r>
      <w:r w:rsidR="00430C37">
        <w:rPr>
          <w:rFonts w:ascii="Times New Roman" w:eastAsiaTheme="minorEastAsia" w:hAnsi="Times New Roman" w:cs="Times New Roman"/>
          <w:i/>
          <w:vertAlign w:val="subscript"/>
        </w:rPr>
        <w:t>o</w:t>
      </w:r>
      <w:r w:rsidR="00430C37">
        <w:rPr>
          <w:rFonts w:ascii="Times New Roman" w:eastAsiaTheme="minorEastAsia" w:hAnsi="Times New Roman" w:cs="Times New Roman"/>
          <w:iCs/>
        </w:rPr>
        <w:t xml:space="preserve"> value of 1.108 [1]. The remainder of the process involved a substitution of equation (6-61b), which shows the AF for an even element array, so that </w:t>
      </w:r>
      <m:oMath>
        <m:func>
          <m:funcPr>
            <m:ctrlPr>
              <w:rPr>
                <w:rFonts w:ascii="Cambria Math" w:eastAsiaTheme="minorEastAsia" w:hAnsi="Cambria Math" w:cs="Times New Roman"/>
                <w:i/>
                <w:iCs/>
              </w:rPr>
            </m:ctrlPr>
          </m:funcPr>
          <m:fName>
            <m:r>
              <w:rPr>
                <w:rFonts w:ascii="Cambria Math" w:eastAsiaTheme="minorEastAsia" w:hAnsi="Cambria Math" w:cs="Times New Roman"/>
              </w:rPr>
              <m:t>cos</m:t>
            </m:r>
          </m:fName>
          <m:e>
            <m:d>
              <m:dPr>
                <m:ctrlPr>
                  <w:rPr>
                    <w:rFonts w:ascii="Cambria Math" w:eastAsiaTheme="minorEastAsia" w:hAnsi="Cambria Math" w:cs="Times New Roman"/>
                    <w:i/>
                    <w:iCs/>
                  </w:rPr>
                </m:ctrlPr>
              </m:dPr>
              <m:e>
                <m:r>
                  <w:rPr>
                    <w:rFonts w:ascii="Cambria Math" w:eastAsiaTheme="minorEastAsia" w:hAnsi="Cambria Math" w:cs="Times New Roman"/>
                  </w:rPr>
                  <m:t>u</m:t>
                </m:r>
              </m:e>
            </m:d>
          </m:e>
        </m:func>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z</m:t>
            </m:r>
          </m:num>
          <m:den>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0</m:t>
                </m:r>
              </m:sub>
            </m:sSub>
          </m:den>
        </m:f>
      </m:oMath>
      <w:r w:rsidR="00430C37">
        <w:rPr>
          <w:rFonts w:ascii="Times New Roman" w:eastAsiaTheme="minorEastAsia" w:hAnsi="Times New Roman" w:cs="Times New Roman"/>
          <w:iCs/>
        </w:rPr>
        <w:t xml:space="preserve"> into my AF</w:t>
      </w:r>
      <w:r w:rsidR="008441D0">
        <w:rPr>
          <w:rFonts w:ascii="Times New Roman" w:eastAsiaTheme="minorEastAsia" w:hAnsi="Times New Roman" w:cs="Times New Roman"/>
          <w:iCs/>
        </w:rPr>
        <w:t xml:space="preserve"> [1]</w:t>
      </w:r>
      <w:r w:rsidR="00430C37">
        <w:rPr>
          <w:rFonts w:ascii="Times New Roman" w:eastAsiaTheme="minorEastAsia" w:hAnsi="Times New Roman" w:cs="Times New Roman"/>
          <w:iCs/>
        </w:rPr>
        <w:t>. So, my 10-element array factor expression looked like,</w:t>
      </w:r>
    </w:p>
    <w:p w14:paraId="4AF849AE" w14:textId="481604D3" w:rsidR="00430C37" w:rsidRPr="00DA57DC" w:rsidRDefault="00430C37" w:rsidP="00213FB0">
      <w:pPr>
        <w:rPr>
          <w:rFonts w:ascii="Times New Roman" w:eastAsiaTheme="minorEastAsia" w:hAnsi="Times New Roman" w:cs="Times New Roman"/>
          <w:iCs/>
        </w:rPr>
      </w:pPr>
      <m:oMathPara>
        <m:oMathParaPr>
          <m:jc m:val="center"/>
        </m:oMathParaPr>
        <m:oMath>
          <m:sSub>
            <m:sSubPr>
              <m:ctrlPr>
                <w:rPr>
                  <w:rFonts w:ascii="Cambria Math" w:hAnsi="Cambria Math" w:cs="Times New Roman"/>
                  <w:i/>
                  <w:iCs/>
                </w:rPr>
              </m:ctrlPr>
            </m:sSubPr>
            <m:e>
              <m:d>
                <m:dPr>
                  <m:ctrlPr>
                    <w:rPr>
                      <w:rFonts w:ascii="Cambria Math" w:hAnsi="Cambria Math" w:cs="Times New Roman"/>
                      <w:i/>
                      <w:iCs/>
                    </w:rPr>
                  </m:ctrlPr>
                </m:dPr>
                <m:e>
                  <m:r>
                    <w:rPr>
                      <w:rFonts w:ascii="Cambria Math" w:hAnsi="Cambria Math" w:cs="Times New Roman"/>
                    </w:rPr>
                    <m:t>AF</m:t>
                  </m:r>
                </m:e>
              </m:d>
            </m:e>
            <m:sub>
              <m:r>
                <w:rPr>
                  <w:rFonts w:ascii="Cambria Math" w:hAnsi="Cambria Math" w:cs="Times New Roman"/>
                </w:rPr>
                <m:t>10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1</m:t>
              </m:r>
            </m:sub>
          </m:sSub>
          <m:func>
            <m:funcPr>
              <m:ctrlPr>
                <w:rPr>
                  <w:rFonts w:ascii="Cambria Math" w:hAnsi="Cambria Math" w:cs="Times New Roman"/>
                  <w:i/>
                  <w:iCs/>
                </w:rPr>
              </m:ctrlPr>
            </m:funcPr>
            <m:fName>
              <m:r>
                <w:rPr>
                  <w:rFonts w:ascii="Cambria Math" w:hAnsi="Cambria Math" w:cs="Times New Roman"/>
                </w:rPr>
                <m:t>cos</m:t>
              </m:r>
            </m:fName>
            <m:e>
              <m:d>
                <m:dPr>
                  <m:ctrlPr>
                    <w:rPr>
                      <w:rFonts w:ascii="Cambria Math" w:hAnsi="Cambria Math" w:cs="Times New Roman"/>
                      <w:i/>
                      <w:iCs/>
                    </w:rPr>
                  </m:ctrlPr>
                </m:dPr>
                <m:e>
                  <m:r>
                    <w:rPr>
                      <w:rFonts w:ascii="Cambria Math" w:hAnsi="Cambria Math" w:cs="Times New Roman"/>
                    </w:rPr>
                    <m:t>u</m:t>
                  </m:r>
                </m:e>
              </m:d>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2</m:t>
              </m:r>
            </m:sub>
          </m:sSub>
          <m:func>
            <m:funcPr>
              <m:ctrlPr>
                <w:rPr>
                  <w:rFonts w:ascii="Cambria Math" w:hAnsi="Cambria Math" w:cs="Times New Roman"/>
                  <w:i/>
                  <w:iCs/>
                </w:rPr>
              </m:ctrlPr>
            </m:funcPr>
            <m:fName>
              <m:r>
                <w:rPr>
                  <w:rFonts w:ascii="Cambria Math" w:hAnsi="Cambria Math" w:cs="Times New Roman"/>
                </w:rPr>
                <m:t>cos</m:t>
              </m:r>
            </m:fName>
            <m:e>
              <m:d>
                <m:dPr>
                  <m:ctrlPr>
                    <w:rPr>
                      <w:rFonts w:ascii="Cambria Math" w:hAnsi="Cambria Math" w:cs="Times New Roman"/>
                      <w:i/>
                      <w:iCs/>
                    </w:rPr>
                  </m:ctrlPr>
                </m:dPr>
                <m:e>
                  <m:r>
                    <w:rPr>
                      <w:rFonts w:ascii="Cambria Math" w:hAnsi="Cambria Math" w:cs="Times New Roman"/>
                    </w:rPr>
                    <m:t>u</m:t>
                  </m:r>
                </m:e>
              </m:d>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3</m:t>
              </m:r>
            </m:sub>
          </m:sSub>
          <m:func>
            <m:funcPr>
              <m:ctrlPr>
                <w:rPr>
                  <w:rFonts w:ascii="Cambria Math" w:hAnsi="Cambria Math" w:cs="Times New Roman"/>
                  <w:i/>
                  <w:iCs/>
                </w:rPr>
              </m:ctrlPr>
            </m:funcPr>
            <m:fName>
              <m:r>
                <w:rPr>
                  <w:rFonts w:ascii="Cambria Math" w:hAnsi="Cambria Math" w:cs="Times New Roman"/>
                </w:rPr>
                <m:t>cos</m:t>
              </m:r>
            </m:fName>
            <m:e>
              <m:d>
                <m:dPr>
                  <m:ctrlPr>
                    <w:rPr>
                      <w:rFonts w:ascii="Cambria Math" w:hAnsi="Cambria Math" w:cs="Times New Roman"/>
                      <w:i/>
                      <w:iCs/>
                    </w:rPr>
                  </m:ctrlPr>
                </m:dPr>
                <m:e>
                  <m:r>
                    <w:rPr>
                      <w:rFonts w:ascii="Cambria Math" w:hAnsi="Cambria Math" w:cs="Times New Roman"/>
                    </w:rPr>
                    <m:t>u</m:t>
                  </m:r>
                </m:e>
              </m:d>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4</m:t>
              </m:r>
            </m:sub>
          </m:sSub>
          <m:func>
            <m:funcPr>
              <m:ctrlPr>
                <w:rPr>
                  <w:rFonts w:ascii="Cambria Math" w:hAnsi="Cambria Math" w:cs="Times New Roman"/>
                  <w:i/>
                  <w:iCs/>
                </w:rPr>
              </m:ctrlPr>
            </m:funcPr>
            <m:fName>
              <m:r>
                <w:rPr>
                  <w:rFonts w:ascii="Cambria Math" w:hAnsi="Cambria Math" w:cs="Times New Roman"/>
                </w:rPr>
                <m:t>cos</m:t>
              </m:r>
            </m:fName>
            <m:e>
              <m:d>
                <m:dPr>
                  <m:ctrlPr>
                    <w:rPr>
                      <w:rFonts w:ascii="Cambria Math" w:hAnsi="Cambria Math" w:cs="Times New Roman"/>
                      <w:i/>
                      <w:iCs/>
                    </w:rPr>
                  </m:ctrlPr>
                </m:dPr>
                <m:e>
                  <m:r>
                    <w:rPr>
                      <w:rFonts w:ascii="Cambria Math" w:hAnsi="Cambria Math" w:cs="Times New Roman"/>
                    </w:rPr>
                    <m:t>u</m:t>
                  </m:r>
                </m:e>
              </m:d>
            </m:e>
          </m:fun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5</m:t>
              </m:r>
            </m:sub>
          </m:sSub>
          <m:func>
            <m:funcPr>
              <m:ctrlPr>
                <w:rPr>
                  <w:rFonts w:ascii="Cambria Math" w:hAnsi="Cambria Math" w:cs="Times New Roman"/>
                  <w:i/>
                  <w:iCs/>
                </w:rPr>
              </m:ctrlPr>
            </m:funcPr>
            <m:fName>
              <m:r>
                <w:rPr>
                  <w:rFonts w:ascii="Cambria Math" w:hAnsi="Cambria Math" w:cs="Times New Roman"/>
                </w:rPr>
                <m:t>cos</m:t>
              </m:r>
            </m:fName>
            <m:e>
              <m:d>
                <m:dPr>
                  <m:ctrlPr>
                    <w:rPr>
                      <w:rFonts w:ascii="Cambria Math" w:hAnsi="Cambria Math" w:cs="Times New Roman"/>
                      <w:i/>
                      <w:iCs/>
                    </w:rPr>
                  </m:ctrlPr>
                </m:dPr>
                <m:e>
                  <m:r>
                    <w:rPr>
                      <w:rFonts w:ascii="Cambria Math" w:hAnsi="Cambria Math" w:cs="Times New Roman"/>
                    </w:rPr>
                    <m:t>u</m:t>
                  </m:r>
                </m:e>
              </m:d>
            </m:e>
          </m:func>
        </m:oMath>
      </m:oMathPara>
    </w:p>
    <w:p w14:paraId="2BE58FF8" w14:textId="55EED14C" w:rsidR="00430C37" w:rsidRDefault="00D05356" w:rsidP="00213FB0">
      <w:pPr>
        <w:rPr>
          <w:rFonts w:ascii="Times New Roman" w:eastAsiaTheme="minorEastAsia" w:hAnsi="Times New Roman" w:cs="Times New Roman"/>
          <w:iCs/>
        </w:rPr>
      </w:pPr>
      <w:r>
        <w:rPr>
          <w:rFonts w:ascii="Times New Roman" w:eastAsiaTheme="minorEastAsia" w:hAnsi="Times New Roman" w:cs="Times New Roman"/>
          <w:iCs/>
        </w:rPr>
        <w:t>where the next step of the process after the cos(u) substitution required me to expand each cosine term according to equation (6-69) and then equate each order of the polynomial to the 9</w:t>
      </w:r>
      <w:r w:rsidRPr="00D05356">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order Tschebyscheff polynomial</w:t>
      </w:r>
      <w:r w:rsidR="008441D0">
        <w:rPr>
          <w:rFonts w:ascii="Times New Roman" w:eastAsiaTheme="minorEastAsia" w:hAnsi="Times New Roman" w:cs="Times New Roman"/>
          <w:iCs/>
        </w:rPr>
        <w:t xml:space="preserve"> [1]</w:t>
      </w:r>
      <w:r>
        <w:rPr>
          <w:rFonts w:ascii="Times New Roman" w:eastAsiaTheme="minorEastAsia" w:hAnsi="Times New Roman" w:cs="Times New Roman"/>
          <w:iCs/>
        </w:rPr>
        <w:t>. Doing so, I acquired the coefficient values of a</w:t>
      </w:r>
      <w:r>
        <w:rPr>
          <w:rFonts w:ascii="Times New Roman" w:eastAsiaTheme="minorEastAsia" w:hAnsi="Times New Roman" w:cs="Times New Roman"/>
          <w:iCs/>
          <w:vertAlign w:val="subscript"/>
        </w:rPr>
        <w:t>1</w:t>
      </w:r>
      <w:r>
        <w:rPr>
          <w:rFonts w:ascii="Times New Roman" w:eastAsiaTheme="minorEastAsia" w:hAnsi="Times New Roman" w:cs="Times New Roman"/>
          <w:iCs/>
        </w:rPr>
        <w:t xml:space="preserve"> = 9.776, a</w:t>
      </w:r>
      <w:r>
        <w:rPr>
          <w:rFonts w:ascii="Times New Roman" w:eastAsiaTheme="minorEastAsia" w:hAnsi="Times New Roman" w:cs="Times New Roman"/>
          <w:iCs/>
          <w:vertAlign w:val="subscript"/>
        </w:rPr>
        <w:t xml:space="preserve">2 </w:t>
      </w:r>
      <w:r>
        <w:rPr>
          <w:rFonts w:ascii="Times New Roman" w:eastAsiaTheme="minorEastAsia" w:hAnsi="Times New Roman" w:cs="Times New Roman"/>
          <w:iCs/>
        </w:rPr>
        <w:t>= 8.584, a</w:t>
      </w:r>
      <w:r>
        <w:rPr>
          <w:rFonts w:ascii="Times New Roman" w:eastAsiaTheme="minorEastAsia" w:hAnsi="Times New Roman" w:cs="Times New Roman"/>
          <w:iCs/>
          <w:vertAlign w:val="subscript"/>
        </w:rPr>
        <w:t>3</w:t>
      </w:r>
      <w:r>
        <w:rPr>
          <w:rFonts w:ascii="Times New Roman" w:eastAsiaTheme="minorEastAsia" w:hAnsi="Times New Roman" w:cs="Times New Roman"/>
          <w:iCs/>
        </w:rPr>
        <w:t xml:space="preserve"> = 6.542, a</w:t>
      </w:r>
      <w:r>
        <w:rPr>
          <w:rFonts w:ascii="Times New Roman" w:eastAsiaTheme="minorEastAsia" w:hAnsi="Times New Roman" w:cs="Times New Roman"/>
          <w:iCs/>
          <w:vertAlign w:val="subscript"/>
        </w:rPr>
        <w:t>4</w:t>
      </w:r>
      <w:r>
        <w:rPr>
          <w:rFonts w:ascii="Times New Roman" w:eastAsiaTheme="minorEastAsia" w:hAnsi="Times New Roman" w:cs="Times New Roman"/>
          <w:iCs/>
        </w:rPr>
        <w:t xml:space="preserve"> = 4.303, and a</w:t>
      </w:r>
      <w:r>
        <w:rPr>
          <w:rFonts w:ascii="Times New Roman" w:eastAsiaTheme="minorEastAsia" w:hAnsi="Times New Roman" w:cs="Times New Roman"/>
          <w:iCs/>
          <w:vertAlign w:val="subscript"/>
        </w:rPr>
        <w:t>5</w:t>
      </w:r>
      <w:r>
        <w:rPr>
          <w:rFonts w:ascii="Times New Roman" w:eastAsiaTheme="minorEastAsia" w:hAnsi="Times New Roman" w:cs="Times New Roman"/>
          <w:iCs/>
        </w:rPr>
        <w:t xml:space="preserve"> = 2.518. Since I am using a planar array which consists of a linear Dolph-Tschebyscheff array in the x and y</w:t>
      </w:r>
      <w:r w:rsidR="008441D0">
        <w:rPr>
          <w:rFonts w:ascii="Times New Roman" w:eastAsiaTheme="minorEastAsia" w:hAnsi="Times New Roman" w:cs="Times New Roman"/>
          <w:iCs/>
        </w:rPr>
        <w:t>-</w:t>
      </w:r>
      <w:r>
        <w:rPr>
          <w:rFonts w:ascii="Times New Roman" w:eastAsiaTheme="minorEastAsia" w:hAnsi="Times New Roman" w:cs="Times New Roman"/>
          <w:iCs/>
        </w:rPr>
        <w:t xml:space="preserve">directions, the amplitudes for the 2D array would simply be the multiplication </w:t>
      </w:r>
      <w:r w:rsidR="008441D0">
        <w:rPr>
          <w:rFonts w:ascii="Times New Roman" w:eastAsiaTheme="minorEastAsia" w:hAnsi="Times New Roman" w:cs="Times New Roman"/>
          <w:iCs/>
        </w:rPr>
        <w:t>of</w:t>
      </w:r>
      <w:r>
        <w:rPr>
          <w:rFonts w:ascii="Times New Roman" w:eastAsiaTheme="minorEastAsia" w:hAnsi="Times New Roman" w:cs="Times New Roman"/>
          <w:iCs/>
        </w:rPr>
        <w:t xml:space="preserve"> each row vs column location in the grid of antennas. One of the features of the Dolph-Tschebyscheff array is that the amplitude coefficients in center of the array have the values of 2a</w:t>
      </w:r>
      <w:r>
        <w:rPr>
          <w:rFonts w:ascii="Times New Roman" w:eastAsiaTheme="minorEastAsia" w:hAnsi="Times New Roman" w:cs="Times New Roman"/>
          <w:iCs/>
          <w:vertAlign w:val="subscript"/>
        </w:rPr>
        <w:t>1</w:t>
      </w:r>
      <w:r>
        <w:rPr>
          <w:rFonts w:ascii="Times New Roman" w:eastAsiaTheme="minorEastAsia" w:hAnsi="Times New Roman" w:cs="Times New Roman"/>
          <w:iCs/>
        </w:rPr>
        <w:t xml:space="preserve"> and thus my values in each x and y array </w:t>
      </w:r>
      <w:r w:rsidR="006F0877">
        <w:rPr>
          <w:rFonts w:ascii="Times New Roman" w:eastAsiaTheme="minorEastAsia" w:hAnsi="Times New Roman" w:cs="Times New Roman"/>
          <w:iCs/>
        </w:rPr>
        <w:t>were arranged as:</w:t>
      </w:r>
      <w:r>
        <w:rPr>
          <w:rFonts w:ascii="Times New Roman" w:eastAsiaTheme="minorEastAsia" w:hAnsi="Times New Roman" w:cs="Times New Roman"/>
          <w:iCs/>
        </w:rPr>
        <w:t xml:space="preserve"> </w:t>
      </w:r>
      <w:r w:rsidR="006F0877">
        <w:rPr>
          <w:rFonts w:ascii="Times New Roman" w:eastAsiaTheme="minorEastAsia" w:hAnsi="Times New Roman" w:cs="Times New Roman"/>
          <w:iCs/>
        </w:rPr>
        <w:t>a</w:t>
      </w:r>
      <w:r w:rsidR="006F0877">
        <w:rPr>
          <w:rFonts w:ascii="Times New Roman" w:eastAsiaTheme="minorEastAsia" w:hAnsi="Times New Roman" w:cs="Times New Roman"/>
          <w:iCs/>
          <w:vertAlign w:val="subscript"/>
        </w:rPr>
        <w:t>5</w:t>
      </w:r>
      <w:r w:rsidR="006F0877">
        <w:rPr>
          <w:rFonts w:ascii="Times New Roman" w:eastAsiaTheme="minorEastAsia" w:hAnsi="Times New Roman" w:cs="Times New Roman"/>
          <w:iCs/>
        </w:rPr>
        <w:t>, a</w:t>
      </w:r>
      <w:r w:rsidR="006F0877">
        <w:rPr>
          <w:rFonts w:ascii="Times New Roman" w:eastAsiaTheme="minorEastAsia" w:hAnsi="Times New Roman" w:cs="Times New Roman"/>
          <w:iCs/>
          <w:vertAlign w:val="subscript"/>
        </w:rPr>
        <w:t>4</w:t>
      </w:r>
      <w:r w:rsidR="006F0877">
        <w:rPr>
          <w:rFonts w:ascii="Times New Roman" w:eastAsiaTheme="minorEastAsia" w:hAnsi="Times New Roman" w:cs="Times New Roman"/>
          <w:iCs/>
        </w:rPr>
        <w:t>, a</w:t>
      </w:r>
      <w:r w:rsidR="006F0877">
        <w:rPr>
          <w:rFonts w:ascii="Times New Roman" w:eastAsiaTheme="minorEastAsia" w:hAnsi="Times New Roman" w:cs="Times New Roman"/>
          <w:iCs/>
          <w:vertAlign w:val="subscript"/>
        </w:rPr>
        <w:t>3</w:t>
      </w:r>
      <w:r w:rsidR="006F0877">
        <w:rPr>
          <w:rFonts w:ascii="Times New Roman" w:eastAsiaTheme="minorEastAsia" w:hAnsi="Times New Roman" w:cs="Times New Roman"/>
          <w:iCs/>
        </w:rPr>
        <w:t>, a</w:t>
      </w:r>
      <w:r w:rsidR="006F0877">
        <w:rPr>
          <w:rFonts w:ascii="Times New Roman" w:eastAsiaTheme="minorEastAsia" w:hAnsi="Times New Roman" w:cs="Times New Roman"/>
          <w:iCs/>
          <w:vertAlign w:val="subscript"/>
        </w:rPr>
        <w:t>2</w:t>
      </w:r>
      <w:r w:rsidR="006F0877">
        <w:rPr>
          <w:rFonts w:ascii="Times New Roman" w:eastAsiaTheme="minorEastAsia" w:hAnsi="Times New Roman" w:cs="Times New Roman"/>
          <w:iCs/>
        </w:rPr>
        <w:t>, a</w:t>
      </w:r>
      <w:r w:rsidR="006F0877">
        <w:rPr>
          <w:rFonts w:ascii="Times New Roman" w:eastAsiaTheme="minorEastAsia" w:hAnsi="Times New Roman" w:cs="Times New Roman"/>
          <w:iCs/>
          <w:vertAlign w:val="subscript"/>
        </w:rPr>
        <w:t>1</w:t>
      </w:r>
      <w:r w:rsidR="006F0877">
        <w:rPr>
          <w:rFonts w:ascii="Times New Roman" w:eastAsiaTheme="minorEastAsia" w:hAnsi="Times New Roman" w:cs="Times New Roman"/>
          <w:iCs/>
        </w:rPr>
        <w:t>, a</w:t>
      </w:r>
      <w:r w:rsidR="006F0877">
        <w:rPr>
          <w:rFonts w:ascii="Times New Roman" w:eastAsiaTheme="minorEastAsia" w:hAnsi="Times New Roman" w:cs="Times New Roman"/>
          <w:iCs/>
          <w:vertAlign w:val="subscript"/>
        </w:rPr>
        <w:t>1</w:t>
      </w:r>
      <w:r w:rsidR="006F0877">
        <w:rPr>
          <w:rFonts w:ascii="Times New Roman" w:eastAsiaTheme="minorEastAsia" w:hAnsi="Times New Roman" w:cs="Times New Roman"/>
          <w:iCs/>
        </w:rPr>
        <w:t>, a</w:t>
      </w:r>
      <w:r w:rsidR="006F0877">
        <w:rPr>
          <w:rFonts w:ascii="Times New Roman" w:eastAsiaTheme="minorEastAsia" w:hAnsi="Times New Roman" w:cs="Times New Roman"/>
          <w:iCs/>
          <w:vertAlign w:val="subscript"/>
        </w:rPr>
        <w:t>2</w:t>
      </w:r>
      <w:r w:rsidR="006F0877">
        <w:rPr>
          <w:rFonts w:ascii="Times New Roman" w:eastAsiaTheme="minorEastAsia" w:hAnsi="Times New Roman" w:cs="Times New Roman"/>
          <w:iCs/>
        </w:rPr>
        <w:t>, a</w:t>
      </w:r>
      <w:r w:rsidR="006F0877">
        <w:rPr>
          <w:rFonts w:ascii="Times New Roman" w:eastAsiaTheme="minorEastAsia" w:hAnsi="Times New Roman" w:cs="Times New Roman"/>
          <w:iCs/>
          <w:vertAlign w:val="subscript"/>
        </w:rPr>
        <w:t>3</w:t>
      </w:r>
      <w:r w:rsidR="006F0877">
        <w:rPr>
          <w:rFonts w:ascii="Times New Roman" w:eastAsiaTheme="minorEastAsia" w:hAnsi="Times New Roman" w:cs="Times New Roman"/>
          <w:iCs/>
        </w:rPr>
        <w:t>, a</w:t>
      </w:r>
      <w:r w:rsidR="006F0877">
        <w:rPr>
          <w:rFonts w:ascii="Times New Roman" w:eastAsiaTheme="minorEastAsia" w:hAnsi="Times New Roman" w:cs="Times New Roman"/>
          <w:iCs/>
          <w:vertAlign w:val="subscript"/>
        </w:rPr>
        <w:t>4</w:t>
      </w:r>
      <w:r w:rsidR="006F0877">
        <w:rPr>
          <w:rFonts w:ascii="Times New Roman" w:eastAsiaTheme="minorEastAsia" w:hAnsi="Times New Roman" w:cs="Times New Roman"/>
          <w:iCs/>
        </w:rPr>
        <w:t>, a</w:t>
      </w:r>
      <w:r w:rsidR="006F0877">
        <w:rPr>
          <w:rFonts w:ascii="Times New Roman" w:eastAsiaTheme="minorEastAsia" w:hAnsi="Times New Roman" w:cs="Times New Roman"/>
          <w:iCs/>
          <w:vertAlign w:val="subscript"/>
        </w:rPr>
        <w:t>5</w:t>
      </w:r>
      <w:r w:rsidR="006F0877">
        <w:rPr>
          <w:rFonts w:ascii="Times New Roman" w:eastAsiaTheme="minorEastAsia" w:hAnsi="Times New Roman" w:cs="Times New Roman"/>
          <w:iCs/>
        </w:rPr>
        <w:t>. This would distribute the nonuniform excitations from the lowest values at the edges with the center</w:t>
      </w:r>
      <w:r w:rsidR="008441D0">
        <w:rPr>
          <w:rFonts w:ascii="Times New Roman" w:eastAsiaTheme="minorEastAsia" w:hAnsi="Times New Roman" w:cs="Times New Roman"/>
          <w:iCs/>
        </w:rPr>
        <w:t xml:space="preserve"> values</w:t>
      </w:r>
      <w:r w:rsidR="006F0877">
        <w:rPr>
          <w:rFonts w:ascii="Times New Roman" w:eastAsiaTheme="minorEastAsia" w:hAnsi="Times New Roman" w:cs="Times New Roman"/>
          <w:iCs/>
        </w:rPr>
        <w:t xml:space="preserve"> hav</w:t>
      </w:r>
      <w:r w:rsidR="008441D0">
        <w:rPr>
          <w:rFonts w:ascii="Times New Roman" w:eastAsiaTheme="minorEastAsia" w:hAnsi="Times New Roman" w:cs="Times New Roman"/>
          <w:iCs/>
        </w:rPr>
        <w:t>ing</w:t>
      </w:r>
      <w:r w:rsidR="006F0877">
        <w:rPr>
          <w:rFonts w:ascii="Times New Roman" w:eastAsiaTheme="minorEastAsia" w:hAnsi="Times New Roman" w:cs="Times New Roman"/>
          <w:iCs/>
        </w:rPr>
        <w:t xml:space="preserve"> the highest. For the spacing of the array, I solved for the d</w:t>
      </w:r>
      <w:r w:rsidR="006F0877">
        <w:rPr>
          <w:rFonts w:ascii="Times New Roman" w:eastAsiaTheme="minorEastAsia" w:hAnsi="Times New Roman" w:cs="Times New Roman"/>
          <w:iCs/>
          <w:vertAlign w:val="subscript"/>
        </w:rPr>
        <w:t>max</w:t>
      </w:r>
      <w:r w:rsidR="006F0877">
        <w:rPr>
          <w:rFonts w:ascii="Times New Roman" w:eastAsiaTheme="minorEastAsia" w:hAnsi="Times New Roman" w:cs="Times New Roman"/>
          <w:iCs/>
        </w:rPr>
        <w:t xml:space="preserve"> value after obtain</w:t>
      </w:r>
      <w:r w:rsidR="008441D0">
        <w:rPr>
          <w:rFonts w:ascii="Times New Roman" w:eastAsiaTheme="minorEastAsia" w:hAnsi="Times New Roman" w:cs="Times New Roman"/>
          <w:iCs/>
        </w:rPr>
        <w:t>ing</w:t>
      </w:r>
      <w:r w:rsidR="006F0877">
        <w:rPr>
          <w:rFonts w:ascii="Times New Roman" w:eastAsiaTheme="minorEastAsia" w:hAnsi="Times New Roman" w:cs="Times New Roman"/>
          <w:iCs/>
        </w:rPr>
        <w:t xml:space="preserve"> my z</w:t>
      </w:r>
      <w:r w:rsidR="006F0877">
        <w:rPr>
          <w:rFonts w:ascii="Times New Roman" w:eastAsiaTheme="minorEastAsia" w:hAnsi="Times New Roman" w:cs="Times New Roman"/>
          <w:iCs/>
          <w:vertAlign w:val="subscript"/>
        </w:rPr>
        <w:t>o</w:t>
      </w:r>
      <w:r w:rsidR="006F0877">
        <w:rPr>
          <w:rFonts w:ascii="Times New Roman" w:eastAsiaTheme="minorEastAsia" w:hAnsi="Times New Roman" w:cs="Times New Roman"/>
          <w:iCs/>
        </w:rPr>
        <w:t xml:space="preserve"> value and calculated a spacing around 6λ/7 which is about 27.1mm between each element in the array. Now that I had my spacing of the elements and my amplitude coefficients, I then calculated the array factors for the x and y arrays using the equation:</w:t>
      </w:r>
    </w:p>
    <w:p w14:paraId="37481EEB" w14:textId="77777777" w:rsidR="008441D0" w:rsidRDefault="008441D0" w:rsidP="00213FB0">
      <w:pPr>
        <w:rPr>
          <w:rFonts w:ascii="Times New Roman" w:eastAsiaTheme="minorEastAsia" w:hAnsi="Times New Roman" w:cs="Times New Roman"/>
          <w:iCs/>
        </w:rPr>
      </w:pPr>
    </w:p>
    <w:p w14:paraId="29CD9FC2" w14:textId="480A61ED" w:rsidR="006F0877" w:rsidRPr="006F0877" w:rsidRDefault="00DA57DC" w:rsidP="00DA57DC">
      <w:pPr>
        <w:jc w:val="right"/>
        <w:rPr>
          <w:rFonts w:ascii="Times New Roman" w:hAnsi="Times New Roman" w:cs="Times New Roman"/>
          <w:iCs/>
        </w:rPr>
      </w:pPr>
      <m:oMath>
        <m:r>
          <w:rPr>
            <w:rFonts w:ascii="Cambria Math" w:eastAsiaTheme="minorEastAsia" w:hAnsi="Cambria Math" w:cs="Times New Roman"/>
          </w:rPr>
          <m:t>AF=</m:t>
        </m:r>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xm</m:t>
            </m:r>
          </m:sub>
        </m:sSub>
        <m:sSub>
          <m:sSubPr>
            <m:ctrlPr>
              <w:rPr>
                <w:rFonts w:ascii="Cambria Math" w:eastAsiaTheme="minorEastAsia" w:hAnsi="Cambria Math" w:cs="Times New Roman"/>
                <w:i/>
                <w:iCs/>
              </w:rPr>
            </m:ctrlPr>
          </m:sSubPr>
          <m:e>
            <m:r>
              <w:rPr>
                <w:rFonts w:ascii="Cambria Math" w:eastAsiaTheme="minorEastAsia" w:hAnsi="Cambria Math" w:cs="Times New Roman"/>
              </w:rPr>
              <m:t>S</m:t>
            </m:r>
          </m:e>
          <m:sub>
            <m:r>
              <w:rPr>
                <w:rFonts w:ascii="Cambria Math" w:eastAsiaTheme="minorEastAsia" w:hAnsi="Cambria Math" w:cs="Times New Roman"/>
              </w:rPr>
              <m:t>yn</m:t>
            </m:r>
          </m:sub>
        </m:sSub>
      </m:oMath>
      <w:r w:rsidR="006F0877">
        <w:rPr>
          <w:rFonts w:ascii="Times New Roman" w:eastAsiaTheme="minorEastAsia" w:hAnsi="Times New Roman" w:cs="Times New Roman"/>
          <w:b/>
          <w:bCs/>
          <w:iCs/>
        </w:rPr>
        <w:t xml:space="preserve">   </w:t>
      </w:r>
      <w:r w:rsidR="006F0877">
        <w:rPr>
          <w:rFonts w:ascii="Times New Roman" w:eastAsiaTheme="minorEastAsia" w:hAnsi="Times New Roman" w:cs="Times New Roman"/>
          <w:b/>
          <w:bCs/>
          <w:iCs/>
        </w:rPr>
        <w:tab/>
      </w:r>
      <w:r>
        <w:rPr>
          <w:rFonts w:ascii="Times New Roman" w:eastAsiaTheme="minorEastAsia" w:hAnsi="Times New Roman" w:cs="Times New Roman"/>
          <w:b/>
          <w:bCs/>
          <w:iCs/>
        </w:rPr>
        <w:t xml:space="preserve"> </w:t>
      </w:r>
      <w:r w:rsidR="00F73BDE">
        <w:rPr>
          <w:rFonts w:ascii="Times New Roman" w:eastAsiaTheme="minorEastAsia" w:hAnsi="Times New Roman" w:cs="Times New Roman"/>
          <w:b/>
          <w:bCs/>
          <w:iCs/>
        </w:rPr>
        <w:t xml:space="preserve">  </w:t>
      </w:r>
      <w:r>
        <w:rPr>
          <w:rFonts w:ascii="Times New Roman" w:eastAsiaTheme="minorEastAsia" w:hAnsi="Times New Roman" w:cs="Times New Roman"/>
          <w:b/>
          <w:bCs/>
          <w:iCs/>
        </w:rPr>
        <w:t xml:space="preserve">  </w:t>
      </w:r>
      <w:r w:rsidR="006F0877">
        <w:rPr>
          <w:rFonts w:ascii="Times New Roman" w:eastAsiaTheme="minorEastAsia" w:hAnsi="Times New Roman" w:cs="Times New Roman"/>
          <w:b/>
          <w:bCs/>
          <w:iCs/>
        </w:rPr>
        <w:tab/>
      </w:r>
      <w:r w:rsidR="006F0877">
        <w:rPr>
          <w:rFonts w:ascii="Times New Roman" w:eastAsiaTheme="minorEastAsia" w:hAnsi="Times New Roman" w:cs="Times New Roman"/>
          <w:b/>
          <w:bCs/>
          <w:iCs/>
        </w:rPr>
        <w:tab/>
      </w:r>
      <w:r w:rsidR="006F0877">
        <w:rPr>
          <w:rFonts w:ascii="Times New Roman" w:eastAsiaTheme="minorEastAsia" w:hAnsi="Times New Roman" w:cs="Times New Roman"/>
          <w:b/>
          <w:bCs/>
          <w:iCs/>
        </w:rPr>
        <w:tab/>
      </w:r>
      <w:r w:rsidR="00F73BDE">
        <w:rPr>
          <w:rFonts w:ascii="Times New Roman" w:eastAsiaTheme="minorEastAsia" w:hAnsi="Times New Roman" w:cs="Times New Roman"/>
          <w:b/>
          <w:bCs/>
          <w:iCs/>
        </w:rPr>
        <w:t xml:space="preserve">      </w:t>
      </w:r>
      <w:r>
        <w:rPr>
          <w:rFonts w:ascii="Times New Roman" w:eastAsiaTheme="minorEastAsia" w:hAnsi="Times New Roman" w:cs="Times New Roman"/>
          <w:b/>
          <w:bCs/>
          <w:iCs/>
        </w:rPr>
        <w:t xml:space="preserve">  </w:t>
      </w:r>
      <w:r w:rsidR="006F0877">
        <w:rPr>
          <w:rFonts w:ascii="Times New Roman" w:eastAsiaTheme="minorEastAsia" w:hAnsi="Times New Roman" w:cs="Times New Roman"/>
          <w:b/>
          <w:bCs/>
          <w:iCs/>
        </w:rPr>
        <w:t>(</w:t>
      </w:r>
      <w:r w:rsidR="006F0877">
        <w:rPr>
          <w:rFonts w:ascii="Times New Roman" w:eastAsiaTheme="minorEastAsia" w:hAnsi="Times New Roman" w:cs="Times New Roman"/>
          <w:iCs/>
        </w:rPr>
        <w:t>Eq 6-88)</w:t>
      </w:r>
    </w:p>
    <w:p w14:paraId="5F5B369D" w14:textId="71B9B68A" w:rsidR="003D0453" w:rsidRDefault="00DA57DC">
      <w:pPr>
        <w:rPr>
          <w:rFonts w:ascii="Times New Roman" w:hAnsi="Times New Roman" w:cs="Times New Roman"/>
        </w:rPr>
      </w:pPr>
      <w:r>
        <w:rPr>
          <w:rFonts w:ascii="Times New Roman" w:hAnsi="Times New Roman" w:cs="Times New Roman"/>
        </w:rPr>
        <w:t xml:space="preserve">where, </w:t>
      </w:r>
    </w:p>
    <w:p w14:paraId="71B0AF30" w14:textId="3E06DC3D" w:rsidR="00DA57DC" w:rsidRDefault="00DA57DC" w:rsidP="00DA57DC">
      <w:pPr>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m:t>
            </m:r>
          </m:sub>
        </m:sSub>
        <m:r>
          <w:rPr>
            <w:rFonts w:ascii="Cambria Math" w:hAnsi="Cambria Math" w:cs="Times New Roman"/>
          </w:rPr>
          <m:t>=</m:t>
        </m:r>
        <m:nary>
          <m:naryPr>
            <m:chr m:val="∑"/>
            <m:limLoc m:val="undOvr"/>
            <m:grow m:val="1"/>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10</m:t>
            </m:r>
          </m:sup>
          <m:e>
            <m:r>
              <w:rPr>
                <w:rFonts w:ascii="Cambria Math" w:hAnsi="Cambria Math" w:cs="Times New Roman"/>
              </w:rPr>
              <m:t>Im</m:t>
            </m:r>
            <m:sSup>
              <m:sSupPr>
                <m:ctrlPr>
                  <w:rPr>
                    <w:rFonts w:ascii="Cambria Math" w:hAnsi="Cambria Math" w:cs="Times New Roman"/>
                    <w:i/>
                  </w:rPr>
                </m:ctrlPr>
              </m:sSupPr>
              <m:e>
                <m:r>
                  <w:rPr>
                    <w:rFonts w:ascii="Cambria Math" w:hAnsi="Cambria Math" w:cs="Times New Roman"/>
                  </w:rPr>
                  <m:t>ⅇ</m:t>
                </m:r>
              </m:e>
              <m:sup>
                <m:sSup>
                  <m:sSupPr>
                    <m:ctrlPr>
                      <w:rPr>
                        <w:rFonts w:ascii="Cambria Math" w:hAnsi="Cambria Math" w:cs="Times New Roman"/>
                        <w:i/>
                      </w:rPr>
                    </m:ctrlPr>
                  </m:sSupPr>
                  <m:e>
                    <m:r>
                      <w:rPr>
                        <w:rFonts w:ascii="Cambria Math" w:hAnsi="Cambria Math" w:cs="Times New Roman"/>
                      </w:rPr>
                      <m:t>j</m:t>
                    </m:r>
                  </m:e>
                  <m:sup>
                    <m:d>
                      <m:dPr>
                        <m:ctrlPr>
                          <w:rPr>
                            <w:rFonts w:ascii="Cambria Math" w:hAnsi="Cambria Math" w:cs="Times New Roman"/>
                            <w:i/>
                          </w:rPr>
                        </m:ctrlPr>
                      </m:dPr>
                      <m:e>
                        <m:r>
                          <w:rPr>
                            <w:rFonts w:ascii="Cambria Math" w:hAnsi="Cambria Math" w:cs="Times New Roman"/>
                          </w:rPr>
                          <m:t>m-1</m:t>
                        </m:r>
                      </m:e>
                    </m:d>
                    <m:r>
                      <w:rPr>
                        <w:rFonts w:ascii="Cambria Math" w:hAnsi="Cambria Math" w:cs="Times New Roman"/>
                      </w:rPr>
                      <m:t>kdx</m:t>
                    </m:r>
                    <m:func>
                      <m:funcPr>
                        <m:ctrlPr>
                          <w:rPr>
                            <w:rFonts w:ascii="Cambria Math" w:hAnsi="Cambria Math" w:cs="Times New Roman"/>
                            <w:i/>
                          </w:rPr>
                        </m:ctrlPr>
                      </m:funcPr>
                      <m:fName>
                        <m:r>
                          <w:rPr>
                            <w:rFonts w:ascii="Cambria Math" w:hAnsi="Cambria Math" w:cs="Times New Roman"/>
                          </w:rPr>
                          <m:t>sin</m:t>
                        </m:r>
                      </m:fName>
                      <m:e>
                        <m:r>
                          <w:rPr>
                            <w:rFonts w:ascii="Cambria Math" w:hAnsi="Cambria Math" w:cs="Times New Roman"/>
                          </w:rPr>
                          <m:t>θ</m:t>
                        </m:r>
                        <m:func>
                          <m:funcPr>
                            <m:ctrlPr>
                              <w:rPr>
                                <w:rFonts w:ascii="Cambria Math" w:hAnsi="Cambria Math" w:cs="Times New Roman"/>
                                <w:i/>
                              </w:rPr>
                            </m:ctrlPr>
                          </m:funcPr>
                          <m:fName>
                            <m:r>
                              <w:rPr>
                                <w:rFonts w:ascii="Cambria Math" w:hAnsi="Cambria Math" w:cs="Times New Roman"/>
                              </w:rPr>
                              <m:t>cos</m:t>
                            </m:r>
                          </m:fName>
                          <m:e>
                            <m:r>
                              <w:rPr>
                                <w:rFonts w:ascii="Cambria Math" w:hAnsi="Cambria Math" w:cs="Times New Roman"/>
                              </w:rPr>
                              <m:t>ϕ</m:t>
                            </m:r>
                          </m:e>
                        </m:func>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sup>
                </m:sSup>
              </m:sup>
            </m:sSup>
          </m:e>
        </m:nary>
      </m:oMath>
      <w:r w:rsidRPr="00DA57DC">
        <w:rPr>
          <w:rFonts w:ascii="Times New Roman" w:eastAsiaTheme="minorEastAsia" w:hAnsi="Times New Roman" w:cs="Times New Roman"/>
        </w:rPr>
        <w:tab/>
      </w:r>
      <w:r w:rsidRPr="00DA57DC">
        <w:rPr>
          <w:rFonts w:ascii="Times New Roman" w:eastAsiaTheme="minorEastAsia" w:hAnsi="Times New Roman" w:cs="Times New Roman"/>
        </w:rPr>
        <w:tab/>
      </w:r>
      <w:r w:rsidRPr="00DA57DC">
        <w:rPr>
          <w:rFonts w:ascii="Times New Roman" w:eastAsiaTheme="minorEastAsia" w:hAnsi="Times New Roman" w:cs="Times New Roman"/>
        </w:rPr>
        <w:tab/>
        <w:t xml:space="preserve">(Eq </w:t>
      </w:r>
      <w:r>
        <w:rPr>
          <w:rFonts w:ascii="Times New Roman" w:eastAsiaTheme="minorEastAsia" w:hAnsi="Times New Roman" w:cs="Times New Roman"/>
        </w:rPr>
        <w:t>6-88a)</w:t>
      </w:r>
    </w:p>
    <w:p w14:paraId="6A317CCC" w14:textId="3672312B" w:rsidR="00DA57DC" w:rsidRPr="00DA57DC" w:rsidRDefault="00DA57DC" w:rsidP="00DA57DC">
      <w:pPr>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yn</m:t>
            </m:r>
          </m:sub>
        </m:sSub>
        <m:r>
          <w:rPr>
            <w:rFonts w:ascii="Cambria Math" w:eastAsiaTheme="minorEastAsia" w:hAnsi="Cambria Math" w:cs="Times New Roman"/>
          </w:rPr>
          <m:t>=</m:t>
        </m:r>
        <m:nary>
          <m:naryPr>
            <m:chr m:val="∑"/>
            <m:limLoc m:val="undOvr"/>
            <m:grow m:val="1"/>
            <m:ctrlPr>
              <w:rPr>
                <w:rFonts w:ascii="Cambria Math" w:eastAsiaTheme="minorEastAsia" w:hAnsi="Cambria Math" w:cs="Times New Roman"/>
                <w:i/>
              </w:rPr>
            </m:ctrlPr>
          </m:naryPr>
          <m:sub>
            <m:r>
              <w:rPr>
                <w:rFonts w:ascii="Cambria Math" w:eastAsiaTheme="minorEastAsia" w:hAnsi="Cambria Math" w:cs="Times New Roman"/>
              </w:rPr>
              <m:t>n</m:t>
            </m:r>
            <m:r>
              <w:rPr>
                <w:rFonts w:ascii="Cambria Math" w:eastAsiaTheme="minorEastAsia" w:hAnsi="Cambria Math" w:cs="Times New Roman"/>
              </w:rPr>
              <m:t>=1</m:t>
            </m:r>
          </m:sub>
          <m:sup>
            <m:r>
              <w:rPr>
                <w:rFonts w:ascii="Cambria Math" w:eastAsiaTheme="minorEastAsia" w:hAnsi="Cambria Math" w:cs="Times New Roman"/>
              </w:rPr>
              <m:t>10</m:t>
            </m:r>
          </m:sup>
          <m:e>
            <m:r>
              <w:rPr>
                <w:rFonts w:ascii="Cambria Math" w:eastAsiaTheme="minorEastAsia" w:hAnsi="Cambria Math" w:cs="Times New Roman"/>
              </w:rPr>
              <m:t>In</m:t>
            </m:r>
            <m:sSup>
              <m:sSupPr>
                <m:ctrlPr>
                  <w:rPr>
                    <w:rFonts w:ascii="Cambria Math" w:eastAsiaTheme="minorEastAsia" w:hAnsi="Cambria Math" w:cs="Times New Roman"/>
                    <w:i/>
                  </w:rPr>
                </m:ctrlPr>
              </m:sSupPr>
              <m:e>
                <m:r>
                  <w:rPr>
                    <w:rFonts w:ascii="Cambria Math" w:eastAsiaTheme="minorEastAsia" w:hAnsi="Cambria Math" w:cs="Times New Roman"/>
                  </w:rPr>
                  <m:t>ⅇ</m:t>
                </m:r>
              </m:e>
              <m:sup>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n</m:t>
                    </m:r>
                    <m:r>
                      <w:rPr>
                        <w:rFonts w:ascii="Cambria Math" w:eastAsiaTheme="minorEastAsia" w:hAnsi="Cambria Math" w:cs="Times New Roman"/>
                      </w:rPr>
                      <m:t>-1</m:t>
                    </m:r>
                  </m:e>
                </m:d>
                <m:r>
                  <w:rPr>
                    <w:rFonts w:ascii="Cambria Math" w:eastAsiaTheme="minorEastAsia" w:hAnsi="Cambria Math" w:cs="Times New Roman"/>
                  </w:rPr>
                  <m:t>k</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y</m:t>
                    </m:r>
                  </m:sub>
                </m:sSub>
                <m:func>
                  <m:funcPr>
                    <m:ctrlPr>
                      <w:rPr>
                        <w:rFonts w:ascii="Cambria Math" w:eastAsiaTheme="minorEastAsia" w:hAnsi="Cambria Math" w:cs="Times New Roman"/>
                        <w:i/>
                      </w:rPr>
                    </m:ctrlPr>
                  </m:funcPr>
                  <m:fName>
                    <m:r>
                      <w:rPr>
                        <w:rFonts w:ascii="Cambria Math" w:eastAsiaTheme="minorEastAsia" w:hAnsi="Cambria Math" w:cs="Times New Roman"/>
                      </w:rPr>
                      <m:t>sin</m:t>
                    </m:r>
                  </m:fName>
                  <m:e>
                    <m:r>
                      <w:rPr>
                        <w:rFonts w:ascii="Cambria Math" w:eastAsiaTheme="minorEastAsia" w:hAnsi="Cambria Math" w:cs="Times New Roman"/>
                      </w:rPr>
                      <m:t>θ</m:t>
                    </m:r>
                    <m:func>
                      <m:funcPr>
                        <m:ctrlPr>
                          <w:rPr>
                            <w:rFonts w:ascii="Cambria Math" w:eastAsiaTheme="minorEastAsia" w:hAnsi="Cambria Math" w:cs="Times New Roman"/>
                            <w:i/>
                          </w:rPr>
                        </m:ctrlPr>
                      </m:funcPr>
                      <m:fName>
                        <m:r>
                          <w:rPr>
                            <w:rFonts w:ascii="Cambria Math" w:eastAsiaTheme="minorEastAsia" w:hAnsi="Cambria Math" w:cs="Times New Roman"/>
                          </w:rPr>
                          <m:t>cos</m:t>
                        </m:r>
                      </m:fName>
                      <m:e>
                        <m:r>
                          <w:rPr>
                            <w:rFonts w:ascii="Cambria Math" w:eastAsiaTheme="minorEastAsia" w:hAnsi="Cambria Math" w:cs="Times New Roman"/>
                          </w:rPr>
                          <m:t>ϕ</m:t>
                        </m:r>
                      </m:e>
                    </m:func>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y</m:t>
                    </m:r>
                  </m:sub>
                </m:sSub>
              </m:sup>
            </m:sSup>
          </m:e>
        </m:nary>
      </m:oMath>
      <w:r w:rsidRPr="00DA57DC">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DA57DC">
        <w:rPr>
          <w:rFonts w:ascii="Times New Roman" w:eastAsiaTheme="minorEastAsia" w:hAnsi="Times New Roman" w:cs="Times New Roman"/>
        </w:rPr>
        <w:t xml:space="preserve"> (Eq 6-88b</w:t>
      </w:r>
      <w:r>
        <w:rPr>
          <w:rFonts w:ascii="Times New Roman" w:eastAsiaTheme="minorEastAsia" w:hAnsi="Times New Roman" w:cs="Times New Roman"/>
        </w:rPr>
        <w:t>)</w:t>
      </w:r>
    </w:p>
    <w:p w14:paraId="7283D89A" w14:textId="77777777" w:rsidR="00DA57DC" w:rsidRPr="00DA57DC" w:rsidRDefault="00DA57DC">
      <w:pPr>
        <w:rPr>
          <w:rFonts w:ascii="Times New Roman" w:hAnsi="Times New Roman" w:cs="Times New Roman"/>
        </w:rPr>
      </w:pPr>
    </w:p>
    <w:p w14:paraId="5CC4AD2F" w14:textId="019353A8" w:rsidR="003D0453" w:rsidRPr="007A5EB4" w:rsidRDefault="00DA57DC">
      <w:pPr>
        <w:rPr>
          <w:rFonts w:ascii="Times New Roman" w:hAnsi="Times New Roman" w:cs="Times New Roman"/>
        </w:rPr>
      </w:pPr>
      <w:r>
        <w:rPr>
          <w:rFonts w:ascii="Times New Roman" w:hAnsi="Times New Roman" w:cs="Times New Roman"/>
        </w:rPr>
        <w:t>which the array factor for the planar array can be expressed as. Here, the constants within the summation for each iteration would then be my amplitude coefficients solved from before</w:t>
      </w:r>
      <w:r w:rsidR="007A5EB4">
        <w:rPr>
          <w:rFonts w:ascii="Times New Roman" w:hAnsi="Times New Roman" w:cs="Times New Roman"/>
        </w:rPr>
        <w:t xml:space="preserve">. To achieve the pencil beam requirement for the project, it is required that the conical main beams </w:t>
      </w:r>
      <w:r w:rsidR="006E4874">
        <w:rPr>
          <w:rFonts w:ascii="Times New Roman" w:hAnsi="Times New Roman" w:cs="Times New Roman"/>
        </w:rPr>
        <w:t>o</w:t>
      </w:r>
      <w:r w:rsidR="007A5EB4">
        <w:rPr>
          <w:rFonts w:ascii="Times New Roman" w:hAnsi="Times New Roman" w:cs="Times New Roman"/>
        </w:rPr>
        <w:t>f S</w:t>
      </w:r>
      <w:r w:rsidR="007A5EB4">
        <w:rPr>
          <w:rFonts w:ascii="Times New Roman" w:hAnsi="Times New Roman" w:cs="Times New Roman"/>
          <w:vertAlign w:val="subscript"/>
        </w:rPr>
        <w:t>xm</w:t>
      </w:r>
      <w:r w:rsidR="007A5EB4">
        <w:rPr>
          <w:rFonts w:ascii="Times New Roman" w:hAnsi="Times New Roman" w:cs="Times New Roman"/>
        </w:rPr>
        <w:t xml:space="preserve"> and S</w:t>
      </w:r>
      <w:r w:rsidR="007A5EB4">
        <w:rPr>
          <w:rFonts w:ascii="Times New Roman" w:hAnsi="Times New Roman" w:cs="Times New Roman"/>
          <w:vertAlign w:val="subscript"/>
        </w:rPr>
        <w:t>yn</w:t>
      </w:r>
      <w:r w:rsidR="007A5EB4">
        <w:rPr>
          <w:rFonts w:ascii="Times New Roman" w:hAnsi="Times New Roman" w:cs="Times New Roman"/>
        </w:rPr>
        <w:t xml:space="preserve"> intersect and their maxima be directed toward the same direction [1]. To only have one main beam directed along </w:t>
      </w:r>
      <m:oMath>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oMath>
      <w:r w:rsidR="007A5EB4">
        <w:rPr>
          <w:rFonts w:ascii="Times New Roman" w:eastAsiaTheme="minorEastAsia" w:hAnsi="Times New Roman" w:cs="Times New Roman"/>
        </w:rPr>
        <w:t xml:space="preserve"> and </w:t>
      </w:r>
      <m:oMath>
        <m:r>
          <w:rPr>
            <w:rFonts w:ascii="Cambria Math" w:eastAsiaTheme="minorEastAsia" w:hAnsi="Cambria Math" w:cs="Times New Roman"/>
          </w:rPr>
          <m:t>ϕ=</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0</m:t>
            </m:r>
          </m:sub>
        </m:sSub>
      </m:oMath>
      <w:r w:rsidR="007A5EB4">
        <w:rPr>
          <w:rFonts w:ascii="Times New Roman" w:eastAsiaTheme="minorEastAsia" w:hAnsi="Times New Roman" w:cs="Times New Roman"/>
        </w:rPr>
        <w:t xml:space="preserve">, the progressive phase shifts,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x</m:t>
            </m:r>
          </m:sub>
        </m:sSub>
        <m:r>
          <w:rPr>
            <w:rFonts w:ascii="Cambria Math" w:eastAsiaTheme="minorEastAsia" w:hAnsi="Cambria Math" w:cs="Times New Roman"/>
          </w:rPr>
          <m:t xml:space="preserve"> and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y</m:t>
            </m:r>
          </m:sub>
        </m:sSub>
      </m:oMath>
      <w:r w:rsidR="007A5EB4">
        <w:rPr>
          <w:rFonts w:ascii="Times New Roman" w:eastAsiaTheme="minorEastAsia" w:hAnsi="Times New Roman" w:cs="Times New Roman"/>
        </w:rPr>
        <w:t>, between the elements in the x and y</w:t>
      </w:r>
      <w:r w:rsidR="006E4874">
        <w:rPr>
          <w:rFonts w:ascii="Times New Roman" w:eastAsiaTheme="minorEastAsia" w:hAnsi="Times New Roman" w:cs="Times New Roman"/>
        </w:rPr>
        <w:t>-</w:t>
      </w:r>
      <w:r w:rsidR="007A5EB4">
        <w:rPr>
          <w:rFonts w:ascii="Times New Roman" w:eastAsiaTheme="minorEastAsia" w:hAnsi="Times New Roman" w:cs="Times New Roman"/>
        </w:rPr>
        <w:t xml:space="preserve">directions must be equal to </w:t>
      </w:r>
    </w:p>
    <w:p w14:paraId="461727F8" w14:textId="0BFCF873" w:rsidR="007A5EB4" w:rsidRPr="007A5EB4" w:rsidRDefault="007A5EB4" w:rsidP="007A5EB4">
      <w:pPr>
        <w:jc w:val="right"/>
        <w:rPr>
          <w:rFonts w:ascii="Times New Roman" w:eastAsiaTheme="minorEastAsia" w:hAnsi="Times New Roman" w:cs="Times New Roman"/>
          <w:lang w:val="it-IT"/>
        </w:rPr>
      </w:pPr>
      <m:oMath>
        <m:r>
          <w:rPr>
            <w:rFonts w:ascii="Cambria Math" w:eastAsiaTheme="minorEastAsia" w:hAnsi="Cambria Math" w:cs="Times New Roman"/>
          </w:rPr>
          <m:t>βx</m:t>
        </m:r>
        <m:r>
          <w:rPr>
            <w:rFonts w:ascii="Cambria Math" w:eastAsiaTheme="minorEastAsia" w:hAnsi="Cambria Math" w:cs="Times New Roman"/>
            <w:lang w:val="it-IT"/>
          </w:rPr>
          <m:t>=-</m:t>
        </m:r>
        <m:r>
          <w:rPr>
            <w:rFonts w:ascii="Cambria Math" w:eastAsiaTheme="minorEastAsia" w:hAnsi="Cambria Math" w:cs="Times New Roman"/>
          </w:rPr>
          <m:t>k</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x</m:t>
            </m:r>
          </m:sub>
        </m:sSub>
        <m:func>
          <m:funcPr>
            <m:ctrlPr>
              <w:rPr>
                <w:rFonts w:ascii="Cambria Math" w:eastAsiaTheme="minorEastAsia" w:hAnsi="Cambria Math" w:cs="Times New Roman"/>
                <w:i/>
              </w:rPr>
            </m:ctrlPr>
          </m:funcPr>
          <m:fName>
            <m:r>
              <w:rPr>
                <w:rFonts w:ascii="Cambria Math" w:eastAsiaTheme="minorEastAsia"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lang w:val="it-IT"/>
                  </w:rPr>
                  <m:t>0</m:t>
                </m:r>
              </m:sub>
            </m:sSub>
            <m:func>
              <m:funcPr>
                <m:ctrlPr>
                  <w:rPr>
                    <w:rFonts w:ascii="Cambria Math" w:eastAsiaTheme="minorEastAsia" w:hAnsi="Cambria Math" w:cs="Times New Roman"/>
                    <w:i/>
                  </w:rPr>
                </m:ctrlPr>
              </m:funcPr>
              <m:fName>
                <m:r>
                  <w:rPr>
                    <w:rFonts w:ascii="Cambria Math" w:eastAsiaTheme="minorEastAsia"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lang w:val="it-IT"/>
                      </w:rPr>
                      <m:t>0</m:t>
                    </m:r>
                  </m:sub>
                </m:sSub>
              </m:e>
            </m:func>
          </m:e>
        </m:func>
      </m:oMath>
      <w:r w:rsidRPr="007A5EB4">
        <w:rPr>
          <w:rFonts w:ascii="Times New Roman" w:eastAsiaTheme="minorEastAsia" w:hAnsi="Times New Roman" w:cs="Times New Roman"/>
          <w:lang w:val="it-IT"/>
        </w:rPr>
        <w:t xml:space="preserve"> </w:t>
      </w:r>
      <w:r w:rsidRPr="007A5EB4">
        <w:rPr>
          <w:rFonts w:ascii="Times New Roman" w:eastAsiaTheme="minorEastAsia" w:hAnsi="Times New Roman" w:cs="Times New Roman"/>
          <w:lang w:val="it-IT"/>
        </w:rPr>
        <w:tab/>
      </w:r>
      <w:r w:rsidR="006E4874">
        <w:rPr>
          <w:rFonts w:ascii="Times New Roman" w:eastAsiaTheme="minorEastAsia" w:hAnsi="Times New Roman" w:cs="Times New Roman"/>
          <w:lang w:val="it-IT"/>
        </w:rPr>
        <w:t xml:space="preserve"> </w:t>
      </w:r>
      <w:r w:rsidRPr="007A5EB4">
        <w:rPr>
          <w:rFonts w:ascii="Times New Roman" w:eastAsiaTheme="minorEastAsia" w:hAnsi="Times New Roman" w:cs="Times New Roman"/>
          <w:lang w:val="it-IT"/>
        </w:rPr>
        <w:tab/>
      </w:r>
      <w:r w:rsidRPr="007A5EB4">
        <w:rPr>
          <w:rFonts w:ascii="Times New Roman" w:eastAsiaTheme="minorEastAsia" w:hAnsi="Times New Roman" w:cs="Times New Roman"/>
          <w:lang w:val="it-IT"/>
        </w:rPr>
        <w:tab/>
        <w:t>(E</w:t>
      </w:r>
      <w:r>
        <w:rPr>
          <w:rFonts w:ascii="Times New Roman" w:eastAsiaTheme="minorEastAsia" w:hAnsi="Times New Roman" w:cs="Times New Roman"/>
          <w:lang w:val="it-IT"/>
        </w:rPr>
        <w:t>q 6-93a)</w:t>
      </w:r>
    </w:p>
    <w:p w14:paraId="5EEB059E" w14:textId="5B4B234B" w:rsidR="007A5EB4" w:rsidRPr="007A5EB4" w:rsidRDefault="007A5EB4" w:rsidP="007A5EB4">
      <w:pPr>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y</m:t>
            </m:r>
          </m:sub>
        </m:sSub>
        <m:r>
          <w:rPr>
            <w:rFonts w:ascii="Cambria Math" w:eastAsiaTheme="minorEastAsia" w:hAnsi="Cambria Math" w:cs="Times New Roman"/>
          </w:rPr>
          <m:t>=-</m:t>
        </m:r>
        <m:r>
          <w:rPr>
            <w:rFonts w:ascii="Cambria Math" w:eastAsiaTheme="minorEastAsia" w:hAnsi="Cambria Math" w:cs="Times New Roman"/>
          </w:rPr>
          <m:t>k</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y</m:t>
            </m:r>
          </m:sub>
        </m:sSub>
        <m:func>
          <m:funcPr>
            <m:ctrlPr>
              <w:rPr>
                <w:rFonts w:ascii="Cambria Math" w:eastAsiaTheme="minorEastAsia" w:hAnsi="Cambria Math" w:cs="Times New Roman"/>
                <w:i/>
              </w:rPr>
            </m:ctrlPr>
          </m:funcPr>
          <m:fName>
            <m:r>
              <w:rPr>
                <w:rFonts w:ascii="Cambria Math" w:eastAsiaTheme="minorEastAsia"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func>
              <m:funcPr>
                <m:ctrlPr>
                  <w:rPr>
                    <w:rFonts w:ascii="Cambria Math" w:eastAsiaTheme="minorEastAsia" w:hAnsi="Cambria Math" w:cs="Times New Roman"/>
                    <w:i/>
                  </w:rPr>
                </m:ctrlPr>
              </m:funcPr>
              <m:fName>
                <m:r>
                  <w:rPr>
                    <w:rFonts w:ascii="Cambria Math" w:eastAsiaTheme="minorEastAsia"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0</m:t>
                    </m:r>
                  </m:sub>
                </m:sSub>
              </m:e>
            </m:func>
          </m:e>
        </m:func>
      </m:oMath>
      <w:r w:rsidRPr="007A5EB4">
        <w:rPr>
          <w:rFonts w:ascii="Times New Roman" w:eastAsiaTheme="minorEastAsia" w:hAnsi="Times New Roman" w:cs="Times New Roman"/>
        </w:rPr>
        <w:tab/>
      </w:r>
      <w:r w:rsidRPr="007A5EB4">
        <w:rPr>
          <w:rFonts w:ascii="Times New Roman" w:eastAsiaTheme="minorEastAsia" w:hAnsi="Times New Roman" w:cs="Times New Roman"/>
        </w:rPr>
        <w:tab/>
      </w:r>
      <w:r w:rsidRPr="007A5EB4">
        <w:rPr>
          <w:rFonts w:ascii="Times New Roman" w:eastAsiaTheme="minorEastAsia" w:hAnsi="Times New Roman" w:cs="Times New Roman"/>
        </w:rPr>
        <w:tab/>
        <w:t>(Eq 6-93b</w:t>
      </w:r>
      <w:r>
        <w:rPr>
          <w:rFonts w:ascii="Times New Roman" w:eastAsiaTheme="minorEastAsia" w:hAnsi="Times New Roman" w:cs="Times New Roman"/>
        </w:rPr>
        <w:t>)</w:t>
      </w:r>
    </w:p>
    <w:p w14:paraId="04D92F7E" w14:textId="59DE8B6F" w:rsidR="003D0453" w:rsidRDefault="007A5EB4">
      <w:pPr>
        <w:rPr>
          <w:rFonts w:ascii="Times New Roman" w:hAnsi="Times New Roman" w:cs="Times New Roman"/>
        </w:rPr>
      </w:pPr>
      <w:r>
        <w:rPr>
          <w:rFonts w:ascii="Times New Roman" w:hAnsi="Times New Roman" w:cs="Times New Roman"/>
        </w:rPr>
        <w:t>and th</w:t>
      </w:r>
      <w:r w:rsidR="006E4874">
        <w:rPr>
          <w:rFonts w:ascii="Times New Roman" w:hAnsi="Times New Roman" w:cs="Times New Roman"/>
        </w:rPr>
        <w:t>e</w:t>
      </w:r>
      <w:r>
        <w:rPr>
          <w:rFonts w:ascii="Times New Roman" w:hAnsi="Times New Roman" w:cs="Times New Roman"/>
        </w:rPr>
        <w:t>s</w:t>
      </w:r>
      <w:r w:rsidR="006E4874">
        <w:rPr>
          <w:rFonts w:ascii="Times New Roman" w:hAnsi="Times New Roman" w:cs="Times New Roman"/>
        </w:rPr>
        <w:t>e</w:t>
      </w:r>
      <w:r>
        <w:rPr>
          <w:rFonts w:ascii="Times New Roman" w:hAnsi="Times New Roman" w:cs="Times New Roman"/>
        </w:rPr>
        <w:t xml:space="preserve"> phase excitation</w:t>
      </w:r>
      <w:r w:rsidR="006E4874">
        <w:rPr>
          <w:rFonts w:ascii="Times New Roman" w:hAnsi="Times New Roman" w:cs="Times New Roman"/>
        </w:rPr>
        <w:t>s</w:t>
      </w:r>
      <w:r>
        <w:rPr>
          <w:rFonts w:ascii="Times New Roman" w:hAnsi="Times New Roman" w:cs="Times New Roman"/>
        </w:rPr>
        <w:t xml:space="preserve"> would achieve the pencil beam </w:t>
      </w:r>
      <w:r w:rsidR="006E4874">
        <w:rPr>
          <w:rFonts w:ascii="Times New Roman" w:hAnsi="Times New Roman" w:cs="Times New Roman"/>
        </w:rPr>
        <w:t xml:space="preserve">pattern </w:t>
      </w:r>
      <w:r>
        <w:rPr>
          <w:rFonts w:ascii="Times New Roman" w:hAnsi="Times New Roman" w:cs="Times New Roman"/>
        </w:rPr>
        <w:t xml:space="preserve">for the project </w:t>
      </w:r>
      <w:r w:rsidR="006E4874">
        <w:rPr>
          <w:rFonts w:ascii="Times New Roman" w:hAnsi="Times New Roman" w:cs="Times New Roman"/>
        </w:rPr>
        <w:t>design requirement</w:t>
      </w:r>
      <w:r>
        <w:rPr>
          <w:rFonts w:ascii="Times New Roman" w:hAnsi="Times New Roman" w:cs="Times New Roman"/>
        </w:rPr>
        <w:t xml:space="preserve"> [1]. So with all this information</w:t>
      </w:r>
      <w:r w:rsidR="00B017FE">
        <w:rPr>
          <w:rFonts w:ascii="Times New Roman" w:hAnsi="Times New Roman" w:cs="Times New Roman"/>
        </w:rPr>
        <w:t xml:space="preserve">, I started to </w:t>
      </w:r>
      <w:r w:rsidR="006E4874">
        <w:rPr>
          <w:rFonts w:ascii="Times New Roman" w:hAnsi="Times New Roman" w:cs="Times New Roman"/>
        </w:rPr>
        <w:t>formulate</w:t>
      </w:r>
      <w:r w:rsidR="00B017FE">
        <w:rPr>
          <w:rFonts w:ascii="Times New Roman" w:hAnsi="Times New Roman" w:cs="Times New Roman"/>
        </w:rPr>
        <w:t xml:space="preserve"> all the equations and calculations needed to plot the array factor with the Dolph-Tschebyscheff amplitude tapering and was able to </w:t>
      </w:r>
      <w:r w:rsidR="006E4874">
        <w:rPr>
          <w:rFonts w:ascii="Times New Roman" w:hAnsi="Times New Roman" w:cs="Times New Roman"/>
        </w:rPr>
        <w:t xml:space="preserve">plot </w:t>
      </w:r>
      <w:r w:rsidR="00B017FE">
        <w:rPr>
          <w:rFonts w:ascii="Times New Roman" w:hAnsi="Times New Roman" w:cs="Times New Roman"/>
        </w:rPr>
        <w:t>the AF and the total field</w:t>
      </w:r>
      <w:r w:rsidR="006E4874">
        <w:rPr>
          <w:rFonts w:ascii="Times New Roman" w:hAnsi="Times New Roman" w:cs="Times New Roman"/>
        </w:rPr>
        <w:t xml:space="preserve"> directivities</w:t>
      </w:r>
      <w:r w:rsidR="00B017FE">
        <w:rPr>
          <w:rFonts w:ascii="Times New Roman" w:hAnsi="Times New Roman" w:cs="Times New Roman"/>
        </w:rPr>
        <w:t xml:space="preserve"> after the pattern multiplication, which can be seen in Figure 2 below. </w:t>
      </w:r>
    </w:p>
    <w:p w14:paraId="6E007850" w14:textId="77777777" w:rsidR="00BD58FD" w:rsidRDefault="00B017FE" w:rsidP="00BD58FD">
      <w:pPr>
        <w:keepNext/>
        <w:jc w:val="center"/>
      </w:pPr>
      <w:r>
        <w:rPr>
          <w:rFonts w:ascii="Times New Roman" w:hAnsi="Times New Roman" w:cs="Times New Roman"/>
          <w:noProof/>
        </w:rPr>
        <w:drawing>
          <wp:inline distT="0" distB="0" distL="0" distR="0" wp14:anchorId="4540F030" wp14:editId="5C6F2601">
            <wp:extent cx="4052621" cy="3039467"/>
            <wp:effectExtent l="0" t="0" r="5080" b="889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1311" cy="3075984"/>
                    </a:xfrm>
                    <a:prstGeom prst="rect">
                      <a:avLst/>
                    </a:prstGeom>
                  </pic:spPr>
                </pic:pic>
              </a:graphicData>
            </a:graphic>
          </wp:inline>
        </w:drawing>
      </w:r>
    </w:p>
    <w:p w14:paraId="2D5E7C82" w14:textId="097F3367" w:rsidR="00B017FE" w:rsidRPr="002B55D2" w:rsidRDefault="00BD58FD" w:rsidP="00BD58FD">
      <w:pPr>
        <w:pStyle w:val="Caption"/>
        <w:jc w:val="center"/>
        <w:rPr>
          <w:rFonts w:ascii="Times New Roman" w:hAnsi="Times New Roman" w:cs="Times New Roman"/>
          <w:color w:val="000000" w:themeColor="text1"/>
        </w:rPr>
      </w:pPr>
      <w:r w:rsidRPr="002B55D2">
        <w:rPr>
          <w:rFonts w:ascii="Times New Roman" w:hAnsi="Times New Roman" w:cs="Times New Roman"/>
          <w:color w:val="000000" w:themeColor="text1"/>
        </w:rPr>
        <w:t xml:space="preserve">Figure </w:t>
      </w:r>
      <w:r w:rsidRPr="002B55D2">
        <w:rPr>
          <w:rFonts w:ascii="Times New Roman" w:hAnsi="Times New Roman" w:cs="Times New Roman"/>
          <w:color w:val="000000" w:themeColor="text1"/>
        </w:rPr>
        <w:fldChar w:fldCharType="begin"/>
      </w:r>
      <w:r w:rsidRPr="002B55D2">
        <w:rPr>
          <w:rFonts w:ascii="Times New Roman" w:hAnsi="Times New Roman" w:cs="Times New Roman"/>
          <w:color w:val="000000" w:themeColor="text1"/>
        </w:rPr>
        <w:instrText xml:space="preserve"> SEQ Figure \* ARABIC </w:instrText>
      </w:r>
      <w:r w:rsidRPr="002B55D2">
        <w:rPr>
          <w:rFonts w:ascii="Times New Roman" w:hAnsi="Times New Roman" w:cs="Times New Roman"/>
          <w:color w:val="000000" w:themeColor="text1"/>
        </w:rPr>
        <w:fldChar w:fldCharType="separate"/>
      </w:r>
      <w:r w:rsidR="001A7222">
        <w:rPr>
          <w:rFonts w:ascii="Times New Roman" w:hAnsi="Times New Roman" w:cs="Times New Roman"/>
          <w:noProof/>
          <w:color w:val="000000" w:themeColor="text1"/>
        </w:rPr>
        <w:t>2</w:t>
      </w:r>
      <w:r w:rsidRPr="002B55D2">
        <w:rPr>
          <w:rFonts w:ascii="Times New Roman" w:hAnsi="Times New Roman" w:cs="Times New Roman"/>
          <w:color w:val="000000" w:themeColor="text1"/>
        </w:rPr>
        <w:fldChar w:fldCharType="end"/>
      </w:r>
      <w:r w:rsidRPr="002B55D2">
        <w:rPr>
          <w:rFonts w:ascii="Times New Roman" w:hAnsi="Times New Roman" w:cs="Times New Roman"/>
          <w:color w:val="000000" w:themeColor="text1"/>
        </w:rPr>
        <w:t xml:space="preserve"> - Array Factor and Total field patterns for the half-wavelength dipole centered at 9.5GHz</w:t>
      </w:r>
    </w:p>
    <w:p w14:paraId="40FC7394" w14:textId="43043F2A" w:rsidR="00B017FE" w:rsidRDefault="00BD58FD" w:rsidP="00B017FE">
      <w:pPr>
        <w:rPr>
          <w:rFonts w:ascii="Times New Roman" w:eastAsiaTheme="minorEastAsia" w:hAnsi="Times New Roman" w:cs="Times New Roman"/>
        </w:rPr>
      </w:pPr>
      <w:r>
        <w:rPr>
          <w:rFonts w:ascii="Times New Roman" w:hAnsi="Times New Roman" w:cs="Times New Roman"/>
        </w:rPr>
        <w:lastRenderedPageBreak/>
        <w:t xml:space="preserve">With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m:t>
        </m:r>
        <m:r>
          <w:rPr>
            <w:rFonts w:ascii="Cambria Math" w:hAnsi="Cambria Math" w:cs="Times New Roman"/>
          </w:rPr>
          <m:t>0°</m:t>
        </m:r>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0</m:t>
            </m:r>
            <m:r>
              <w:rPr>
                <w:rFonts w:ascii="Cambria Math" w:eastAsiaTheme="minorEastAsia" w:hAnsi="Cambria Math" w:cs="Times New Roman"/>
              </w:rPr>
              <m:t xml:space="preserve"> </m:t>
            </m:r>
          </m:sub>
        </m:sSub>
        <m:r>
          <w:rPr>
            <w:rFonts w:ascii="Cambria Math" w:eastAsiaTheme="minorEastAsia" w:hAnsi="Cambria Math" w:cs="Times New Roman"/>
          </w:rPr>
          <m:t>=</m:t>
        </m:r>
        <m:r>
          <w:rPr>
            <w:rFonts w:ascii="Cambria Math" w:eastAsiaTheme="minorEastAsia" w:hAnsi="Cambria Math" w:cs="Times New Roman"/>
          </w:rPr>
          <m:t>0°</m:t>
        </m:r>
      </m:oMath>
      <w:r>
        <w:rPr>
          <w:rFonts w:ascii="Times New Roman" w:eastAsiaTheme="minorEastAsia" w:hAnsi="Times New Roman" w:cs="Times New Roman"/>
        </w:rPr>
        <w:t xml:space="preserve">, the total field pattern can be seen to show a value of 45dBi off broadside with a SLL about 20dB below the main beam. I then plotted the array factor and total field when the beam scan angle was equal to broadside, so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m:t>
        </m:r>
        <m:r>
          <w:rPr>
            <w:rFonts w:ascii="Cambria Math" w:hAnsi="Cambria Math" w:cs="Times New Roman"/>
          </w:rPr>
          <m:t>90°</m:t>
        </m:r>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0</m:t>
            </m:r>
          </m:sub>
        </m:sSub>
        <m:r>
          <w:rPr>
            <w:rFonts w:ascii="Cambria Math" w:eastAsiaTheme="minorEastAsia" w:hAnsi="Cambria Math" w:cs="Times New Roman"/>
          </w:rPr>
          <m:t>=</m:t>
        </m:r>
        <m:r>
          <w:rPr>
            <w:rFonts w:ascii="Cambria Math" w:eastAsiaTheme="minorEastAsia" w:hAnsi="Cambria Math" w:cs="Times New Roman"/>
          </w:rPr>
          <m:t>90°</m:t>
        </m:r>
      </m:oMath>
      <w:r>
        <w:rPr>
          <w:rFonts w:ascii="Times New Roman" w:eastAsiaTheme="minorEastAsia" w:hAnsi="Times New Roman" w:cs="Times New Roman"/>
        </w:rPr>
        <w:t xml:space="preserve">, which can be seen in Figure 3 below. </w:t>
      </w:r>
    </w:p>
    <w:p w14:paraId="0A405175" w14:textId="77777777" w:rsidR="00BD58FD" w:rsidRDefault="00BD58FD" w:rsidP="00BD58FD">
      <w:pPr>
        <w:keepNext/>
        <w:jc w:val="center"/>
      </w:pPr>
      <w:r>
        <w:rPr>
          <w:rFonts w:ascii="Times New Roman" w:hAnsi="Times New Roman" w:cs="Times New Roman"/>
          <w:noProof/>
        </w:rPr>
        <w:drawing>
          <wp:inline distT="0" distB="0" distL="0" distR="0" wp14:anchorId="77E16E76" wp14:editId="57CCD123">
            <wp:extent cx="3899001" cy="2924251"/>
            <wp:effectExtent l="0" t="0" r="6350" b="9525"/>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8859" cy="2939144"/>
                    </a:xfrm>
                    <a:prstGeom prst="rect">
                      <a:avLst/>
                    </a:prstGeom>
                  </pic:spPr>
                </pic:pic>
              </a:graphicData>
            </a:graphic>
          </wp:inline>
        </w:drawing>
      </w:r>
    </w:p>
    <w:p w14:paraId="14F7F73E" w14:textId="5C4FE089" w:rsidR="00BD58FD" w:rsidRPr="002B55D2" w:rsidRDefault="00BD58FD" w:rsidP="00BD58FD">
      <w:pPr>
        <w:pStyle w:val="Caption"/>
        <w:jc w:val="center"/>
        <w:rPr>
          <w:rFonts w:ascii="Times New Roman" w:hAnsi="Times New Roman" w:cs="Times New Roman"/>
          <w:color w:val="000000" w:themeColor="text1"/>
        </w:rPr>
      </w:pPr>
      <w:r w:rsidRPr="002B55D2">
        <w:rPr>
          <w:rFonts w:ascii="Times New Roman" w:hAnsi="Times New Roman" w:cs="Times New Roman"/>
          <w:color w:val="000000" w:themeColor="text1"/>
        </w:rPr>
        <w:t xml:space="preserve">Figure </w:t>
      </w:r>
      <w:r w:rsidRPr="002B55D2">
        <w:rPr>
          <w:rFonts w:ascii="Times New Roman" w:hAnsi="Times New Roman" w:cs="Times New Roman"/>
          <w:color w:val="000000" w:themeColor="text1"/>
        </w:rPr>
        <w:fldChar w:fldCharType="begin"/>
      </w:r>
      <w:r w:rsidRPr="002B55D2">
        <w:rPr>
          <w:rFonts w:ascii="Times New Roman" w:hAnsi="Times New Roman" w:cs="Times New Roman"/>
          <w:color w:val="000000" w:themeColor="text1"/>
        </w:rPr>
        <w:instrText xml:space="preserve"> SEQ Figure \* ARABIC </w:instrText>
      </w:r>
      <w:r w:rsidRPr="002B55D2">
        <w:rPr>
          <w:rFonts w:ascii="Times New Roman" w:hAnsi="Times New Roman" w:cs="Times New Roman"/>
          <w:color w:val="000000" w:themeColor="text1"/>
        </w:rPr>
        <w:fldChar w:fldCharType="separate"/>
      </w:r>
      <w:r w:rsidR="001A7222">
        <w:rPr>
          <w:rFonts w:ascii="Times New Roman" w:hAnsi="Times New Roman" w:cs="Times New Roman"/>
          <w:noProof/>
          <w:color w:val="000000" w:themeColor="text1"/>
        </w:rPr>
        <w:t>3</w:t>
      </w:r>
      <w:r w:rsidRPr="002B55D2">
        <w:rPr>
          <w:rFonts w:ascii="Times New Roman" w:hAnsi="Times New Roman" w:cs="Times New Roman"/>
          <w:color w:val="000000" w:themeColor="text1"/>
        </w:rPr>
        <w:fldChar w:fldCharType="end"/>
      </w:r>
      <w:r w:rsidRPr="002B55D2">
        <w:rPr>
          <w:rFonts w:ascii="Times New Roman" w:hAnsi="Times New Roman" w:cs="Times New Roman"/>
          <w:color w:val="000000" w:themeColor="text1"/>
        </w:rPr>
        <w:t xml:space="preserve"> - Array factor and Total Field pattern for half-wavelength dipole at 9.5GHz with beam scan set to broadside</w:t>
      </w:r>
    </w:p>
    <w:p w14:paraId="55018955" w14:textId="04DD0DFC" w:rsidR="003D0453" w:rsidRDefault="00BD58FD">
      <w:pPr>
        <w:rPr>
          <w:rFonts w:ascii="Times New Roman" w:eastAsiaTheme="minorEastAsia" w:hAnsi="Times New Roman" w:cs="Times New Roman"/>
        </w:rPr>
      </w:pPr>
      <w:r>
        <w:rPr>
          <w:rFonts w:ascii="Times New Roman" w:hAnsi="Times New Roman" w:cs="Times New Roman"/>
        </w:rPr>
        <w:t xml:space="preserve">Here with the beam scan angle set to broadside for both phase excitations, the main beam has a value of 75dBi and SLL of 44dBi, which is 30dB below the main beam. This satisfies the 40dBi at broadside requirement and meets the SLL requirement for the Dolph-Tschebyscheff array. When allowing the beam scan angle to scan </w:t>
      </w:r>
      <m:oMath>
        <m:r>
          <w:rPr>
            <w:rFonts w:ascii="Cambria Math" w:hAnsi="Cambria Math" w:cs="Times New Roman"/>
          </w:rPr>
          <m:t>45°</m:t>
        </m:r>
      </m:oMath>
      <w:r>
        <w:rPr>
          <w:rFonts w:ascii="Times New Roman" w:eastAsiaTheme="minorEastAsia" w:hAnsi="Times New Roman" w:cs="Times New Roman"/>
        </w:rPr>
        <w:t xml:space="preserve"> off broadside</w:t>
      </w:r>
      <w:r w:rsidR="00843C03">
        <w:rPr>
          <w:rFonts w:ascii="Times New Roman" w:eastAsiaTheme="minorEastAsia" w:hAnsi="Times New Roman" w:cs="Times New Roman"/>
        </w:rPr>
        <w:t>, the total field pattern showed a similar pattern, Figure</w:t>
      </w:r>
      <w:r w:rsidR="00B55F7B">
        <w:rPr>
          <w:rFonts w:ascii="Times New Roman" w:eastAsiaTheme="minorEastAsia" w:hAnsi="Times New Roman" w:cs="Times New Roman"/>
        </w:rPr>
        <w:t>s</w:t>
      </w:r>
      <w:r w:rsidR="00843C03">
        <w:rPr>
          <w:rFonts w:ascii="Times New Roman" w:eastAsiaTheme="minorEastAsia" w:hAnsi="Times New Roman" w:cs="Times New Roman"/>
        </w:rPr>
        <w:t xml:space="preserve"> 4a and 4b below show the beam scan angles off broadside. </w:t>
      </w:r>
    </w:p>
    <w:p w14:paraId="637217A5" w14:textId="58953815" w:rsidR="00843C03" w:rsidRDefault="005011FE" w:rsidP="00843C03">
      <w:pPr>
        <w:keepNext/>
      </w:pPr>
      <w:r>
        <w:rPr>
          <w:noProof/>
        </w:rPr>
        <w:drawing>
          <wp:anchor distT="0" distB="0" distL="114300" distR="114300" simplePos="0" relativeHeight="251661312" behindDoc="0" locked="0" layoutInCell="1" allowOverlap="1" wp14:anchorId="63E60369" wp14:editId="6F9550DF">
            <wp:simplePos x="0" y="0"/>
            <wp:positionH relativeFrom="margin">
              <wp:align>right</wp:align>
            </wp:positionH>
            <wp:positionV relativeFrom="paragraph">
              <wp:posOffset>212116</wp:posOffset>
            </wp:positionV>
            <wp:extent cx="3105785" cy="1901825"/>
            <wp:effectExtent l="0" t="0" r="0" b="3175"/>
            <wp:wrapSquare wrapText="bothSides"/>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5785" cy="1901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0" locked="0" layoutInCell="1" allowOverlap="1" wp14:anchorId="1D033FC2" wp14:editId="70DD2CA7">
            <wp:simplePos x="0" y="0"/>
            <wp:positionH relativeFrom="margin">
              <wp:posOffset>380010</wp:posOffset>
            </wp:positionH>
            <wp:positionV relativeFrom="paragraph">
              <wp:posOffset>244754</wp:posOffset>
            </wp:positionV>
            <wp:extent cx="2550160" cy="1912620"/>
            <wp:effectExtent l="0" t="0" r="2540" b="0"/>
            <wp:wrapSquare wrapText="bothSides"/>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0160" cy="1912620"/>
                    </a:xfrm>
                    <a:prstGeom prst="rect">
                      <a:avLst/>
                    </a:prstGeom>
                  </pic:spPr>
                </pic:pic>
              </a:graphicData>
            </a:graphic>
            <wp14:sizeRelH relativeFrom="page">
              <wp14:pctWidth>0</wp14:pctWidth>
            </wp14:sizeRelH>
            <wp14:sizeRelV relativeFrom="page">
              <wp14:pctHeight>0</wp14:pctHeight>
            </wp14:sizeRelV>
          </wp:anchor>
        </w:drawing>
      </w:r>
    </w:p>
    <w:p w14:paraId="62C18195" w14:textId="2DD621D8" w:rsidR="00843C03" w:rsidRDefault="00843C03" w:rsidP="002B55D2">
      <w:pPr>
        <w:pStyle w:val="Caption"/>
        <w:jc w:val="center"/>
        <w:rPr>
          <w:rFonts w:ascii="Times New Roman" w:hAnsi="Times New Roman" w:cs="Times New Roman"/>
          <w:color w:val="auto"/>
        </w:rPr>
      </w:pPr>
      <w:r w:rsidRPr="005011FE">
        <w:rPr>
          <w:rFonts w:ascii="Times New Roman" w:hAnsi="Times New Roman" w:cs="Times New Roman"/>
          <w:noProof/>
          <w:color w:val="auto"/>
        </w:rPr>
        <mc:AlternateContent>
          <mc:Choice Requires="wps">
            <w:drawing>
              <wp:anchor distT="0" distB="0" distL="114300" distR="114300" simplePos="0" relativeHeight="251660288" behindDoc="0" locked="0" layoutInCell="1" allowOverlap="1" wp14:anchorId="52AD40C1" wp14:editId="3886B4A8">
                <wp:simplePos x="0" y="0"/>
                <wp:positionH relativeFrom="column">
                  <wp:posOffset>154864</wp:posOffset>
                </wp:positionH>
                <wp:positionV relativeFrom="paragraph">
                  <wp:posOffset>1835277</wp:posOffset>
                </wp:positionV>
                <wp:extent cx="268224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wps:spPr>
                      <wps:txbx>
                        <w:txbxContent>
                          <w:p w14:paraId="00A718BF" w14:textId="128F1BB3" w:rsidR="00FD2112" w:rsidRPr="005011FE" w:rsidRDefault="00FD2112" w:rsidP="005011FE">
                            <w:pPr>
                              <w:pStyle w:val="Caption"/>
                              <w:jc w:val="center"/>
                              <w:rPr>
                                <w:rFonts w:ascii="Times New Roman" w:hAnsi="Times New Roman" w:cs="Times New Roman"/>
                                <w:noProof/>
                                <w:color w:val="auto"/>
                              </w:rPr>
                            </w:pPr>
                            <w:r w:rsidRPr="005011FE">
                              <w:rPr>
                                <w:rFonts w:ascii="Times New Roman" w:hAnsi="Times New Roman" w:cs="Times New Roman"/>
                                <w:color w:val="auto"/>
                              </w:rPr>
                              <w:t>Figure 4a - Total Field</w:t>
                            </w:r>
                            <w:r w:rsidR="005011FE" w:rsidRPr="005011FE">
                              <w:rPr>
                                <w:rFonts w:ascii="Times New Roman" w:hAnsi="Times New Roman" w:cs="Times New Roman"/>
                                <w:color w:val="auto"/>
                              </w:rPr>
                              <w:t xml:space="preserve"> Directivity</w:t>
                            </w:r>
                            <w:r w:rsidRPr="005011FE">
                              <w:rPr>
                                <w:rFonts w:ascii="Times New Roman" w:hAnsi="Times New Roman" w:cs="Times New Roman"/>
                                <w:color w:val="auto"/>
                              </w:rPr>
                              <w:t xml:space="preserve"> pattern with beam scan angle 45 degrees above broadside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D40C1" id="_x0000_t202" coordsize="21600,21600" o:spt="202" path="m,l,21600r21600,l21600,xe">
                <v:stroke joinstyle="miter"/>
                <v:path gradientshapeok="t" o:connecttype="rect"/>
              </v:shapetype>
              <v:shape id="Text Box 6" o:spid="_x0000_s1026" type="#_x0000_t202" style="position:absolute;left:0;text-align:left;margin-left:12.2pt;margin-top:144.5pt;width:211.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" stroked="f">
                <v:textbox style="mso-fit-shape-to-text:t" inset="0,0,0,0">
                  <w:txbxContent>
                    <w:p w14:paraId="00A718BF" w14:textId="128F1BB3" w:rsidR="00FD2112" w:rsidRPr="005011FE" w:rsidRDefault="00FD2112" w:rsidP="005011FE">
                      <w:pPr>
                        <w:pStyle w:val="Caption"/>
                        <w:jc w:val="center"/>
                        <w:rPr>
                          <w:rFonts w:ascii="Times New Roman" w:hAnsi="Times New Roman" w:cs="Times New Roman"/>
                          <w:noProof/>
                          <w:color w:val="auto"/>
                        </w:rPr>
                      </w:pPr>
                      <w:r w:rsidRPr="005011FE">
                        <w:rPr>
                          <w:rFonts w:ascii="Times New Roman" w:hAnsi="Times New Roman" w:cs="Times New Roman"/>
                          <w:color w:val="auto"/>
                        </w:rPr>
                        <w:t>Figure 4a - Total Field</w:t>
                      </w:r>
                      <w:r w:rsidR="005011FE" w:rsidRPr="005011FE">
                        <w:rPr>
                          <w:rFonts w:ascii="Times New Roman" w:hAnsi="Times New Roman" w:cs="Times New Roman"/>
                          <w:color w:val="auto"/>
                        </w:rPr>
                        <w:t xml:space="preserve"> Directivity</w:t>
                      </w:r>
                      <w:r w:rsidRPr="005011FE">
                        <w:rPr>
                          <w:rFonts w:ascii="Times New Roman" w:hAnsi="Times New Roman" w:cs="Times New Roman"/>
                          <w:color w:val="auto"/>
                        </w:rPr>
                        <w:t xml:space="preserve"> pattern with beam scan angle 45 degrees above broadside</w:t>
                      </w:r>
                    </w:p>
                  </w:txbxContent>
                </v:textbox>
                <w10:wrap type="through"/>
              </v:shape>
            </w:pict>
          </mc:Fallback>
        </mc:AlternateContent>
      </w:r>
      <w:r w:rsidRPr="005011FE">
        <w:rPr>
          <w:rFonts w:ascii="Times New Roman" w:hAnsi="Times New Roman" w:cs="Times New Roman"/>
          <w:color w:val="auto"/>
        </w:rPr>
        <w:t xml:space="preserve">Figure </w:t>
      </w:r>
      <w:r w:rsidRPr="005011FE">
        <w:rPr>
          <w:rFonts w:ascii="Times New Roman" w:hAnsi="Times New Roman" w:cs="Times New Roman"/>
          <w:color w:val="auto"/>
        </w:rPr>
        <w:fldChar w:fldCharType="begin"/>
      </w:r>
      <w:r w:rsidRPr="005011FE">
        <w:rPr>
          <w:rFonts w:ascii="Times New Roman" w:hAnsi="Times New Roman" w:cs="Times New Roman"/>
          <w:color w:val="auto"/>
        </w:rPr>
        <w:instrText xml:space="preserve"> SEQ Figure \* ARABIC </w:instrText>
      </w:r>
      <w:r w:rsidRPr="005011FE">
        <w:rPr>
          <w:rFonts w:ascii="Times New Roman" w:hAnsi="Times New Roman" w:cs="Times New Roman"/>
          <w:color w:val="auto"/>
        </w:rPr>
        <w:fldChar w:fldCharType="separate"/>
      </w:r>
      <w:r w:rsidR="001A7222">
        <w:rPr>
          <w:rFonts w:ascii="Times New Roman" w:hAnsi="Times New Roman" w:cs="Times New Roman"/>
          <w:noProof/>
          <w:color w:val="auto"/>
        </w:rPr>
        <w:t>4</w:t>
      </w:r>
      <w:r w:rsidRPr="005011FE">
        <w:rPr>
          <w:rFonts w:ascii="Times New Roman" w:hAnsi="Times New Roman" w:cs="Times New Roman"/>
          <w:color w:val="auto"/>
        </w:rPr>
        <w:fldChar w:fldCharType="end"/>
      </w:r>
      <w:r w:rsidRPr="005011FE">
        <w:rPr>
          <w:rFonts w:ascii="Times New Roman" w:hAnsi="Times New Roman" w:cs="Times New Roman"/>
          <w:color w:val="auto"/>
        </w:rPr>
        <w:t>b - Total Field pattern with beam scan angle 45 degrees below broadside</w:t>
      </w:r>
    </w:p>
    <w:p w14:paraId="79980FA4" w14:textId="77777777" w:rsidR="002B55D2" w:rsidRPr="002B55D2" w:rsidRDefault="002B55D2" w:rsidP="002B55D2"/>
    <w:p w14:paraId="549EE018" w14:textId="6C2E36C0" w:rsidR="00843C03" w:rsidRDefault="00843C03" w:rsidP="00843C03">
      <w:pPr>
        <w:rPr>
          <w:rFonts w:ascii="Times New Roman" w:eastAsiaTheme="minorEastAsia" w:hAnsi="Times New Roman" w:cs="Times New Roman"/>
        </w:rPr>
      </w:pPr>
      <w:r>
        <w:rPr>
          <w:rFonts w:ascii="Times New Roman" w:hAnsi="Times New Roman" w:cs="Times New Roman"/>
        </w:rPr>
        <w:t xml:space="preserve">With the beam scan angle </w:t>
      </w:r>
      <m:oMath>
        <m:r>
          <w:rPr>
            <w:rFonts w:ascii="Cambria Math" w:hAnsi="Cambria Math" w:cs="Times New Roman"/>
          </w:rPr>
          <m:t>45°</m:t>
        </m:r>
      </m:oMath>
      <w:r>
        <w:rPr>
          <w:rFonts w:ascii="Times New Roman" w:eastAsiaTheme="minorEastAsia" w:hAnsi="Times New Roman" w:cs="Times New Roman"/>
        </w:rPr>
        <w:t xml:space="preserve"> above and below broadside, the main beam has a directivity of 68dBi, with the sidelobe at </w:t>
      </w:r>
      <w:r w:rsidR="00FD2112">
        <w:rPr>
          <w:rFonts w:ascii="Times New Roman" w:eastAsiaTheme="minorEastAsia" w:hAnsi="Times New Roman" w:cs="Times New Roman"/>
        </w:rPr>
        <w:t xml:space="preserve">36dBi, which still meets the 30dB SLL requirement. To verify that this total directivity radiation pattern is in fact a pencil beam, the beamwidths in both principal planes should be equivalent. </w:t>
      </w:r>
      <w:r w:rsidR="00FD2112">
        <w:rPr>
          <w:rFonts w:ascii="Times New Roman" w:eastAsiaTheme="minorEastAsia" w:hAnsi="Times New Roman" w:cs="Times New Roman"/>
        </w:rPr>
        <w:lastRenderedPageBreak/>
        <w:t xml:space="preserve">This means that the half power beamwidths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h</m:t>
            </m:r>
          </m:sub>
        </m:sSub>
      </m:oMath>
      <w:r w:rsidR="00FD2112">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h</m:t>
            </m:r>
          </m:sub>
        </m:sSub>
      </m:oMath>
      <w:r w:rsidR="00FD2112">
        <w:rPr>
          <w:rFonts w:ascii="Times New Roman" w:eastAsiaTheme="minorEastAsia" w:hAnsi="Times New Roman" w:cs="Times New Roman"/>
        </w:rPr>
        <w:t xml:space="preserve">, which represents the elevation plane half-power beamwidth and the half-power beamwidth in the plane this is perpendicular to the </w:t>
      </w:r>
      <m:oMath>
        <m:r>
          <w:rPr>
            <w:rFonts w:ascii="Cambria Math" w:eastAsiaTheme="minorEastAsia" w:hAnsi="Cambria Math" w:cs="Times New Roman"/>
          </w:rPr>
          <m:t>ϕ=</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0</m:t>
            </m:r>
          </m:sub>
        </m:sSub>
      </m:oMath>
      <w:r w:rsidR="00FD2112">
        <w:rPr>
          <w:rFonts w:ascii="Times New Roman" w:eastAsiaTheme="minorEastAsia" w:hAnsi="Times New Roman" w:cs="Times New Roman"/>
        </w:rPr>
        <w:t xml:space="preserve">, should be the same value. Solving for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h</m:t>
            </m:r>
          </m:sub>
        </m:sSub>
      </m:oMath>
      <w:r w:rsidR="00FD2112">
        <w:rPr>
          <w:rFonts w:ascii="Times New Roman" w:eastAsiaTheme="minorEastAsia" w:hAnsi="Times New Roman" w:cs="Times New Roman"/>
        </w:rPr>
        <w:t xml:space="preserve"> required looking at Fig 6-12 in the textbook and finding the HPBW for a linear broadside array at an array length of 8.57, based on the number of elements and spacing I chose [1]. I acquired a HPBW of about </w:t>
      </w:r>
      <m:oMath>
        <m:r>
          <w:rPr>
            <w:rFonts w:ascii="Cambria Math" w:eastAsiaTheme="minorEastAsia" w:hAnsi="Cambria Math" w:cs="Times New Roman"/>
          </w:rPr>
          <m:t>6.5°</m:t>
        </m:r>
      </m:oMath>
      <w:r w:rsidR="00FD2112">
        <w:rPr>
          <w:rFonts w:ascii="Times New Roman" w:eastAsiaTheme="minorEastAsia" w:hAnsi="Times New Roman" w:cs="Times New Roman"/>
        </w:rPr>
        <w:t xml:space="preserve"> and needed to multiply this by the beam broadening factor. Using (Eq 6-78) and referencing Fig 6-25a from the textbook, I derived</w:t>
      </w:r>
      <w:r w:rsidR="00125340">
        <w:rPr>
          <w:rFonts w:ascii="Times New Roman" w:eastAsiaTheme="minorEastAsia" w:hAnsi="Times New Roman" w:cs="Times New Roman"/>
        </w:rPr>
        <w:t xml:space="preserve"> a </w:t>
      </w:r>
      <w:r w:rsidR="00FD2112">
        <w:rPr>
          <w:rFonts w:ascii="Times New Roman" w:eastAsiaTheme="minorEastAsia" w:hAnsi="Times New Roman" w:cs="Times New Roman"/>
        </w:rPr>
        <w:t xml:space="preserve">beam broadening factor of about 1.14, thus </w:t>
      </w:r>
      <w:r w:rsidR="00125340">
        <w:rPr>
          <w:rFonts w:ascii="Times New Roman" w:eastAsiaTheme="minorEastAsia" w:hAnsi="Times New Roman" w:cs="Times New Roman"/>
        </w:rPr>
        <w:t>resulting in</w:t>
      </w:r>
      <w:r w:rsidR="00FD2112">
        <w:rPr>
          <w:rFonts w:ascii="Times New Roman" w:eastAsiaTheme="minorEastAsia" w:hAnsi="Times New Roman" w:cs="Times New Roman"/>
        </w:rPr>
        <w:t xml:space="preserve"> a value of </w:t>
      </w:r>
      <m:oMath>
        <m:r>
          <w:rPr>
            <w:rFonts w:ascii="Cambria Math" w:eastAsiaTheme="minorEastAsia" w:hAnsi="Cambria Math" w:cs="Times New Roman"/>
          </w:rPr>
          <m:t>7.436°</m:t>
        </m:r>
      </m:oMath>
      <w:r w:rsidR="001E43A5">
        <w:rPr>
          <w:rFonts w:ascii="Times New Roman" w:eastAsiaTheme="minorEastAsia" w:hAnsi="Times New Roman" w:cs="Times New Roman"/>
        </w:rPr>
        <w:t xml:space="preserve"> </w:t>
      </w:r>
      <w:r w:rsidR="00125340">
        <w:rPr>
          <w:rFonts w:ascii="Times New Roman" w:eastAsiaTheme="minorEastAsia" w:hAnsi="Times New Roman" w:cs="Times New Roman"/>
        </w:rPr>
        <w:t>for the HPBW</w:t>
      </w:r>
      <w:r w:rsidR="001E43A5">
        <w:rPr>
          <w:rFonts w:ascii="Times New Roman" w:eastAsiaTheme="minorEastAsia" w:hAnsi="Times New Roman" w:cs="Times New Roman"/>
        </w:rPr>
        <w:t xml:space="preserve">[1]. Since I am using a square array,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h</m:t>
            </m:r>
          </m:sub>
        </m:sSub>
      </m:oMath>
      <w:r w:rsidR="001E43A5">
        <w:rPr>
          <w:rFonts w:ascii="Times New Roman" w:eastAsiaTheme="minorEastAsia" w:hAnsi="Times New Roman" w:cs="Times New Roman"/>
        </w:rPr>
        <w:t xml:space="preserve"> was then equal to this calculated value</w:t>
      </w:r>
      <w:r w:rsidR="00B55F7B">
        <w:rPr>
          <w:rFonts w:ascii="Times New Roman" w:eastAsiaTheme="minorEastAsia" w:hAnsi="Times New Roman" w:cs="Times New Roman"/>
        </w:rPr>
        <w:t xml:space="preserve"> [1]</w:t>
      </w:r>
      <w:r w:rsidR="001E43A5">
        <w:rPr>
          <w:rFonts w:ascii="Times New Roman" w:eastAsiaTheme="minorEastAsia" w:hAnsi="Times New Roman" w:cs="Times New Roman"/>
        </w:rPr>
        <w:t xml:space="preserve">. To solve for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h</m:t>
            </m:r>
          </m:sub>
        </m:sSub>
      </m:oMath>
      <w:r w:rsidR="001E43A5">
        <w:rPr>
          <w:rFonts w:ascii="Times New Roman" w:eastAsiaTheme="minorEastAsia" w:hAnsi="Times New Roman" w:cs="Times New Roman"/>
        </w:rPr>
        <w:t xml:space="preserve">, I used (Eq 6-98) and acquired a value </w:t>
      </w:r>
      <w:r w:rsidR="001E43A5">
        <w:rPr>
          <w:rFonts w:ascii="Times New Roman" w:eastAsiaTheme="minorEastAsia" w:hAnsi="Times New Roman" w:cs="Times New Roman"/>
        </w:rPr>
        <w:t xml:space="preserve">of </w:t>
      </w:r>
      <m:oMath>
        <m:r>
          <w:rPr>
            <w:rFonts w:ascii="Cambria Math" w:eastAsiaTheme="minorEastAsia" w:hAnsi="Cambria Math" w:cs="Times New Roman"/>
          </w:rPr>
          <m:t>7.436°</m:t>
        </m:r>
      </m:oMath>
      <w:r w:rsidR="001E43A5">
        <w:rPr>
          <w:rFonts w:ascii="Times New Roman" w:eastAsiaTheme="minorEastAsia" w:hAnsi="Times New Roman" w:cs="Times New Roman"/>
        </w:rPr>
        <w:t xml:space="preserve"> whenever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0</m:t>
            </m:r>
          </m:sub>
        </m:sSub>
      </m:oMath>
      <w:r w:rsidR="001E43A5">
        <w:rPr>
          <w:rFonts w:ascii="Times New Roman" w:eastAsiaTheme="minorEastAsia" w:hAnsi="Times New Roman" w:cs="Times New Roman"/>
        </w:rPr>
        <w:t xml:space="preserve">. Thus, whatever value the beam scan angle was set to, both </w:t>
      </w:r>
      <w:r w:rsidR="001E43A5">
        <w:rPr>
          <w:rFonts w:ascii="Times New Roman" w:eastAsiaTheme="minorEastAsia" w:hAnsi="Times New Roman" w:cs="Times New Roman"/>
        </w:rPr>
        <w:t xml:space="preserve">the half power beamwidths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h</m:t>
            </m:r>
          </m:sub>
        </m:sSub>
      </m:oMath>
      <w:r w:rsidR="001E43A5">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h</m:t>
            </m:r>
          </m:sub>
        </m:sSub>
      </m:oMath>
      <w:r w:rsidR="001E43A5">
        <w:rPr>
          <w:rFonts w:ascii="Times New Roman" w:eastAsiaTheme="minorEastAsia" w:hAnsi="Times New Roman" w:cs="Times New Roman"/>
        </w:rPr>
        <w:t xml:space="preserve"> were equal, meaning the total radiation pattern was a pencil beam. </w:t>
      </w:r>
      <w:r w:rsidR="005011FE">
        <w:rPr>
          <w:rFonts w:ascii="Times New Roman" w:eastAsiaTheme="minorEastAsia" w:hAnsi="Times New Roman" w:cs="Times New Roman"/>
        </w:rPr>
        <w:t xml:space="preserve">The grating lobes of the AF are also impacted by the bandwidth. So, I plotted the AF at 10% above and below the center frequency of 9.5GHz in addition to beam steering and can be seen in Figures 5a and 5b below. </w:t>
      </w:r>
    </w:p>
    <w:p w14:paraId="32043EC6" w14:textId="43F766CD" w:rsidR="005011FE" w:rsidRPr="00843C03" w:rsidRDefault="00B55F7B" w:rsidP="00843C03">
      <w:pPr>
        <w:rPr>
          <w:rFonts w:ascii="Times New Roman" w:hAnsi="Times New Roman" w:cs="Times New Roman"/>
        </w:rPr>
      </w:pPr>
      <w:r>
        <w:rPr>
          <w:noProof/>
        </w:rPr>
        <w:drawing>
          <wp:anchor distT="0" distB="0" distL="114300" distR="114300" simplePos="0" relativeHeight="251663360" behindDoc="0" locked="0" layoutInCell="1" allowOverlap="1" wp14:anchorId="10B68AF5" wp14:editId="0E3064A1">
            <wp:simplePos x="0" y="0"/>
            <wp:positionH relativeFrom="column">
              <wp:posOffset>2961894</wp:posOffset>
            </wp:positionH>
            <wp:positionV relativeFrom="paragraph">
              <wp:posOffset>49631</wp:posOffset>
            </wp:positionV>
            <wp:extent cx="2601595" cy="1950720"/>
            <wp:effectExtent l="0" t="0" r="8255" b="0"/>
            <wp:wrapThrough wrapText="bothSides">
              <wp:wrapPolygon edited="0">
                <wp:start x="0" y="0"/>
                <wp:lineTo x="0" y="21305"/>
                <wp:lineTo x="21510" y="21305"/>
                <wp:lineTo x="21510" y="0"/>
                <wp:lineTo x="0" y="0"/>
              </wp:wrapPolygon>
            </wp:wrapThrough>
            <wp:docPr id="8" name="Picture 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rad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1595" cy="1950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2336" behindDoc="0" locked="0" layoutInCell="1" allowOverlap="1" wp14:anchorId="230EB4AA" wp14:editId="180C9047">
            <wp:simplePos x="0" y="0"/>
            <wp:positionH relativeFrom="margin">
              <wp:posOffset>219303</wp:posOffset>
            </wp:positionH>
            <wp:positionV relativeFrom="paragraph">
              <wp:posOffset>9474</wp:posOffset>
            </wp:positionV>
            <wp:extent cx="2640330" cy="1980565"/>
            <wp:effectExtent l="0" t="0" r="7620" b="635"/>
            <wp:wrapThrough wrapText="bothSides">
              <wp:wrapPolygon edited="0">
                <wp:start x="0" y="0"/>
                <wp:lineTo x="0" y="21399"/>
                <wp:lineTo x="21506" y="21399"/>
                <wp:lineTo x="21506" y="0"/>
                <wp:lineTo x="0" y="0"/>
              </wp:wrapPolygon>
            </wp:wrapThrough>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330" cy="1980565"/>
                    </a:xfrm>
                    <a:prstGeom prst="rect">
                      <a:avLst/>
                    </a:prstGeom>
                  </pic:spPr>
                </pic:pic>
              </a:graphicData>
            </a:graphic>
            <wp14:sizeRelH relativeFrom="margin">
              <wp14:pctWidth>0</wp14:pctWidth>
            </wp14:sizeRelH>
            <wp14:sizeRelV relativeFrom="margin">
              <wp14:pctHeight>0</wp14:pctHeight>
            </wp14:sizeRelV>
          </wp:anchor>
        </w:drawing>
      </w:r>
    </w:p>
    <w:p w14:paraId="5995568C" w14:textId="6941915C" w:rsidR="003D0453" w:rsidRPr="007A5EB4" w:rsidRDefault="003D0453"/>
    <w:p w14:paraId="3C3AF39D" w14:textId="21452772" w:rsidR="003D0453" w:rsidRPr="007A5EB4" w:rsidRDefault="003D0453"/>
    <w:p w14:paraId="7ABC8963" w14:textId="5710B2DD" w:rsidR="003D0453" w:rsidRPr="007A5EB4" w:rsidRDefault="003D0453"/>
    <w:p w14:paraId="5CD2CA59" w14:textId="45A32441" w:rsidR="003D0453" w:rsidRPr="007A5EB4" w:rsidRDefault="003D0453"/>
    <w:p w14:paraId="1047B1E8" w14:textId="2980C2E3" w:rsidR="003D0453" w:rsidRPr="007A5EB4" w:rsidRDefault="003D0453"/>
    <w:p w14:paraId="6E987537" w14:textId="377B83C1" w:rsidR="003D0453" w:rsidRDefault="005011FE">
      <w:r>
        <w:rPr>
          <w:noProof/>
        </w:rPr>
        <mc:AlternateContent>
          <mc:Choice Requires="wps">
            <w:drawing>
              <wp:anchor distT="0" distB="0" distL="114300" distR="114300" simplePos="0" relativeHeight="251667456" behindDoc="0" locked="0" layoutInCell="1" allowOverlap="1" wp14:anchorId="0ED28D37" wp14:editId="567D79AD">
                <wp:simplePos x="0" y="0"/>
                <wp:positionH relativeFrom="margin">
                  <wp:posOffset>3124200</wp:posOffset>
                </wp:positionH>
                <wp:positionV relativeFrom="paragraph">
                  <wp:posOffset>273685</wp:posOffset>
                </wp:positionV>
                <wp:extent cx="2816225" cy="635"/>
                <wp:effectExtent l="0" t="0" r="3175" b="0"/>
                <wp:wrapThrough wrapText="bothSides">
                  <wp:wrapPolygon edited="0">
                    <wp:start x="0" y="0"/>
                    <wp:lineTo x="0" y="20282"/>
                    <wp:lineTo x="21478" y="20282"/>
                    <wp:lineTo x="21478"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816225" cy="635"/>
                        </a:xfrm>
                        <a:prstGeom prst="rect">
                          <a:avLst/>
                        </a:prstGeom>
                        <a:solidFill>
                          <a:prstClr val="white"/>
                        </a:solidFill>
                        <a:ln>
                          <a:noFill/>
                        </a:ln>
                      </wps:spPr>
                      <wps:txbx>
                        <w:txbxContent>
                          <w:p w14:paraId="6B523BEA" w14:textId="0DF7E0C9" w:rsidR="005011FE" w:rsidRPr="005011FE" w:rsidRDefault="005011FE" w:rsidP="005011FE">
                            <w:pPr>
                              <w:pStyle w:val="Caption"/>
                              <w:rPr>
                                <w:rFonts w:ascii="Times New Roman" w:hAnsi="Times New Roman" w:cs="Times New Roman"/>
                                <w:noProof/>
                                <w:color w:val="auto"/>
                              </w:rPr>
                            </w:pPr>
                            <w:r w:rsidRPr="005011FE">
                              <w:rPr>
                                <w:rFonts w:ascii="Times New Roman" w:hAnsi="Times New Roman" w:cs="Times New Roman"/>
                                <w:color w:val="auto"/>
                              </w:rPr>
                              <w:t>Figure 5b - AF directivity at 10% above center frequency with beam scan angle 45 degrees above broadside.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D28D37" id="Text Box 10" o:spid="_x0000_s1027" type="#_x0000_t202" style="position:absolute;margin-left:246pt;margin-top:21.55pt;width:221.75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" stroked="f">
                <v:textbox style="mso-fit-shape-to-text:t" inset="0,0,0,0">
                  <w:txbxContent>
                    <w:p w14:paraId="6B523BEA" w14:textId="0DF7E0C9" w:rsidR="005011FE" w:rsidRPr="005011FE" w:rsidRDefault="005011FE" w:rsidP="005011FE">
                      <w:pPr>
                        <w:pStyle w:val="Caption"/>
                        <w:rPr>
                          <w:rFonts w:ascii="Times New Roman" w:hAnsi="Times New Roman" w:cs="Times New Roman"/>
                          <w:noProof/>
                          <w:color w:val="auto"/>
                        </w:rPr>
                      </w:pPr>
                      <w:r w:rsidRPr="005011FE">
                        <w:rPr>
                          <w:rFonts w:ascii="Times New Roman" w:hAnsi="Times New Roman" w:cs="Times New Roman"/>
                          <w:color w:val="auto"/>
                        </w:rPr>
                        <w:t>Figure 5b - AF directivity at 10% above center frequency with beam scan angle 45 degrees above broadside.</w:t>
                      </w:r>
                    </w:p>
                  </w:txbxContent>
                </v:textbox>
                <w10:wrap type="through" anchorx="margin"/>
              </v:shape>
            </w:pict>
          </mc:Fallback>
        </mc:AlternateContent>
      </w:r>
      <w:r>
        <w:rPr>
          <w:noProof/>
        </w:rPr>
        <mc:AlternateContent>
          <mc:Choice Requires="wps">
            <w:drawing>
              <wp:anchor distT="0" distB="0" distL="114300" distR="114300" simplePos="0" relativeHeight="251665408" behindDoc="0" locked="0" layoutInCell="1" allowOverlap="1" wp14:anchorId="52815CA1" wp14:editId="4F38A364">
                <wp:simplePos x="0" y="0"/>
                <wp:positionH relativeFrom="column">
                  <wp:posOffset>197510</wp:posOffset>
                </wp:positionH>
                <wp:positionV relativeFrom="paragraph">
                  <wp:posOffset>295529</wp:posOffset>
                </wp:positionV>
                <wp:extent cx="2640330"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640330" cy="635"/>
                        </a:xfrm>
                        <a:prstGeom prst="rect">
                          <a:avLst/>
                        </a:prstGeom>
                        <a:solidFill>
                          <a:prstClr val="white"/>
                        </a:solidFill>
                        <a:ln>
                          <a:noFill/>
                        </a:ln>
                      </wps:spPr>
                      <wps:txbx>
                        <w:txbxContent>
                          <w:p w14:paraId="2DC1E3D5" w14:textId="17F2DC7F" w:rsidR="005011FE" w:rsidRPr="005011FE" w:rsidRDefault="005011FE" w:rsidP="005011FE">
                            <w:pPr>
                              <w:pStyle w:val="Caption"/>
                              <w:rPr>
                                <w:rFonts w:ascii="Times New Roman" w:hAnsi="Times New Roman" w:cs="Times New Roman"/>
                                <w:color w:val="auto"/>
                              </w:rPr>
                            </w:pPr>
                            <w:r w:rsidRPr="005011FE">
                              <w:rPr>
                                <w:rFonts w:ascii="Times New Roman" w:hAnsi="Times New Roman" w:cs="Times New Roman"/>
                                <w:color w:val="auto"/>
                              </w:rPr>
                              <w:t xml:space="preserve">Figure </w:t>
                            </w:r>
                            <w:r w:rsidRPr="005011FE">
                              <w:rPr>
                                <w:rFonts w:ascii="Times New Roman" w:hAnsi="Times New Roman" w:cs="Times New Roman"/>
                                <w:color w:val="auto"/>
                              </w:rPr>
                              <w:fldChar w:fldCharType="begin"/>
                            </w:r>
                            <w:r w:rsidRPr="005011FE">
                              <w:rPr>
                                <w:rFonts w:ascii="Times New Roman" w:hAnsi="Times New Roman" w:cs="Times New Roman"/>
                                <w:color w:val="auto"/>
                              </w:rPr>
                              <w:instrText xml:space="preserve"> SEQ Figure \* ARABIC </w:instrText>
                            </w:r>
                            <w:r w:rsidRPr="005011FE">
                              <w:rPr>
                                <w:rFonts w:ascii="Times New Roman" w:hAnsi="Times New Roman" w:cs="Times New Roman"/>
                                <w:color w:val="auto"/>
                              </w:rPr>
                              <w:fldChar w:fldCharType="separate"/>
                            </w:r>
                            <w:r w:rsidR="001A7222">
                              <w:rPr>
                                <w:rFonts w:ascii="Times New Roman" w:hAnsi="Times New Roman" w:cs="Times New Roman"/>
                                <w:noProof/>
                                <w:color w:val="auto"/>
                              </w:rPr>
                              <w:t>5</w:t>
                            </w:r>
                            <w:r w:rsidRPr="005011FE">
                              <w:rPr>
                                <w:rFonts w:ascii="Times New Roman" w:hAnsi="Times New Roman" w:cs="Times New Roman"/>
                                <w:color w:val="auto"/>
                              </w:rPr>
                              <w:fldChar w:fldCharType="end"/>
                            </w:r>
                            <w:r w:rsidRPr="005011FE">
                              <w:rPr>
                                <w:rFonts w:ascii="Times New Roman" w:hAnsi="Times New Roman" w:cs="Times New Roman"/>
                                <w:color w:val="auto"/>
                              </w:rPr>
                              <w:t>a - AF directivity at 10% below center frequency with beam scan angle of 45 degrees below broadside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15CA1" id="Text Box 9" o:spid="_x0000_s1028" type="#_x0000_t202" style="position:absolute;margin-left:15.55pt;margin-top:23.25pt;width:207.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" stroked="f">
                <v:textbox style="mso-fit-shape-to-text:t" inset="0,0,0,0">
                  <w:txbxContent>
                    <w:p w14:paraId="2DC1E3D5" w14:textId="17F2DC7F" w:rsidR="005011FE" w:rsidRPr="005011FE" w:rsidRDefault="005011FE" w:rsidP="005011FE">
                      <w:pPr>
                        <w:pStyle w:val="Caption"/>
                        <w:rPr>
                          <w:rFonts w:ascii="Times New Roman" w:hAnsi="Times New Roman" w:cs="Times New Roman"/>
                          <w:color w:val="auto"/>
                        </w:rPr>
                      </w:pPr>
                      <w:r w:rsidRPr="005011FE">
                        <w:rPr>
                          <w:rFonts w:ascii="Times New Roman" w:hAnsi="Times New Roman" w:cs="Times New Roman"/>
                          <w:color w:val="auto"/>
                        </w:rPr>
                        <w:t xml:space="preserve">Figure </w:t>
                      </w:r>
                      <w:r w:rsidRPr="005011FE">
                        <w:rPr>
                          <w:rFonts w:ascii="Times New Roman" w:hAnsi="Times New Roman" w:cs="Times New Roman"/>
                          <w:color w:val="auto"/>
                        </w:rPr>
                        <w:fldChar w:fldCharType="begin"/>
                      </w:r>
                      <w:r w:rsidRPr="005011FE">
                        <w:rPr>
                          <w:rFonts w:ascii="Times New Roman" w:hAnsi="Times New Roman" w:cs="Times New Roman"/>
                          <w:color w:val="auto"/>
                        </w:rPr>
                        <w:instrText xml:space="preserve"> SEQ Figure \* ARABIC </w:instrText>
                      </w:r>
                      <w:r w:rsidRPr="005011FE">
                        <w:rPr>
                          <w:rFonts w:ascii="Times New Roman" w:hAnsi="Times New Roman" w:cs="Times New Roman"/>
                          <w:color w:val="auto"/>
                        </w:rPr>
                        <w:fldChar w:fldCharType="separate"/>
                      </w:r>
                      <w:r w:rsidR="001A7222">
                        <w:rPr>
                          <w:rFonts w:ascii="Times New Roman" w:hAnsi="Times New Roman" w:cs="Times New Roman"/>
                          <w:noProof/>
                          <w:color w:val="auto"/>
                        </w:rPr>
                        <w:t>5</w:t>
                      </w:r>
                      <w:r w:rsidRPr="005011FE">
                        <w:rPr>
                          <w:rFonts w:ascii="Times New Roman" w:hAnsi="Times New Roman" w:cs="Times New Roman"/>
                          <w:color w:val="auto"/>
                        </w:rPr>
                        <w:fldChar w:fldCharType="end"/>
                      </w:r>
                      <w:r w:rsidRPr="005011FE">
                        <w:rPr>
                          <w:rFonts w:ascii="Times New Roman" w:hAnsi="Times New Roman" w:cs="Times New Roman"/>
                          <w:color w:val="auto"/>
                        </w:rPr>
                        <w:t>a - AF directivity at 10% below center frequency with beam scan angle of 45 degrees below broadside</w:t>
                      </w:r>
                    </w:p>
                  </w:txbxContent>
                </v:textbox>
                <w10:wrap type="through"/>
              </v:shape>
            </w:pict>
          </mc:Fallback>
        </mc:AlternateContent>
      </w:r>
    </w:p>
    <w:p w14:paraId="24462005" w14:textId="61C01302" w:rsidR="005011FE" w:rsidRDefault="005011FE">
      <w:pPr>
        <w:rPr>
          <w:rFonts w:ascii="Times New Roman" w:hAnsi="Times New Roman" w:cs="Times New Roman"/>
        </w:rPr>
      </w:pPr>
      <w:r>
        <w:rPr>
          <w:rFonts w:ascii="Times New Roman" w:hAnsi="Times New Roman" w:cs="Times New Roman"/>
        </w:rPr>
        <w:t xml:space="preserve">Checking how the grating lobes of the AF were affected at the edges of the bandwidth, I found that the sidelobes were still 30dB below the main lobe, which was about 72dBi. </w:t>
      </w:r>
    </w:p>
    <w:p w14:paraId="0EC1B5AA" w14:textId="0ACA33B8" w:rsidR="005011FE" w:rsidRPr="00FA46D0" w:rsidRDefault="00FA46D0">
      <w:pPr>
        <w:rPr>
          <w:rFonts w:ascii="Times New Roman" w:hAnsi="Times New Roman" w:cs="Times New Roman"/>
        </w:rPr>
      </w:pPr>
      <w:r>
        <w:rPr>
          <w:rFonts w:ascii="Times New Roman" w:hAnsi="Times New Roman" w:cs="Times New Roman"/>
        </w:rPr>
        <w:tab/>
        <w:t xml:space="preserve">Lastly, the aperture size for the antenna array needed to be calculated. </w:t>
      </w:r>
      <w:r w:rsidR="00713B70">
        <w:rPr>
          <w:rFonts w:ascii="Times New Roman" w:hAnsi="Times New Roman" w:cs="Times New Roman"/>
        </w:rPr>
        <w:t>Since t</w:t>
      </w:r>
      <w:r>
        <w:rPr>
          <w:rFonts w:ascii="Times New Roman" w:hAnsi="Times New Roman" w:cs="Times New Roman"/>
        </w:rPr>
        <w:t xml:space="preserve">his is </w:t>
      </w:r>
      <w:r w:rsidR="00713B70">
        <w:rPr>
          <w:rFonts w:ascii="Times New Roman" w:hAnsi="Times New Roman" w:cs="Times New Roman"/>
        </w:rPr>
        <w:t xml:space="preserve">a grid of antennas, </w:t>
      </w:r>
      <w:r>
        <w:rPr>
          <w:rFonts w:ascii="Times New Roman" w:hAnsi="Times New Roman" w:cs="Times New Roman"/>
        </w:rPr>
        <w:t>the aperture value would then</w:t>
      </w:r>
      <w:r w:rsidR="00713B70">
        <w:rPr>
          <w:rFonts w:ascii="Times New Roman" w:hAnsi="Times New Roman" w:cs="Times New Roman"/>
        </w:rPr>
        <w:t xml:space="preserve"> be </w:t>
      </w:r>
      <w:r>
        <w:rPr>
          <w:rFonts w:ascii="Times New Roman" w:hAnsi="Times New Roman" w:cs="Times New Roman"/>
        </w:rPr>
        <w:t>describe</w:t>
      </w:r>
      <w:r w:rsidR="00713B70">
        <w:rPr>
          <w:rFonts w:ascii="Times New Roman" w:hAnsi="Times New Roman" w:cs="Times New Roman"/>
        </w:rPr>
        <w:t>d as</w:t>
      </w:r>
      <w:r>
        <w:rPr>
          <w:rFonts w:ascii="Times New Roman" w:hAnsi="Times New Roman" w:cs="Times New Roman"/>
        </w:rPr>
        <w:t xml:space="preserve"> the area over which the elements are distributed within the grid of the 2D array. Since I used M = 10 elements in the x-direction and N = 10 elements in the y-direction, and the spacing between elements was </w:t>
      </w:r>
      <w:r>
        <w:rPr>
          <w:rFonts w:ascii="Times New Roman" w:eastAsiaTheme="minorEastAsia" w:hAnsi="Times New Roman" w:cs="Times New Roman"/>
          <w:iCs/>
        </w:rPr>
        <w:t>6λ/7</w:t>
      </w:r>
      <w:r>
        <w:rPr>
          <w:rFonts w:ascii="Times New Roman" w:eastAsiaTheme="minorEastAsia" w:hAnsi="Times New Roman" w:cs="Times New Roman"/>
          <w:iCs/>
        </w:rPr>
        <w:t xml:space="preserve">, </w:t>
      </w:r>
      <w:r>
        <w:rPr>
          <w:rFonts w:ascii="Times New Roman" w:hAnsi="Times New Roman" w:cs="Times New Roman"/>
        </w:rPr>
        <w:t>the aperture could then be calculated by the multiplication of each total length in the x-direction and y-direction. So, L</w:t>
      </w:r>
      <w:r>
        <w:rPr>
          <w:rFonts w:ascii="Times New Roman" w:hAnsi="Times New Roman" w:cs="Times New Roman"/>
          <w:vertAlign w:val="subscript"/>
        </w:rPr>
        <w:t>x</w:t>
      </w:r>
      <w:r>
        <w:rPr>
          <w:rFonts w:ascii="Times New Roman" w:hAnsi="Times New Roman" w:cs="Times New Roman"/>
        </w:rPr>
        <w:t xml:space="preserve"> = Md</w:t>
      </w:r>
      <w:r>
        <w:rPr>
          <w:rFonts w:ascii="Times New Roman" w:hAnsi="Times New Roman" w:cs="Times New Roman"/>
          <w:vertAlign w:val="subscript"/>
        </w:rPr>
        <w:t>x</w:t>
      </w:r>
      <w:r>
        <w:rPr>
          <w:rFonts w:ascii="Times New Roman" w:hAnsi="Times New Roman" w:cs="Times New Roman"/>
        </w:rPr>
        <w:t xml:space="preserve"> and L</w:t>
      </w:r>
      <w:r>
        <w:rPr>
          <w:rFonts w:ascii="Times New Roman" w:hAnsi="Times New Roman" w:cs="Times New Roman"/>
          <w:vertAlign w:val="subscript"/>
        </w:rPr>
        <w:t>y</w:t>
      </w:r>
      <w:r>
        <w:rPr>
          <w:rFonts w:ascii="Times New Roman" w:hAnsi="Times New Roman" w:cs="Times New Roman"/>
        </w:rPr>
        <w:t xml:space="preserve"> = Nd</w:t>
      </w:r>
      <w:r>
        <w:rPr>
          <w:rFonts w:ascii="Times New Roman" w:hAnsi="Times New Roman" w:cs="Times New Roman"/>
          <w:vertAlign w:val="subscript"/>
        </w:rPr>
        <w:t>y</w:t>
      </w:r>
      <w:r>
        <w:rPr>
          <w:rFonts w:ascii="Times New Roman" w:hAnsi="Times New Roman" w:cs="Times New Roman"/>
        </w:rPr>
        <w:t>, which equaled to 0.3043m for each length in the x-direction and y-direction. The total area was then calculated as (0.3043m)</w:t>
      </w:r>
      <w:r>
        <w:rPr>
          <w:rFonts w:ascii="Times New Roman" w:hAnsi="Times New Roman" w:cs="Times New Roman"/>
          <w:vertAlign w:val="superscript"/>
        </w:rPr>
        <w:t>2</w:t>
      </w:r>
      <w:r>
        <w:rPr>
          <w:rFonts w:ascii="Times New Roman" w:hAnsi="Times New Roman" w:cs="Times New Roman"/>
        </w:rPr>
        <w:t>, which came out to be an area of 0.093m</w:t>
      </w:r>
      <w:r>
        <w:rPr>
          <w:rFonts w:ascii="Times New Roman" w:hAnsi="Times New Roman" w:cs="Times New Roman"/>
          <w:vertAlign w:val="superscript"/>
        </w:rPr>
        <w:t>2</w:t>
      </w:r>
      <w:r>
        <w:rPr>
          <w:rFonts w:ascii="Times New Roman" w:hAnsi="Times New Roman" w:cs="Times New Roman"/>
        </w:rPr>
        <w:t xml:space="preserve"> or about 1.001ft</w:t>
      </w:r>
      <w:r>
        <w:rPr>
          <w:rFonts w:ascii="Times New Roman" w:hAnsi="Times New Roman" w:cs="Times New Roman"/>
          <w:vertAlign w:val="superscript"/>
        </w:rPr>
        <w:t>2</w:t>
      </w:r>
      <w:r>
        <w:rPr>
          <w:rFonts w:ascii="Times New Roman" w:hAnsi="Times New Roman" w:cs="Times New Roman"/>
        </w:rPr>
        <w:t xml:space="preserve">. So, the total area for this planar array with Dolph-Tschebyscheff amplitude tapering was about 1 square foot. </w:t>
      </w:r>
      <w:r w:rsidR="00713B70">
        <w:rPr>
          <w:rFonts w:ascii="Times New Roman" w:hAnsi="Times New Roman" w:cs="Times New Roman"/>
        </w:rPr>
        <w:t>This concludes the design process for an electrically steered antenna array radiating at X-band. All the requirements for the project</w:t>
      </w:r>
      <w:r w:rsidR="00190CFE">
        <w:rPr>
          <w:rFonts w:ascii="Times New Roman" w:hAnsi="Times New Roman" w:cs="Times New Roman"/>
        </w:rPr>
        <w:t xml:space="preserve"> were met because of the design process. I feel as though I could have extended the length of the report since deriving the amplitude coefficients for a Dolph-Tschebyscheff required a couple more steps that I chose to quickly sum up due to length restrictions. However, my design process and calculations can also be examined in more detail by referencing the MATLAB code in the next section. </w:t>
      </w:r>
    </w:p>
    <w:p w14:paraId="450CD478" w14:textId="183FEAAB" w:rsidR="005011FE" w:rsidRDefault="005011FE"/>
    <w:p w14:paraId="671A6B40" w14:textId="69FE7608" w:rsidR="005011FE" w:rsidRDefault="005011FE"/>
    <w:p w14:paraId="32BB60E8" w14:textId="191A28D2" w:rsidR="003D0453" w:rsidRDefault="003D0453">
      <w:pPr>
        <w:rPr>
          <w:rFonts w:ascii="Times New Roman" w:hAnsi="Times New Roman" w:cs="Times New Roman"/>
          <w:sz w:val="36"/>
          <w:szCs w:val="36"/>
          <w:u w:val="single"/>
        </w:rPr>
      </w:pPr>
      <w:r>
        <w:rPr>
          <w:rFonts w:ascii="Times New Roman" w:hAnsi="Times New Roman" w:cs="Times New Roman"/>
          <w:sz w:val="36"/>
          <w:szCs w:val="36"/>
          <w:u w:val="single"/>
        </w:rPr>
        <w:lastRenderedPageBreak/>
        <w:t>References</w:t>
      </w:r>
    </w:p>
    <w:p w14:paraId="40351FB6" w14:textId="321C29FA" w:rsidR="003D0453" w:rsidRDefault="003D0453" w:rsidP="003D0453">
      <w:pPr>
        <w:pStyle w:val="NormalWeb"/>
        <w:ind w:left="567" w:hanging="567"/>
      </w:pPr>
      <w:r>
        <w:t>[1]</w:t>
      </w:r>
      <w:r w:rsidRPr="003D0453">
        <w:t xml:space="preserve"> </w:t>
      </w:r>
      <w:r>
        <w:t xml:space="preserve">Balanis, C. A. (2016). </w:t>
      </w:r>
      <w:r>
        <w:rPr>
          <w:i/>
          <w:iCs/>
        </w:rPr>
        <w:t>Antenna theory: Analysis and design</w:t>
      </w:r>
      <w:r>
        <w:t xml:space="preserve"> (pp. 176-360). Hoboken, NJ: Wiley.</w:t>
      </w:r>
    </w:p>
    <w:p w14:paraId="0C08AC6F" w14:textId="5D573CED" w:rsidR="003D0453" w:rsidRDefault="006F0877">
      <w:pPr>
        <w:rPr>
          <w:rFonts w:ascii="Times New Roman" w:hAnsi="Times New Roman" w:cs="Times New Roman"/>
          <w:sz w:val="32"/>
          <w:szCs w:val="32"/>
          <w:u w:val="single"/>
        </w:rPr>
      </w:pPr>
      <w:r w:rsidRPr="006F0877">
        <w:rPr>
          <w:rFonts w:ascii="Times New Roman" w:hAnsi="Times New Roman" w:cs="Times New Roman"/>
          <w:sz w:val="32"/>
          <w:szCs w:val="32"/>
          <w:u w:val="single"/>
        </w:rPr>
        <w:t>MATLAB Code</w:t>
      </w:r>
    </w:p>
    <w:p w14:paraId="7BB5F8A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 10x10 Dolph-Tshcebyscheff planar array</w:t>
      </w:r>
    </w:p>
    <w:p w14:paraId="0F10E973"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 xml:space="preserve">% specify # of elements, spacing, order of polynomial, Ro, aperture size, and </w:t>
      </w:r>
    </w:p>
    <w:p w14:paraId="16D89F0C"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 amplitude coefficients</w:t>
      </w:r>
    </w:p>
    <w:p w14:paraId="0F5A40AA"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clear </w:t>
      </w:r>
      <w:r w:rsidRPr="006F0877">
        <w:rPr>
          <w:rFonts w:ascii="Courier New" w:hAnsi="Courier New" w:cs="Courier New"/>
          <w:color w:val="AA04F9"/>
          <w:sz w:val="16"/>
          <w:szCs w:val="16"/>
        </w:rPr>
        <w:t>all</w:t>
      </w:r>
    </w:p>
    <w:p w14:paraId="146F812B"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close </w:t>
      </w:r>
      <w:r w:rsidRPr="006F0877">
        <w:rPr>
          <w:rFonts w:ascii="Courier New" w:hAnsi="Courier New" w:cs="Courier New"/>
          <w:color w:val="AA04F9"/>
          <w:sz w:val="16"/>
          <w:szCs w:val="16"/>
        </w:rPr>
        <w:t>all</w:t>
      </w:r>
    </w:p>
    <w:p w14:paraId="14BB0612"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   </w:t>
      </w:r>
    </w:p>
    <w:p w14:paraId="65E4A3E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M = 10;                                 </w:t>
      </w:r>
      <w:r w:rsidRPr="006F0877">
        <w:rPr>
          <w:rFonts w:ascii="Courier New" w:hAnsi="Courier New" w:cs="Courier New"/>
          <w:color w:val="028009"/>
          <w:sz w:val="16"/>
          <w:szCs w:val="16"/>
        </w:rPr>
        <w:t>%# of elements in x-direction</w:t>
      </w:r>
    </w:p>
    <w:p w14:paraId="0F7093B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N = 10;                                 </w:t>
      </w:r>
      <w:r w:rsidRPr="006F0877">
        <w:rPr>
          <w:rFonts w:ascii="Courier New" w:hAnsi="Courier New" w:cs="Courier New"/>
          <w:color w:val="028009"/>
          <w:sz w:val="16"/>
          <w:szCs w:val="16"/>
        </w:rPr>
        <w:t>%# of elements in y-direction</w:t>
      </w:r>
    </w:p>
    <w:p w14:paraId="6CDF68D5"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c = 3e8;                                </w:t>
      </w:r>
      <w:r w:rsidRPr="006F0877">
        <w:rPr>
          <w:rFonts w:ascii="Courier New" w:hAnsi="Courier New" w:cs="Courier New"/>
          <w:color w:val="028009"/>
          <w:sz w:val="16"/>
          <w:szCs w:val="16"/>
        </w:rPr>
        <w:t>%speed of light</w:t>
      </w:r>
    </w:p>
    <w:p w14:paraId="51C5AAAA"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f = 9.5e9;                              </w:t>
      </w:r>
      <w:r w:rsidRPr="006F0877">
        <w:rPr>
          <w:rFonts w:ascii="Courier New" w:hAnsi="Courier New" w:cs="Courier New"/>
          <w:color w:val="028009"/>
          <w:sz w:val="16"/>
          <w:szCs w:val="16"/>
        </w:rPr>
        <w:t>%center frequency</w:t>
      </w:r>
    </w:p>
    <w:p w14:paraId="27311C31"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lambda = c/f;                           </w:t>
      </w:r>
      <w:r w:rsidRPr="006F0877">
        <w:rPr>
          <w:rFonts w:ascii="Courier New" w:hAnsi="Courier New" w:cs="Courier New"/>
          <w:color w:val="028009"/>
          <w:sz w:val="16"/>
          <w:szCs w:val="16"/>
        </w:rPr>
        <w:t>%wavelength</w:t>
      </w:r>
    </w:p>
    <w:p w14:paraId="221354E0"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k = (2*pi)/lambda;                      </w:t>
      </w:r>
      <w:r w:rsidRPr="006F0877">
        <w:rPr>
          <w:rFonts w:ascii="Courier New" w:hAnsi="Courier New" w:cs="Courier New"/>
          <w:color w:val="028009"/>
          <w:sz w:val="16"/>
          <w:szCs w:val="16"/>
        </w:rPr>
        <w:t>%wavenumber</w:t>
      </w:r>
    </w:p>
    <w:p w14:paraId="5AABDD61"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dx = lambda/(8/7);                      </w:t>
      </w:r>
      <w:r w:rsidRPr="006F0877">
        <w:rPr>
          <w:rFonts w:ascii="Courier New" w:hAnsi="Courier New" w:cs="Courier New"/>
          <w:color w:val="028009"/>
          <w:sz w:val="16"/>
          <w:szCs w:val="16"/>
        </w:rPr>
        <w:t>%spacing in x-direction</w:t>
      </w:r>
    </w:p>
    <w:p w14:paraId="0E58C16F"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dy = lambda/(8/7);                      </w:t>
      </w:r>
      <w:r w:rsidRPr="006F0877">
        <w:rPr>
          <w:rFonts w:ascii="Courier New" w:hAnsi="Courier New" w:cs="Courier New"/>
          <w:color w:val="028009"/>
          <w:sz w:val="16"/>
          <w:szCs w:val="16"/>
        </w:rPr>
        <w:t>%spacing in y-direction</w:t>
      </w:r>
    </w:p>
    <w:p w14:paraId="7E018813"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theta = (-180:180)*pi/180;              </w:t>
      </w:r>
      <w:r w:rsidRPr="006F0877">
        <w:rPr>
          <w:rFonts w:ascii="Courier New" w:hAnsi="Courier New" w:cs="Courier New"/>
          <w:color w:val="028009"/>
          <w:sz w:val="16"/>
          <w:szCs w:val="16"/>
        </w:rPr>
        <w:t>%full range of theta values</w:t>
      </w:r>
    </w:p>
    <w:p w14:paraId="1BCE4F6B"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phi = (-180:180)*pi/180;                </w:t>
      </w:r>
      <w:r w:rsidRPr="006F0877">
        <w:rPr>
          <w:rFonts w:ascii="Courier New" w:hAnsi="Courier New" w:cs="Courier New"/>
          <w:color w:val="028009"/>
          <w:sz w:val="16"/>
          <w:szCs w:val="16"/>
        </w:rPr>
        <w:t xml:space="preserve">%full range of phi values    </w:t>
      </w:r>
    </w:p>
    <w:p w14:paraId="54C981EE"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theta0 = 0*(pi/180);                    </w:t>
      </w:r>
      <w:r w:rsidRPr="006F0877">
        <w:rPr>
          <w:rFonts w:ascii="Courier New" w:hAnsi="Courier New" w:cs="Courier New"/>
          <w:color w:val="028009"/>
          <w:sz w:val="16"/>
          <w:szCs w:val="16"/>
        </w:rPr>
        <w:t xml:space="preserve">%direction of theta </w:t>
      </w:r>
    </w:p>
    <w:p w14:paraId="518A5AEE"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phi0 = 0*(pi/180);                      </w:t>
      </w:r>
      <w:r w:rsidRPr="006F0877">
        <w:rPr>
          <w:rFonts w:ascii="Courier New" w:hAnsi="Courier New" w:cs="Courier New"/>
          <w:color w:val="028009"/>
          <w:sz w:val="16"/>
          <w:szCs w:val="16"/>
        </w:rPr>
        <w:t>%direction of phi</w:t>
      </w:r>
    </w:p>
    <w:p w14:paraId="43CF43A3"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Bx = -k*dx.*sin(theta0).*cos(phi0);     </w:t>
      </w:r>
      <w:r w:rsidRPr="006F0877">
        <w:rPr>
          <w:rFonts w:ascii="Courier New" w:hAnsi="Courier New" w:cs="Courier New"/>
          <w:color w:val="028009"/>
          <w:sz w:val="16"/>
          <w:szCs w:val="16"/>
        </w:rPr>
        <w:t>%x-directed phase excitation</w:t>
      </w:r>
    </w:p>
    <w:p w14:paraId="0162A2A1"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By = -k*dy.*sin(theta0).*sin(phi0);     </w:t>
      </w:r>
      <w:r w:rsidRPr="006F0877">
        <w:rPr>
          <w:rFonts w:ascii="Courier New" w:hAnsi="Courier New" w:cs="Courier New"/>
          <w:color w:val="028009"/>
          <w:sz w:val="16"/>
          <w:szCs w:val="16"/>
        </w:rPr>
        <w:t>%y-directed phase excitation</w:t>
      </w:r>
    </w:p>
    <w:p w14:paraId="4005A8DF"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Psi_x = (k*dx.*sin(theta).*cos(phi) + Bx);</w:t>
      </w:r>
    </w:p>
    <w:p w14:paraId="342C3733"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Psi_y = (k*dy.*sin(theta).*sin(phi) + By);</w:t>
      </w:r>
    </w:p>
    <w:p w14:paraId="1F4E69B5"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BW = .1*f;                              </w:t>
      </w:r>
      <w:r w:rsidRPr="006F0877">
        <w:rPr>
          <w:rFonts w:ascii="Courier New" w:hAnsi="Courier New" w:cs="Courier New"/>
          <w:color w:val="028009"/>
          <w:sz w:val="16"/>
          <w:szCs w:val="16"/>
        </w:rPr>
        <w:t>%bandwidth</w:t>
      </w:r>
    </w:p>
    <w:p w14:paraId="1E3A17DA"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FBW = BW/f;                             </w:t>
      </w:r>
      <w:r w:rsidRPr="006F0877">
        <w:rPr>
          <w:rFonts w:ascii="Courier New" w:hAnsi="Courier New" w:cs="Courier New"/>
          <w:color w:val="028009"/>
          <w:sz w:val="16"/>
          <w:szCs w:val="16"/>
        </w:rPr>
        <w:t>%fractional bandwidth</w:t>
      </w:r>
    </w:p>
    <w:p w14:paraId="35B1CA88"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Q = 1/FBW;                              </w:t>
      </w:r>
      <w:r w:rsidRPr="006F0877">
        <w:rPr>
          <w:rFonts w:ascii="Courier New" w:hAnsi="Courier New" w:cs="Courier New"/>
          <w:color w:val="028009"/>
          <w:sz w:val="16"/>
          <w:szCs w:val="16"/>
        </w:rPr>
        <w:t>%Q-factor</w:t>
      </w:r>
    </w:p>
    <w:p w14:paraId="00B39010"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Lx = (M-1)*dx;                          </w:t>
      </w:r>
      <w:r w:rsidRPr="006F0877">
        <w:rPr>
          <w:rFonts w:ascii="Courier New" w:hAnsi="Courier New" w:cs="Courier New"/>
          <w:color w:val="028009"/>
          <w:sz w:val="16"/>
          <w:szCs w:val="16"/>
        </w:rPr>
        <w:t>%Length of x-array</w:t>
      </w:r>
    </w:p>
    <w:p w14:paraId="03AA6253"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Ly = (N-1)*dy;                          </w:t>
      </w:r>
      <w:r w:rsidRPr="006F0877">
        <w:rPr>
          <w:rFonts w:ascii="Courier New" w:hAnsi="Courier New" w:cs="Courier New"/>
          <w:color w:val="028009"/>
          <w:sz w:val="16"/>
          <w:szCs w:val="16"/>
        </w:rPr>
        <w:t>%Length of y-array</w:t>
      </w:r>
    </w:p>
    <w:p w14:paraId="3A8AB995"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arrayLx = (Lx + dx)/lambda;             </w:t>
      </w:r>
      <w:r w:rsidRPr="006F0877">
        <w:rPr>
          <w:rFonts w:ascii="Courier New" w:hAnsi="Courier New" w:cs="Courier New"/>
          <w:color w:val="028009"/>
          <w:sz w:val="16"/>
          <w:szCs w:val="16"/>
        </w:rPr>
        <w:t>%Array x length in wavelengths</w:t>
      </w:r>
    </w:p>
    <w:p w14:paraId="76FE6DA3"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arrayLy = (Ly + dy)/lambda;             </w:t>
      </w:r>
      <w:r w:rsidRPr="006F0877">
        <w:rPr>
          <w:rFonts w:ascii="Courier New" w:hAnsi="Courier New" w:cs="Courier New"/>
          <w:color w:val="028009"/>
          <w:sz w:val="16"/>
          <w:szCs w:val="16"/>
        </w:rPr>
        <w:t>%Array y length in wavelengths</w:t>
      </w:r>
    </w:p>
    <w:p w14:paraId="19C1055F"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Aperture = Lx*Ly;</w:t>
      </w:r>
    </w:p>
    <w:p w14:paraId="1CF7CA6E"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 </w:t>
      </w:r>
    </w:p>
    <w:p w14:paraId="691DAB49"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Ro = 10^(30/20); </w:t>
      </w:r>
      <w:r w:rsidRPr="006F0877">
        <w:rPr>
          <w:rFonts w:ascii="Courier New" w:hAnsi="Courier New" w:cs="Courier New"/>
          <w:color w:val="028009"/>
          <w:sz w:val="16"/>
          <w:szCs w:val="16"/>
        </w:rPr>
        <w:t>%Voltage ratio Ro for SLL = -30dB</w:t>
      </w:r>
    </w:p>
    <w:p w14:paraId="3240FABE"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P = N - 1; </w:t>
      </w:r>
      <w:r w:rsidRPr="006F0877">
        <w:rPr>
          <w:rFonts w:ascii="Courier New" w:hAnsi="Courier New" w:cs="Courier New"/>
          <w:color w:val="028009"/>
          <w:sz w:val="16"/>
          <w:szCs w:val="16"/>
        </w:rPr>
        <w:t>% P = # of elements - 1 for P order of Tschebyscheff polynomial</w:t>
      </w:r>
    </w:p>
    <w:p w14:paraId="01E02218"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zo = (1/2)*((Ro + sqrt((Ro)^2 - 1))^(1/P) + (Ro - sqrt((Ro)^2 - 1))^(1/P));</w:t>
      </w:r>
    </w:p>
    <w:p w14:paraId="0E88A8BF"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dmax = (lambda/pi)*acos(-1/zo);         </w:t>
      </w:r>
      <w:r w:rsidRPr="006F0877">
        <w:rPr>
          <w:rFonts w:ascii="Courier New" w:hAnsi="Courier New" w:cs="Courier New"/>
          <w:color w:val="028009"/>
          <w:sz w:val="16"/>
          <w:szCs w:val="16"/>
        </w:rPr>
        <w:t>%dmax for non uniform Dolph-Tscheby</w:t>
      </w:r>
    </w:p>
    <w:p w14:paraId="2BBE5971"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 Solve for amplitude coefficients of both x and y coefficients</w:t>
      </w:r>
    </w:p>
    <w:p w14:paraId="407A1B6B"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a5 = zo^9;</w:t>
      </w:r>
    </w:p>
    <w:p w14:paraId="277AA9C5"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a4 = ((-576*zo^7) + 576*a5)/64;</w:t>
      </w:r>
    </w:p>
    <w:p w14:paraId="27CFB280"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a3 = ((432*zo^5) - 432*a5 + 112*a4)/16;</w:t>
      </w:r>
    </w:p>
    <w:p w14:paraId="65FF9A5C"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a2 = ((-120*zo^3) + 120*a5 - 56*a4 + 20*a3)/4;</w:t>
      </w:r>
    </w:p>
    <w:p w14:paraId="19D1AEAA"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a1 = 9*zo - 9*a5 + 7*a4 - 5*a3 + 3*a2;</w:t>
      </w:r>
    </w:p>
    <w:p w14:paraId="1C26712C"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 xml:space="preserve"> </w:t>
      </w:r>
    </w:p>
    <w:p w14:paraId="09D06E6B"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Im = [a5, a4, a3, a2, a1, a1, a2, a3, a4, a5];</w:t>
      </w:r>
    </w:p>
    <w:p w14:paraId="1C28B2A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In = [a5, a4, a3, a2, a1, a1, a2, a3, a4, a5];</w:t>
      </w:r>
    </w:p>
    <w:p w14:paraId="605A517C"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 xml:space="preserve"> </w:t>
      </w:r>
    </w:p>
    <w:p w14:paraId="03F4F152"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fields_x = zeros(N, length(theta));     </w:t>
      </w:r>
      <w:r w:rsidRPr="006F0877">
        <w:rPr>
          <w:rFonts w:ascii="Courier New" w:hAnsi="Courier New" w:cs="Courier New"/>
          <w:color w:val="028009"/>
          <w:sz w:val="16"/>
          <w:szCs w:val="16"/>
        </w:rPr>
        <w:t xml:space="preserve">% x-fields </w:t>
      </w:r>
    </w:p>
    <w:p w14:paraId="66DA802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fields_y = zeros(N, length(theta));     </w:t>
      </w:r>
      <w:r w:rsidRPr="006F0877">
        <w:rPr>
          <w:rFonts w:ascii="Courier New" w:hAnsi="Courier New" w:cs="Courier New"/>
          <w:color w:val="028009"/>
          <w:sz w:val="16"/>
          <w:szCs w:val="16"/>
        </w:rPr>
        <w:t>% y-fields</w:t>
      </w:r>
    </w:p>
    <w:p w14:paraId="677315D5"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fields_x = exp(1i*((1:M).').*Psi_x);    </w:t>
      </w:r>
      <w:r w:rsidRPr="006F0877">
        <w:rPr>
          <w:rFonts w:ascii="Courier New" w:hAnsi="Courier New" w:cs="Courier New"/>
          <w:color w:val="028009"/>
          <w:sz w:val="16"/>
          <w:szCs w:val="16"/>
        </w:rPr>
        <w:t>% x-fields uniform</w:t>
      </w:r>
    </w:p>
    <w:p w14:paraId="4519790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fields_y = exp(1i*((1:N).').*Psi_y);    </w:t>
      </w:r>
      <w:r w:rsidRPr="006F0877">
        <w:rPr>
          <w:rFonts w:ascii="Courier New" w:hAnsi="Courier New" w:cs="Courier New"/>
          <w:color w:val="028009"/>
          <w:sz w:val="16"/>
          <w:szCs w:val="16"/>
        </w:rPr>
        <w:t>% y-fields uniform</w:t>
      </w:r>
    </w:p>
    <w:p w14:paraId="7D44C38D"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fields_X = Im'.*fields_x;               </w:t>
      </w:r>
      <w:r w:rsidRPr="006F0877">
        <w:rPr>
          <w:rFonts w:ascii="Courier New" w:hAnsi="Courier New" w:cs="Courier New"/>
          <w:color w:val="028009"/>
          <w:sz w:val="16"/>
          <w:szCs w:val="16"/>
        </w:rPr>
        <w:t>% x-fields with DT amplitude tapering</w:t>
      </w:r>
    </w:p>
    <w:p w14:paraId="520EF96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fields_Y = In'.*fields_y;               </w:t>
      </w:r>
      <w:r w:rsidRPr="006F0877">
        <w:rPr>
          <w:rFonts w:ascii="Courier New" w:hAnsi="Courier New" w:cs="Courier New"/>
          <w:color w:val="028009"/>
          <w:sz w:val="16"/>
          <w:szCs w:val="16"/>
        </w:rPr>
        <w:t>% y-fields with DT amplitude tapering</w:t>
      </w:r>
    </w:p>
    <w:p w14:paraId="23829D97"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Sxm = sum(fields_X,1);                  </w:t>
      </w:r>
      <w:r w:rsidRPr="006F0877">
        <w:rPr>
          <w:rFonts w:ascii="Courier New" w:hAnsi="Courier New" w:cs="Courier New"/>
          <w:color w:val="028009"/>
          <w:sz w:val="16"/>
          <w:szCs w:val="16"/>
        </w:rPr>
        <w:t>% sum x-fields into one array</w:t>
      </w:r>
    </w:p>
    <w:p w14:paraId="64E47408"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Syn = sum(fields_Y,1);                  </w:t>
      </w:r>
      <w:r w:rsidRPr="006F0877">
        <w:rPr>
          <w:rFonts w:ascii="Courier New" w:hAnsi="Courier New" w:cs="Courier New"/>
          <w:color w:val="028009"/>
          <w:sz w:val="16"/>
          <w:szCs w:val="16"/>
        </w:rPr>
        <w:t>% sum y-fields into one array</w:t>
      </w:r>
    </w:p>
    <w:p w14:paraId="2B44505E"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AF = Sxm.*Syn;</w:t>
      </w:r>
    </w:p>
    <w:p w14:paraId="76CBEA7B"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 </w:t>
      </w:r>
    </w:p>
    <w:p w14:paraId="07EF63B4"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%Determine beamwidth in both principal planes</w:t>
      </w:r>
    </w:p>
    <w:p w14:paraId="05D09CFA"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Broadfactor = 1 + 0.636*((2/Ro)*cosh(sqrt((acosh(Ro))^2 - pi^2)))^2;</w:t>
      </w:r>
    </w:p>
    <w:p w14:paraId="2F22D938"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thetaXo = 6.5;                          </w:t>
      </w:r>
      <w:r w:rsidRPr="006F0877">
        <w:rPr>
          <w:rFonts w:ascii="Courier New" w:hAnsi="Courier New" w:cs="Courier New"/>
          <w:color w:val="028009"/>
          <w:sz w:val="16"/>
          <w:szCs w:val="16"/>
        </w:rPr>
        <w:t>% Determined from Fig 6.12 in CH6</w:t>
      </w:r>
    </w:p>
    <w:p w14:paraId="66F40E3C"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thetaXo = thetaXo*Broadfactor;          </w:t>
      </w:r>
      <w:r w:rsidRPr="006F0877">
        <w:rPr>
          <w:rFonts w:ascii="Courier New" w:hAnsi="Courier New" w:cs="Courier New"/>
          <w:color w:val="028009"/>
          <w:sz w:val="16"/>
          <w:szCs w:val="16"/>
        </w:rPr>
        <w:t>% For DT array, need to multiple HPBW by broad factor</w:t>
      </w:r>
    </w:p>
    <w:p w14:paraId="3BD30C48"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lastRenderedPageBreak/>
        <w:t xml:space="preserve">thetaYo = thetaXo;                      </w:t>
      </w:r>
      <w:r w:rsidRPr="006F0877">
        <w:rPr>
          <w:rFonts w:ascii="Courier New" w:hAnsi="Courier New" w:cs="Courier New"/>
          <w:color w:val="028009"/>
          <w:sz w:val="16"/>
          <w:szCs w:val="16"/>
        </w:rPr>
        <w:t>% For squqre array, thetaXo = thetaYo</w:t>
      </w:r>
    </w:p>
    <w:p w14:paraId="2A8B02FE"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u = (1/2)*(1+cos(2*theta0));            </w:t>
      </w:r>
      <w:r w:rsidRPr="006F0877">
        <w:rPr>
          <w:rFonts w:ascii="Courier New" w:hAnsi="Courier New" w:cs="Courier New"/>
          <w:color w:val="028009"/>
          <w:sz w:val="16"/>
          <w:szCs w:val="16"/>
        </w:rPr>
        <w:t>% trig identity for cos^2(theta0)</w:t>
      </w:r>
    </w:p>
    <w:p w14:paraId="31FEA623"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w = (1/2)*(1+cos(2*phi0));              </w:t>
      </w:r>
      <w:r w:rsidRPr="006F0877">
        <w:rPr>
          <w:rFonts w:ascii="Courier New" w:hAnsi="Courier New" w:cs="Courier New"/>
          <w:color w:val="028009"/>
          <w:sz w:val="16"/>
          <w:szCs w:val="16"/>
        </w:rPr>
        <w:t>% trig identity for cos^2(phi0)</w:t>
      </w:r>
    </w:p>
    <w:p w14:paraId="11385AB8"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y = (1/2)*(1-cos(2*phi0));              </w:t>
      </w:r>
      <w:r w:rsidRPr="006F0877">
        <w:rPr>
          <w:rFonts w:ascii="Courier New" w:hAnsi="Courier New" w:cs="Courier New"/>
          <w:color w:val="028009"/>
          <w:sz w:val="16"/>
          <w:szCs w:val="16"/>
        </w:rPr>
        <w:t>% trig identity for sin^2(phi0)</w:t>
      </w:r>
    </w:p>
    <w:p w14:paraId="39FCFBB1"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z = (1/2)*(1-cos(2*theta0));            </w:t>
      </w:r>
      <w:r w:rsidRPr="006F0877">
        <w:rPr>
          <w:rFonts w:ascii="Courier New" w:hAnsi="Courier New" w:cs="Courier New"/>
          <w:color w:val="028009"/>
          <w:sz w:val="16"/>
          <w:szCs w:val="16"/>
        </w:rPr>
        <w:t>% trig identity for sin^2(theta0)</w:t>
      </w:r>
    </w:p>
    <w:p w14:paraId="39508DA4"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Theta_HPBW = sqrt(1/((u*((thetaXo^-2)*w + (thetaYo^-2)*y))));   </w:t>
      </w:r>
      <w:r w:rsidRPr="006F0877">
        <w:rPr>
          <w:rFonts w:ascii="Courier New" w:hAnsi="Courier New" w:cs="Courier New"/>
          <w:color w:val="028009"/>
          <w:sz w:val="16"/>
          <w:szCs w:val="16"/>
        </w:rPr>
        <w:t>% Compute theta HPBW for DT array</w:t>
      </w:r>
    </w:p>
    <w:p w14:paraId="6256AC5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Psi_HPBW = sqrt(1/((thetaXo^-2)*y + (thetaYo^-2)*w));           </w:t>
      </w:r>
      <w:r w:rsidRPr="006F0877">
        <w:rPr>
          <w:rFonts w:ascii="Courier New" w:hAnsi="Courier New" w:cs="Courier New"/>
          <w:color w:val="028009"/>
          <w:sz w:val="16"/>
          <w:szCs w:val="16"/>
        </w:rPr>
        <w:t>% Compute psi HPBW for DT array</w:t>
      </w:r>
    </w:p>
    <w:p w14:paraId="321E3E54"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beamSolidAngle = Theta_HPBW*Psi_HPBW;                           </w:t>
      </w:r>
      <w:r w:rsidRPr="006F0877">
        <w:rPr>
          <w:rFonts w:ascii="Courier New" w:hAnsi="Courier New" w:cs="Courier New"/>
          <w:color w:val="028009"/>
          <w:sz w:val="16"/>
          <w:szCs w:val="16"/>
        </w:rPr>
        <w:t>% Beam solid angle for Pencil Beam</w:t>
      </w:r>
    </w:p>
    <w:p w14:paraId="4D49E33F"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 xml:space="preserve"> </w:t>
      </w:r>
    </w:p>
    <w:p w14:paraId="269FD3B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%Import HalfWave Dipole Field info and mulitply by Dolph-Tschebyscheff AF</w:t>
      </w:r>
    </w:p>
    <w:p w14:paraId="5C89AF34"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degree2rad = (pi/180);</w:t>
      </w:r>
    </w:p>
    <w:p w14:paraId="29133FAC"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 xml:space="preserve"> </w:t>
      </w:r>
    </w:p>
    <w:p w14:paraId="627E84E5"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dipoleData = importdata(</w:t>
      </w:r>
      <w:r w:rsidRPr="006F0877">
        <w:rPr>
          <w:rFonts w:ascii="Courier New" w:hAnsi="Courier New" w:cs="Courier New"/>
          <w:color w:val="AA04F9"/>
          <w:sz w:val="16"/>
          <w:szCs w:val="16"/>
          <w:lang w:val="it-IT"/>
        </w:rPr>
        <w:t>'Half_Wave_Dipole_Directivity.dat'</w:t>
      </w:r>
      <w:r w:rsidRPr="006F0877">
        <w:rPr>
          <w:rFonts w:ascii="Courier New" w:hAnsi="Courier New" w:cs="Courier New"/>
          <w:color w:val="000000"/>
          <w:sz w:val="16"/>
          <w:szCs w:val="16"/>
          <w:lang w:val="it-IT"/>
        </w:rPr>
        <w:t>);</w:t>
      </w:r>
    </w:p>
    <w:p w14:paraId="2ABD361C"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dipoleData = dipoleData.data;</w:t>
      </w:r>
    </w:p>
    <w:p w14:paraId="37D19FBF"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theta1 = dipoleData(:,1)';</w:t>
      </w:r>
    </w:p>
    <w:p w14:paraId="7FEA387A"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theta1 = theta1*degree2rad;</w:t>
      </w:r>
    </w:p>
    <w:p w14:paraId="57859535"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dipole = dipoleData(:,2)';</w:t>
      </w:r>
    </w:p>
    <w:p w14:paraId="3AB9F9E1"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 xml:space="preserve"> </w:t>
      </w:r>
    </w:p>
    <w:p w14:paraId="0BB40E99"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figure(1)</w:t>
      </w:r>
    </w:p>
    <w:p w14:paraId="15A0BF9A"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lang w:val="it-IT"/>
        </w:rPr>
      </w:pPr>
      <w:r w:rsidRPr="006F0877">
        <w:rPr>
          <w:rFonts w:ascii="Courier New" w:hAnsi="Courier New" w:cs="Courier New"/>
          <w:color w:val="000000"/>
          <w:sz w:val="16"/>
          <w:szCs w:val="16"/>
          <w:lang w:val="it-IT"/>
        </w:rPr>
        <w:t>polarplot(theta1, dipole)</w:t>
      </w:r>
    </w:p>
    <w:p w14:paraId="52E33D61"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set(gca,</w:t>
      </w:r>
      <w:r w:rsidRPr="006F0877">
        <w:rPr>
          <w:rFonts w:ascii="Courier New" w:hAnsi="Courier New" w:cs="Courier New"/>
          <w:color w:val="AA04F9"/>
          <w:sz w:val="16"/>
          <w:szCs w:val="16"/>
        </w:rPr>
        <w:t>'ThetaZeroLocation'</w:t>
      </w:r>
      <w:r w:rsidRPr="006F0877">
        <w:rPr>
          <w:rFonts w:ascii="Courier New" w:hAnsi="Courier New" w:cs="Courier New"/>
          <w:color w:val="000000"/>
          <w:sz w:val="16"/>
          <w:szCs w:val="16"/>
        </w:rPr>
        <w:t>,</w:t>
      </w:r>
      <w:r w:rsidRPr="006F0877">
        <w:rPr>
          <w:rFonts w:ascii="Courier New" w:hAnsi="Courier New" w:cs="Courier New"/>
          <w:color w:val="AA04F9"/>
          <w:sz w:val="16"/>
          <w:szCs w:val="16"/>
        </w:rPr>
        <w:t>'top'</w:t>
      </w:r>
      <w:r w:rsidRPr="006F0877">
        <w:rPr>
          <w:rFonts w:ascii="Courier New" w:hAnsi="Courier New" w:cs="Courier New"/>
          <w:color w:val="000000"/>
          <w:sz w:val="16"/>
          <w:szCs w:val="16"/>
        </w:rPr>
        <w:t>)</w:t>
      </w:r>
    </w:p>
    <w:p w14:paraId="72B6822F"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thetaticks([ 0 45 90 135 180 225 270 315])      </w:t>
      </w:r>
      <w:r w:rsidRPr="006F0877">
        <w:rPr>
          <w:rFonts w:ascii="Courier New" w:hAnsi="Courier New" w:cs="Courier New"/>
          <w:color w:val="028009"/>
          <w:sz w:val="16"/>
          <w:szCs w:val="16"/>
        </w:rPr>
        <w:t>%angle label locations - must be positive and increasing</w:t>
      </w:r>
    </w:p>
    <w:p w14:paraId="5EAD3E02"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%thetaticklabels({ '0' '-45' '-90' '-135' '180' '135' '90' '45'})</w:t>
      </w:r>
    </w:p>
    <w:p w14:paraId="3730B329"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title(</w:t>
      </w:r>
      <w:r w:rsidRPr="006F0877">
        <w:rPr>
          <w:rFonts w:ascii="Courier New" w:hAnsi="Courier New" w:cs="Courier New"/>
          <w:color w:val="AA04F9"/>
          <w:sz w:val="16"/>
          <w:szCs w:val="16"/>
        </w:rPr>
        <w:t>'\lambda/2 Dipole Directivity (dimensionless)'</w:t>
      </w:r>
      <w:r w:rsidRPr="006F0877">
        <w:rPr>
          <w:rFonts w:ascii="Courier New" w:hAnsi="Courier New" w:cs="Courier New"/>
          <w:color w:val="000000"/>
          <w:sz w:val="16"/>
          <w:szCs w:val="16"/>
        </w:rPr>
        <w:t>)</w:t>
      </w:r>
    </w:p>
    <w:p w14:paraId="6255FCF7"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 </w:t>
      </w:r>
    </w:p>
    <w:p w14:paraId="17D67E1A"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E_total = dipole.*AF;</w:t>
      </w:r>
    </w:p>
    <w:p w14:paraId="1AB07447"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E_dB = 20*log10(abs(E_total));</w:t>
      </w:r>
    </w:p>
    <w:p w14:paraId="7E69908B"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AFdB = 20*log10(abs(AF));</w:t>
      </w:r>
    </w:p>
    <w:p w14:paraId="32DB3303"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pat_min = max(E_dB)-40;</w:t>
      </w:r>
    </w:p>
    <w:p w14:paraId="1E40C02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 </w:t>
      </w:r>
    </w:p>
    <w:p w14:paraId="35184547"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figure(2)</w:t>
      </w:r>
    </w:p>
    <w:p w14:paraId="7F26759A"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polarplot(theta, max(AFdB, pat_min));</w:t>
      </w:r>
    </w:p>
    <w:p w14:paraId="017A99B9"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 xml:space="preserve">%rlim([pat_min, max(AFdB)]) </w:t>
      </w:r>
    </w:p>
    <w:p w14:paraId="5767FC9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set(gca,</w:t>
      </w:r>
      <w:r w:rsidRPr="006F0877">
        <w:rPr>
          <w:rFonts w:ascii="Courier New" w:hAnsi="Courier New" w:cs="Courier New"/>
          <w:color w:val="AA04F9"/>
          <w:sz w:val="16"/>
          <w:szCs w:val="16"/>
        </w:rPr>
        <w:t>'ThetaZeroLocation'</w:t>
      </w:r>
      <w:r w:rsidRPr="006F0877">
        <w:rPr>
          <w:rFonts w:ascii="Courier New" w:hAnsi="Courier New" w:cs="Courier New"/>
          <w:color w:val="000000"/>
          <w:sz w:val="16"/>
          <w:szCs w:val="16"/>
        </w:rPr>
        <w:t>,</w:t>
      </w:r>
      <w:r w:rsidRPr="006F0877">
        <w:rPr>
          <w:rFonts w:ascii="Courier New" w:hAnsi="Courier New" w:cs="Courier New"/>
          <w:color w:val="AA04F9"/>
          <w:sz w:val="16"/>
          <w:szCs w:val="16"/>
        </w:rPr>
        <w:t>'top'</w:t>
      </w:r>
      <w:r w:rsidRPr="006F0877">
        <w:rPr>
          <w:rFonts w:ascii="Courier New" w:hAnsi="Courier New" w:cs="Courier New"/>
          <w:color w:val="000000"/>
          <w:sz w:val="16"/>
          <w:szCs w:val="16"/>
        </w:rPr>
        <w:t xml:space="preserve">)  </w:t>
      </w:r>
      <w:r w:rsidRPr="006F0877">
        <w:rPr>
          <w:rFonts w:ascii="Courier New" w:hAnsi="Courier New" w:cs="Courier New"/>
          <w:color w:val="028009"/>
          <w:sz w:val="16"/>
          <w:szCs w:val="16"/>
        </w:rPr>
        <w:t>%radius limits for plot</w:t>
      </w:r>
    </w:p>
    <w:p w14:paraId="4B51F10B"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title(</w:t>
      </w:r>
      <w:r w:rsidRPr="006F0877">
        <w:rPr>
          <w:rFonts w:ascii="Courier New" w:hAnsi="Courier New" w:cs="Courier New"/>
          <w:color w:val="AA04F9"/>
          <w:sz w:val="16"/>
          <w:szCs w:val="16"/>
        </w:rPr>
        <w:t>'Array Factor (dB)'</w:t>
      </w:r>
      <w:r w:rsidRPr="006F0877">
        <w:rPr>
          <w:rFonts w:ascii="Courier New" w:hAnsi="Courier New" w:cs="Courier New"/>
          <w:color w:val="000000"/>
          <w:sz w:val="16"/>
          <w:szCs w:val="16"/>
        </w:rPr>
        <w:t>)</w:t>
      </w:r>
    </w:p>
    <w:p w14:paraId="2198FD2D"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thetaticks([ 0 45 90 135 180 225 270 315])      </w:t>
      </w:r>
      <w:r w:rsidRPr="006F0877">
        <w:rPr>
          <w:rFonts w:ascii="Courier New" w:hAnsi="Courier New" w:cs="Courier New"/>
          <w:color w:val="028009"/>
          <w:sz w:val="16"/>
          <w:szCs w:val="16"/>
        </w:rPr>
        <w:t>%angle label locations - must be positive and increasing</w:t>
      </w:r>
    </w:p>
    <w:p w14:paraId="05357A72"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%thetaticklabels({ '0' '-45' '-90' '-135' '180' '135' '90' '45'})</w:t>
      </w:r>
    </w:p>
    <w:p w14:paraId="6FA72BBF"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 xml:space="preserve"> </w:t>
      </w:r>
    </w:p>
    <w:p w14:paraId="7B463166"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figure(3)</w:t>
      </w:r>
    </w:p>
    <w:p w14:paraId="4EE20F5D"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polarplot(theta, max(E_dB, pat_min));</w:t>
      </w:r>
    </w:p>
    <w:p w14:paraId="51743F9F"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rlim([pat_min, max(E_dB)])</w:t>
      </w:r>
    </w:p>
    <w:p w14:paraId="73B9929F"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set(gca,</w:t>
      </w:r>
      <w:r w:rsidRPr="006F0877">
        <w:rPr>
          <w:rFonts w:ascii="Courier New" w:hAnsi="Courier New" w:cs="Courier New"/>
          <w:color w:val="AA04F9"/>
          <w:sz w:val="16"/>
          <w:szCs w:val="16"/>
        </w:rPr>
        <w:t>'ThetaZeroLocation'</w:t>
      </w:r>
      <w:r w:rsidRPr="006F0877">
        <w:rPr>
          <w:rFonts w:ascii="Courier New" w:hAnsi="Courier New" w:cs="Courier New"/>
          <w:color w:val="000000"/>
          <w:sz w:val="16"/>
          <w:szCs w:val="16"/>
        </w:rPr>
        <w:t>,</w:t>
      </w:r>
      <w:r w:rsidRPr="006F0877">
        <w:rPr>
          <w:rFonts w:ascii="Courier New" w:hAnsi="Courier New" w:cs="Courier New"/>
          <w:color w:val="AA04F9"/>
          <w:sz w:val="16"/>
          <w:szCs w:val="16"/>
        </w:rPr>
        <w:t>'top'</w:t>
      </w:r>
      <w:r w:rsidRPr="006F0877">
        <w:rPr>
          <w:rFonts w:ascii="Courier New" w:hAnsi="Courier New" w:cs="Courier New"/>
          <w:color w:val="000000"/>
          <w:sz w:val="16"/>
          <w:szCs w:val="16"/>
        </w:rPr>
        <w:t>)</w:t>
      </w:r>
    </w:p>
    <w:p w14:paraId="313AD220"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 xml:space="preserve">thetaticks([ 0 45 90 135 180 225 270 315])      </w:t>
      </w:r>
      <w:r w:rsidRPr="006F0877">
        <w:rPr>
          <w:rFonts w:ascii="Courier New" w:hAnsi="Courier New" w:cs="Courier New"/>
          <w:color w:val="028009"/>
          <w:sz w:val="16"/>
          <w:szCs w:val="16"/>
        </w:rPr>
        <w:t>%angle label locations - must be positive and increasing</w:t>
      </w:r>
    </w:p>
    <w:p w14:paraId="389BF2E9"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28009"/>
          <w:sz w:val="16"/>
          <w:szCs w:val="16"/>
        </w:rPr>
        <w:t>%thetaticklabels({ '0' '-45' '-90' '-135' '180' '135' '90' '45'})</w:t>
      </w:r>
    </w:p>
    <w:p w14:paraId="51C2B3F4" w14:textId="77777777" w:rsidR="006F0877" w:rsidRPr="006F0877" w:rsidRDefault="006F0877" w:rsidP="006F0877">
      <w:pPr>
        <w:autoSpaceDE w:val="0"/>
        <w:autoSpaceDN w:val="0"/>
        <w:adjustRightInd w:val="0"/>
        <w:spacing w:after="0" w:line="240" w:lineRule="auto"/>
        <w:rPr>
          <w:rFonts w:ascii="Courier New" w:hAnsi="Courier New" w:cs="Courier New"/>
          <w:sz w:val="16"/>
          <w:szCs w:val="16"/>
        </w:rPr>
      </w:pPr>
      <w:r w:rsidRPr="006F0877">
        <w:rPr>
          <w:rFonts w:ascii="Courier New" w:hAnsi="Courier New" w:cs="Courier New"/>
          <w:color w:val="000000"/>
          <w:sz w:val="16"/>
          <w:szCs w:val="16"/>
        </w:rPr>
        <w:t>title(</w:t>
      </w:r>
      <w:r w:rsidRPr="006F0877">
        <w:rPr>
          <w:rFonts w:ascii="Courier New" w:hAnsi="Courier New" w:cs="Courier New"/>
          <w:color w:val="AA04F9"/>
          <w:sz w:val="16"/>
          <w:szCs w:val="16"/>
        </w:rPr>
        <w:t>'E total (dB)'</w:t>
      </w:r>
      <w:r w:rsidRPr="006F0877">
        <w:rPr>
          <w:rFonts w:ascii="Courier New" w:hAnsi="Courier New" w:cs="Courier New"/>
          <w:color w:val="000000"/>
          <w:sz w:val="16"/>
          <w:szCs w:val="16"/>
        </w:rPr>
        <w:t>)</w:t>
      </w:r>
    </w:p>
    <w:p w14:paraId="76C92BCF" w14:textId="77777777" w:rsidR="006F0877" w:rsidRPr="006F0877" w:rsidRDefault="006F0877">
      <w:pPr>
        <w:rPr>
          <w:rFonts w:ascii="Times New Roman" w:hAnsi="Times New Roman" w:cs="Times New Roman"/>
          <w:u w:val="single"/>
        </w:rPr>
      </w:pPr>
    </w:p>
    <w:sectPr w:rsidR="006F0877" w:rsidRPr="006F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53"/>
    <w:rsid w:val="000202DF"/>
    <w:rsid w:val="000A50D2"/>
    <w:rsid w:val="00125340"/>
    <w:rsid w:val="0014364B"/>
    <w:rsid w:val="00190CFE"/>
    <w:rsid w:val="001A7222"/>
    <w:rsid w:val="001E43A5"/>
    <w:rsid w:val="00213FB0"/>
    <w:rsid w:val="002970DA"/>
    <w:rsid w:val="002B55D2"/>
    <w:rsid w:val="002D0B0B"/>
    <w:rsid w:val="00302C7C"/>
    <w:rsid w:val="003D0453"/>
    <w:rsid w:val="003E02B0"/>
    <w:rsid w:val="00430C37"/>
    <w:rsid w:val="004C0DB8"/>
    <w:rsid w:val="005011FE"/>
    <w:rsid w:val="006E4874"/>
    <w:rsid w:val="006F0877"/>
    <w:rsid w:val="00713B70"/>
    <w:rsid w:val="007A5EB4"/>
    <w:rsid w:val="00843C03"/>
    <w:rsid w:val="008441D0"/>
    <w:rsid w:val="00865FAF"/>
    <w:rsid w:val="00970FB9"/>
    <w:rsid w:val="009B31BE"/>
    <w:rsid w:val="00A40B24"/>
    <w:rsid w:val="00B017FE"/>
    <w:rsid w:val="00B55F7B"/>
    <w:rsid w:val="00BD58FD"/>
    <w:rsid w:val="00D05356"/>
    <w:rsid w:val="00D62F56"/>
    <w:rsid w:val="00DA57DC"/>
    <w:rsid w:val="00E85B9D"/>
    <w:rsid w:val="00F30D18"/>
    <w:rsid w:val="00F73BDE"/>
    <w:rsid w:val="00FA46D0"/>
    <w:rsid w:val="00FD2112"/>
    <w:rsid w:val="00FE4AEB"/>
    <w:rsid w:val="00FF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AD62"/>
  <w15:chartTrackingRefBased/>
  <w15:docId w15:val="{D233B5C8-6F8A-4F7A-9869-E4339E30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4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65FAF"/>
    <w:rPr>
      <w:color w:val="808080"/>
    </w:rPr>
  </w:style>
  <w:style w:type="paragraph" w:styleId="Caption">
    <w:name w:val="caption"/>
    <w:basedOn w:val="Normal"/>
    <w:next w:val="Normal"/>
    <w:uiPriority w:val="35"/>
    <w:unhideWhenUsed/>
    <w:qFormat/>
    <w:rsid w:val="00302C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57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1</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 McKean</dc:creator>
  <cp:keywords/>
  <dc:description/>
  <cp:lastModifiedBy>Tyler B McKean</cp:lastModifiedBy>
  <cp:revision>13</cp:revision>
  <cp:lastPrinted>2020-11-27T20:18:00Z</cp:lastPrinted>
  <dcterms:created xsi:type="dcterms:W3CDTF">2020-11-26T15:26:00Z</dcterms:created>
  <dcterms:modified xsi:type="dcterms:W3CDTF">2020-11-27T20:24:00Z</dcterms:modified>
</cp:coreProperties>
</file>