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0" w:line="288" w:lineRule="auto"/>
        <w:rPr>
          <w:rFonts w:ascii="Open Sans" w:hAnsi="Open Sans" w:eastAsia="Open Sans" w:cs="Open Sans"/>
          <w:color w:val="695D46"/>
          <w:sz w:val="24"/>
          <w:szCs w:val="24"/>
        </w:rPr>
      </w:pPr>
      <w:bookmarkStart w:id="0" w:name="_heading=h.gjdgxs" w:colFirst="0" w:colLast="0"/>
      <w:bookmarkEnd w:id="0"/>
      <w:r>
        <w:rPr>
          <w:rFonts w:ascii="Open Sans" w:hAnsi="Open Sans" w:eastAsia="Open Sans" w:cs="Open Sans"/>
          <w:color w:val="695D46"/>
          <w:sz w:val="24"/>
          <w:szCs w:val="24"/>
        </w:rPr>
        <w:drawing>
          <wp:inline distT="114300" distB="114300" distL="114300" distR="114300">
            <wp:extent cx="5916295" cy="104775"/>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preferRelativeResize="0"/>
                  </pic:nvPicPr>
                  <pic:blipFill>
                    <a:blip r:embed="rId9"/>
                    <a:srcRect b="-35184"/>
                    <a:stretch>
                      <a:fillRect/>
                    </a:stretch>
                  </pic:blipFill>
                  <pic:spPr>
                    <a:xfrm>
                      <a:off x="0" y="0"/>
                      <a:ext cx="5916349" cy="104775"/>
                    </a:xfrm>
                    <a:prstGeom prst="rect">
                      <a:avLst/>
                    </a:prstGeom>
                  </pic:spPr>
                </pic:pic>
              </a:graphicData>
            </a:graphic>
          </wp:inline>
        </w:drawing>
      </w:r>
      <w:r>
        <w:rPr>
          <w:rFonts w:ascii="Open Sans" w:hAnsi="Open Sans" w:eastAsia="Open Sans" w:cs="Open Sans"/>
          <w:color w:val="695D46"/>
          <w:sz w:val="24"/>
          <w:szCs w:val="24"/>
          <w:rtl w:val="0"/>
        </w:rPr>
        <w:t xml:space="preserve"> </w:t>
      </w:r>
    </w:p>
    <w:p>
      <w:pPr>
        <w:pageBreakBefore w:val="0"/>
        <w:pBdr>
          <w:top w:val="none" w:color="auto" w:sz="0" w:space="0"/>
          <w:left w:val="none" w:color="auto" w:sz="0" w:space="0"/>
          <w:bottom w:val="none" w:color="auto" w:sz="0" w:space="0"/>
          <w:right w:val="none" w:color="auto" w:sz="0" w:space="0"/>
          <w:between w:val="none" w:color="auto" w:sz="0" w:space="0"/>
        </w:pBdr>
        <w:shd w:val="clear" w:fill="auto"/>
      </w:pPr>
      <w:r>
        <w:drawing>
          <wp:inline distT="114300" distB="114300" distL="114300" distR="114300">
            <wp:extent cx="5945505" cy="1754505"/>
            <wp:effectExtent l="0" t="0" r="23495" b="23495"/>
            <wp:docPr id="6" name="image2.jpg" descr="Placeholder image"/>
            <wp:cNvGraphicFramePr/>
            <a:graphic xmlns:a="http://schemas.openxmlformats.org/drawingml/2006/main">
              <a:graphicData uri="http://schemas.openxmlformats.org/drawingml/2006/picture">
                <pic:pic xmlns:pic="http://schemas.openxmlformats.org/drawingml/2006/picture">
                  <pic:nvPicPr>
                    <pic:cNvPr id="6" name="image2.jpg" descr="Placeholder image"/>
                    <pic:cNvPicPr preferRelativeResize="0"/>
                  </pic:nvPicPr>
                  <pic:blipFill>
                    <a:blip r:embed="rId10"/>
                    <a:srcRect/>
                    <a:stretch>
                      <a:fillRect/>
                    </a:stretch>
                  </pic:blipFill>
                  <pic:spPr>
                    <a:xfrm>
                      <a:off x="0" y="0"/>
                      <a:ext cx="5945505" cy="1754505"/>
                    </a:xfrm>
                    <a:prstGeom prst="rect">
                      <a:avLst/>
                    </a:prstGeom>
                  </pic:spPr>
                </pic:pic>
              </a:graphicData>
            </a:graphic>
          </wp:inline>
        </w:drawing>
      </w:r>
    </w:p>
    <w:p>
      <w:pPr>
        <w:pStyle w:val="11"/>
        <w:pageBreakBefore w:val="0"/>
        <w:pBdr>
          <w:top w:val="none" w:color="auto" w:sz="0" w:space="0"/>
          <w:left w:val="none" w:color="auto" w:sz="0" w:space="0"/>
          <w:bottom w:val="none" w:color="auto" w:sz="0" w:space="0"/>
          <w:right w:val="none" w:color="auto" w:sz="0" w:space="0"/>
          <w:between w:val="none" w:color="auto" w:sz="0" w:space="0"/>
        </w:pBdr>
        <w:shd w:val="clear" w:fill="auto"/>
        <w:rPr>
          <w:rFonts w:ascii="Open Sans" w:hAnsi="Open Sans" w:eastAsia="Open Sans" w:cs="Open Sans"/>
          <w:sz w:val="50"/>
          <w:szCs w:val="50"/>
        </w:rPr>
      </w:pPr>
      <w:bookmarkStart w:id="1" w:name="_heading=h.30j0zll" w:colFirst="0" w:colLast="0"/>
      <w:bookmarkEnd w:id="1"/>
    </w:p>
    <w:p>
      <w:pPr>
        <w:pStyle w:val="11"/>
        <w:pageBreakBefore w:val="0"/>
        <w:pBdr>
          <w:top w:val="none" w:color="auto" w:sz="0" w:space="0"/>
          <w:left w:val="none" w:color="auto" w:sz="0" w:space="0"/>
          <w:bottom w:val="none" w:color="auto" w:sz="0" w:space="0"/>
          <w:right w:val="none" w:color="auto" w:sz="0" w:space="0"/>
          <w:between w:val="none" w:color="auto" w:sz="0" w:space="0"/>
        </w:pBdr>
        <w:shd w:val="clear" w:fill="auto"/>
        <w:rPr>
          <w:rFonts w:ascii="Open Sans" w:hAnsi="Open Sans" w:eastAsia="Open Sans" w:cs="Open Sans"/>
          <w:sz w:val="50"/>
          <w:szCs w:val="50"/>
        </w:rPr>
      </w:pPr>
      <w:bookmarkStart w:id="2" w:name="_heading=h.1fob9te" w:colFirst="0" w:colLast="0"/>
      <w:bookmarkEnd w:id="2"/>
      <w:r>
        <w:rPr>
          <w:rFonts w:ascii="Open Sans" w:hAnsi="Open Sans" w:eastAsia="Open Sans" w:cs="Open Sans"/>
          <w:sz w:val="50"/>
          <w:szCs w:val="50"/>
          <w:rtl w:val="0"/>
        </w:rPr>
        <w:t>PRODUCT REQUIREMENT DOCUMENT</w:t>
      </w:r>
    </w:p>
    <w:p>
      <w:pPr>
        <w:pStyle w:val="10"/>
        <w:pageBreakBefore w:val="0"/>
        <w:pBdr>
          <w:top w:val="none" w:color="auto" w:sz="0" w:space="0"/>
          <w:left w:val="none" w:color="auto" w:sz="0" w:space="0"/>
          <w:bottom w:val="none" w:color="auto" w:sz="0" w:space="0"/>
          <w:right w:val="none" w:color="auto" w:sz="0" w:space="0"/>
          <w:between w:val="none" w:color="auto" w:sz="0" w:space="0"/>
        </w:pBdr>
        <w:shd w:val="clear" w:fill="auto"/>
        <w:jc w:val="center"/>
        <w:rPr>
          <w:rFonts w:hint="default" w:ascii="Open Sans" w:hAnsi="Open Sans" w:eastAsia="Open Sans" w:cs="Open Sans"/>
          <w:lang w:val="en-US"/>
        </w:rPr>
      </w:pPr>
      <w:bookmarkStart w:id="15" w:name="_GoBack"/>
      <w:bookmarkStart w:id="3" w:name="_heading=h.3znysh7" w:colFirst="0" w:colLast="0"/>
      <w:bookmarkEnd w:id="3"/>
      <w:r>
        <w:rPr>
          <w:rFonts w:hint="default" w:ascii="Open Sans" w:hAnsi="Open Sans" w:eastAsia="Open Sans"/>
          <w:lang w:val="en-US"/>
        </w:rPr>
        <w:t xml:space="preserve">Bownga </w:t>
      </w:r>
      <w:bookmarkEnd w:id="15"/>
      <w:r>
        <w:rPr>
          <w:rFonts w:hint="default" w:ascii="Open Sans" w:hAnsi="Open Sans" w:eastAsia="Open Sans"/>
          <w:lang w:val="en-US"/>
        </w:rPr>
        <w:t xml:space="preserve">Investment </w:t>
      </w:r>
      <w:r>
        <w:rPr>
          <w:rFonts w:hint="default" w:ascii="Open Sans" w:hAnsi="Open Sans" w:eastAsia="Open Sans" w:cs="Open Sans"/>
          <w:lang w:val="en-US"/>
        </w:rPr>
        <w:t>Web Application</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rFonts w:ascii="Open Sans" w:hAnsi="Open Sans" w:eastAsia="Open Sans" w:cs="Open Sans"/>
          <w:b w:val="0"/>
        </w:rPr>
      </w:pPr>
      <w:bookmarkStart w:id="4" w:name="_heading=h.2et92p0" w:colFirst="0" w:colLast="0"/>
      <w:bookmarkEnd w:id="4"/>
      <w:bookmarkStart w:id="5" w:name="_heading=h.tyjcwt" w:colFirst="0" w:colLast="0"/>
      <w:bookmarkEnd w:id="5"/>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rFonts w:ascii="Open Sans" w:hAnsi="Open Sans" w:eastAsia="Open Sans" w:cs="Open Sans"/>
        </w:rPr>
      </w:pPr>
      <w:bookmarkStart w:id="6" w:name="_heading=h.3dy6vkm" w:colFirst="0" w:colLast="0"/>
      <w:bookmarkEnd w:id="6"/>
      <w:r>
        <w:rPr>
          <w:rFonts w:ascii="Open Sans" w:hAnsi="Open Sans" w:eastAsia="Open Sans" w:cs="Open Sans"/>
          <w:rtl w:val="0"/>
        </w:rPr>
        <w:t>OVERVIEW</w:t>
      </w:r>
    </w:p>
    <w:p>
      <w:pPr>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lang w:val="en-US"/>
        </w:rPr>
      </w:pPr>
      <w:r>
        <w:rPr>
          <w:rFonts w:hint="default"/>
          <w:lang w:val="en-US"/>
        </w:rPr>
        <w:t>Bownga Investment is a web-based platform designed to democratize real estate investment by allowing users to invest in properties with as little as a fractional amount. Investors earn annual returns while addressing the growing housing deficit by contributing to affordable housing projects. The platform bridges the gap between property investment and social impact, offering an innovative solution for both financial growth and societal benefit.</w:t>
      </w:r>
    </w:p>
    <w:p>
      <w:pPr>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lang w:val="en-US"/>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lang w:val="en-US"/>
        </w:rPr>
      </w:pP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Open Sans" w:hAnsi="Open Sans" w:eastAsia="Open Sans" w:cs="Open Sans"/>
          <w:rtl w:val="0"/>
          <w:lang w:val="en-US"/>
        </w:rPr>
      </w:pPr>
      <w:bookmarkStart w:id="7" w:name="_heading=h.1t3h5sf" w:colFirst="0" w:colLast="0"/>
      <w:bookmarkEnd w:id="7"/>
      <w:r>
        <w:rPr>
          <w:rFonts w:hint="default" w:ascii="Open Sans" w:hAnsi="Open Sans" w:eastAsia="Open Sans" w:cs="Open Sans"/>
          <w:rtl w:val="0"/>
          <w:lang w:val="en-US"/>
        </w:rPr>
        <w:t>Problem Statement</w:t>
      </w:r>
    </w:p>
    <w:p>
      <w:pPr>
        <w:numPr>
          <w:ilvl w:val="0"/>
          <w:numId w:val="1"/>
        </w:numPr>
        <w:spacing w:before="0" w:line="276" w:lineRule="auto"/>
        <w:ind w:left="720" w:hanging="360"/>
        <w:rPr>
          <w:rFonts w:ascii="Roboto" w:hAnsi="Roboto" w:eastAsia="Roboto" w:cs="Roboto"/>
          <w:color w:val="000000"/>
          <w:sz w:val="24"/>
          <w:szCs w:val="24"/>
          <w:u w:val="none"/>
        </w:rPr>
      </w:pPr>
      <w:r>
        <w:rPr>
          <w:rFonts w:hint="default" w:ascii="Roboto" w:hAnsi="Roboto" w:eastAsia="Roboto"/>
          <w:b/>
          <w:color w:val="000000"/>
          <w:sz w:val="24"/>
          <w:szCs w:val="24"/>
          <w:rtl w:val="0"/>
          <w:lang w:val="en-US"/>
        </w:rPr>
        <w:t>Housing Deficit</w:t>
      </w:r>
      <w:r>
        <w:rPr>
          <w:rFonts w:ascii="Roboto" w:hAnsi="Roboto" w:eastAsia="Roboto" w:cs="Roboto"/>
          <w:b/>
          <w:color w:val="000000"/>
          <w:sz w:val="24"/>
          <w:szCs w:val="24"/>
          <w:rtl w:val="0"/>
        </w:rPr>
        <w:t>:</w:t>
      </w:r>
      <w:r>
        <w:rPr>
          <w:rFonts w:ascii="Roboto" w:hAnsi="Roboto" w:eastAsia="Roboto" w:cs="Roboto"/>
          <w:color w:val="000000"/>
          <w:sz w:val="24"/>
          <w:szCs w:val="24"/>
          <w:rtl w:val="0"/>
        </w:rPr>
        <w:t xml:space="preserve"> </w:t>
      </w:r>
    </w:p>
    <w:p>
      <w:pPr>
        <w:spacing w:before="0" w:line="276" w:lineRule="auto"/>
        <w:ind w:left="720" w:firstLine="0"/>
        <w:rPr>
          <w:rFonts w:hint="default" w:ascii="Roboto" w:hAnsi="Roboto" w:eastAsia="Roboto"/>
          <w:color w:val="000000"/>
          <w:sz w:val="24"/>
          <w:szCs w:val="24"/>
          <w:lang w:val="en-US"/>
        </w:rPr>
      </w:pPr>
      <w:r>
        <w:rPr>
          <w:rFonts w:hint="default" w:ascii="Roboto" w:hAnsi="Roboto" w:eastAsia="Roboto"/>
          <w:color w:val="000000"/>
          <w:sz w:val="24"/>
          <w:szCs w:val="24"/>
          <w:lang w:val="en-US"/>
        </w:rPr>
        <w:t>Many state and institutions face a housing shortage, leading to increased rent, overcrowding, and inadequate living conditions.</w:t>
      </w:r>
    </w:p>
    <w:p>
      <w:pPr>
        <w:numPr>
          <w:ilvl w:val="0"/>
          <w:numId w:val="1"/>
        </w:numPr>
        <w:spacing w:before="0" w:line="276" w:lineRule="auto"/>
        <w:ind w:left="720" w:leftChars="0" w:hanging="360" w:firstLineChars="0"/>
        <w:rPr>
          <w:rFonts w:ascii="Roboto" w:hAnsi="Roboto" w:eastAsia="Roboto" w:cs="Roboto"/>
          <w:color w:val="000000"/>
          <w:sz w:val="24"/>
          <w:szCs w:val="24"/>
        </w:rPr>
      </w:pPr>
      <w:r>
        <w:rPr>
          <w:rFonts w:hint="default" w:ascii="Roboto" w:hAnsi="Roboto" w:eastAsia="Roboto"/>
          <w:b/>
          <w:bCs/>
          <w:color w:val="000000"/>
          <w:sz w:val="24"/>
          <w:szCs w:val="24"/>
          <w:lang w:val="en-US"/>
        </w:rPr>
        <w:t>H</w:t>
      </w:r>
      <w:r>
        <w:rPr>
          <w:rFonts w:hint="default" w:ascii="Roboto" w:hAnsi="Roboto" w:eastAsia="Roboto"/>
          <w:b/>
          <w:bCs/>
          <w:color w:val="000000"/>
          <w:sz w:val="24"/>
          <w:szCs w:val="24"/>
        </w:rPr>
        <w:t xml:space="preserve">igh Barrier to Entry in Real Estate: </w:t>
      </w:r>
      <w:r>
        <w:rPr>
          <w:rFonts w:hint="default" w:ascii="Roboto" w:hAnsi="Roboto" w:eastAsia="Roboto"/>
          <w:color w:val="000000"/>
          <w:sz w:val="24"/>
          <w:szCs w:val="24"/>
        </w:rPr>
        <w:t xml:space="preserve">Traditional real estate investment requires significant capital, making it inaccessible to many potential investors. </w:t>
      </w:r>
    </w:p>
    <w:p>
      <w:pPr>
        <w:numPr>
          <w:ilvl w:val="0"/>
          <w:numId w:val="1"/>
        </w:numPr>
        <w:spacing w:before="0" w:line="276" w:lineRule="auto"/>
        <w:ind w:left="720" w:leftChars="0" w:hanging="360" w:firstLineChars="0"/>
      </w:pPr>
      <w:r>
        <w:rPr>
          <w:rFonts w:hint="default" w:ascii="Roboto" w:hAnsi="Roboto" w:eastAsia="Roboto"/>
          <w:b/>
          <w:bCs/>
          <w:color w:val="000000"/>
          <w:sz w:val="24"/>
          <w:szCs w:val="24"/>
        </w:rPr>
        <w:t>Lack of Transparency in Property Investment:</w:t>
      </w:r>
      <w:r>
        <w:rPr>
          <w:rFonts w:hint="default" w:ascii="Roboto" w:hAnsi="Roboto" w:eastAsia="Roboto"/>
          <w:color w:val="000000"/>
          <w:sz w:val="24"/>
          <w:szCs w:val="24"/>
        </w:rPr>
        <w:t xml:space="preserve"> Investors often lack access to transparent and real-time information about property performance and returns.</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Open Sans" w:hAnsi="Open Sans" w:eastAsia="Open Sans" w:cs="Open Sans"/>
          <w:lang w:val="en-US"/>
        </w:rPr>
      </w:pPr>
      <w:bookmarkStart w:id="8" w:name="_heading=h.4d34og8" w:colFirst="0" w:colLast="0"/>
      <w:bookmarkEnd w:id="8"/>
      <w:r>
        <w:rPr>
          <w:rFonts w:hint="default" w:ascii="Open Sans" w:hAnsi="Open Sans" w:eastAsia="Open Sans" w:cs="Open Sans"/>
          <w:lang w:val="en-US"/>
        </w:rPr>
        <w:t>Objectives</w:t>
      </w:r>
    </w:p>
    <w:p>
      <w:pPr>
        <w:pageBreakBefore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pPr>
      <w:r>
        <w:rPr>
          <w:rFonts w:hint="default" w:ascii="Roboto" w:hAnsi="Roboto" w:eastAsia="Roboto"/>
          <w:color w:val="000000"/>
          <w:sz w:val="24"/>
          <w:szCs w:val="24"/>
          <w:rtl w:val="0"/>
          <w:lang w:val="en-US"/>
        </w:rPr>
        <w:t xml:space="preserve">Enable users to invest in properties with minimal capital. </w:t>
      </w:r>
    </w:p>
    <w:p>
      <w:pPr>
        <w:pageBreakBefore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pPr>
      <w:r>
        <w:rPr>
          <w:rFonts w:hint="default" w:ascii="Roboto" w:hAnsi="Roboto" w:eastAsia="Roboto"/>
          <w:color w:val="000000"/>
          <w:sz w:val="24"/>
          <w:szCs w:val="24"/>
          <w:rtl w:val="0"/>
          <w:lang w:val="en-US"/>
        </w:rPr>
        <w:t xml:space="preserve">Provide annual returns on investment through rental income or property appreciation. </w:t>
      </w:r>
    </w:p>
    <w:p>
      <w:pPr>
        <w:pageBreakBefore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pPr>
      <w:r>
        <w:rPr>
          <w:rFonts w:hint="default" w:ascii="Roboto" w:hAnsi="Roboto" w:eastAsia="Roboto"/>
          <w:color w:val="000000"/>
          <w:sz w:val="24"/>
          <w:szCs w:val="24"/>
          <w:rtl w:val="0"/>
          <w:lang w:val="en-US"/>
        </w:rPr>
        <w:t>Contribute to solving the housing deficit by financing affordable housing projects.</w:t>
      </w:r>
    </w:p>
    <w:p>
      <w:pPr>
        <w:pageBreakBefore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pPr>
      <w:r>
        <w:rPr>
          <w:rFonts w:hint="default" w:ascii="Roboto" w:hAnsi="Roboto" w:eastAsia="Roboto"/>
          <w:color w:val="000000"/>
          <w:sz w:val="24"/>
          <w:szCs w:val="24"/>
          <w:rtl w:val="0"/>
          <w:lang w:val="en-US"/>
        </w:rPr>
        <w:t xml:space="preserve"> Ensure transparency and real-time tracking of investments.</w:t>
      </w:r>
    </w:p>
    <w:p>
      <w:pPr>
        <w:pageBreakBefore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pPr>
      <w:r>
        <w:rPr>
          <w:rFonts w:hint="default" w:ascii="Roboto" w:hAnsi="Roboto" w:eastAsia="Roboto"/>
          <w:color w:val="000000"/>
          <w:sz w:val="24"/>
          <w:szCs w:val="24"/>
          <w:rtl w:val="0"/>
          <w:lang w:val="en-US"/>
        </w:rPr>
        <w:t xml:space="preserve"> Create a seamless user experience for property browsing, investing, and portfolio management.</w:t>
      </w:r>
      <w:r>
        <w:rPr>
          <w:rtl w:val="0"/>
        </w:rPr>
        <w:t>.</w:t>
      </w:r>
    </w:p>
    <w:p>
      <w:pPr>
        <w:pStyle w:val="3"/>
        <w:pageBreakBefore w:val="0"/>
        <w:pBdr>
          <w:top w:val="none" w:color="auto" w:sz="0" w:space="0"/>
          <w:left w:val="none" w:color="auto" w:sz="0" w:space="0"/>
          <w:bottom w:val="none" w:color="auto" w:sz="0" w:space="0"/>
          <w:right w:val="none" w:color="auto" w:sz="0" w:space="0"/>
          <w:between w:val="none" w:color="auto" w:sz="0" w:space="0"/>
        </w:pBdr>
        <w:shd w:val="clear" w:fill="auto"/>
        <w:rPr>
          <w:rFonts w:ascii="Open Sans" w:hAnsi="Open Sans" w:eastAsia="Open Sans" w:cs="Open Sans"/>
          <w:b/>
        </w:rPr>
      </w:pPr>
      <w:bookmarkStart w:id="9" w:name="_heading=h.2s8eyo1" w:colFirst="0" w:colLast="0"/>
      <w:bookmarkEnd w:id="9"/>
      <w:r>
        <w:rPr>
          <w:rFonts w:ascii="Open Sans" w:hAnsi="Open Sans" w:eastAsia="Open Sans" w:cs="Open Sans"/>
          <w:b/>
          <w:rtl w:val="0"/>
        </w:rPr>
        <w:t>TARGET AUDIENCE</w:t>
      </w:r>
    </w:p>
    <w:p>
      <w:pPr>
        <w:numPr>
          <w:ilvl w:val="0"/>
          <w:numId w:val="3"/>
        </w:numPr>
        <w:spacing w:after="0" w:afterAutospacing="0" w:line="360" w:lineRule="auto"/>
        <w:ind w:left="720" w:hanging="360"/>
        <w:rPr>
          <w:u w:val="none"/>
        </w:rPr>
      </w:pPr>
      <w:r>
        <w:rPr>
          <w:rFonts w:hint="default" w:ascii="Roboto" w:hAnsi="Roboto" w:eastAsia="Roboto" w:cs="Roboto"/>
          <w:b/>
          <w:rtl w:val="0"/>
          <w:lang w:val="en-US"/>
        </w:rPr>
        <w:t>Individuals</w:t>
      </w:r>
      <w:r>
        <w:rPr>
          <w:rFonts w:ascii="Roboto" w:hAnsi="Roboto" w:eastAsia="Roboto" w:cs="Roboto"/>
          <w:b/>
          <w:rtl w:val="0"/>
        </w:rPr>
        <w:t>:</w:t>
      </w:r>
      <w:r>
        <w:rPr>
          <w:rFonts w:ascii="Roboto" w:hAnsi="Roboto" w:eastAsia="Roboto" w:cs="Roboto"/>
          <w:rtl w:val="0"/>
        </w:rPr>
        <w:t xml:space="preserve"> </w:t>
      </w:r>
      <w:r>
        <w:rPr>
          <w:rFonts w:hint="default" w:ascii="Roboto" w:hAnsi="Roboto" w:eastAsia="Roboto" w:cs="Roboto"/>
          <w:rtl w:val="0"/>
          <w:lang w:val="en-US"/>
        </w:rPr>
        <w:t>Students and individuals having housing deficit</w:t>
      </w:r>
    </w:p>
    <w:p>
      <w:pPr>
        <w:numPr>
          <w:ilvl w:val="0"/>
          <w:numId w:val="3"/>
        </w:numPr>
        <w:spacing w:before="0" w:beforeAutospacing="0" w:line="360" w:lineRule="auto"/>
        <w:ind w:left="720" w:hanging="360"/>
        <w:rPr>
          <w:u w:val="none"/>
        </w:rPr>
      </w:pPr>
      <w:r>
        <w:rPr>
          <w:rFonts w:ascii="Roboto" w:hAnsi="Roboto" w:eastAsia="Roboto" w:cs="Roboto"/>
          <w:b/>
          <w:rtl w:val="0"/>
        </w:rPr>
        <w:t>Business</w:t>
      </w:r>
      <w:r>
        <w:rPr>
          <w:rFonts w:hint="default" w:ascii="Roboto" w:hAnsi="Roboto" w:eastAsia="Roboto" w:cs="Roboto"/>
          <w:b/>
          <w:rtl w:val="0"/>
          <w:lang w:val="en-US"/>
        </w:rPr>
        <w:t>es</w:t>
      </w:r>
      <w:r>
        <w:rPr>
          <w:rFonts w:ascii="Roboto" w:hAnsi="Roboto" w:eastAsia="Roboto" w:cs="Roboto"/>
          <w:b/>
          <w:rtl w:val="0"/>
        </w:rPr>
        <w:t>:</w:t>
      </w:r>
      <w:r>
        <w:rPr>
          <w:rFonts w:ascii="Roboto" w:hAnsi="Roboto" w:eastAsia="Roboto" w:cs="Roboto"/>
          <w:rtl w:val="0"/>
        </w:rPr>
        <w:t xml:space="preserve"> </w:t>
      </w:r>
      <w:r>
        <w:rPr>
          <w:rFonts w:hint="default" w:ascii="Roboto" w:hAnsi="Roboto" w:eastAsia="Roboto" w:cs="Roboto"/>
          <w:rtl w:val="0"/>
          <w:lang w:val="en-US"/>
        </w:rPr>
        <w:t>business investors and individual that wish to contribute to solving housing deficit and making long term returns of their investments.</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rFonts w:ascii="Open Sans" w:hAnsi="Open Sans" w:eastAsia="Open Sans" w:cs="Open Sans"/>
        </w:rPr>
      </w:pPr>
      <w:bookmarkStart w:id="10" w:name="_heading=h.17dp8vu" w:colFirst="0" w:colLast="0"/>
      <w:bookmarkEnd w:id="10"/>
      <w:r>
        <w:rPr>
          <w:rFonts w:ascii="Open Sans" w:hAnsi="Open Sans" w:eastAsia="Open Sans" w:cs="Open Sans"/>
          <w:rtl w:val="0"/>
        </w:rPr>
        <w:t>FEATURES AND FUNCTIONALITIES</w:t>
      </w:r>
    </w:p>
    <w:p>
      <w:pPr>
        <w:numPr>
          <w:ilvl w:val="0"/>
          <w:numId w:val="4"/>
        </w:numPr>
        <w:spacing w:after="0" w:afterAutospacing="0" w:line="360" w:lineRule="auto"/>
        <w:ind w:left="720" w:hanging="360"/>
        <w:rPr>
          <w:rFonts w:ascii="Roboto" w:hAnsi="Roboto" w:eastAsia="Roboto" w:cs="Roboto"/>
          <w:u w:val="none"/>
        </w:rPr>
      </w:pPr>
      <w:r>
        <w:rPr>
          <w:rFonts w:hint="default" w:ascii="Roboto" w:hAnsi="Roboto" w:eastAsia="Roboto"/>
          <w:u w:val="none"/>
        </w:rPr>
        <w:t xml:space="preserve">Investor Dashboard: </w:t>
      </w:r>
    </w:p>
    <w:p>
      <w:pPr>
        <w:numPr>
          <w:ilvl w:val="1"/>
          <w:numId w:val="4"/>
        </w:numPr>
        <w:spacing w:after="0" w:afterAutospacing="0" w:line="360" w:lineRule="auto"/>
        <w:ind w:left="1440" w:leftChars="0" w:hanging="360" w:firstLineChars="0"/>
        <w:rPr>
          <w:rFonts w:ascii="Roboto" w:hAnsi="Roboto" w:eastAsia="Roboto" w:cs="Roboto"/>
          <w:u w:val="none"/>
        </w:rPr>
      </w:pPr>
      <w:r>
        <w:rPr>
          <w:rFonts w:hint="default" w:ascii="Roboto" w:hAnsi="Roboto" w:eastAsia="Roboto"/>
          <w:u w:val="none"/>
        </w:rPr>
        <w:t xml:space="preserve">Real-time tracking of investment performance. </w:t>
      </w:r>
    </w:p>
    <w:p>
      <w:pPr>
        <w:numPr>
          <w:ilvl w:val="1"/>
          <w:numId w:val="4"/>
        </w:numPr>
        <w:spacing w:after="0" w:afterAutospacing="0" w:line="360" w:lineRule="auto"/>
        <w:ind w:left="1440" w:leftChars="0" w:hanging="360" w:firstLineChars="0"/>
        <w:rPr>
          <w:rFonts w:ascii="Roboto" w:hAnsi="Roboto" w:eastAsia="Roboto" w:cs="Roboto"/>
          <w:u w:val="none"/>
        </w:rPr>
      </w:pPr>
      <w:r>
        <w:rPr>
          <w:rFonts w:hint="default" w:ascii="Roboto" w:hAnsi="Roboto" w:eastAsia="Roboto"/>
          <w:u w:val="none"/>
        </w:rPr>
        <w:t xml:space="preserve">Annual ROI calculations and transaction history. </w:t>
      </w:r>
    </w:p>
    <w:p>
      <w:pPr>
        <w:numPr>
          <w:ilvl w:val="0"/>
          <w:numId w:val="4"/>
        </w:numPr>
        <w:spacing w:after="0" w:afterAutospacing="0" w:line="360" w:lineRule="auto"/>
        <w:ind w:left="720" w:leftChars="0" w:hanging="360" w:firstLineChars="0"/>
        <w:rPr>
          <w:rFonts w:ascii="Roboto" w:hAnsi="Roboto" w:eastAsia="Roboto" w:cs="Roboto"/>
          <w:u w:val="none"/>
        </w:rPr>
      </w:pPr>
      <w:r>
        <w:rPr>
          <w:rFonts w:hint="default" w:ascii="Roboto" w:hAnsi="Roboto" w:eastAsia="Roboto"/>
          <w:u w:val="none"/>
        </w:rPr>
        <w:t xml:space="preserve">Property Listings: </w:t>
      </w:r>
    </w:p>
    <w:p>
      <w:pPr>
        <w:numPr>
          <w:ilvl w:val="1"/>
          <w:numId w:val="4"/>
        </w:numPr>
        <w:spacing w:after="0" w:afterAutospacing="0" w:line="360" w:lineRule="auto"/>
        <w:ind w:left="1440" w:leftChars="0" w:hanging="360" w:firstLineChars="0"/>
        <w:rPr>
          <w:rFonts w:ascii="Roboto" w:hAnsi="Roboto" w:eastAsia="Roboto" w:cs="Roboto"/>
          <w:u w:val="none"/>
        </w:rPr>
      </w:pPr>
      <w:r>
        <w:rPr>
          <w:rFonts w:hint="default" w:ascii="Roboto" w:hAnsi="Roboto" w:eastAsia="Roboto"/>
          <w:u w:val="none"/>
        </w:rPr>
        <w:t>Detailed property profiles including location, valuation, projected returns, and social impact data.</w:t>
      </w:r>
    </w:p>
    <w:p>
      <w:pPr>
        <w:numPr>
          <w:ilvl w:val="1"/>
          <w:numId w:val="4"/>
        </w:numPr>
        <w:spacing w:after="0" w:afterAutospacing="0" w:line="360" w:lineRule="auto"/>
        <w:ind w:left="1440" w:leftChars="0" w:hanging="360" w:firstLineChars="0"/>
        <w:rPr>
          <w:rFonts w:ascii="Roboto" w:hAnsi="Roboto" w:eastAsia="Roboto" w:cs="Roboto"/>
          <w:u w:val="none"/>
        </w:rPr>
      </w:pPr>
      <w:r>
        <w:rPr>
          <w:rFonts w:hint="default" w:ascii="Roboto" w:hAnsi="Roboto" w:eastAsia="Roboto"/>
          <w:u w:val="none"/>
        </w:rPr>
        <w:t xml:space="preserve"> Categorization of properties by type (residential, commercial, affordable housing). </w:t>
      </w:r>
    </w:p>
    <w:p>
      <w:pPr>
        <w:numPr>
          <w:ilvl w:val="0"/>
          <w:numId w:val="4"/>
        </w:numPr>
        <w:spacing w:after="0" w:afterAutospacing="0" w:line="360" w:lineRule="auto"/>
        <w:ind w:left="720" w:leftChars="0" w:hanging="360" w:firstLineChars="0"/>
        <w:rPr>
          <w:rFonts w:ascii="Roboto" w:hAnsi="Roboto" w:eastAsia="Roboto" w:cs="Roboto"/>
          <w:u w:val="none"/>
        </w:rPr>
      </w:pPr>
      <w:r>
        <w:rPr>
          <w:rFonts w:hint="default" w:ascii="Roboto" w:hAnsi="Roboto" w:eastAsia="Roboto"/>
          <w:u w:val="none"/>
        </w:rPr>
        <w:t>Fractional Investment: Users can invest small amounts in properties, enabling diversified portfolios.</w:t>
      </w:r>
    </w:p>
    <w:p>
      <w:pPr>
        <w:numPr>
          <w:ilvl w:val="0"/>
          <w:numId w:val="4"/>
        </w:numPr>
        <w:spacing w:after="0" w:afterAutospacing="0" w:line="360" w:lineRule="auto"/>
        <w:ind w:left="720" w:leftChars="0" w:hanging="360" w:firstLineChars="0"/>
        <w:rPr>
          <w:rFonts w:ascii="Roboto" w:hAnsi="Roboto" w:eastAsia="Roboto" w:cs="Roboto"/>
          <w:u w:val="none"/>
        </w:rPr>
      </w:pPr>
      <w:r>
        <w:rPr>
          <w:rFonts w:hint="default" w:ascii="Roboto" w:hAnsi="Roboto" w:eastAsia="Roboto"/>
          <w:u w:val="none"/>
        </w:rPr>
        <w:t xml:space="preserve"> Automated Annual Returns: Annual payout of returns through rental income or property appreciation dividends. </w:t>
      </w:r>
    </w:p>
    <w:p>
      <w:pPr>
        <w:numPr>
          <w:ilvl w:val="0"/>
          <w:numId w:val="4"/>
        </w:numPr>
        <w:spacing w:after="0" w:afterAutospacing="0" w:line="360" w:lineRule="auto"/>
        <w:ind w:left="720" w:leftChars="0" w:hanging="360" w:firstLineChars="0"/>
        <w:rPr>
          <w:rFonts w:ascii="Roboto" w:hAnsi="Roboto" w:eastAsia="Roboto" w:cs="Roboto"/>
          <w:u w:val="none"/>
        </w:rPr>
      </w:pPr>
      <w:r>
        <w:rPr>
          <w:rFonts w:hint="default" w:ascii="Roboto" w:hAnsi="Roboto" w:eastAsia="Roboto"/>
          <w:u w:val="none"/>
        </w:rPr>
        <w:t xml:space="preserve">Secure Payment and Withdrawal System: Integration with secure payment gateways for investment deposits and returns withdrawal. </w:t>
      </w:r>
    </w:p>
    <w:p>
      <w:pPr>
        <w:numPr>
          <w:ilvl w:val="0"/>
          <w:numId w:val="4"/>
        </w:numPr>
        <w:spacing w:after="0" w:afterAutospacing="0" w:line="360" w:lineRule="auto"/>
        <w:ind w:left="720" w:leftChars="0" w:hanging="360" w:firstLineChars="0"/>
        <w:rPr>
          <w:rFonts w:ascii="Roboto" w:hAnsi="Roboto" w:eastAsia="Roboto" w:cs="Roboto"/>
          <w:u w:val="none"/>
        </w:rPr>
      </w:pPr>
      <w:r>
        <w:rPr>
          <w:rFonts w:hint="default" w:ascii="Roboto" w:hAnsi="Roboto" w:eastAsia="Roboto"/>
          <w:u w:val="none"/>
        </w:rPr>
        <w:t>Compliance and Legal Documentation: Ensure that all investments comply with local real estate regulations</w:t>
      </w:r>
    </w:p>
    <w:p>
      <w:pPr>
        <w:pStyle w:val="3"/>
        <w:rPr>
          <w:rFonts w:ascii="Open Sans" w:hAnsi="Open Sans" w:eastAsia="Open Sans" w:cs="Open Sans"/>
          <w:b/>
        </w:rPr>
      </w:pPr>
      <w:bookmarkStart w:id="11" w:name="_heading=h.3rdcrjn" w:colFirst="0" w:colLast="0"/>
      <w:bookmarkEnd w:id="11"/>
      <w:r>
        <w:rPr>
          <w:rFonts w:ascii="Open Sans" w:hAnsi="Open Sans" w:eastAsia="Open Sans" w:cs="Open Sans"/>
          <w:b/>
          <w:rtl w:val="0"/>
        </w:rPr>
        <w:t>DESIGN REQUIREMENT</w:t>
      </w:r>
    </w:p>
    <w:p>
      <w:pPr>
        <w:numPr>
          <w:ilvl w:val="0"/>
          <w:numId w:val="5"/>
        </w:numPr>
        <w:spacing w:before="240" w:after="0" w:line="276" w:lineRule="auto"/>
        <w:ind w:left="720" w:hanging="360"/>
        <w:rPr>
          <w:rFonts w:ascii="Roboto" w:hAnsi="Roboto" w:eastAsia="Roboto" w:cs="Roboto"/>
          <w:color w:val="000000"/>
          <w:sz w:val="24"/>
          <w:szCs w:val="24"/>
        </w:rPr>
      </w:pPr>
      <w:r>
        <w:rPr>
          <w:rFonts w:ascii="Roboto" w:hAnsi="Roboto" w:eastAsia="Roboto" w:cs="Roboto"/>
          <w:color w:val="000000"/>
          <w:sz w:val="24"/>
          <w:szCs w:val="24"/>
          <w:rtl w:val="0"/>
        </w:rPr>
        <w:t xml:space="preserve">Design timeframe: </w:t>
      </w:r>
      <w:r>
        <w:rPr>
          <w:rFonts w:hint="default" w:ascii="Roboto" w:hAnsi="Roboto" w:eastAsia="Roboto" w:cs="Roboto"/>
          <w:color w:val="000000"/>
          <w:sz w:val="24"/>
          <w:szCs w:val="24"/>
          <w:rtl w:val="0"/>
          <w:lang w:val="en-US"/>
        </w:rPr>
        <w:t>8</w:t>
      </w:r>
      <w:r>
        <w:rPr>
          <w:rFonts w:ascii="Roboto" w:hAnsi="Roboto" w:eastAsia="Roboto" w:cs="Roboto"/>
          <w:color w:val="000000"/>
          <w:sz w:val="24"/>
          <w:szCs w:val="24"/>
          <w:rtl w:val="0"/>
        </w:rPr>
        <w:t xml:space="preserve"> </w:t>
      </w:r>
      <w:r>
        <w:rPr>
          <w:rFonts w:hint="default" w:ascii="Roboto" w:hAnsi="Roboto" w:eastAsia="Roboto" w:cs="Roboto"/>
          <w:color w:val="000000"/>
          <w:sz w:val="24"/>
          <w:szCs w:val="24"/>
          <w:rtl w:val="0"/>
          <w:lang w:val="en-US"/>
        </w:rPr>
        <w:t>weeks</w:t>
      </w:r>
    </w:p>
    <w:p>
      <w:pPr>
        <w:numPr>
          <w:ilvl w:val="0"/>
          <w:numId w:val="5"/>
        </w:numPr>
        <w:spacing w:before="0" w:after="240" w:line="276" w:lineRule="auto"/>
        <w:ind w:left="720" w:hanging="360"/>
        <w:rPr>
          <w:rFonts w:ascii="Roboto" w:hAnsi="Roboto" w:eastAsia="Roboto" w:cs="Roboto"/>
          <w:color w:val="000000"/>
          <w:sz w:val="24"/>
          <w:szCs w:val="24"/>
        </w:rPr>
      </w:pPr>
      <w:r>
        <w:rPr>
          <w:rFonts w:ascii="Roboto" w:hAnsi="Roboto" w:eastAsia="Roboto" w:cs="Roboto"/>
          <w:color w:val="000000"/>
          <w:sz w:val="24"/>
          <w:szCs w:val="24"/>
          <w:rtl w:val="0"/>
        </w:rPr>
        <w:t xml:space="preserve"> (UI): Clean and modern design with intuitive navigation.</w:t>
      </w:r>
    </w:p>
    <w:p>
      <w:pPr>
        <w:pStyle w:val="3"/>
        <w:rPr>
          <w:rFonts w:ascii="Open Sans" w:hAnsi="Open Sans" w:eastAsia="Open Sans" w:cs="Open Sans"/>
          <w:b/>
          <w:color w:val="FF5E0E"/>
        </w:rPr>
      </w:pPr>
      <w:bookmarkStart w:id="12" w:name="_heading=h.26in1rg" w:colFirst="0" w:colLast="0"/>
      <w:bookmarkEnd w:id="12"/>
      <w:r>
        <w:rPr>
          <w:rFonts w:ascii="Open Sans" w:hAnsi="Open Sans" w:eastAsia="Open Sans" w:cs="Open Sans"/>
          <w:b/>
          <w:color w:val="FF5E0E"/>
          <w:rtl w:val="0"/>
        </w:rPr>
        <w:t>ACCEPTANCE CRITERIA</w:t>
      </w:r>
    </w:p>
    <w:p>
      <w:pPr>
        <w:numPr>
          <w:ilvl w:val="0"/>
          <w:numId w:val="5"/>
        </w:numPr>
        <w:spacing w:before="240" w:after="0" w:line="276" w:lineRule="auto"/>
        <w:ind w:left="720" w:hanging="360"/>
        <w:rPr>
          <w:rFonts w:ascii="Roboto" w:hAnsi="Roboto" w:eastAsia="Roboto" w:cs="Roboto"/>
          <w:color w:val="000000"/>
          <w:sz w:val="24"/>
          <w:szCs w:val="24"/>
        </w:rPr>
      </w:pPr>
      <w:r>
        <w:rPr>
          <w:rFonts w:ascii="Roboto" w:hAnsi="Roboto" w:eastAsia="Roboto" w:cs="Roboto"/>
          <w:color w:val="000000"/>
          <w:sz w:val="24"/>
          <w:szCs w:val="24"/>
          <w:rtl w:val="0"/>
        </w:rPr>
        <w:t>Functionality: All very high priority feature must be completed</w:t>
      </w:r>
    </w:p>
    <w:p>
      <w:pPr>
        <w:numPr>
          <w:ilvl w:val="0"/>
          <w:numId w:val="5"/>
        </w:numPr>
        <w:spacing w:before="0" w:after="0" w:line="276" w:lineRule="auto"/>
        <w:ind w:left="720" w:hanging="360"/>
        <w:rPr>
          <w:rFonts w:ascii="Roboto" w:hAnsi="Roboto" w:eastAsia="Roboto" w:cs="Roboto"/>
          <w:color w:val="000000"/>
          <w:sz w:val="24"/>
          <w:szCs w:val="24"/>
        </w:rPr>
      </w:pPr>
      <w:r>
        <w:rPr>
          <w:rFonts w:ascii="Roboto" w:hAnsi="Roboto" w:eastAsia="Roboto" w:cs="Roboto"/>
          <w:color w:val="000000"/>
          <w:sz w:val="24"/>
          <w:szCs w:val="24"/>
          <w:rtl w:val="0"/>
        </w:rPr>
        <w:t>Usability: Design must be visually appealing and not hard for users to navigate</w:t>
      </w:r>
    </w:p>
    <w:p>
      <w:pPr>
        <w:numPr>
          <w:ilvl w:val="0"/>
          <w:numId w:val="5"/>
        </w:numPr>
        <w:spacing w:before="0" w:after="240" w:line="276" w:lineRule="auto"/>
        <w:ind w:left="720" w:hanging="360"/>
      </w:pPr>
      <w:r>
        <w:rPr>
          <w:rFonts w:ascii="Roboto" w:hAnsi="Roboto" w:eastAsia="Roboto" w:cs="Roboto"/>
          <w:color w:val="000000"/>
          <w:sz w:val="24"/>
          <w:szCs w:val="24"/>
          <w:rtl w:val="0"/>
        </w:rPr>
        <w:t>Reliability: Implementation of new features of the product must not in any way affect the performance of the app</w:t>
      </w:r>
      <w:r>
        <w:rPr>
          <w:rFonts w:hint="default" w:ascii="Roboto" w:hAnsi="Roboto" w:eastAsia="Roboto" w:cs="Roboto"/>
          <w:color w:val="000000"/>
          <w:sz w:val="24"/>
          <w:szCs w:val="24"/>
          <w:rtl w:val="0"/>
          <w:lang w:val="en-US"/>
        </w:rPr>
        <w:t xml:space="preserve"> </w:t>
      </w:r>
      <w:bookmarkStart w:id="13" w:name="_heading=h.u43dphk5ss6y" w:colFirst="0" w:colLast="0"/>
      <w:bookmarkEnd w:id="13"/>
    </w:p>
    <w:p/>
    <w:p>
      <w:pPr>
        <w:rPr>
          <w:rFonts w:ascii="Roboto" w:hAnsi="Roboto" w:eastAsia="Roboto" w:cs="Roboto"/>
          <w:b/>
        </w:rPr>
      </w:pPr>
      <w:r>
        <w:rPr>
          <w:rFonts w:ascii="Roboto" w:hAnsi="Roboto" w:eastAsia="Roboto" w:cs="Roboto"/>
          <w:b/>
          <w:rtl w:val="0"/>
        </w:rPr>
        <w:t>BUDGETS</w:t>
      </w: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3405"/>
        <w:gridCol w:w="1275"/>
        <w:gridCol w:w="2340"/>
      </w:tblGrid>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rPr>
            </w:pPr>
            <w:r>
              <w:rPr>
                <w:rFonts w:ascii="Roboto" w:hAnsi="Roboto" w:eastAsia="Roboto" w:cs="Roboto"/>
                <w:b/>
                <w:rtl w:val="0"/>
              </w:rPr>
              <w:t>Item</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rPr>
            </w:pPr>
            <w:r>
              <w:rPr>
                <w:rFonts w:ascii="Roboto" w:hAnsi="Roboto" w:eastAsia="Roboto" w:cs="Roboto"/>
                <w:b/>
                <w:rtl w:val="0"/>
              </w:rPr>
              <w:t>Description</w:t>
            </w:r>
          </w:p>
        </w:tc>
        <w:tc>
          <w:tcPr>
            <w:tcW w:w="1275"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rPr>
            </w:pPr>
            <w:r>
              <w:rPr>
                <w:rFonts w:ascii="Roboto" w:hAnsi="Roboto" w:eastAsia="Roboto" w:cs="Roboto"/>
                <w:b/>
                <w:rtl w:val="0"/>
              </w:rPr>
              <w:t>Timeline</w:t>
            </w: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rPr>
            </w:pPr>
            <w:r>
              <w:rPr>
                <w:rFonts w:ascii="Roboto" w:hAnsi="Roboto" w:eastAsia="Roboto" w:cs="Roboto"/>
                <w:b/>
                <w:rtl w:val="0"/>
              </w:rPr>
              <w:t>Cost (#)</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r>
              <w:rPr>
                <w:rFonts w:ascii="Roboto" w:hAnsi="Roboto" w:eastAsia="Roboto" w:cs="Roboto"/>
                <w:rtl w:val="0"/>
              </w:rPr>
              <w:t>UI/UX Design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Roboto" w:hAnsi="Roboto" w:eastAsia="Roboto" w:cs="Roboto"/>
                <w:lang w:val="en-US"/>
              </w:rPr>
            </w:pPr>
            <w:r>
              <w:rPr>
                <w:rFonts w:ascii="Roboto" w:hAnsi="Roboto" w:eastAsia="Roboto" w:cs="Roboto"/>
                <w:rtl w:val="0"/>
              </w:rPr>
              <w:t>Designing the  application frontend UI</w:t>
            </w:r>
            <w:r>
              <w:rPr>
                <w:rFonts w:hint="default" w:ascii="Roboto" w:hAnsi="Roboto" w:eastAsia="Roboto" w:cs="Roboto"/>
                <w:rtl w:val="0"/>
                <w:lang w:val="en-US"/>
              </w:rPr>
              <w:t xml:space="preserve"> + Admin pages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tcW w:w="1275"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tl w:val="0"/>
              </w:rPr>
            </w:pPr>
            <w:r>
              <w:rPr>
                <w:rFonts w:hint="default" w:ascii="Roboto" w:hAnsi="Roboto" w:eastAsia="Roboto" w:cs="Roboto"/>
                <w:rtl w:val="0"/>
                <w:lang w:val="en-US"/>
              </w:rPr>
              <w:t>N3</w:t>
            </w:r>
            <w:r>
              <w:rPr>
                <w:rFonts w:ascii="Roboto" w:hAnsi="Roboto" w:eastAsia="Roboto" w:cs="Roboto"/>
                <w:rtl w:val="0"/>
              </w:rPr>
              <w:t>00,000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tl w:val="0"/>
              </w:rPr>
            </w:pP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r>
              <w:rPr>
                <w:rFonts w:ascii="Roboto" w:hAnsi="Roboto" w:eastAsia="Roboto" w:cs="Roboto"/>
                <w:rtl w:val="0"/>
              </w:rPr>
              <w:t>Frontend Design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Roboto" w:hAnsi="Roboto" w:eastAsia="Roboto" w:cs="Roboto"/>
                <w:lang w:val="en-US"/>
              </w:rPr>
            </w:pPr>
            <w:r>
              <w:rPr>
                <w:rFonts w:ascii="Roboto" w:hAnsi="Roboto" w:eastAsia="Roboto" w:cs="Roboto"/>
                <w:rtl w:val="0"/>
              </w:rPr>
              <w:t>Build the frontend Pages</w:t>
            </w:r>
            <w:r>
              <w:rPr>
                <w:rFonts w:hint="default" w:ascii="Roboto" w:hAnsi="Roboto" w:eastAsia="Roboto" w:cs="Roboto"/>
                <w:rtl w:val="0"/>
                <w:lang w:val="en-US"/>
              </w:rPr>
              <w:t xml:space="preserve"> + Admin pages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Roboto" w:hAnsi="Roboto" w:eastAsia="Roboto" w:cs="Roboto"/>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tcW w:w="1275"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Roboto" w:hAnsi="Roboto" w:eastAsia="Roboto" w:cs="Roboto"/>
                <w:lang w:val="en-US"/>
              </w:rPr>
            </w:pPr>
            <w:r>
              <w:rPr>
                <w:rFonts w:hint="default" w:ascii="Roboto" w:hAnsi="Roboto" w:eastAsia="Roboto" w:cs="Roboto"/>
                <w:lang w:val="en-US"/>
              </w:rPr>
              <w:t>500,000</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r>
              <w:rPr>
                <w:rFonts w:ascii="Roboto" w:hAnsi="Roboto" w:eastAsia="Roboto" w:cs="Roboto"/>
                <w:rtl w:val="0"/>
              </w:rPr>
              <w:t>Backend development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Roboto" w:hAnsi="Roboto" w:eastAsia="Roboto" w:cs="Roboto"/>
                <w:lang w:val="en-US"/>
              </w:rPr>
            </w:pPr>
            <w:r>
              <w:rPr>
                <w:rFonts w:ascii="Roboto" w:hAnsi="Roboto" w:eastAsia="Roboto" w:cs="Roboto"/>
                <w:rtl w:val="0"/>
              </w:rPr>
              <w:t>Building the core system</w:t>
            </w:r>
            <w:r>
              <w:rPr>
                <w:rFonts w:hint="default" w:ascii="Roboto" w:hAnsi="Roboto" w:eastAsia="Roboto" w:cs="Roboto"/>
                <w:rtl w:val="0"/>
                <w:lang w:val="en-US"/>
              </w:rPr>
              <w:t xml:space="preserve"> + Admin CMS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Roboto" w:hAnsi="Roboto" w:eastAsia="Roboto" w:cs="Roboto"/>
                <w:lang w:val="en-US"/>
              </w:rPr>
            </w:pPr>
          </w:p>
        </w:tc>
        <w:tc>
          <w:tcPr>
            <w:tcW w:w="1275"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r>
              <w:rPr>
                <w:rFonts w:hint="default" w:ascii="Roboto" w:hAnsi="Roboto" w:eastAsia="Roboto" w:cs="Roboto"/>
                <w:rtl w:val="0"/>
                <w:lang w:val="en-US"/>
              </w:rPr>
              <w:t>N7</w:t>
            </w:r>
            <w:r>
              <w:rPr>
                <w:rFonts w:ascii="Roboto" w:hAnsi="Roboto" w:eastAsia="Roboto" w:cs="Roboto"/>
                <w:rtl w:val="0"/>
              </w:rPr>
              <w:t>00,000</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tcW w:w="1275"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tcW w:w="1275"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r>
              <w:rPr>
                <w:rFonts w:ascii="Roboto" w:hAnsi="Roboto" w:eastAsia="Roboto" w:cs="Roboto"/>
                <w:rtl w:val="0"/>
              </w:rPr>
              <w:t>Total</w:t>
            </w: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r>
              <w:rPr>
                <w:rFonts w:hint="default" w:ascii="Roboto" w:hAnsi="Roboto" w:eastAsia="Roboto" w:cs="Roboto"/>
                <w:rtl w:val="0"/>
                <w:lang w:val="en-US"/>
              </w:rPr>
              <w:t>N1</w:t>
            </w:r>
            <w:r>
              <w:rPr>
                <w:rFonts w:ascii="Roboto" w:hAnsi="Roboto" w:eastAsia="Roboto" w:cs="Roboto"/>
                <w:rtl w:val="0"/>
              </w:rPr>
              <w:t>,</w:t>
            </w:r>
            <w:r>
              <w:rPr>
                <w:rFonts w:hint="default" w:ascii="Roboto" w:hAnsi="Roboto" w:eastAsia="Roboto" w:cs="Roboto"/>
                <w:rtl w:val="0"/>
                <w:lang w:val="en-US"/>
              </w:rPr>
              <w:t>500</w:t>
            </w:r>
            <w:r>
              <w:rPr>
                <w:rFonts w:ascii="Roboto" w:hAnsi="Roboto" w:eastAsia="Roboto" w:cs="Roboto"/>
                <w:rtl w:val="0"/>
              </w:rPr>
              <w:t>,</w:t>
            </w:r>
            <w:r>
              <w:rPr>
                <w:rFonts w:hint="default" w:ascii="Roboto" w:hAnsi="Roboto" w:eastAsia="Roboto" w:cs="Roboto"/>
                <w:rtl w:val="0"/>
                <w:lang w:val="en-US"/>
              </w:rPr>
              <w:t>0</w:t>
            </w:r>
            <w:r>
              <w:rPr>
                <w:rFonts w:ascii="Roboto" w:hAnsi="Roboto" w:eastAsia="Roboto" w:cs="Roboto"/>
                <w:rtl w:val="0"/>
              </w:rPr>
              <w:t xml:space="preserve">00 </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r>
              <w:rPr>
                <w:rFonts w:ascii="Roboto" w:hAnsi="Roboto" w:eastAsia="Roboto" w:cs="Roboto"/>
                <w:rtl w:val="0"/>
              </w:rPr>
              <w:t>Estimated Delivery Period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c>
          <w:tcPr>
            <w:tcW w:w="1275"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Roboto" w:hAnsi="Roboto" w:eastAsia="Roboto" w:cs="Roboto"/>
                <w:lang w:val="en-US"/>
              </w:rPr>
            </w:pPr>
            <w:r>
              <w:rPr>
                <w:rFonts w:hint="default" w:ascii="Roboto" w:hAnsi="Roboto" w:eastAsia="Roboto" w:cs="Roboto"/>
                <w:rtl w:val="0"/>
                <w:lang w:val="en-US"/>
              </w:rPr>
              <w:t>8</w:t>
            </w:r>
            <w:r>
              <w:rPr>
                <w:rFonts w:ascii="Roboto" w:hAnsi="Roboto" w:eastAsia="Roboto" w:cs="Roboto"/>
                <w:rtl w:val="0"/>
              </w:rPr>
              <w:t xml:space="preserve"> </w:t>
            </w:r>
            <w:r>
              <w:rPr>
                <w:rFonts w:hint="default" w:ascii="Roboto" w:hAnsi="Roboto" w:eastAsia="Roboto" w:cs="Roboto"/>
                <w:rtl w:val="0"/>
                <w:lang w:val="en-US"/>
              </w:rPr>
              <w:t>weeks</w:t>
            </w:r>
          </w:p>
        </w:tc>
        <w:tc>
          <w:tcPr>
            <w:tcW w:w="234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rPr>
            </w:pPr>
          </w:p>
        </w:tc>
      </w:tr>
    </w:tbl>
    <w:p>
      <w:pPr>
        <w:rPr>
          <w:rFonts w:ascii="Roboto" w:hAnsi="Roboto" w:eastAsia="Roboto" w:cs="Roboto"/>
        </w:rPr>
      </w:pPr>
    </w:p>
    <w:p>
      <w:pPr>
        <w:spacing w:before="240" w:after="240" w:line="276" w:lineRule="auto"/>
        <w:rPr>
          <w:rFonts w:ascii="Roboto" w:hAnsi="Roboto" w:eastAsia="Roboto" w:cs="Roboto"/>
          <w:color w:val="000000"/>
          <w:sz w:val="24"/>
          <w:szCs w:val="24"/>
        </w:rPr>
      </w:pPr>
    </w:p>
    <w:p/>
    <w:p>
      <w:pPr>
        <w:spacing w:before="240" w:after="240" w:line="276" w:lineRule="auto"/>
        <w:ind w:left="0" w:firstLine="0"/>
        <w:rPr>
          <w:rFonts w:ascii="Roboto" w:hAnsi="Roboto" w:eastAsia="Roboto" w:cs="Roboto"/>
          <w:color w:val="000000"/>
          <w:sz w:val="24"/>
          <w:szCs w:val="24"/>
        </w:rPr>
      </w:pPr>
    </w:p>
    <w:p>
      <w:pPr>
        <w:spacing w:before="240" w:after="240" w:line="276" w:lineRule="auto"/>
        <w:ind w:left="720" w:firstLine="0"/>
        <w:rPr>
          <w:rFonts w:ascii="Roboto" w:hAnsi="Roboto" w:eastAsia="Roboto" w:cs="Roboto"/>
          <w:color w:val="000000"/>
          <w:sz w:val="24"/>
          <w:szCs w:val="24"/>
        </w:rPr>
      </w:pPr>
    </w:p>
    <w:p>
      <w:pPr>
        <w:spacing w:before="240" w:after="240" w:line="276" w:lineRule="auto"/>
        <w:ind w:left="0" w:firstLine="0"/>
        <w:rPr>
          <w:rFonts w:ascii="Roboto" w:hAnsi="Roboto" w:eastAsia="Roboto" w:cs="Roboto"/>
          <w:color w:val="000000"/>
          <w:sz w:val="24"/>
          <w:szCs w:val="24"/>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0"/>
      </w:pPr>
    </w:p>
    <w:sectPr>
      <w:headerReference r:id="rId6" w:type="first"/>
      <w:footerReference r:id="rId7" w:type="first"/>
      <w:headerReference r:id="rId5" w:type="default"/>
      <w:pgSz w:w="12240" w:h="15840"/>
      <w:pgMar w:top="1080" w:right="1440" w:bottom="1080" w:left="144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Open Sans">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PT Sans Narrow">
    <w:panose1 w:val="020B0506020203020204"/>
    <w:charset w:val="00"/>
    <w:family w:val="auto"/>
    <w:pitch w:val="default"/>
    <w:sig w:usb0="00000000" w:usb1="00000000" w:usb2="00000000" w:usb3="00000000" w:csb0="00000000" w:csb1="00000000"/>
  </w:font>
  <w:font w:name="Trebuchet MS">
    <w:panose1 w:val="020B0603020202020204"/>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none" w:color="auto" w:sz="0" w:space="0"/>
        <w:left w:val="none" w:color="auto" w:sz="0" w:space="0"/>
        <w:bottom w:val="none" w:color="auto" w:sz="0" w:space="0"/>
        <w:right w:val="none" w:color="auto" w:sz="0" w:space="0"/>
        <w:between w:val="none" w:color="auto" w:sz="0" w:space="0"/>
      </w:pBdr>
      <w:shd w:val="clear" w:fill="auto"/>
      <w:spacing w:before="600"/>
      <w:ind w:right="0"/>
      <w:jc w:val="right"/>
    </w:pPr>
    <w:bookmarkStart w:id="14" w:name="_heading=h.1ksv4uv" w:colFirst="0" w:colLast="0"/>
    <w:bookmarkEnd w:id="14"/>
    <w:r>
      <w:rPr>
        <w:color w:val="000000"/>
        <w:rtl w:val="0"/>
      </w:rPr>
      <w:t xml:space="preserve">  </w:t>
    </w:r>
    <w:r>
      <w:rPr>
        <w:color w:val="000000"/>
      </w:rPr>
      <w:fldChar w:fldCharType="begin"/>
    </w:r>
    <w:r>
      <w:rPr>
        <w:color w:val="000000"/>
      </w:rPr>
      <w:instrText xml:space="preserve">PAGE</w:instrText>
    </w:r>
    <w:r>
      <w:rPr>
        <w:color w:val="000000"/>
      </w:rPr>
      <w:fldChar w:fldCharType="separate"/>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spacing w:after="200"/>
    </w:pPr>
    <w:r>
      <w:drawing>
        <wp:inline distT="114300" distB="114300" distL="114300" distR="114300">
          <wp:extent cx="5916295" cy="104775"/>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5" name="image1.png" descr="horizontal line"/>
                  <pic:cNvPicPr preferRelativeResize="0"/>
                </pic:nvPicPr>
                <pic:blipFill>
                  <a:blip r:embed="rId1"/>
                  <a:srcRect b="-32286"/>
                  <a:stretch>
                    <a:fillRect/>
                  </a:stretch>
                </pic:blipFill>
                <pic:spPr>
                  <a:xfrm>
                    <a:off x="0" y="0"/>
                    <a:ext cx="5916349" cy="1047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7FC6D9"/>
    <w:multiLevelType w:val="multilevel"/>
    <w:tmpl w:val="BD7FC6D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FB7EDE52"/>
    <w:multiLevelType w:val="multilevel"/>
    <w:tmpl w:val="FB7EDE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DFBC0C8"/>
    <w:multiLevelType w:val="singleLevel"/>
    <w:tmpl w:val="FDFBC0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FEDAF2"/>
    <w:multiLevelType w:val="multilevel"/>
    <w:tmpl w:val="FDFEDAF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FFF538A9"/>
    <w:multiLevelType w:val="multilevel"/>
    <w:tmpl w:val="FFF538A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72FB7F1"/>
    <w:rsid w:val="7FFA3A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120" w:line="288" w:lineRule="auto"/>
    </w:pPr>
    <w:rPr>
      <w:rFonts w:ascii="Open Sans" w:hAnsi="Open Sans" w:eastAsia="Open Sans" w:cs="Open Sans"/>
      <w:color w:val="695D46"/>
      <w:sz w:val="22"/>
      <w:szCs w:val="22"/>
      <w:lang w:val="en"/>
    </w:rPr>
  </w:style>
  <w:style w:type="paragraph" w:styleId="2">
    <w:name w:val="heading 1"/>
    <w:basedOn w:val="1"/>
    <w:next w:val="1"/>
    <w:uiPriority w:val="0"/>
    <w:pPr>
      <w:keepNext/>
      <w:keepLines/>
      <w:pageBreakBefore w:val="0"/>
      <w:widowControl w:val="0"/>
      <w:spacing w:before="480" w:line="312" w:lineRule="auto"/>
    </w:pPr>
    <w:rPr>
      <w:rFonts w:ascii="PT Sans Narrow" w:hAnsi="PT Sans Narrow" w:eastAsia="PT Sans Narrow" w:cs="PT Sans Narrow"/>
      <w:b/>
      <w:color w:val="FF5E0E"/>
      <w:sz w:val="36"/>
      <w:szCs w:val="36"/>
    </w:rPr>
  </w:style>
  <w:style w:type="paragraph" w:styleId="3">
    <w:name w:val="heading 2"/>
    <w:basedOn w:val="1"/>
    <w:next w:val="1"/>
    <w:uiPriority w:val="0"/>
    <w:pPr>
      <w:pageBreakBefore w:val="0"/>
      <w:spacing w:before="320" w:line="240" w:lineRule="auto"/>
    </w:pPr>
    <w:rPr>
      <w:rFonts w:ascii="PT Sans Narrow" w:hAnsi="PT Sans Narrow" w:eastAsia="PT Sans Narrow" w:cs="PT Sans Narrow"/>
      <w:color w:val="008575"/>
      <w:sz w:val="32"/>
      <w:szCs w:val="32"/>
    </w:rPr>
  </w:style>
  <w:style w:type="paragraph" w:styleId="4">
    <w:name w:val="heading 3"/>
    <w:basedOn w:val="1"/>
    <w:next w:val="1"/>
    <w:uiPriority w:val="0"/>
    <w:pPr>
      <w:pageBreakBefore w:val="0"/>
      <w:spacing w:before="200" w:line="240" w:lineRule="auto"/>
    </w:pPr>
    <w:rPr>
      <w:rFonts w:ascii="PT Sans Narrow" w:hAnsi="PT Sans Narrow" w:eastAsia="PT Sans Narrow" w:cs="PT Sans Narrow"/>
      <w:sz w:val="28"/>
      <w:szCs w:val="28"/>
    </w:rPr>
  </w:style>
  <w:style w:type="paragraph" w:styleId="5">
    <w:name w:val="heading 4"/>
    <w:basedOn w:val="1"/>
    <w:next w:val="1"/>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pageBreakBefore w:val="0"/>
      <w:spacing w:before="200" w:line="240" w:lineRule="auto"/>
    </w:pPr>
    <w:rPr>
      <w:rFonts w:ascii="PT Sans Narrow" w:hAnsi="PT Sans Narrow" w:eastAsia="PT Sans Narrow" w:cs="PT Sans Narrow"/>
      <w:sz w:val="28"/>
      <w:szCs w:val="28"/>
    </w:rPr>
  </w:style>
  <w:style w:type="paragraph" w:styleId="11">
    <w:name w:val="Title"/>
    <w:basedOn w:val="1"/>
    <w:next w:val="1"/>
    <w:uiPriority w:val="0"/>
    <w:pPr>
      <w:pageBreakBefore w:val="0"/>
      <w:spacing w:before="320" w:line="240" w:lineRule="auto"/>
    </w:pPr>
    <w:rPr>
      <w:rFonts w:ascii="PT Sans Narrow" w:hAnsi="PT Sans Narrow" w:eastAsia="PT Sans Narrow" w:cs="PT Sans Narrow"/>
      <w:b/>
      <w:sz w:val="84"/>
      <w:szCs w:val="84"/>
    </w:rPr>
  </w:style>
  <w:style w:type="table" w:customStyle="1" w:styleId="12">
    <w:name w:val="Table Normal1"/>
    <w:uiPriority w:val="0"/>
  </w:style>
  <w:style w:type="table" w:customStyle="1" w:styleId="13">
    <w:name w:val="Table Normal2"/>
    <w:uiPriority w:val="0"/>
  </w:style>
  <w:style w:type="table" w:customStyle="1" w:styleId="14">
    <w:name w:val="_Style 2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30</TotalTime>
  <ScaleCrop>false</ScaleCrop>
  <LinksUpToDate>false</LinksUpToDate>
  <Application>WPS Office_5.0.0.7908_F1E327BC-269C-435d-A152-05C5408002CA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2024-11-20T14:42:00Z</dcterms:created>
  <dc:creator>Data</dc:creator>
  <cp:lastModifiedBy>Ozoudeh Michael</cp:lastModifiedBy>
  <dcterms:modified xsi:type="dcterms:W3CDTF">2024-12-02T14:27:42Z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