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/>
      </w:pPr>
      <w:bookmarkStart w:colFirst="0" w:colLast="0" w:name="_4purnitbyzyk" w:id="0"/>
      <w:bookmarkEnd w:id="0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/>
      </w:pPr>
      <w:r w:rsidDel="00000000" w:rsidR="00000000" w:rsidRPr="00000000">
        <w:rPr>
          <w:rtl w:val="0"/>
        </w:rPr>
        <w:t xml:space="preserve">Реализовать методы API для работы с кошельком пользователя. Ограничения: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pacing w:after="0" w:afterAutospacing="0" w:before="320" w:line="240" w:lineRule="auto"/>
        <w:ind w:left="720" w:hanging="360"/>
      </w:pPr>
      <w:r w:rsidDel="00000000" w:rsidR="00000000" w:rsidRPr="00000000">
        <w:rPr>
          <w:rtl w:val="0"/>
        </w:rPr>
        <w:t xml:space="preserve">У пользователя может быть только один кошелек.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Поддерживаемые валюты: USD и RUB.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При вызове метода для изменения кошелька на сумму с отличной валютой от валюты кошелька, сумма должна конвертироваться по курсу.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Курсы обновляются периодически.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изменения кошелька должны фиксироваться в БД.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/>
      </w:pPr>
      <w:bookmarkStart w:colFirst="0" w:colLast="0" w:name="_k9p7r94tx867" w:id="1"/>
      <w:bookmarkEnd w:id="1"/>
      <w:r w:rsidDel="00000000" w:rsidR="00000000" w:rsidRPr="00000000">
        <w:rPr>
          <w:rtl w:val="0"/>
        </w:rPr>
        <w:t xml:space="preserve">Метод для изменения баланса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/>
      </w:pPr>
      <w:r w:rsidDel="00000000" w:rsidR="00000000" w:rsidRPr="00000000">
        <w:rPr>
          <w:rtl w:val="0"/>
        </w:rPr>
        <w:t xml:space="preserve">Обязательные параметры метода: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32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ID кошелька (например: 241, 242)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транзакции (debit или credit)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Сумма, на которую нужно изменить баланс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Валюта суммы (допустимы значения: USD, RUB)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Причина изменения счета (например: stock, refund). Список причин фиксирован.</w:t>
      </w:r>
    </w:p>
    <w:p w:rsidR="00000000" w:rsidDel="00000000" w:rsidP="00000000" w:rsidRDefault="00000000" w:rsidRPr="00000000" w14:paraId="00000010">
      <w:pPr>
        <w:pStyle w:val="Heading3"/>
        <w:pageBreakBefore w:val="0"/>
        <w:spacing w:before="320" w:line="240" w:lineRule="auto"/>
        <w:rPr/>
      </w:pPr>
      <w:bookmarkStart w:colFirst="0" w:colLast="0" w:name="_mbgchmxqgydt" w:id="2"/>
      <w:bookmarkEnd w:id="2"/>
      <w:r w:rsidDel="00000000" w:rsidR="00000000" w:rsidRPr="00000000">
        <w:rPr>
          <w:rtl w:val="0"/>
        </w:rPr>
        <w:t xml:space="preserve">Метод для получения текущего баланса 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rPr/>
      </w:pPr>
      <w:r w:rsidDel="00000000" w:rsidR="00000000" w:rsidRPr="00000000">
        <w:rPr>
          <w:rtl w:val="0"/>
        </w:rPr>
        <w:t xml:space="preserve">Обязательные параметры метода: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before="32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ID кошелька (например: 241, 242)</w:t>
      </w:r>
    </w:p>
    <w:p w:rsidR="00000000" w:rsidDel="00000000" w:rsidP="00000000" w:rsidRDefault="00000000" w:rsidRPr="00000000" w14:paraId="00000013">
      <w:pPr>
        <w:pStyle w:val="Heading3"/>
        <w:pageBreakBefore w:val="0"/>
        <w:spacing w:before="320" w:line="240" w:lineRule="auto"/>
        <w:rPr/>
      </w:pPr>
      <w:bookmarkStart w:colFirst="0" w:colLast="0" w:name="_o2bubegvqmwu" w:id="3"/>
      <w:bookmarkEnd w:id="3"/>
      <w:r w:rsidDel="00000000" w:rsidR="00000000" w:rsidRPr="00000000">
        <w:rPr>
          <w:rtl w:val="0"/>
        </w:rPr>
        <w:t xml:space="preserve">SQL запрос</w:t>
      </w:r>
    </w:p>
    <w:p w:rsidR="00000000" w:rsidDel="00000000" w:rsidP="00000000" w:rsidRDefault="00000000" w:rsidRPr="00000000" w14:paraId="00000014">
      <w:pPr>
        <w:pageBreakBefore w:val="0"/>
        <w:spacing w:before="320" w:line="240" w:lineRule="auto"/>
        <w:rPr/>
      </w:pPr>
      <w:r w:rsidDel="00000000" w:rsidR="00000000" w:rsidRPr="00000000">
        <w:rPr>
          <w:rtl w:val="0"/>
        </w:rPr>
        <w:t xml:space="preserve">Написать SQL запрос, который вернет сумму, полученную по причине refund за последние 7 дней.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60" w:line="240" w:lineRule="auto"/>
        <w:rPr/>
      </w:pPr>
      <w:bookmarkStart w:colFirst="0" w:colLast="0" w:name="_1dfaumxln8ct" w:id="4"/>
      <w:bookmarkEnd w:id="4"/>
      <w:r w:rsidDel="00000000" w:rsidR="00000000" w:rsidRPr="00000000">
        <w:rPr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afterAutospacing="0" w:before="32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Серверная логика должна быть написана на PHP версии &gt;=7.0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хранения данных должна использоваться реляционная СУБД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Должны быть инструкции для развертывания проекта</w:t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60" w:line="240" w:lineRule="auto"/>
        <w:rPr/>
      </w:pPr>
      <w:bookmarkStart w:colFirst="0" w:colLast="0" w:name="_qbdr8utnbkl4" w:id="5"/>
      <w:bookmarkEnd w:id="5"/>
      <w:r w:rsidDel="00000000" w:rsidR="00000000" w:rsidRPr="00000000">
        <w:rPr>
          <w:rtl w:val="0"/>
        </w:rPr>
        <w:t xml:space="preserve">Допущения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0" w:afterAutospacing="0" w:before="32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Выбор дополнительных технологий не ограничен;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Все спорные вопросы в задаче может и должен решать Исполнитель;</w:t>
      </w:r>
    </w:p>
    <w:p w:rsidR="00000000" w:rsidDel="00000000" w:rsidP="00000000" w:rsidRDefault="00000000" w:rsidRPr="00000000" w14:paraId="0000001C">
      <w:pPr>
        <w:pageBreakBefore w:val="0"/>
        <w:spacing w:line="280.80000000000007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