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51B8" w14:textId="77777777" w:rsidR="000963EA" w:rsidRPr="00DE54D6" w:rsidRDefault="00000000">
      <w:pPr>
        <w:spacing w:after="246" w:line="245" w:lineRule="auto"/>
        <w:ind w:left="43" w:right="72" w:hanging="43"/>
        <w:jc w:val="center"/>
        <w:rPr>
          <w:rFonts w:ascii="Times New Roman" w:hAnsi="Times New Roman" w:cs="Times New Roman"/>
        </w:rPr>
      </w:pPr>
      <w:proofErr w:type="spellStart"/>
      <w:r w:rsidRPr="00DE54D6">
        <w:rPr>
          <w:rFonts w:ascii="Times New Roman" w:hAnsi="Times New Roman" w:cs="Times New Roman"/>
          <w:sz w:val="41"/>
        </w:rPr>
        <w:t>Trajecta</w:t>
      </w:r>
      <w:proofErr w:type="spellEnd"/>
      <w:r w:rsidRPr="00DE54D6">
        <w:rPr>
          <w:rFonts w:ascii="Times New Roman" w:hAnsi="Times New Roman" w:cs="Times New Roman"/>
          <w:sz w:val="41"/>
        </w:rPr>
        <w:t>: A Heterogeneous, Traffic-Aware and Infrastructure-Conscious Smart Logistics Optimization Framework</w:t>
      </w:r>
    </w:p>
    <w:p w14:paraId="406BBC63" w14:textId="77777777" w:rsidR="000963EA" w:rsidRPr="00DE54D6" w:rsidRDefault="00000000">
      <w:pPr>
        <w:spacing w:after="25" w:line="259" w:lineRule="auto"/>
        <w:jc w:val="center"/>
        <w:rPr>
          <w:rFonts w:ascii="Times New Roman" w:hAnsi="Times New Roman" w:cs="Times New Roman"/>
        </w:rPr>
      </w:pPr>
      <w:r w:rsidRPr="00DE54D6">
        <w:rPr>
          <w:rFonts w:ascii="Times New Roman" w:hAnsi="Times New Roman" w:cs="Times New Roman"/>
        </w:rPr>
        <w:t xml:space="preserve">Gopika Rani </w:t>
      </w:r>
      <w:proofErr w:type="spellStart"/>
      <w:r w:rsidRPr="00DE54D6">
        <w:rPr>
          <w:rFonts w:ascii="Times New Roman" w:hAnsi="Times New Roman" w:cs="Times New Roman"/>
        </w:rPr>
        <w:t>N.</w:t>
      </w:r>
      <w:r w:rsidRPr="00DE54D6">
        <w:rPr>
          <w:rFonts w:ascii="Times New Roman" w:hAnsi="Times New Roman" w:cs="Times New Roman"/>
          <w:vertAlign w:val="superscript"/>
        </w:rPr>
        <w:t>a</w:t>
      </w:r>
      <w:proofErr w:type="spellEnd"/>
      <w:r w:rsidRPr="00DE54D6">
        <w:rPr>
          <w:rFonts w:ascii="Times New Roman" w:hAnsi="Times New Roman" w:cs="Times New Roman"/>
          <w:i/>
          <w:vertAlign w:val="superscript"/>
        </w:rPr>
        <w:t>,</w:t>
      </w:r>
      <w:r w:rsidRPr="00DE54D6">
        <w:rPr>
          <w:rFonts w:ascii="Times New Roman" w:hAnsi="Times New Roman" w:cs="Times New Roman"/>
          <w:vertAlign w:val="superscript"/>
        </w:rPr>
        <w:footnoteReference w:id="1"/>
      </w:r>
      <w:r w:rsidRPr="00DE54D6">
        <w:rPr>
          <w:rFonts w:ascii="Times New Roman" w:hAnsi="Times New Roman" w:cs="Times New Roman"/>
        </w:rPr>
        <w:t>, Dinesh T M</w:t>
      </w:r>
      <w:r w:rsidRPr="00DE54D6">
        <w:rPr>
          <w:rFonts w:ascii="Times New Roman" w:hAnsi="Times New Roman" w:cs="Times New Roman"/>
          <w:vertAlign w:val="superscript"/>
        </w:rPr>
        <w:t>a</w:t>
      </w:r>
      <w:r w:rsidRPr="00DE54D6">
        <w:rPr>
          <w:rFonts w:ascii="Times New Roman" w:hAnsi="Times New Roman" w:cs="Times New Roman"/>
        </w:rPr>
        <w:t>, Harish Karthic R</w:t>
      </w:r>
      <w:r w:rsidRPr="00DE54D6">
        <w:rPr>
          <w:rFonts w:ascii="Times New Roman" w:hAnsi="Times New Roman" w:cs="Times New Roman"/>
          <w:vertAlign w:val="superscript"/>
        </w:rPr>
        <w:t>a</w:t>
      </w:r>
      <w:r w:rsidRPr="00DE54D6">
        <w:rPr>
          <w:rFonts w:ascii="Times New Roman" w:hAnsi="Times New Roman" w:cs="Times New Roman"/>
        </w:rPr>
        <w:t xml:space="preserve">, Madhan </w:t>
      </w:r>
      <w:proofErr w:type="spellStart"/>
      <w:r w:rsidRPr="00DE54D6">
        <w:rPr>
          <w:rFonts w:ascii="Times New Roman" w:hAnsi="Times New Roman" w:cs="Times New Roman"/>
        </w:rPr>
        <w:t>KJ</w:t>
      </w:r>
      <w:r w:rsidRPr="00DE54D6">
        <w:rPr>
          <w:rFonts w:ascii="Times New Roman" w:hAnsi="Times New Roman" w:cs="Times New Roman"/>
          <w:vertAlign w:val="superscript"/>
        </w:rPr>
        <w:t>a</w:t>
      </w:r>
      <w:proofErr w:type="spellEnd"/>
      <w:r w:rsidRPr="00DE54D6">
        <w:rPr>
          <w:rFonts w:ascii="Times New Roman" w:hAnsi="Times New Roman" w:cs="Times New Roman"/>
          <w:vertAlign w:val="superscript"/>
        </w:rPr>
        <w:t xml:space="preserve"> </w:t>
      </w:r>
      <w:r w:rsidRPr="00DE54D6">
        <w:rPr>
          <w:rFonts w:ascii="Times New Roman" w:hAnsi="Times New Roman" w:cs="Times New Roman"/>
        </w:rPr>
        <w:t>and</w:t>
      </w:r>
    </w:p>
    <w:p w14:paraId="0026F2D1" w14:textId="77777777" w:rsidR="000963EA" w:rsidRPr="00DE54D6" w:rsidRDefault="00000000">
      <w:pPr>
        <w:spacing w:after="66" w:line="259" w:lineRule="auto"/>
        <w:ind w:right="258"/>
        <w:jc w:val="center"/>
        <w:rPr>
          <w:rFonts w:ascii="Times New Roman" w:hAnsi="Times New Roman" w:cs="Times New Roman"/>
        </w:rPr>
      </w:pPr>
      <w:r w:rsidRPr="00DE54D6">
        <w:rPr>
          <w:rFonts w:ascii="Times New Roman" w:hAnsi="Times New Roman" w:cs="Times New Roman"/>
        </w:rPr>
        <w:t>Rahul R</w:t>
      </w:r>
      <w:r w:rsidRPr="00DE54D6">
        <w:rPr>
          <w:rFonts w:ascii="Times New Roman" w:hAnsi="Times New Roman" w:cs="Times New Roman"/>
          <w:vertAlign w:val="superscript"/>
        </w:rPr>
        <w:t>a</w:t>
      </w:r>
    </w:p>
    <w:p w14:paraId="713DEF06" w14:textId="77777777" w:rsidR="000963EA" w:rsidRPr="00DE54D6" w:rsidRDefault="00000000">
      <w:pPr>
        <w:pStyle w:val="Heading1"/>
        <w:spacing w:after="29" w:line="265" w:lineRule="auto"/>
        <w:ind w:left="-5" w:hanging="10"/>
        <w:rPr>
          <w:rFonts w:ascii="Times New Roman" w:hAnsi="Times New Roman" w:cs="Times New Roman"/>
        </w:rPr>
      </w:pPr>
      <w:r w:rsidRPr="00DE54D6">
        <w:rPr>
          <w:rFonts w:ascii="Times New Roman" w:hAnsi="Times New Roman" w:cs="Times New Roman"/>
          <w:vertAlign w:val="superscript"/>
        </w:rPr>
        <w:t xml:space="preserve">a </w:t>
      </w:r>
      <w:r w:rsidRPr="00DE54D6">
        <w:rPr>
          <w:rFonts w:ascii="Times New Roman" w:hAnsi="Times New Roman" w:cs="Times New Roman"/>
          <w:i/>
        </w:rPr>
        <w:t>Department of Computer Science and Engineering, PSG College of Technology,</w:t>
      </w:r>
    </w:p>
    <w:p w14:paraId="7007B4BC" w14:textId="77777777" w:rsidR="000963EA" w:rsidRPr="00DE54D6" w:rsidRDefault="00000000">
      <w:pPr>
        <w:spacing w:after="4" w:line="265" w:lineRule="auto"/>
        <w:ind w:right="249"/>
        <w:jc w:val="center"/>
        <w:rPr>
          <w:rFonts w:ascii="Times New Roman" w:hAnsi="Times New Roman" w:cs="Times New Roman"/>
        </w:rPr>
      </w:pPr>
      <w:r w:rsidRPr="00DE54D6">
        <w:rPr>
          <w:rFonts w:ascii="Times New Roman" w:hAnsi="Times New Roman" w:cs="Times New Roman"/>
          <w:i/>
        </w:rPr>
        <w:t>Coimbatore, India</w:t>
      </w:r>
    </w:p>
    <w:p w14:paraId="72AD8CC0" w14:textId="77777777" w:rsidR="000963EA" w:rsidRPr="00DE54D6" w:rsidRDefault="00000000">
      <w:pPr>
        <w:spacing w:after="309" w:line="265" w:lineRule="auto"/>
        <w:ind w:right="292"/>
        <w:jc w:val="center"/>
        <w:rPr>
          <w:rFonts w:ascii="Times New Roman" w:hAnsi="Times New Roman" w:cs="Times New Roman"/>
        </w:rPr>
      </w:pPr>
      <w:r w:rsidRPr="00DE54D6">
        <w:rPr>
          <w:rFonts w:ascii="Times New Roman" w:hAnsi="Times New Roman" w:cs="Times New Roman"/>
          <w:i/>
        </w:rPr>
        <w:t xml:space="preserve">Emails: </w:t>
      </w:r>
      <w:r w:rsidRPr="00DE54D6">
        <w:rPr>
          <w:rFonts w:ascii="Times New Roman" w:hAnsi="Times New Roman" w:cs="Times New Roman"/>
        </w:rPr>
        <w:t>{</w:t>
      </w:r>
      <w:proofErr w:type="spellStart"/>
      <w:r w:rsidRPr="00DE54D6">
        <w:rPr>
          <w:rFonts w:ascii="Times New Roman" w:hAnsi="Times New Roman" w:cs="Times New Roman"/>
          <w:i/>
        </w:rPr>
        <w:t>ngr.cse</w:t>
      </w:r>
      <w:proofErr w:type="spellEnd"/>
      <w:r w:rsidRPr="00DE54D6">
        <w:rPr>
          <w:rFonts w:ascii="Times New Roman" w:hAnsi="Times New Roman" w:cs="Times New Roman"/>
          <w:i/>
        </w:rPr>
        <w:t>, 23z320, 23z324, 23z340, 24z465</w:t>
      </w:r>
      <w:r w:rsidRPr="00DE54D6">
        <w:rPr>
          <w:rFonts w:ascii="Times New Roman" w:hAnsi="Times New Roman" w:cs="Times New Roman"/>
        </w:rPr>
        <w:t>}</w:t>
      </w:r>
      <w:r w:rsidRPr="00DE54D6">
        <w:rPr>
          <w:rFonts w:ascii="Times New Roman" w:hAnsi="Times New Roman" w:cs="Times New Roman"/>
          <w:i/>
        </w:rPr>
        <w:t>@psgtech.ac.in</w:t>
      </w:r>
    </w:p>
    <w:p w14:paraId="06FD96B8" w14:textId="77777777" w:rsidR="000963EA" w:rsidRPr="00DE54D6" w:rsidRDefault="00000000">
      <w:pPr>
        <w:spacing w:after="54" w:line="278" w:lineRule="auto"/>
        <w:ind w:left="877" w:right="1125" w:firstLine="0"/>
        <w:rPr>
          <w:rFonts w:ascii="Times New Roman" w:hAnsi="Times New Roman" w:cs="Times New Roman"/>
        </w:rPr>
      </w:pPr>
      <w:r w:rsidRPr="00DE54D6">
        <w:rPr>
          <w:rFonts w:ascii="Times New Roman" w:eastAsia="Calibri" w:hAnsi="Times New Roman" w:cs="Times New Roman"/>
          <w:b/>
          <w:bCs/>
          <w:sz w:val="16"/>
        </w:rPr>
        <w:t>Abstract.</w:t>
      </w:r>
      <w:r w:rsidRPr="00DE54D6">
        <w:rPr>
          <w:rFonts w:ascii="Times New Roman" w:eastAsia="Calibri" w:hAnsi="Times New Roman" w:cs="Times New Roman"/>
          <w:sz w:val="16"/>
        </w:rPr>
        <w:t xml:space="preserve"> </w:t>
      </w:r>
      <w:r w:rsidRPr="00DE54D6">
        <w:rPr>
          <w:rFonts w:ascii="Times New Roman" w:hAnsi="Times New Roman" w:cs="Times New Roman"/>
          <w:sz w:val="16"/>
        </w:rPr>
        <w:t xml:space="preserve">Routing optimization for logistics networks has grown considerably harder as fleets diversify and cost structures extend beyond simple distance. This paper presents </w:t>
      </w:r>
      <w:proofErr w:type="spellStart"/>
      <w:r w:rsidRPr="00DE54D6">
        <w:rPr>
          <w:rFonts w:ascii="Times New Roman" w:eastAsia="Calibri" w:hAnsi="Times New Roman" w:cs="Times New Roman"/>
          <w:b/>
          <w:bCs/>
          <w:sz w:val="16"/>
        </w:rPr>
        <w:t>Trajecta</w:t>
      </w:r>
      <w:proofErr w:type="spellEnd"/>
      <w:r w:rsidRPr="00DE54D6">
        <w:rPr>
          <w:rFonts w:ascii="Times New Roman" w:hAnsi="Times New Roman" w:cs="Times New Roman"/>
          <w:sz w:val="16"/>
        </w:rPr>
        <w:t xml:space="preserve">, an extension of the earlier </w:t>
      </w:r>
      <w:proofErr w:type="spellStart"/>
      <w:r w:rsidRPr="00DE54D6">
        <w:rPr>
          <w:rFonts w:ascii="Times New Roman" w:hAnsi="Times New Roman" w:cs="Times New Roman"/>
          <w:i/>
          <w:sz w:val="16"/>
        </w:rPr>
        <w:t>Profecta</w:t>
      </w:r>
      <w:proofErr w:type="spellEnd"/>
      <w:r w:rsidRPr="00DE54D6">
        <w:rPr>
          <w:rFonts w:ascii="Times New Roman" w:hAnsi="Times New Roman" w:cs="Times New Roman"/>
          <w:i/>
          <w:sz w:val="16"/>
        </w:rPr>
        <w:t xml:space="preserve"> </w:t>
      </w:r>
      <w:r w:rsidRPr="00DE54D6">
        <w:rPr>
          <w:rFonts w:ascii="Times New Roman" w:hAnsi="Times New Roman" w:cs="Times New Roman"/>
          <w:sz w:val="16"/>
        </w:rPr>
        <w:t xml:space="preserve">system that combines heterogeneous fleet </w:t>
      </w:r>
      <w:proofErr w:type="spellStart"/>
      <w:r w:rsidRPr="00DE54D6">
        <w:rPr>
          <w:rFonts w:ascii="Times New Roman" w:hAnsi="Times New Roman" w:cs="Times New Roman"/>
          <w:sz w:val="16"/>
        </w:rPr>
        <w:t>modeling</w:t>
      </w:r>
      <w:proofErr w:type="spellEnd"/>
      <w:r w:rsidRPr="00DE54D6">
        <w:rPr>
          <w:rFonts w:ascii="Times New Roman" w:hAnsi="Times New Roman" w:cs="Times New Roman"/>
          <w:sz w:val="16"/>
        </w:rPr>
        <w:t xml:space="preserve">, </w:t>
      </w:r>
      <w:proofErr w:type="spellStart"/>
      <w:r w:rsidRPr="00DE54D6">
        <w:rPr>
          <w:rFonts w:ascii="Times New Roman" w:hAnsi="Times New Roman" w:cs="Times New Roman"/>
          <w:sz w:val="16"/>
        </w:rPr>
        <w:t>threedimensional</w:t>
      </w:r>
      <w:proofErr w:type="spellEnd"/>
      <w:r w:rsidRPr="00DE54D6">
        <w:rPr>
          <w:rFonts w:ascii="Times New Roman" w:hAnsi="Times New Roman" w:cs="Times New Roman"/>
          <w:sz w:val="16"/>
        </w:rPr>
        <w:t xml:space="preserve"> (3D) capacity validation, traffic-aware travel-time estimation, infrastructure feasibility checking, stochastic service-time </w:t>
      </w:r>
      <w:proofErr w:type="spellStart"/>
      <w:r w:rsidRPr="00DE54D6">
        <w:rPr>
          <w:rFonts w:ascii="Times New Roman" w:hAnsi="Times New Roman" w:cs="Times New Roman"/>
          <w:sz w:val="16"/>
        </w:rPr>
        <w:t>modeling</w:t>
      </w:r>
      <w:proofErr w:type="spellEnd"/>
      <w:r w:rsidRPr="00DE54D6">
        <w:rPr>
          <w:rFonts w:ascii="Times New Roman" w:hAnsi="Times New Roman" w:cs="Times New Roman"/>
          <w:sz w:val="16"/>
        </w:rPr>
        <w:t xml:space="preserve">, and a seven-factor cost model within a single heuristic pipeline. Eight order-splitting strategies and seven routing heuristics generate 56 candidate routes per seed, from which three routes (minimum cost, minimum distance, minimum penalty) are selected independently. On a synthetic 30-order, 18-city instance, with all methods scored on the same seven-factor cost, </w:t>
      </w:r>
      <w:proofErr w:type="spellStart"/>
      <w:r w:rsidRPr="00DE54D6">
        <w:rPr>
          <w:rFonts w:ascii="Times New Roman" w:hAnsi="Times New Roman" w:cs="Times New Roman"/>
          <w:sz w:val="16"/>
        </w:rPr>
        <w:t>Trajecta’s</w:t>
      </w:r>
      <w:proofErr w:type="spellEnd"/>
      <w:r w:rsidRPr="00DE54D6">
        <w:rPr>
          <w:rFonts w:ascii="Times New Roman" w:hAnsi="Times New Roman" w:cs="Times New Roman"/>
          <w:sz w:val="16"/>
        </w:rPr>
        <w:t xml:space="preserve"> minimum-cost route is on average 5.8% cheaper, 5.9% shorter and has 32.5% lower penalty than OR-Tools CP-SAT, with +0.48 percentage points on-time delivery (mean over 10 seeds). The difference is small compared to the standard deviation, and no significance test was done. An ablation shows that removing DBSCAN splitting clearly hurts (cost +22%, distance +31%), while the other modules change results little on these instances. On five public benchmark instances the outcome against OR-Tools is mixed (one win, one tie, three losses). The main experiment is synthetic and the infrastructure data are assumed.</w:t>
      </w:r>
    </w:p>
    <w:p w14:paraId="498BB2C9" w14:textId="77777777" w:rsidR="000963EA" w:rsidRPr="00DE54D6" w:rsidRDefault="00000000">
      <w:pPr>
        <w:spacing w:after="0" w:line="265" w:lineRule="auto"/>
        <w:ind w:right="249"/>
        <w:jc w:val="center"/>
        <w:rPr>
          <w:rFonts w:ascii="Times New Roman" w:hAnsi="Times New Roman" w:cs="Times New Roman"/>
        </w:rPr>
      </w:pPr>
      <w:r w:rsidRPr="00DE54D6">
        <w:rPr>
          <w:rFonts w:ascii="Times New Roman" w:eastAsia="Calibri" w:hAnsi="Times New Roman" w:cs="Times New Roman"/>
          <w:b/>
          <w:bCs/>
          <w:sz w:val="16"/>
        </w:rPr>
        <w:t>Keywords</w:t>
      </w:r>
      <w:r w:rsidRPr="00DE54D6">
        <w:rPr>
          <w:rFonts w:ascii="Times New Roman" w:eastAsia="Calibri" w:hAnsi="Times New Roman" w:cs="Times New Roman"/>
          <w:sz w:val="16"/>
        </w:rPr>
        <w:t xml:space="preserve">. </w:t>
      </w:r>
      <w:r w:rsidRPr="00DE54D6">
        <w:rPr>
          <w:rFonts w:ascii="Times New Roman" w:hAnsi="Times New Roman" w:cs="Times New Roman"/>
          <w:sz w:val="16"/>
        </w:rPr>
        <w:t>Routing Optimization, Heuristic Search, Mixed Fleets,</w:t>
      </w:r>
    </w:p>
    <w:p w14:paraId="0F56ADBA" w14:textId="77777777" w:rsidR="000963EA" w:rsidRPr="00DE54D6" w:rsidRDefault="00000000">
      <w:pPr>
        <w:spacing w:after="647" w:line="278" w:lineRule="auto"/>
        <w:ind w:left="877" w:right="233" w:firstLine="0"/>
        <w:rPr>
          <w:rFonts w:ascii="Times New Roman" w:hAnsi="Times New Roman" w:cs="Times New Roman"/>
        </w:rPr>
      </w:pPr>
      <w:r w:rsidRPr="00DE54D6">
        <w:rPr>
          <w:rFonts w:ascii="Times New Roman" w:hAnsi="Times New Roman" w:cs="Times New Roman"/>
          <w:sz w:val="16"/>
        </w:rPr>
        <w:t>Stochastic Model, Vehicle Routing Problem</w:t>
      </w:r>
    </w:p>
    <w:p w14:paraId="0B5370D8" w14:textId="77777777" w:rsidR="000963EA" w:rsidRPr="00DE54D6" w:rsidRDefault="00000000">
      <w:pPr>
        <w:pStyle w:val="Heading2"/>
        <w:ind w:left="-5"/>
        <w:rPr>
          <w:rFonts w:ascii="Times New Roman" w:hAnsi="Times New Roman" w:cs="Times New Roman"/>
          <w:b/>
          <w:bCs/>
        </w:rPr>
      </w:pPr>
      <w:r w:rsidRPr="00DE54D6">
        <w:rPr>
          <w:rFonts w:ascii="Times New Roman" w:hAnsi="Times New Roman" w:cs="Times New Roman"/>
          <w:b/>
          <w:bCs/>
        </w:rPr>
        <w:t>1. Introduction</w:t>
      </w:r>
    </w:p>
    <w:p w14:paraId="1B1CD1C2" w14:textId="77777777" w:rsidR="000963EA" w:rsidRPr="00DE54D6" w:rsidRDefault="00000000">
      <w:pPr>
        <w:ind w:left="-5" w:right="234"/>
        <w:rPr>
          <w:rFonts w:ascii="Times New Roman" w:hAnsi="Times New Roman" w:cs="Times New Roman"/>
        </w:rPr>
      </w:pPr>
      <w:r w:rsidRPr="00DE54D6">
        <w:rPr>
          <w:rFonts w:ascii="Times New Roman" w:hAnsi="Times New Roman" w:cs="Times New Roman"/>
        </w:rPr>
        <w:t>E-commerce growth has pushed last-mile and inter-city transportation costs to the forefront of logistics planning [1]. Fuel, the operational cost of the transport mode, driver salary, late-delivery penalties, premium service cost, and infrastructure cost [1] make up a substantial part of logistics cost. Existing routing algorithms usually make the best route on the basis of distance or time of travel, under the assumption that all the vehicles are identical and traffic remains consistent [2].</w:t>
      </w:r>
    </w:p>
    <w:p w14:paraId="3BA7B74C" w14:textId="77777777" w:rsidR="000963EA" w:rsidRPr="00DE54D6" w:rsidRDefault="00000000">
      <w:pPr>
        <w:ind w:left="-15" w:right="234" w:firstLine="359"/>
        <w:rPr>
          <w:rFonts w:ascii="Times New Roman" w:hAnsi="Times New Roman" w:cs="Times New Roman"/>
        </w:rPr>
      </w:pPr>
      <w:r w:rsidRPr="00DE54D6">
        <w:rPr>
          <w:rFonts w:ascii="Times New Roman" w:hAnsi="Times New Roman" w:cs="Times New Roman"/>
        </w:rPr>
        <w:lastRenderedPageBreak/>
        <w:t>But in the current case study, the vehicle fleet could be of any type ranging from two-wheelers to multi-axle diesel trucks [3]. Delays are time-varying, weather can add significant time to a trip segment, and bridge or road-weight restrictions can rule out a route for a given vehicle entirely [4,5]. Off-the-shelf optimization models generally ignore all of this.</w:t>
      </w:r>
    </w:p>
    <w:p w14:paraId="2C2FC4D0" w14:textId="77777777" w:rsidR="000963EA" w:rsidRPr="00DE54D6" w:rsidRDefault="00000000">
      <w:pPr>
        <w:ind w:left="-15" w:right="234" w:firstLine="359"/>
        <w:rPr>
          <w:rFonts w:ascii="Times New Roman" w:hAnsi="Times New Roman" w:cs="Times New Roman"/>
        </w:rPr>
      </w:pPr>
      <w:r w:rsidRPr="00DE54D6">
        <w:rPr>
          <w:rFonts w:ascii="Times New Roman" w:hAnsi="Times New Roman" w:cs="Times New Roman"/>
        </w:rPr>
        <w:t xml:space="preserve">This paper introduces </w:t>
      </w:r>
      <w:proofErr w:type="spellStart"/>
      <w:r w:rsidRPr="00DE54D6">
        <w:rPr>
          <w:rFonts w:ascii="Times New Roman" w:eastAsia="Calibri" w:hAnsi="Times New Roman" w:cs="Times New Roman"/>
          <w:b/>
          <w:bCs/>
        </w:rPr>
        <w:t>Trajecta</w:t>
      </w:r>
      <w:proofErr w:type="spellEnd"/>
      <w:r w:rsidRPr="00DE54D6">
        <w:rPr>
          <w:rFonts w:ascii="Times New Roman" w:hAnsi="Times New Roman" w:cs="Times New Roman"/>
        </w:rPr>
        <w:t xml:space="preserve">, an extension of </w:t>
      </w:r>
      <w:proofErr w:type="spellStart"/>
      <w:r w:rsidRPr="00DE54D6">
        <w:rPr>
          <w:rFonts w:ascii="Times New Roman" w:hAnsi="Times New Roman" w:cs="Times New Roman"/>
          <w:i/>
        </w:rPr>
        <w:t>Profecta</w:t>
      </w:r>
      <w:proofErr w:type="spellEnd"/>
      <w:r w:rsidRPr="00DE54D6">
        <w:rPr>
          <w:rFonts w:ascii="Times New Roman" w:hAnsi="Times New Roman" w:cs="Times New Roman"/>
          <w:i/>
        </w:rPr>
        <w:t xml:space="preserve"> </w:t>
      </w:r>
      <w:r w:rsidRPr="00DE54D6">
        <w:rPr>
          <w:rFonts w:ascii="Times New Roman" w:hAnsi="Times New Roman" w:cs="Times New Roman"/>
        </w:rPr>
        <w:t xml:space="preserve">[6] that integrates heterogeneous fleet management, 3D capacity checking, traffic-aware routing, infrastructure feasibility checking, and a seven-factor cost model. </w:t>
      </w:r>
      <w:proofErr w:type="spellStart"/>
      <w:r w:rsidRPr="00DE54D6">
        <w:rPr>
          <w:rFonts w:ascii="Times New Roman" w:hAnsi="Times New Roman" w:cs="Times New Roman"/>
        </w:rPr>
        <w:t>Trajecta</w:t>
      </w:r>
      <w:proofErr w:type="spellEnd"/>
      <w:r w:rsidRPr="00DE54D6">
        <w:rPr>
          <w:rFonts w:ascii="Times New Roman" w:hAnsi="Times New Roman" w:cs="Times New Roman"/>
        </w:rPr>
        <w:t xml:space="preserve"> targets lower energy cost through vehicle–order matching and fewer late-delivery penalties through time-sensitive prioritization; workload balance is not evaluated here. A geospatial visualization layer lets planners inspect the selected routes before dispatch.</w:t>
      </w:r>
    </w:p>
    <w:p w14:paraId="3F9E301C" w14:textId="77777777" w:rsidR="000963EA" w:rsidRPr="00DE54D6" w:rsidRDefault="00000000">
      <w:pPr>
        <w:spacing w:after="486"/>
        <w:ind w:left="-15" w:right="234" w:firstLine="359"/>
        <w:rPr>
          <w:rFonts w:ascii="Times New Roman" w:hAnsi="Times New Roman" w:cs="Times New Roman"/>
        </w:rPr>
      </w:pPr>
      <w:r w:rsidRPr="00DE54D6">
        <w:rPr>
          <w:rFonts w:ascii="Times New Roman" w:eastAsia="Calibri" w:hAnsi="Times New Roman" w:cs="Times New Roman"/>
          <w:b/>
          <w:bCs/>
        </w:rPr>
        <w:t>Contributions:</w:t>
      </w:r>
      <w:r w:rsidRPr="00DE54D6">
        <w:rPr>
          <w:rFonts w:ascii="Times New Roman" w:eastAsia="Calibri" w:hAnsi="Times New Roman" w:cs="Times New Roman"/>
        </w:rPr>
        <w:t xml:space="preserve"> </w:t>
      </w:r>
      <w:r w:rsidRPr="00DE54D6">
        <w:rPr>
          <w:rFonts w:ascii="Times New Roman" w:hAnsi="Times New Roman" w:cs="Times New Roman"/>
        </w:rPr>
        <w:t>(</w:t>
      </w:r>
      <w:proofErr w:type="spellStart"/>
      <w:r w:rsidRPr="00DE54D6">
        <w:rPr>
          <w:rFonts w:ascii="Times New Roman" w:hAnsi="Times New Roman" w:cs="Times New Roman"/>
        </w:rPr>
        <w:t>i</w:t>
      </w:r>
      <w:proofErr w:type="spellEnd"/>
      <w:r w:rsidRPr="00DE54D6">
        <w:rPr>
          <w:rFonts w:ascii="Times New Roman" w:hAnsi="Times New Roman" w:cs="Times New Roman"/>
        </w:rPr>
        <w:t xml:space="preserve">) 3D capacity checking prior to vehicle assignment; (ii) multiplicative, multi-factor travel-time </w:t>
      </w:r>
      <w:proofErr w:type="spellStart"/>
      <w:r w:rsidRPr="00DE54D6">
        <w:rPr>
          <w:rFonts w:ascii="Times New Roman" w:hAnsi="Times New Roman" w:cs="Times New Roman"/>
        </w:rPr>
        <w:t>modeling</w:t>
      </w:r>
      <w:proofErr w:type="spellEnd"/>
      <w:r w:rsidRPr="00DE54D6">
        <w:rPr>
          <w:rFonts w:ascii="Times New Roman" w:hAnsi="Times New Roman" w:cs="Times New Roman"/>
        </w:rPr>
        <w:t>; (iii) infrastructure feasibility checks integrated before route scoring; (iv) stochastic service-time estimation; and (v) an evaluation against OR-Tools CP-SAT [15], ALNS, a Genetic Algorithm (GA) and Tabu Search under one shared seven-factor cost, with an ablation, a limited scalability test and five public benchmark instances. Demonstrated results are separated from future work in Sections 5–7.</w:t>
      </w:r>
    </w:p>
    <w:p w14:paraId="32A88621" w14:textId="77777777" w:rsidR="000963EA" w:rsidRPr="00DE54D6" w:rsidRDefault="00000000">
      <w:pPr>
        <w:pStyle w:val="Heading2"/>
        <w:ind w:left="-5"/>
        <w:rPr>
          <w:rFonts w:ascii="Times New Roman" w:hAnsi="Times New Roman" w:cs="Times New Roman"/>
          <w:b/>
          <w:bCs/>
        </w:rPr>
      </w:pPr>
      <w:r w:rsidRPr="00DE54D6">
        <w:rPr>
          <w:rFonts w:ascii="Times New Roman" w:hAnsi="Times New Roman" w:cs="Times New Roman"/>
          <w:b/>
          <w:bCs/>
        </w:rPr>
        <w:t>2. Related Work</w:t>
      </w:r>
    </w:p>
    <w:p w14:paraId="062E5F4E" w14:textId="77777777" w:rsidR="000963EA" w:rsidRPr="00DE54D6" w:rsidRDefault="00000000">
      <w:pPr>
        <w:ind w:left="-5" w:right="234"/>
        <w:rPr>
          <w:rFonts w:ascii="Times New Roman" w:hAnsi="Times New Roman" w:cs="Times New Roman"/>
        </w:rPr>
      </w:pPr>
      <w:r w:rsidRPr="00DE54D6">
        <w:rPr>
          <w:rFonts w:ascii="Times New Roman" w:hAnsi="Times New Roman" w:cs="Times New Roman"/>
        </w:rPr>
        <w:t>VRP research has moved from pure distance minimization toward more realistic formulations: learning-based routing [2]; cost-oriented models combining freight, warehousing, and carbon-budget objectives [7,8]; and metaheuristics— ACO, PSO, and hybrid ACO–Tabu Search—reported to outperform exact solvers under time constraints [9,10]. Split-delivery VRPs have established complexity benchmarks for order splitting [11], and 3D-loading-constrained formulations have addressed volumetric packing [12,13]. Heterogeneous-fleet heuristics with time windows and priorities [3] and traffic-aware or real-time routing [4,5] address mixed fleets and congestion, respectively, but separately from 3D loading, infrastructure restrictions and a multi-term cost model.</w:t>
      </w:r>
    </w:p>
    <w:p w14:paraId="3C0AF978" w14:textId="77777777" w:rsidR="000963EA" w:rsidRPr="00DE54D6" w:rsidRDefault="00000000">
      <w:pPr>
        <w:spacing w:after="485"/>
        <w:ind w:left="-15" w:right="234" w:firstLine="359"/>
        <w:rPr>
          <w:rFonts w:ascii="Times New Roman" w:hAnsi="Times New Roman" w:cs="Times New Roman"/>
        </w:rPr>
      </w:pPr>
      <w:r w:rsidRPr="00DE54D6">
        <w:rPr>
          <w:rFonts w:ascii="Times New Roman" w:eastAsia="Calibri" w:hAnsi="Times New Roman" w:cs="Times New Roman"/>
          <w:b/>
          <w:bCs/>
        </w:rPr>
        <w:t>Gap:</w:t>
      </w:r>
      <w:r w:rsidRPr="00DE54D6">
        <w:rPr>
          <w:rFonts w:ascii="Times New Roman" w:eastAsia="Calibri" w:hAnsi="Times New Roman" w:cs="Times New Roman"/>
        </w:rPr>
        <w:t xml:space="preserve"> </w:t>
      </w:r>
      <w:r w:rsidRPr="00DE54D6">
        <w:rPr>
          <w:rFonts w:ascii="Times New Roman" w:hAnsi="Times New Roman" w:cs="Times New Roman"/>
        </w:rPr>
        <w:t xml:space="preserve">Among the works cited here, none combines a heterogeneous fleet with 3D capacity checking, time-varying traffic, infrastructure feasibility checks, stochastic service times and a seven-factor cost model; </w:t>
      </w:r>
      <w:proofErr w:type="spellStart"/>
      <w:r w:rsidRPr="00DE54D6">
        <w:rPr>
          <w:rFonts w:ascii="Times New Roman" w:hAnsi="Times New Roman" w:cs="Times New Roman"/>
        </w:rPr>
        <w:t>Trajecta</w:t>
      </w:r>
      <w:proofErr w:type="spellEnd"/>
      <w:r w:rsidRPr="00DE54D6">
        <w:rPr>
          <w:rFonts w:ascii="Times New Roman" w:hAnsi="Times New Roman" w:cs="Times New Roman"/>
        </w:rPr>
        <w:t xml:space="preserve"> addresses this combination. Table 1 summarizes how </w:t>
      </w:r>
      <w:proofErr w:type="spellStart"/>
      <w:r w:rsidRPr="00DE54D6">
        <w:rPr>
          <w:rFonts w:ascii="Times New Roman" w:hAnsi="Times New Roman" w:cs="Times New Roman"/>
        </w:rPr>
        <w:t>Trajecta</w:t>
      </w:r>
      <w:proofErr w:type="spellEnd"/>
      <w:r w:rsidRPr="00DE54D6">
        <w:rPr>
          <w:rFonts w:ascii="Times New Roman" w:hAnsi="Times New Roman" w:cs="Times New Roman"/>
        </w:rPr>
        <w:t xml:space="preserve"> extends </w:t>
      </w:r>
      <w:proofErr w:type="spellStart"/>
      <w:r w:rsidRPr="00DE54D6">
        <w:rPr>
          <w:rFonts w:ascii="Times New Roman" w:hAnsi="Times New Roman" w:cs="Times New Roman"/>
        </w:rPr>
        <w:t>Profecta</w:t>
      </w:r>
      <w:proofErr w:type="spellEnd"/>
      <w:r w:rsidRPr="00DE54D6">
        <w:rPr>
          <w:rFonts w:ascii="Times New Roman" w:hAnsi="Times New Roman" w:cs="Times New Roman"/>
        </w:rPr>
        <w:t xml:space="preserve"> [6].</w:t>
      </w:r>
    </w:p>
    <w:p w14:paraId="0C114B09" w14:textId="77777777" w:rsidR="000963EA" w:rsidRPr="00DE54D6" w:rsidRDefault="00000000">
      <w:pPr>
        <w:pStyle w:val="Heading2"/>
        <w:ind w:left="-5"/>
        <w:rPr>
          <w:rFonts w:ascii="Times New Roman" w:hAnsi="Times New Roman" w:cs="Times New Roman"/>
          <w:b/>
          <w:bCs/>
        </w:rPr>
      </w:pPr>
      <w:r w:rsidRPr="00DE54D6">
        <w:rPr>
          <w:rFonts w:ascii="Times New Roman" w:hAnsi="Times New Roman" w:cs="Times New Roman"/>
          <w:b/>
          <w:bCs/>
        </w:rPr>
        <w:t>3. Methodology</w:t>
      </w:r>
    </w:p>
    <w:p w14:paraId="0E7854F7" w14:textId="77777777" w:rsidR="000963EA" w:rsidRPr="00DE54D6" w:rsidRDefault="00000000">
      <w:pPr>
        <w:pStyle w:val="Heading3"/>
        <w:ind w:left="-5"/>
        <w:rPr>
          <w:rFonts w:ascii="Times New Roman" w:hAnsi="Times New Roman" w:cs="Times New Roman"/>
        </w:rPr>
      </w:pPr>
      <w:r w:rsidRPr="00DE54D6">
        <w:rPr>
          <w:rFonts w:ascii="Times New Roman" w:hAnsi="Times New Roman" w:cs="Times New Roman"/>
        </w:rPr>
        <w:t>3.1. Problem Setup and Data</w:t>
      </w:r>
    </w:p>
    <w:p w14:paraId="39604027" w14:textId="782B7BE0" w:rsidR="000963EA" w:rsidRPr="00DE54D6" w:rsidRDefault="00000000">
      <w:pPr>
        <w:ind w:left="-5" w:right="234"/>
        <w:rPr>
          <w:rFonts w:ascii="Times New Roman" w:hAnsi="Times New Roman" w:cs="Times New Roman"/>
        </w:rPr>
      </w:pPr>
      <w:r w:rsidRPr="00DE54D6">
        <w:rPr>
          <w:rFonts w:ascii="Times New Roman" w:hAnsi="Times New Roman" w:cs="Times New Roman"/>
        </w:rPr>
        <w:t>The main experiment is synthetic. It uses 30 orders over 18 named city entries around Coimbatore (including the depot). Order weights are 4–55 kg, volumes</w:t>
      </w:r>
      <w:r w:rsidR="00DE54D6">
        <w:rPr>
          <w:rFonts w:ascii="Times New Roman" w:hAnsi="Times New Roman" w:cs="Times New Roman"/>
        </w:rPr>
        <w:t xml:space="preserve"> </w:t>
      </w:r>
      <w:r w:rsidR="00DE54D6" w:rsidRPr="00DE54D6">
        <w:rPr>
          <w:rFonts w:ascii="Times New Roman" w:hAnsi="Times New Roman" w:cs="Times New Roman"/>
        </w:rPr>
        <w:t>0.015–0.24 m</w:t>
      </w:r>
      <w:r w:rsidR="00DE54D6" w:rsidRPr="00DE54D6">
        <w:rPr>
          <w:rFonts w:ascii="Times New Roman" w:hAnsi="Times New Roman" w:cs="Times New Roman"/>
          <w:vertAlign w:val="superscript"/>
        </w:rPr>
        <w:t>3</w:t>
      </w:r>
      <w:r w:rsidR="00DE54D6" w:rsidRPr="00DE54D6">
        <w:rPr>
          <w:rFonts w:ascii="Times New Roman" w:hAnsi="Times New Roman" w:cs="Times New Roman"/>
        </w:rPr>
        <w:t>, due-time offsets 4–8 h and arrival times 6–10 h; 15% of orders are fragile and 20% need cooling.</w:t>
      </w:r>
    </w:p>
    <w:p w14:paraId="281C9365" w14:textId="77777777" w:rsidR="00DE54D6" w:rsidRDefault="00DE54D6" w:rsidP="00DE54D6">
      <w:pPr>
        <w:spacing w:after="38" w:line="265" w:lineRule="auto"/>
        <w:ind w:left="0" w:right="249" w:firstLine="0"/>
        <w:rPr>
          <w:rFonts w:ascii="Times New Roman" w:eastAsia="Calibri" w:hAnsi="Times New Roman" w:cs="Times New Roman"/>
          <w:sz w:val="16"/>
        </w:rPr>
      </w:pPr>
    </w:p>
    <w:p w14:paraId="0390209C" w14:textId="77777777" w:rsidR="00DE54D6" w:rsidRDefault="00DE54D6">
      <w:pPr>
        <w:spacing w:after="38" w:line="265" w:lineRule="auto"/>
        <w:ind w:right="249"/>
        <w:jc w:val="center"/>
        <w:rPr>
          <w:rFonts w:ascii="Times New Roman" w:eastAsia="Calibri" w:hAnsi="Times New Roman" w:cs="Times New Roman"/>
          <w:sz w:val="16"/>
        </w:rPr>
      </w:pPr>
    </w:p>
    <w:p w14:paraId="3C89E964" w14:textId="66B9DE40" w:rsidR="000963EA" w:rsidRPr="00DE54D6" w:rsidRDefault="00000000">
      <w:pPr>
        <w:spacing w:after="38" w:line="265" w:lineRule="auto"/>
        <w:ind w:right="249"/>
        <w:jc w:val="center"/>
        <w:rPr>
          <w:rFonts w:ascii="Times New Roman" w:hAnsi="Times New Roman" w:cs="Times New Roman"/>
        </w:rPr>
      </w:pPr>
      <w:r w:rsidRPr="00B34DDA">
        <w:rPr>
          <w:rFonts w:ascii="Times New Roman" w:eastAsia="Calibri" w:hAnsi="Times New Roman" w:cs="Times New Roman"/>
          <w:b/>
          <w:bCs/>
          <w:sz w:val="16"/>
        </w:rPr>
        <w:lastRenderedPageBreak/>
        <w:t>Table 1.</w:t>
      </w:r>
      <w:r w:rsidRPr="00DE54D6">
        <w:rPr>
          <w:rFonts w:ascii="Times New Roman" w:eastAsia="Calibri" w:hAnsi="Times New Roman" w:cs="Times New Roman"/>
          <w:sz w:val="16"/>
        </w:rPr>
        <w:t xml:space="preserve"> </w:t>
      </w:r>
      <w:proofErr w:type="spellStart"/>
      <w:r w:rsidRPr="00DE54D6">
        <w:rPr>
          <w:rFonts w:ascii="Times New Roman" w:hAnsi="Times New Roman" w:cs="Times New Roman"/>
          <w:sz w:val="16"/>
        </w:rPr>
        <w:t>Profecta</w:t>
      </w:r>
      <w:proofErr w:type="spellEnd"/>
      <w:r w:rsidRPr="00DE54D6">
        <w:rPr>
          <w:rFonts w:ascii="Times New Roman" w:hAnsi="Times New Roman" w:cs="Times New Roman"/>
          <w:sz w:val="16"/>
        </w:rPr>
        <w:t xml:space="preserve"> [6] versus </w:t>
      </w:r>
      <w:proofErr w:type="spellStart"/>
      <w:r w:rsidRPr="00DE54D6">
        <w:rPr>
          <w:rFonts w:ascii="Times New Roman" w:hAnsi="Times New Roman" w:cs="Times New Roman"/>
          <w:sz w:val="16"/>
        </w:rPr>
        <w:t>Trajecta</w:t>
      </w:r>
      <w:proofErr w:type="spellEnd"/>
    </w:p>
    <w:tbl>
      <w:tblPr>
        <w:tblStyle w:val="TableGrid"/>
        <w:tblW w:w="7100" w:type="dxa"/>
        <w:tblInd w:w="0" w:type="dxa"/>
        <w:tblCellMar>
          <w:top w:w="49" w:type="dxa"/>
          <w:left w:w="0" w:type="dxa"/>
          <w:bottom w:w="0" w:type="dxa"/>
          <w:right w:w="119" w:type="dxa"/>
        </w:tblCellMar>
        <w:tblLook w:val="04A0" w:firstRow="1" w:lastRow="0" w:firstColumn="1" w:lastColumn="0" w:noHBand="0" w:noVBand="1"/>
      </w:tblPr>
      <w:tblGrid>
        <w:gridCol w:w="2322"/>
        <w:gridCol w:w="1993"/>
        <w:gridCol w:w="2785"/>
      </w:tblGrid>
      <w:tr w:rsidR="000963EA" w:rsidRPr="00B34DDA" w14:paraId="0450F0E6" w14:textId="77777777">
        <w:trPr>
          <w:trHeight w:val="247"/>
        </w:trPr>
        <w:tc>
          <w:tcPr>
            <w:tcW w:w="2322" w:type="dxa"/>
            <w:tcBorders>
              <w:top w:val="single" w:sz="3" w:space="0" w:color="000000"/>
              <w:left w:val="nil"/>
              <w:bottom w:val="single" w:sz="3" w:space="0" w:color="000000"/>
              <w:right w:val="nil"/>
            </w:tcBorders>
          </w:tcPr>
          <w:p w14:paraId="11CB7746" w14:textId="77777777" w:rsidR="000963EA" w:rsidRPr="00B34DDA" w:rsidRDefault="00000000">
            <w:pPr>
              <w:spacing w:after="0" w:line="259" w:lineRule="auto"/>
              <w:ind w:left="120" w:right="0" w:firstLine="0"/>
              <w:jc w:val="left"/>
              <w:rPr>
                <w:rFonts w:ascii="Times New Roman" w:hAnsi="Times New Roman" w:cs="Times New Roman"/>
                <w:b/>
                <w:bCs/>
              </w:rPr>
            </w:pPr>
            <w:r w:rsidRPr="00B34DDA">
              <w:rPr>
                <w:rFonts w:ascii="Times New Roman" w:eastAsia="Calibri" w:hAnsi="Times New Roman" w:cs="Times New Roman"/>
                <w:b/>
                <w:bCs/>
                <w:sz w:val="16"/>
              </w:rPr>
              <w:t>Aspect</w:t>
            </w:r>
          </w:p>
        </w:tc>
        <w:tc>
          <w:tcPr>
            <w:tcW w:w="1993" w:type="dxa"/>
            <w:tcBorders>
              <w:top w:val="single" w:sz="3" w:space="0" w:color="000000"/>
              <w:left w:val="nil"/>
              <w:bottom w:val="single" w:sz="3" w:space="0" w:color="000000"/>
              <w:right w:val="nil"/>
            </w:tcBorders>
          </w:tcPr>
          <w:p w14:paraId="45AB7905" w14:textId="77777777" w:rsidR="000963EA" w:rsidRPr="00B34DDA" w:rsidRDefault="00000000">
            <w:pPr>
              <w:spacing w:after="0" w:line="259" w:lineRule="auto"/>
              <w:ind w:left="0" w:right="0" w:firstLine="0"/>
              <w:jc w:val="left"/>
              <w:rPr>
                <w:rFonts w:ascii="Times New Roman" w:hAnsi="Times New Roman" w:cs="Times New Roman"/>
                <w:b/>
                <w:bCs/>
              </w:rPr>
            </w:pPr>
            <w:proofErr w:type="spellStart"/>
            <w:r w:rsidRPr="00B34DDA">
              <w:rPr>
                <w:rFonts w:ascii="Times New Roman" w:eastAsia="Calibri" w:hAnsi="Times New Roman" w:cs="Times New Roman"/>
                <w:b/>
                <w:bCs/>
                <w:sz w:val="16"/>
              </w:rPr>
              <w:t>Profecta</w:t>
            </w:r>
            <w:proofErr w:type="spellEnd"/>
          </w:p>
        </w:tc>
        <w:tc>
          <w:tcPr>
            <w:tcW w:w="2785" w:type="dxa"/>
            <w:tcBorders>
              <w:top w:val="single" w:sz="3" w:space="0" w:color="000000"/>
              <w:left w:val="nil"/>
              <w:bottom w:val="single" w:sz="3" w:space="0" w:color="000000"/>
              <w:right w:val="nil"/>
            </w:tcBorders>
          </w:tcPr>
          <w:p w14:paraId="5E4E7E52" w14:textId="77777777" w:rsidR="000963EA" w:rsidRPr="00B34DDA" w:rsidRDefault="00000000">
            <w:pPr>
              <w:spacing w:after="0" w:line="259" w:lineRule="auto"/>
              <w:ind w:left="0" w:right="0" w:firstLine="0"/>
              <w:jc w:val="left"/>
              <w:rPr>
                <w:rFonts w:ascii="Times New Roman" w:hAnsi="Times New Roman" w:cs="Times New Roman"/>
                <w:b/>
                <w:bCs/>
              </w:rPr>
            </w:pPr>
            <w:proofErr w:type="spellStart"/>
            <w:r w:rsidRPr="00B34DDA">
              <w:rPr>
                <w:rFonts w:ascii="Times New Roman" w:eastAsia="Calibri" w:hAnsi="Times New Roman" w:cs="Times New Roman"/>
                <w:b/>
                <w:bCs/>
                <w:sz w:val="16"/>
              </w:rPr>
              <w:t>Trajecta</w:t>
            </w:r>
            <w:proofErr w:type="spellEnd"/>
          </w:p>
        </w:tc>
      </w:tr>
      <w:tr w:rsidR="000963EA" w:rsidRPr="00DE54D6" w14:paraId="53F46CEE" w14:textId="77777777">
        <w:trPr>
          <w:trHeight w:val="251"/>
        </w:trPr>
        <w:tc>
          <w:tcPr>
            <w:tcW w:w="2322" w:type="dxa"/>
            <w:tcBorders>
              <w:top w:val="single" w:sz="3" w:space="0" w:color="000000"/>
              <w:left w:val="nil"/>
              <w:bottom w:val="nil"/>
              <w:right w:val="nil"/>
            </w:tcBorders>
          </w:tcPr>
          <w:p w14:paraId="30366A9E"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Fleet</w:t>
            </w:r>
          </w:p>
        </w:tc>
        <w:tc>
          <w:tcPr>
            <w:tcW w:w="1993" w:type="dxa"/>
            <w:tcBorders>
              <w:top w:val="single" w:sz="3" w:space="0" w:color="000000"/>
              <w:left w:val="nil"/>
              <w:bottom w:val="nil"/>
              <w:right w:val="nil"/>
            </w:tcBorders>
          </w:tcPr>
          <w:p w14:paraId="32A4F8AE"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Uniform fleet</w:t>
            </w:r>
          </w:p>
        </w:tc>
        <w:tc>
          <w:tcPr>
            <w:tcW w:w="2785" w:type="dxa"/>
            <w:tcBorders>
              <w:top w:val="single" w:sz="3" w:space="0" w:color="000000"/>
              <w:left w:val="nil"/>
              <w:bottom w:val="nil"/>
              <w:right w:val="nil"/>
            </w:tcBorders>
          </w:tcPr>
          <w:p w14:paraId="7DE4F769"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Heterogeneous, 7 vehicle types</w:t>
            </w:r>
          </w:p>
        </w:tc>
      </w:tr>
      <w:tr w:rsidR="000963EA" w:rsidRPr="00DE54D6" w14:paraId="5D399D11" w14:textId="77777777">
        <w:trPr>
          <w:trHeight w:val="239"/>
        </w:trPr>
        <w:tc>
          <w:tcPr>
            <w:tcW w:w="2322" w:type="dxa"/>
            <w:tcBorders>
              <w:top w:val="nil"/>
              <w:left w:val="nil"/>
              <w:bottom w:val="nil"/>
              <w:right w:val="nil"/>
            </w:tcBorders>
          </w:tcPr>
          <w:p w14:paraId="6303D4FA"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Cost factors</w:t>
            </w:r>
          </w:p>
        </w:tc>
        <w:tc>
          <w:tcPr>
            <w:tcW w:w="1993" w:type="dxa"/>
            <w:tcBorders>
              <w:top w:val="nil"/>
              <w:left w:val="nil"/>
              <w:bottom w:val="nil"/>
              <w:right w:val="nil"/>
            </w:tcBorders>
          </w:tcPr>
          <w:p w14:paraId="250E77F4"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5</w:t>
            </w:r>
          </w:p>
        </w:tc>
        <w:tc>
          <w:tcPr>
            <w:tcW w:w="2785" w:type="dxa"/>
            <w:tcBorders>
              <w:top w:val="nil"/>
              <w:left w:val="nil"/>
              <w:bottom w:val="nil"/>
              <w:right w:val="nil"/>
            </w:tcBorders>
          </w:tcPr>
          <w:p w14:paraId="371C8C28"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7 (adds tolls and EV charging)</w:t>
            </w:r>
          </w:p>
        </w:tc>
      </w:tr>
      <w:tr w:rsidR="000963EA" w:rsidRPr="00DE54D6" w14:paraId="09FD2581" w14:textId="77777777">
        <w:trPr>
          <w:trHeight w:val="239"/>
        </w:trPr>
        <w:tc>
          <w:tcPr>
            <w:tcW w:w="2322" w:type="dxa"/>
            <w:tcBorders>
              <w:top w:val="nil"/>
              <w:left w:val="nil"/>
              <w:bottom w:val="nil"/>
              <w:right w:val="nil"/>
            </w:tcBorders>
          </w:tcPr>
          <w:p w14:paraId="064B7A68"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Routing heuristics</w:t>
            </w:r>
          </w:p>
        </w:tc>
        <w:tc>
          <w:tcPr>
            <w:tcW w:w="1993" w:type="dxa"/>
            <w:tcBorders>
              <w:top w:val="nil"/>
              <w:left w:val="nil"/>
              <w:bottom w:val="nil"/>
              <w:right w:val="nil"/>
            </w:tcBorders>
          </w:tcPr>
          <w:p w14:paraId="18A3AA78"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w:t>
            </w:r>
          </w:p>
        </w:tc>
        <w:tc>
          <w:tcPr>
            <w:tcW w:w="2785" w:type="dxa"/>
            <w:tcBorders>
              <w:top w:val="nil"/>
              <w:left w:val="nil"/>
              <w:bottom w:val="nil"/>
              <w:right w:val="nil"/>
            </w:tcBorders>
          </w:tcPr>
          <w:p w14:paraId="59CF8A65"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7</w:t>
            </w:r>
          </w:p>
        </w:tc>
      </w:tr>
      <w:tr w:rsidR="000963EA" w:rsidRPr="00DE54D6" w14:paraId="5CB1310B" w14:textId="77777777">
        <w:trPr>
          <w:trHeight w:val="239"/>
        </w:trPr>
        <w:tc>
          <w:tcPr>
            <w:tcW w:w="2322" w:type="dxa"/>
            <w:tcBorders>
              <w:top w:val="nil"/>
              <w:left w:val="nil"/>
              <w:bottom w:val="nil"/>
              <w:right w:val="nil"/>
            </w:tcBorders>
          </w:tcPr>
          <w:p w14:paraId="4F946D0D"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Order-splitting strategies</w:t>
            </w:r>
          </w:p>
        </w:tc>
        <w:tc>
          <w:tcPr>
            <w:tcW w:w="1993" w:type="dxa"/>
            <w:tcBorders>
              <w:top w:val="nil"/>
              <w:left w:val="nil"/>
              <w:bottom w:val="nil"/>
              <w:right w:val="nil"/>
            </w:tcBorders>
          </w:tcPr>
          <w:p w14:paraId="0C28657E"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6</w:t>
            </w:r>
          </w:p>
        </w:tc>
        <w:tc>
          <w:tcPr>
            <w:tcW w:w="2785" w:type="dxa"/>
            <w:tcBorders>
              <w:top w:val="nil"/>
              <w:left w:val="nil"/>
              <w:bottom w:val="nil"/>
              <w:right w:val="nil"/>
            </w:tcBorders>
          </w:tcPr>
          <w:p w14:paraId="04CA371E"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8 (adds Penalty-Risk and DBSCAN)</w:t>
            </w:r>
          </w:p>
        </w:tc>
      </w:tr>
      <w:tr w:rsidR="000963EA" w:rsidRPr="00DE54D6" w14:paraId="37053328" w14:textId="77777777">
        <w:trPr>
          <w:trHeight w:val="634"/>
        </w:trPr>
        <w:tc>
          <w:tcPr>
            <w:tcW w:w="2322" w:type="dxa"/>
            <w:tcBorders>
              <w:top w:val="nil"/>
              <w:left w:val="nil"/>
              <w:bottom w:val="single" w:sz="3" w:space="0" w:color="000000"/>
              <w:right w:val="nil"/>
            </w:tcBorders>
          </w:tcPr>
          <w:p w14:paraId="14B36736"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Additional</w:t>
            </w:r>
            <w:r w:rsidRPr="00DE54D6">
              <w:rPr>
                <w:rFonts w:ascii="Times New Roman" w:hAnsi="Times New Roman" w:cs="Times New Roman"/>
                <w:sz w:val="16"/>
              </w:rPr>
              <w:tab/>
              <w:t>checks</w:t>
            </w:r>
            <w:r w:rsidRPr="00DE54D6">
              <w:rPr>
                <w:rFonts w:ascii="Times New Roman" w:hAnsi="Times New Roman" w:cs="Times New Roman"/>
                <w:sz w:val="16"/>
              </w:rPr>
              <w:tab/>
              <w:t>and models</w:t>
            </w:r>
          </w:p>
        </w:tc>
        <w:tc>
          <w:tcPr>
            <w:tcW w:w="1993" w:type="dxa"/>
            <w:tcBorders>
              <w:top w:val="nil"/>
              <w:left w:val="nil"/>
              <w:bottom w:val="single" w:sz="3" w:space="0" w:color="000000"/>
              <w:right w:val="nil"/>
            </w:tcBorders>
          </w:tcPr>
          <w:p w14:paraId="418B51E4"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w:t>
            </w:r>
          </w:p>
        </w:tc>
        <w:tc>
          <w:tcPr>
            <w:tcW w:w="2785" w:type="dxa"/>
            <w:tcBorders>
              <w:top w:val="nil"/>
              <w:left w:val="nil"/>
              <w:bottom w:val="single" w:sz="3" w:space="0" w:color="000000"/>
              <w:right w:val="nil"/>
            </w:tcBorders>
          </w:tcPr>
          <w:p w14:paraId="18D1786A" w14:textId="77777777" w:rsidR="000963EA" w:rsidRPr="00DE54D6" w:rsidRDefault="00000000">
            <w:pPr>
              <w:spacing w:after="0" w:line="259" w:lineRule="auto"/>
              <w:ind w:left="0" w:right="0" w:firstLine="0"/>
              <w:rPr>
                <w:rFonts w:ascii="Times New Roman" w:hAnsi="Times New Roman" w:cs="Times New Roman"/>
              </w:rPr>
            </w:pPr>
            <w:r w:rsidRPr="00DE54D6">
              <w:rPr>
                <w:rFonts w:ascii="Times New Roman" w:hAnsi="Times New Roman" w:cs="Times New Roman"/>
                <w:sz w:val="16"/>
              </w:rPr>
              <w:t>3D capacity check, infrastructure feasibility check, traffic-aware times, stochastic service times</w:t>
            </w:r>
          </w:p>
        </w:tc>
      </w:tr>
    </w:tbl>
    <w:p w14:paraId="5B7476EB" w14:textId="77777777" w:rsidR="00CE5164" w:rsidRDefault="00CE5164">
      <w:pPr>
        <w:spacing w:after="250"/>
        <w:ind w:left="-5" w:right="234"/>
        <w:rPr>
          <w:rFonts w:ascii="Times New Roman" w:hAnsi="Times New Roman" w:cs="Times New Roman"/>
        </w:rPr>
      </w:pPr>
    </w:p>
    <w:p w14:paraId="5D88454B" w14:textId="25C39694" w:rsidR="000963EA" w:rsidRPr="00DE54D6" w:rsidRDefault="00000000">
      <w:pPr>
        <w:spacing w:after="250"/>
        <w:ind w:left="-5" w:right="234"/>
        <w:rPr>
          <w:rFonts w:ascii="Times New Roman" w:hAnsi="Times New Roman" w:cs="Times New Roman"/>
        </w:rPr>
      </w:pPr>
      <w:r w:rsidRPr="00DE54D6">
        <w:rPr>
          <w:rFonts w:ascii="Times New Roman" w:hAnsi="Times New Roman" w:cs="Times New Roman"/>
        </w:rPr>
        <w:t>Distances are haversine distances multiplied by a road factor of 1.18. Coordinates and infrastructure constraints are generated by the implementation; the infrastructure constraints are synthetic assumptions based on city-pair rules, not real infrastructure data. The 3D capacity check greedily places boxes into the available free spaces, trying axis permutations. The fleet has seven vehicle types (petrol/electric two-wheelers, petrol/diesel/electric four-wheelers, diesel/electric trucks; full specification in Supplement S1) and four static traffic bands (morning 1.30, evening 1.25, midday 1.05, night 0.90). The weather and lane factors are both 1.0. Generation details are in Supplement S2.</w:t>
      </w:r>
    </w:p>
    <w:p w14:paraId="4FD73E30" w14:textId="77777777" w:rsidR="000963EA" w:rsidRPr="00DE54D6" w:rsidRDefault="00000000">
      <w:pPr>
        <w:pStyle w:val="Heading3"/>
        <w:ind w:left="-5"/>
        <w:rPr>
          <w:rFonts w:ascii="Times New Roman" w:hAnsi="Times New Roman" w:cs="Times New Roman"/>
        </w:rPr>
      </w:pPr>
      <w:r w:rsidRPr="00DE54D6">
        <w:rPr>
          <w:rFonts w:ascii="Times New Roman" w:hAnsi="Times New Roman" w:cs="Times New Roman"/>
        </w:rPr>
        <w:t>3.2. System Architecture</w:t>
      </w:r>
    </w:p>
    <w:p w14:paraId="0F799F84" w14:textId="77777777" w:rsidR="000963EA" w:rsidRDefault="00000000">
      <w:pPr>
        <w:ind w:left="-5" w:right="234"/>
        <w:rPr>
          <w:rFonts w:ascii="Times New Roman" w:hAnsi="Times New Roman" w:cs="Times New Roman"/>
        </w:rPr>
      </w:pPr>
      <w:proofErr w:type="spellStart"/>
      <w:r w:rsidRPr="00DE54D6">
        <w:rPr>
          <w:rFonts w:ascii="Times New Roman" w:hAnsi="Times New Roman" w:cs="Times New Roman"/>
        </w:rPr>
        <w:t>Trajecta</w:t>
      </w:r>
      <w:proofErr w:type="spellEnd"/>
      <w:r w:rsidRPr="00DE54D6">
        <w:rPr>
          <w:rFonts w:ascii="Times New Roman" w:hAnsi="Times New Roman" w:cs="Times New Roman"/>
        </w:rPr>
        <w:t xml:space="preserve"> converts an unordered order list into ordered routes in six steps (Figure 1): splitting, vehicle allocation, route creation, cost calculation, route selection with visualization, and dispatcher review (Sections 3.3–3.8).</w:t>
      </w:r>
    </w:p>
    <w:p w14:paraId="72B0D000" w14:textId="77777777" w:rsidR="00CE5164" w:rsidRPr="00DE54D6" w:rsidRDefault="00CE5164">
      <w:pPr>
        <w:ind w:left="-5" w:right="234"/>
        <w:rPr>
          <w:rFonts w:ascii="Times New Roman" w:hAnsi="Times New Roman" w:cs="Times New Roman"/>
        </w:rPr>
      </w:pPr>
    </w:p>
    <w:p w14:paraId="47E949E5" w14:textId="77777777" w:rsidR="000963EA" w:rsidRPr="00DE54D6" w:rsidRDefault="00000000">
      <w:pPr>
        <w:spacing w:after="248" w:line="259" w:lineRule="auto"/>
        <w:ind w:left="175" w:right="0" w:firstLine="0"/>
        <w:jc w:val="left"/>
        <w:rPr>
          <w:rFonts w:ascii="Times New Roman" w:hAnsi="Times New Roman" w:cs="Times New Roman"/>
        </w:rPr>
      </w:pPr>
      <w:r w:rsidRPr="00DE54D6">
        <w:rPr>
          <w:rFonts w:ascii="Times New Roman" w:hAnsi="Times New Roman" w:cs="Times New Roman"/>
          <w:noProof/>
        </w:rPr>
        <w:drawing>
          <wp:inline distT="0" distB="0" distL="0" distR="0" wp14:anchorId="222BC8AD" wp14:editId="04BE55AA">
            <wp:extent cx="4231095" cy="719532"/>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7"/>
                    <a:stretch>
                      <a:fillRect/>
                    </a:stretch>
                  </pic:blipFill>
                  <pic:spPr>
                    <a:xfrm>
                      <a:off x="0" y="0"/>
                      <a:ext cx="4231095" cy="719532"/>
                    </a:xfrm>
                    <a:prstGeom prst="rect">
                      <a:avLst/>
                    </a:prstGeom>
                  </pic:spPr>
                </pic:pic>
              </a:graphicData>
            </a:graphic>
          </wp:inline>
        </w:drawing>
      </w:r>
    </w:p>
    <w:p w14:paraId="5BC49FD8" w14:textId="77777777" w:rsidR="000963EA" w:rsidRPr="00DE54D6" w:rsidRDefault="00000000">
      <w:pPr>
        <w:spacing w:after="541" w:line="265" w:lineRule="auto"/>
        <w:ind w:right="249"/>
        <w:jc w:val="center"/>
        <w:rPr>
          <w:rFonts w:ascii="Times New Roman" w:hAnsi="Times New Roman" w:cs="Times New Roman"/>
        </w:rPr>
      </w:pPr>
      <w:r w:rsidRPr="00B34DDA">
        <w:rPr>
          <w:rFonts w:ascii="Times New Roman" w:eastAsia="Calibri" w:hAnsi="Times New Roman" w:cs="Times New Roman"/>
          <w:b/>
          <w:bCs/>
          <w:sz w:val="16"/>
        </w:rPr>
        <w:t>Figure 1.</w:t>
      </w:r>
      <w:r w:rsidRPr="00DE54D6">
        <w:rPr>
          <w:rFonts w:ascii="Times New Roman" w:eastAsia="Calibri" w:hAnsi="Times New Roman" w:cs="Times New Roman"/>
          <w:sz w:val="16"/>
        </w:rPr>
        <w:t xml:space="preserve"> </w:t>
      </w:r>
      <w:r w:rsidRPr="00DE54D6">
        <w:rPr>
          <w:rFonts w:ascii="Times New Roman" w:hAnsi="Times New Roman" w:cs="Times New Roman"/>
          <w:sz w:val="16"/>
        </w:rPr>
        <w:t xml:space="preserve">System architecture and flow of </w:t>
      </w:r>
      <w:proofErr w:type="spellStart"/>
      <w:r w:rsidRPr="00DE54D6">
        <w:rPr>
          <w:rFonts w:ascii="Times New Roman" w:hAnsi="Times New Roman" w:cs="Times New Roman"/>
          <w:sz w:val="16"/>
        </w:rPr>
        <w:t>Trajecta</w:t>
      </w:r>
      <w:proofErr w:type="spellEnd"/>
    </w:p>
    <w:p w14:paraId="21351084" w14:textId="77777777" w:rsidR="000963EA" w:rsidRPr="00DE54D6" w:rsidRDefault="00000000">
      <w:pPr>
        <w:pStyle w:val="Heading3"/>
        <w:ind w:left="-5"/>
        <w:rPr>
          <w:rFonts w:ascii="Times New Roman" w:hAnsi="Times New Roman" w:cs="Times New Roman"/>
        </w:rPr>
      </w:pPr>
      <w:r w:rsidRPr="00DE54D6">
        <w:rPr>
          <w:rFonts w:ascii="Times New Roman" w:hAnsi="Times New Roman" w:cs="Times New Roman"/>
        </w:rPr>
        <w:t>3.3. Order Splitting and Routing Heuristics</w:t>
      </w:r>
    </w:p>
    <w:p w14:paraId="0BC752C6" w14:textId="77777777" w:rsidR="000963EA" w:rsidRPr="00DE54D6" w:rsidRDefault="00000000">
      <w:pPr>
        <w:ind w:left="-5" w:right="234"/>
        <w:rPr>
          <w:rFonts w:ascii="Times New Roman" w:hAnsi="Times New Roman" w:cs="Times New Roman"/>
        </w:rPr>
      </w:pPr>
      <w:r w:rsidRPr="00DE54D6">
        <w:rPr>
          <w:rFonts w:ascii="Times New Roman" w:hAnsi="Times New Roman" w:cs="Times New Roman"/>
        </w:rPr>
        <w:t xml:space="preserve">Orders are split by Estimated Delivery Date, Arrival Date, Latitude, Travel Time, Longitude, combined Latitude–Longitude, Penalty-Risk, and Density-Based (DBSCAN) clustering [16]; the last two are new relative to the six strategies inherited from </w:t>
      </w:r>
      <w:proofErr w:type="spellStart"/>
      <w:r w:rsidRPr="00DE54D6">
        <w:rPr>
          <w:rFonts w:ascii="Times New Roman" w:hAnsi="Times New Roman" w:cs="Times New Roman"/>
        </w:rPr>
        <w:t>Profecta</w:t>
      </w:r>
      <w:proofErr w:type="spellEnd"/>
      <w:r w:rsidRPr="00DE54D6">
        <w:rPr>
          <w:rFonts w:ascii="Times New Roman" w:hAnsi="Times New Roman" w:cs="Times New Roman"/>
        </w:rPr>
        <w:t xml:space="preserve"> [6]. Within each split, routes are generated by seven heuristics—Nearest </w:t>
      </w:r>
      <w:proofErr w:type="spellStart"/>
      <w:r w:rsidRPr="00DE54D6">
        <w:rPr>
          <w:rFonts w:ascii="Times New Roman" w:hAnsi="Times New Roman" w:cs="Times New Roman"/>
        </w:rPr>
        <w:t>Neighbor</w:t>
      </w:r>
      <w:proofErr w:type="spellEnd"/>
      <w:r w:rsidRPr="00DE54D6">
        <w:rPr>
          <w:rFonts w:ascii="Times New Roman" w:hAnsi="Times New Roman" w:cs="Times New Roman"/>
        </w:rPr>
        <w:t xml:space="preserve">, Bi-Directional Search, Most Urgent Destination (EDD-ordered), Farthest Insertion, Randomized Nearest </w:t>
      </w:r>
      <w:proofErr w:type="spellStart"/>
      <w:r w:rsidRPr="00DE54D6">
        <w:rPr>
          <w:rFonts w:ascii="Times New Roman" w:hAnsi="Times New Roman" w:cs="Times New Roman"/>
        </w:rPr>
        <w:t>Neighbor</w:t>
      </w:r>
      <w:proofErr w:type="spellEnd"/>
      <w:r w:rsidRPr="00DE54D6">
        <w:rPr>
          <w:rFonts w:ascii="Times New Roman" w:hAnsi="Times New Roman" w:cs="Times New Roman"/>
        </w:rPr>
        <w:t xml:space="preserve">, Greedy </w:t>
      </w:r>
      <w:proofErr w:type="spellStart"/>
      <w:r w:rsidRPr="00DE54D6">
        <w:rPr>
          <w:rFonts w:ascii="Times New Roman" w:hAnsi="Times New Roman" w:cs="Times New Roman"/>
        </w:rPr>
        <w:t>TimeWindow</w:t>
      </w:r>
      <w:proofErr w:type="spellEnd"/>
      <w:r w:rsidRPr="00DE54D6">
        <w:rPr>
          <w:rFonts w:ascii="Times New Roman" w:hAnsi="Times New Roman" w:cs="Times New Roman"/>
        </w:rPr>
        <w:t>, and Cluster-First Route-Second—all starting and ending at the depot. This gives 8 × 7 = 56 candidate routes per seed.</w:t>
      </w:r>
    </w:p>
    <w:p w14:paraId="78BF3FF5" w14:textId="77777777" w:rsidR="000963EA" w:rsidRPr="00DE54D6" w:rsidRDefault="00000000">
      <w:pPr>
        <w:pStyle w:val="Heading3"/>
        <w:spacing w:after="405"/>
        <w:ind w:left="-5"/>
        <w:rPr>
          <w:rFonts w:ascii="Times New Roman" w:hAnsi="Times New Roman" w:cs="Times New Roman"/>
        </w:rPr>
      </w:pPr>
      <w:r w:rsidRPr="00DE54D6">
        <w:rPr>
          <w:rFonts w:ascii="Times New Roman" w:hAnsi="Times New Roman" w:cs="Times New Roman"/>
        </w:rPr>
        <w:lastRenderedPageBreak/>
        <w:t>3.4. Traffic-Aware Travel Time</w:t>
      </w:r>
    </w:p>
    <w:p w14:paraId="5C058586" w14:textId="77777777" w:rsidR="000963EA" w:rsidRPr="00DE54D6" w:rsidRDefault="00000000">
      <w:pPr>
        <w:tabs>
          <w:tab w:val="center" w:pos="3541"/>
          <w:tab w:val="center" w:pos="6886"/>
        </w:tabs>
        <w:spacing w:after="204" w:line="259" w:lineRule="auto"/>
        <w:ind w:left="0" w:right="0" w:firstLine="0"/>
        <w:jc w:val="left"/>
        <w:rPr>
          <w:rFonts w:ascii="Times New Roman" w:hAnsi="Times New Roman" w:cs="Times New Roman"/>
        </w:rPr>
      </w:pPr>
      <w:r w:rsidRPr="00DE54D6">
        <w:rPr>
          <w:rFonts w:ascii="Times New Roman" w:eastAsia="Calibri" w:hAnsi="Times New Roman" w:cs="Times New Roman"/>
          <w:sz w:val="22"/>
        </w:rPr>
        <w:tab/>
      </w:r>
      <w:r w:rsidRPr="00DE54D6">
        <w:rPr>
          <w:rFonts w:ascii="Times New Roman" w:hAnsi="Times New Roman" w:cs="Times New Roman"/>
          <w:noProof/>
        </w:rPr>
        <w:drawing>
          <wp:inline distT="0" distB="0" distL="0" distR="0" wp14:anchorId="14E912CF" wp14:editId="4C833D94">
            <wp:extent cx="1347216" cy="286512"/>
            <wp:effectExtent l="0" t="0" r="0" b="0"/>
            <wp:docPr id="16872" name="Picture 16872"/>
            <wp:cNvGraphicFramePr/>
            <a:graphic xmlns:a="http://schemas.openxmlformats.org/drawingml/2006/main">
              <a:graphicData uri="http://schemas.openxmlformats.org/drawingml/2006/picture">
                <pic:pic xmlns:pic="http://schemas.openxmlformats.org/drawingml/2006/picture">
                  <pic:nvPicPr>
                    <pic:cNvPr id="16872" name="Picture 16872"/>
                    <pic:cNvPicPr/>
                  </pic:nvPicPr>
                  <pic:blipFill>
                    <a:blip r:embed="rId8"/>
                    <a:stretch>
                      <a:fillRect/>
                    </a:stretch>
                  </pic:blipFill>
                  <pic:spPr>
                    <a:xfrm>
                      <a:off x="0" y="0"/>
                      <a:ext cx="1347216" cy="286512"/>
                    </a:xfrm>
                    <a:prstGeom prst="rect">
                      <a:avLst/>
                    </a:prstGeom>
                  </pic:spPr>
                </pic:pic>
              </a:graphicData>
            </a:graphic>
          </wp:inline>
        </w:drawing>
      </w:r>
      <w:r w:rsidRPr="00DE54D6">
        <w:rPr>
          <w:rFonts w:ascii="Times New Roman" w:hAnsi="Times New Roman" w:cs="Times New Roman"/>
        </w:rPr>
        <w:tab/>
        <w:t>(1)</w:t>
      </w:r>
    </w:p>
    <w:p w14:paraId="5AE058B1" w14:textId="77777777" w:rsidR="000963EA" w:rsidRPr="00DE54D6" w:rsidRDefault="00000000">
      <w:pPr>
        <w:spacing w:after="236"/>
        <w:ind w:left="-5" w:right="234"/>
        <w:rPr>
          <w:rFonts w:ascii="Times New Roman" w:hAnsi="Times New Roman" w:cs="Times New Roman"/>
        </w:rPr>
      </w:pPr>
      <w:r w:rsidRPr="00DE54D6">
        <w:rPr>
          <w:rFonts w:ascii="Times New Roman" w:hAnsi="Times New Roman" w:cs="Times New Roman"/>
        </w:rPr>
        <w:t xml:space="preserve">where </w:t>
      </w:r>
      <w:proofErr w:type="spellStart"/>
      <w:r w:rsidRPr="00DE54D6">
        <w:rPr>
          <w:rFonts w:ascii="Times New Roman" w:hAnsi="Times New Roman" w:cs="Times New Roman"/>
          <w:i/>
        </w:rPr>
        <w:t>d</w:t>
      </w:r>
      <w:r w:rsidRPr="00DE54D6">
        <w:rPr>
          <w:rFonts w:ascii="Times New Roman" w:hAnsi="Times New Roman" w:cs="Times New Roman"/>
          <w:i/>
          <w:vertAlign w:val="subscript"/>
        </w:rPr>
        <w:t>ij</w:t>
      </w:r>
      <w:proofErr w:type="spellEnd"/>
      <w:r w:rsidRPr="00DE54D6">
        <w:rPr>
          <w:rFonts w:ascii="Times New Roman" w:hAnsi="Times New Roman" w:cs="Times New Roman"/>
          <w:i/>
          <w:vertAlign w:val="subscript"/>
        </w:rPr>
        <w:t xml:space="preserve"> </w:t>
      </w:r>
      <w:r w:rsidRPr="00DE54D6">
        <w:rPr>
          <w:rFonts w:ascii="Times New Roman" w:hAnsi="Times New Roman" w:cs="Times New Roman"/>
        </w:rPr>
        <w:t xml:space="preserve">is the segment distance, </w:t>
      </w:r>
      <w:proofErr w:type="spellStart"/>
      <w:r w:rsidRPr="00DE54D6">
        <w:rPr>
          <w:rFonts w:ascii="Times New Roman" w:hAnsi="Times New Roman" w:cs="Times New Roman"/>
          <w:i/>
        </w:rPr>
        <w:t>s</w:t>
      </w:r>
      <w:r w:rsidRPr="00DE54D6">
        <w:rPr>
          <w:rFonts w:ascii="Times New Roman" w:hAnsi="Times New Roman" w:cs="Times New Roman"/>
          <w:i/>
          <w:vertAlign w:val="subscript"/>
        </w:rPr>
        <w:t>v</w:t>
      </w:r>
      <w:proofErr w:type="spellEnd"/>
      <w:r w:rsidRPr="00DE54D6">
        <w:rPr>
          <w:rFonts w:ascii="Times New Roman" w:hAnsi="Times New Roman" w:cs="Times New Roman"/>
          <w:i/>
          <w:vertAlign w:val="subscript"/>
        </w:rPr>
        <w:t xml:space="preserve"> </w:t>
      </w:r>
      <w:r w:rsidRPr="00DE54D6">
        <w:rPr>
          <w:rFonts w:ascii="Times New Roman" w:hAnsi="Times New Roman" w:cs="Times New Roman"/>
        </w:rPr>
        <w:t xml:space="preserve">the vehicle base speed, </w:t>
      </w:r>
      <w:proofErr w:type="spellStart"/>
      <w:r w:rsidRPr="00DE54D6">
        <w:rPr>
          <w:rFonts w:ascii="Times New Roman" w:hAnsi="Times New Roman" w:cs="Times New Roman"/>
          <w:i/>
        </w:rPr>
        <w:t>λ</w:t>
      </w:r>
      <w:r w:rsidRPr="00DE54D6">
        <w:rPr>
          <w:rFonts w:ascii="Times New Roman" w:hAnsi="Times New Roman" w:cs="Times New Roman"/>
          <w:i/>
          <w:vertAlign w:val="subscript"/>
        </w:rPr>
        <w:t>v</w:t>
      </w:r>
      <w:proofErr w:type="spellEnd"/>
      <w:r w:rsidRPr="00DE54D6">
        <w:rPr>
          <w:rFonts w:ascii="Times New Roman" w:hAnsi="Times New Roman" w:cs="Times New Roman"/>
          <w:i/>
          <w:vertAlign w:val="subscript"/>
        </w:rPr>
        <w:t xml:space="preserve"> </w:t>
      </w:r>
      <w:r w:rsidRPr="00DE54D6">
        <w:rPr>
          <w:rFonts w:ascii="Times New Roman" w:hAnsi="Times New Roman" w:cs="Times New Roman"/>
        </w:rPr>
        <w:t xml:space="preserve">the lane factor, </w:t>
      </w:r>
      <w:r w:rsidRPr="00DE54D6">
        <w:rPr>
          <w:rFonts w:ascii="Times New Roman" w:hAnsi="Times New Roman" w:cs="Times New Roman"/>
          <w:i/>
        </w:rPr>
        <w:t xml:space="preserve">ω </w:t>
      </w:r>
      <w:r w:rsidRPr="00DE54D6">
        <w:rPr>
          <w:rFonts w:ascii="Times New Roman" w:hAnsi="Times New Roman" w:cs="Times New Roman"/>
        </w:rPr>
        <w:t xml:space="preserve">the weather multiplier and </w:t>
      </w:r>
      <w:proofErr w:type="spellStart"/>
      <w:r w:rsidRPr="00DE54D6">
        <w:rPr>
          <w:rFonts w:ascii="Times New Roman" w:hAnsi="Times New Roman" w:cs="Times New Roman"/>
          <w:i/>
        </w:rPr>
        <w:t>τ</w:t>
      </w:r>
      <w:r w:rsidRPr="00DE54D6">
        <w:rPr>
          <w:rFonts w:ascii="Times New Roman" w:hAnsi="Times New Roman" w:cs="Times New Roman"/>
          <w:i/>
          <w:vertAlign w:val="subscript"/>
        </w:rPr>
        <w:t>t</w:t>
      </w:r>
      <w:proofErr w:type="spellEnd"/>
      <w:r w:rsidRPr="00DE54D6">
        <w:rPr>
          <w:rFonts w:ascii="Times New Roman" w:hAnsi="Times New Roman" w:cs="Times New Roman"/>
          <w:i/>
          <w:vertAlign w:val="subscript"/>
        </w:rPr>
        <w:t xml:space="preserve"> </w:t>
      </w:r>
      <w:r w:rsidRPr="00DE54D6">
        <w:rPr>
          <w:rFonts w:ascii="Times New Roman" w:hAnsi="Times New Roman" w:cs="Times New Roman"/>
        </w:rPr>
        <w:t xml:space="preserve">the time-of-day multiplier (Table 2). Factors compound multiplicatively, so several adverse conditions degrade travel time faster than their sum. In our runs </w:t>
      </w:r>
      <w:proofErr w:type="spellStart"/>
      <w:r w:rsidRPr="00DE54D6">
        <w:rPr>
          <w:rFonts w:ascii="Times New Roman" w:hAnsi="Times New Roman" w:cs="Times New Roman"/>
          <w:i/>
        </w:rPr>
        <w:t>λ</w:t>
      </w:r>
      <w:r w:rsidRPr="00DE54D6">
        <w:rPr>
          <w:rFonts w:ascii="Times New Roman" w:hAnsi="Times New Roman" w:cs="Times New Roman"/>
          <w:i/>
          <w:vertAlign w:val="subscript"/>
        </w:rPr>
        <w:t>v</w:t>
      </w:r>
      <w:proofErr w:type="spellEnd"/>
      <w:r w:rsidRPr="00DE54D6">
        <w:rPr>
          <w:rFonts w:ascii="Times New Roman" w:hAnsi="Times New Roman" w:cs="Times New Roman"/>
          <w:i/>
          <w:vertAlign w:val="subscript"/>
        </w:rPr>
        <w:t xml:space="preserve"> </w:t>
      </w:r>
      <w:r w:rsidRPr="00DE54D6">
        <w:rPr>
          <w:rFonts w:ascii="Times New Roman" w:hAnsi="Times New Roman" w:cs="Times New Roman"/>
        </w:rPr>
        <w:t xml:space="preserve">= </w:t>
      </w:r>
      <w:r w:rsidRPr="00DE54D6">
        <w:rPr>
          <w:rFonts w:ascii="Times New Roman" w:hAnsi="Times New Roman" w:cs="Times New Roman"/>
          <w:i/>
        </w:rPr>
        <w:t xml:space="preserve">ω </w:t>
      </w:r>
      <w:r w:rsidRPr="00DE54D6">
        <w:rPr>
          <w:rFonts w:ascii="Times New Roman" w:hAnsi="Times New Roman" w:cs="Times New Roman"/>
        </w:rPr>
        <w:t>= 1</w:t>
      </w:r>
      <w:r w:rsidRPr="00DE54D6">
        <w:rPr>
          <w:rFonts w:ascii="Times New Roman" w:hAnsi="Times New Roman" w:cs="Times New Roman"/>
          <w:i/>
        </w:rPr>
        <w:t>.</w:t>
      </w:r>
      <w:r w:rsidRPr="00DE54D6">
        <w:rPr>
          <w:rFonts w:ascii="Times New Roman" w:hAnsi="Times New Roman" w:cs="Times New Roman"/>
        </w:rPr>
        <w:t>0, so only the four time-of-day bands change travel times.</w:t>
      </w:r>
    </w:p>
    <w:p w14:paraId="6BB77788" w14:textId="77777777" w:rsidR="000963EA" w:rsidRPr="00DE54D6" w:rsidRDefault="00000000">
      <w:pPr>
        <w:pStyle w:val="Heading3"/>
        <w:spacing w:after="531"/>
        <w:ind w:left="-5"/>
        <w:rPr>
          <w:rFonts w:ascii="Times New Roman" w:hAnsi="Times New Roman" w:cs="Times New Roman"/>
        </w:rPr>
      </w:pPr>
      <w:r w:rsidRPr="00DE54D6">
        <w:rPr>
          <w:rFonts w:ascii="Times New Roman" w:hAnsi="Times New Roman" w:cs="Times New Roman"/>
        </w:rPr>
        <w:t>3.5. Stochastic Service Time</w:t>
      </w:r>
    </w:p>
    <w:p w14:paraId="7871988F" w14:textId="77777777" w:rsidR="000963EA" w:rsidRPr="00DE54D6" w:rsidRDefault="00000000">
      <w:pPr>
        <w:tabs>
          <w:tab w:val="center" w:pos="2805"/>
          <w:tab w:val="center" w:pos="5520"/>
          <w:tab w:val="center" w:pos="6886"/>
        </w:tabs>
        <w:spacing w:after="280" w:line="259" w:lineRule="auto"/>
        <w:ind w:left="0" w:right="0" w:firstLine="0"/>
        <w:jc w:val="left"/>
        <w:rPr>
          <w:rFonts w:ascii="Times New Roman" w:hAnsi="Times New Roman" w:cs="Times New Roman"/>
        </w:rPr>
      </w:pPr>
      <w:r w:rsidRPr="00DE54D6">
        <w:rPr>
          <w:rFonts w:ascii="Times New Roman" w:eastAsia="Calibri" w:hAnsi="Times New Roman" w:cs="Times New Roman"/>
          <w:sz w:val="22"/>
        </w:rPr>
        <w:tab/>
      </w:r>
      <w:r w:rsidRPr="00DE54D6">
        <w:rPr>
          <w:rFonts w:ascii="Times New Roman" w:hAnsi="Times New Roman" w:cs="Times New Roman"/>
          <w:i/>
        </w:rPr>
        <w:t>S</w:t>
      </w:r>
      <w:r w:rsidRPr="00DE54D6">
        <w:rPr>
          <w:rFonts w:ascii="Times New Roman" w:hAnsi="Times New Roman" w:cs="Times New Roman"/>
          <w:i/>
          <w:vertAlign w:val="subscript"/>
        </w:rPr>
        <w:t xml:space="preserve">i </w:t>
      </w:r>
      <w:r w:rsidRPr="00DE54D6">
        <w:rPr>
          <w:rFonts w:ascii="Times New Roman" w:hAnsi="Times New Roman" w:cs="Times New Roman"/>
        </w:rPr>
        <w:t xml:space="preserve">= </w:t>
      </w:r>
      <w:proofErr w:type="spellStart"/>
      <w:r w:rsidRPr="00DE54D6">
        <w:rPr>
          <w:rFonts w:ascii="Times New Roman" w:hAnsi="Times New Roman" w:cs="Times New Roman"/>
          <w:i/>
        </w:rPr>
        <w:t>t</w:t>
      </w:r>
      <w:r w:rsidRPr="00DE54D6">
        <w:rPr>
          <w:rFonts w:ascii="Times New Roman" w:hAnsi="Times New Roman" w:cs="Times New Roman"/>
          <w:vertAlign w:val="subscript"/>
        </w:rPr>
        <w:t>base</w:t>
      </w:r>
      <w:proofErr w:type="spellEnd"/>
      <w:r w:rsidRPr="00DE54D6">
        <w:rPr>
          <w:rFonts w:ascii="Times New Roman" w:hAnsi="Times New Roman" w:cs="Times New Roman"/>
          <w:vertAlign w:val="subscript"/>
        </w:rPr>
        <w:t xml:space="preserve"> </w:t>
      </w:r>
      <w:r w:rsidRPr="00DE54D6">
        <w:rPr>
          <w:rFonts w:ascii="Times New Roman" w:hAnsi="Times New Roman" w:cs="Times New Roman"/>
        </w:rPr>
        <w:t xml:space="preserve">+ </w:t>
      </w:r>
      <w:r w:rsidRPr="00DE54D6">
        <w:rPr>
          <w:rFonts w:ascii="Times New Roman" w:hAnsi="Times New Roman" w:cs="Times New Roman"/>
          <w:i/>
        </w:rPr>
        <w:t>α</w:t>
      </w:r>
      <w:proofErr w:type="spellStart"/>
      <w:r w:rsidRPr="00DE54D6">
        <w:rPr>
          <w:rFonts w:ascii="Times New Roman" w:hAnsi="Times New Roman" w:cs="Times New Roman"/>
          <w:i/>
        </w:rPr>
        <w:t>w</w:t>
      </w:r>
      <w:r w:rsidRPr="00DE54D6">
        <w:rPr>
          <w:rFonts w:ascii="Times New Roman" w:hAnsi="Times New Roman" w:cs="Times New Roman"/>
          <w:i/>
          <w:vertAlign w:val="subscript"/>
        </w:rPr>
        <w:t>i</w:t>
      </w:r>
      <w:proofErr w:type="spellEnd"/>
      <w:r w:rsidRPr="00DE54D6">
        <w:rPr>
          <w:rFonts w:ascii="Times New Roman" w:hAnsi="Times New Roman" w:cs="Times New Roman"/>
          <w:i/>
          <w:vertAlign w:val="subscript"/>
        </w:rPr>
        <w:t xml:space="preserve"> </w:t>
      </w:r>
      <w:r w:rsidRPr="00DE54D6">
        <w:rPr>
          <w:rFonts w:ascii="Times New Roman" w:hAnsi="Times New Roman" w:cs="Times New Roman"/>
        </w:rPr>
        <w:t xml:space="preserve">+ </w:t>
      </w:r>
      <w:r w:rsidRPr="00DE54D6">
        <w:rPr>
          <w:rFonts w:ascii="Times New Roman" w:hAnsi="Times New Roman" w:cs="Times New Roman"/>
          <w:i/>
        </w:rPr>
        <w:t>βV</w:t>
      </w:r>
      <w:r w:rsidRPr="00DE54D6">
        <w:rPr>
          <w:rFonts w:ascii="Times New Roman" w:hAnsi="Times New Roman" w:cs="Times New Roman"/>
          <w:i/>
          <w:vertAlign w:val="subscript"/>
        </w:rPr>
        <w:t xml:space="preserve">i </w:t>
      </w:r>
      <w:r w:rsidRPr="00DE54D6">
        <w:rPr>
          <w:rFonts w:ascii="Times New Roman" w:hAnsi="Times New Roman" w:cs="Times New Roman"/>
        </w:rPr>
        <w:t xml:space="preserve">+ </w:t>
      </w:r>
      <w:proofErr w:type="gramStart"/>
      <w:r w:rsidRPr="00DE54D6">
        <w:rPr>
          <w:rFonts w:ascii="Times New Roman" w:hAnsi="Times New Roman" w:cs="Times New Roman"/>
          <w:i/>
        </w:rPr>
        <w:t>γ</w:t>
      </w:r>
      <w:r w:rsidRPr="00DE54D6">
        <w:rPr>
          <w:rFonts w:ascii="Times New Roman" w:hAnsi="Times New Roman" w:cs="Times New Roman"/>
        </w:rPr>
        <w:t>(</w:t>
      </w:r>
      <w:proofErr w:type="gramEnd"/>
      <w:r w:rsidRPr="00DE54D6">
        <w:rPr>
          <w:rFonts w:ascii="Times New Roman" w:hAnsi="Times New Roman" w:cs="Times New Roman"/>
        </w:rPr>
        <w:t>4</w:t>
      </w:r>
      <w:r w:rsidRPr="00DE54D6">
        <w:rPr>
          <w:rFonts w:ascii="Times New Roman" w:hAnsi="Times New Roman" w:cs="Times New Roman"/>
          <w:i/>
        </w:rPr>
        <w:t>f</w:t>
      </w:r>
      <w:r w:rsidRPr="00DE54D6">
        <w:rPr>
          <w:rFonts w:ascii="Times New Roman" w:hAnsi="Times New Roman" w:cs="Times New Roman"/>
          <w:i/>
          <w:vertAlign w:val="subscript"/>
        </w:rPr>
        <w:t xml:space="preserve">i </w:t>
      </w:r>
      <w:r w:rsidRPr="00DE54D6">
        <w:rPr>
          <w:rFonts w:ascii="Times New Roman" w:hAnsi="Times New Roman" w:cs="Times New Roman"/>
        </w:rPr>
        <w:t>+ 6</w:t>
      </w:r>
      <w:r w:rsidRPr="00DE54D6">
        <w:rPr>
          <w:rFonts w:ascii="Times New Roman" w:hAnsi="Times New Roman" w:cs="Times New Roman"/>
          <w:i/>
        </w:rPr>
        <w:t>c</w:t>
      </w:r>
      <w:r w:rsidRPr="00DE54D6">
        <w:rPr>
          <w:rFonts w:ascii="Times New Roman" w:hAnsi="Times New Roman" w:cs="Times New Roman"/>
          <w:i/>
          <w:vertAlign w:val="subscript"/>
        </w:rPr>
        <w:t>i</w:t>
      </w:r>
      <w:r w:rsidRPr="00DE54D6">
        <w:rPr>
          <w:rFonts w:ascii="Times New Roman" w:hAnsi="Times New Roman" w:cs="Times New Roman"/>
        </w:rPr>
        <w:t xml:space="preserve">) + </w:t>
      </w:r>
      <w:proofErr w:type="spellStart"/>
      <w:r w:rsidRPr="00DE54D6">
        <w:rPr>
          <w:rFonts w:ascii="Times New Roman" w:hAnsi="Times New Roman" w:cs="Times New Roman"/>
          <w:i/>
        </w:rPr>
        <w:t>δε</w:t>
      </w:r>
      <w:r w:rsidRPr="00DE54D6">
        <w:rPr>
          <w:rFonts w:ascii="Times New Roman" w:hAnsi="Times New Roman" w:cs="Times New Roman"/>
          <w:i/>
          <w:vertAlign w:val="subscript"/>
        </w:rPr>
        <w:t>i</w:t>
      </w:r>
      <w:proofErr w:type="spellEnd"/>
      <w:r w:rsidRPr="00DE54D6">
        <w:rPr>
          <w:rFonts w:ascii="Times New Roman" w:hAnsi="Times New Roman" w:cs="Times New Roman"/>
          <w:i/>
        </w:rPr>
        <w:t>,</w:t>
      </w:r>
      <w:r w:rsidRPr="00DE54D6">
        <w:rPr>
          <w:rFonts w:ascii="Times New Roman" w:hAnsi="Times New Roman" w:cs="Times New Roman"/>
          <w:i/>
        </w:rPr>
        <w:tab/>
      </w:r>
      <w:proofErr w:type="spellStart"/>
      <w:r w:rsidRPr="00DE54D6">
        <w:rPr>
          <w:rFonts w:ascii="Times New Roman" w:hAnsi="Times New Roman" w:cs="Times New Roman"/>
          <w:i/>
        </w:rPr>
        <w:t>ε</w:t>
      </w:r>
      <w:r w:rsidRPr="00DE54D6">
        <w:rPr>
          <w:rFonts w:ascii="Times New Roman" w:hAnsi="Times New Roman" w:cs="Times New Roman"/>
          <w:i/>
          <w:vertAlign w:val="subscript"/>
        </w:rPr>
        <w:t>i</w:t>
      </w:r>
      <w:proofErr w:type="spellEnd"/>
      <w:r w:rsidRPr="00DE54D6">
        <w:rPr>
          <w:rFonts w:ascii="Times New Roman" w:hAnsi="Times New Roman" w:cs="Times New Roman"/>
          <w:i/>
          <w:vertAlign w:val="subscript"/>
        </w:rPr>
        <w:t xml:space="preserve"> </w:t>
      </w:r>
      <w:r w:rsidRPr="00DE54D6">
        <w:rPr>
          <w:rFonts w:ascii="Cambria Math" w:hAnsi="Cambria Math" w:cs="Cambria Math"/>
        </w:rPr>
        <w:t>∼</w:t>
      </w:r>
      <w:r w:rsidRPr="00DE54D6">
        <w:rPr>
          <w:rFonts w:ascii="Times New Roman" w:hAnsi="Times New Roman" w:cs="Times New Roman"/>
        </w:rPr>
        <w:t xml:space="preserve"> N(</w:t>
      </w:r>
      <w:proofErr w:type="gramStart"/>
      <w:r w:rsidRPr="00DE54D6">
        <w:rPr>
          <w:rFonts w:ascii="Times New Roman" w:hAnsi="Times New Roman" w:cs="Times New Roman"/>
        </w:rPr>
        <w:t>0</w:t>
      </w:r>
      <w:r w:rsidRPr="00DE54D6">
        <w:rPr>
          <w:rFonts w:ascii="Times New Roman" w:hAnsi="Times New Roman" w:cs="Times New Roman"/>
          <w:i/>
        </w:rPr>
        <w:t>,σ</w:t>
      </w:r>
      <w:proofErr w:type="gramEnd"/>
      <w:r w:rsidRPr="00DE54D6">
        <w:rPr>
          <w:rFonts w:ascii="Times New Roman" w:hAnsi="Times New Roman" w:cs="Times New Roman"/>
          <w:vertAlign w:val="superscript"/>
        </w:rPr>
        <w:t>2</w:t>
      </w:r>
      <w:r w:rsidRPr="00DE54D6">
        <w:rPr>
          <w:rFonts w:ascii="Times New Roman" w:hAnsi="Times New Roman" w:cs="Times New Roman"/>
        </w:rPr>
        <w:t>)</w:t>
      </w:r>
      <w:r w:rsidRPr="00DE54D6">
        <w:rPr>
          <w:rFonts w:ascii="Times New Roman" w:hAnsi="Times New Roman" w:cs="Times New Roman"/>
        </w:rPr>
        <w:tab/>
        <w:t>(2)</w:t>
      </w:r>
    </w:p>
    <w:p w14:paraId="38F6A567" w14:textId="77777777" w:rsidR="000963EA" w:rsidRPr="00DE54D6" w:rsidRDefault="00000000">
      <w:pPr>
        <w:spacing w:after="234"/>
        <w:ind w:left="-5" w:right="234"/>
        <w:rPr>
          <w:rFonts w:ascii="Times New Roman" w:hAnsi="Times New Roman" w:cs="Times New Roman"/>
        </w:rPr>
      </w:pPr>
      <w:r w:rsidRPr="00DE54D6">
        <w:rPr>
          <w:rFonts w:ascii="Times New Roman" w:hAnsi="Times New Roman" w:cs="Times New Roman"/>
        </w:rPr>
        <w:t xml:space="preserve">Service time at each stop depends on order weight </w:t>
      </w:r>
      <w:proofErr w:type="spellStart"/>
      <w:r w:rsidRPr="00DE54D6">
        <w:rPr>
          <w:rFonts w:ascii="Times New Roman" w:hAnsi="Times New Roman" w:cs="Times New Roman"/>
          <w:i/>
        </w:rPr>
        <w:t>w</w:t>
      </w:r>
      <w:r w:rsidRPr="00DE54D6">
        <w:rPr>
          <w:rFonts w:ascii="Times New Roman" w:hAnsi="Times New Roman" w:cs="Times New Roman"/>
          <w:i/>
          <w:vertAlign w:val="subscript"/>
        </w:rPr>
        <w:t>i</w:t>
      </w:r>
      <w:proofErr w:type="spellEnd"/>
      <w:r w:rsidRPr="00DE54D6">
        <w:rPr>
          <w:rFonts w:ascii="Times New Roman" w:hAnsi="Times New Roman" w:cs="Times New Roman"/>
        </w:rPr>
        <w:t xml:space="preserve">, volume </w:t>
      </w:r>
      <w:r w:rsidRPr="00DE54D6">
        <w:rPr>
          <w:rFonts w:ascii="Times New Roman" w:hAnsi="Times New Roman" w:cs="Times New Roman"/>
          <w:i/>
        </w:rPr>
        <w:t>V</w:t>
      </w:r>
      <w:r w:rsidRPr="00DE54D6">
        <w:rPr>
          <w:rFonts w:ascii="Times New Roman" w:hAnsi="Times New Roman" w:cs="Times New Roman"/>
          <w:i/>
          <w:vertAlign w:val="subscript"/>
        </w:rPr>
        <w:t>i</w:t>
      </w:r>
      <w:r w:rsidRPr="00DE54D6">
        <w:rPr>
          <w:rFonts w:ascii="Times New Roman" w:hAnsi="Times New Roman" w:cs="Times New Roman"/>
        </w:rPr>
        <w:t xml:space="preserve">, fragility and cooling flags </w:t>
      </w:r>
      <w:proofErr w:type="spellStart"/>
      <w:proofErr w:type="gramStart"/>
      <w:r w:rsidRPr="00DE54D6">
        <w:rPr>
          <w:rFonts w:ascii="Times New Roman" w:hAnsi="Times New Roman" w:cs="Times New Roman"/>
          <w:i/>
        </w:rPr>
        <w:t>f</w:t>
      </w:r>
      <w:r w:rsidRPr="00DE54D6">
        <w:rPr>
          <w:rFonts w:ascii="Times New Roman" w:hAnsi="Times New Roman" w:cs="Times New Roman"/>
          <w:i/>
          <w:vertAlign w:val="subscript"/>
        </w:rPr>
        <w:t>i</w:t>
      </w:r>
      <w:r w:rsidRPr="00DE54D6">
        <w:rPr>
          <w:rFonts w:ascii="Times New Roman" w:hAnsi="Times New Roman" w:cs="Times New Roman"/>
          <w:i/>
        </w:rPr>
        <w:t>,c</w:t>
      </w:r>
      <w:r w:rsidRPr="00DE54D6">
        <w:rPr>
          <w:rFonts w:ascii="Times New Roman" w:hAnsi="Times New Roman" w:cs="Times New Roman"/>
          <w:i/>
          <w:vertAlign w:val="subscript"/>
        </w:rPr>
        <w:t>i</w:t>
      </w:r>
      <w:proofErr w:type="spellEnd"/>
      <w:proofErr w:type="gramEnd"/>
      <w:r w:rsidRPr="00DE54D6">
        <w:rPr>
          <w:rFonts w:ascii="Times New Roman" w:hAnsi="Times New Roman" w:cs="Times New Roman"/>
          <w:i/>
          <w:vertAlign w:val="subscript"/>
        </w:rPr>
        <w:t xml:space="preserve"> </w:t>
      </w:r>
      <w:r w:rsidRPr="00DE54D6">
        <w:rPr>
          <w:rFonts w:ascii="Times New Roman" w:hAnsi="Times New Roman" w:cs="Times New Roman"/>
        </w:rPr>
        <w:t xml:space="preserve">(+4 and +6 min), and zero-mean Gaussian noise </w:t>
      </w:r>
      <w:proofErr w:type="spellStart"/>
      <w:r w:rsidRPr="00DE54D6">
        <w:rPr>
          <w:rFonts w:ascii="Times New Roman" w:hAnsi="Times New Roman" w:cs="Times New Roman"/>
          <w:i/>
        </w:rPr>
        <w:t>ε</w:t>
      </w:r>
      <w:r w:rsidRPr="00DE54D6">
        <w:rPr>
          <w:rFonts w:ascii="Times New Roman" w:hAnsi="Times New Roman" w:cs="Times New Roman"/>
          <w:i/>
          <w:vertAlign w:val="subscript"/>
        </w:rPr>
        <w:t>i</w:t>
      </w:r>
      <w:proofErr w:type="spellEnd"/>
      <w:r w:rsidRPr="00DE54D6">
        <w:rPr>
          <w:rFonts w:ascii="Times New Roman" w:hAnsi="Times New Roman" w:cs="Times New Roman"/>
          <w:i/>
          <w:vertAlign w:val="subscript"/>
        </w:rPr>
        <w:t xml:space="preserve"> </w:t>
      </w:r>
      <w:r w:rsidRPr="00DE54D6">
        <w:rPr>
          <w:rFonts w:ascii="Times New Roman" w:hAnsi="Times New Roman" w:cs="Times New Roman"/>
        </w:rPr>
        <w:t xml:space="preserve">with </w:t>
      </w:r>
      <w:r w:rsidRPr="00DE54D6">
        <w:rPr>
          <w:rFonts w:ascii="Times New Roman" w:hAnsi="Times New Roman" w:cs="Times New Roman"/>
          <w:i/>
        </w:rPr>
        <w:t xml:space="preserve">σ </w:t>
      </w:r>
      <w:r w:rsidRPr="00DE54D6">
        <w:rPr>
          <w:rFonts w:ascii="Times New Roman" w:hAnsi="Times New Roman" w:cs="Times New Roman"/>
        </w:rPr>
        <w:t xml:space="preserve">= 2 min. The values are </w:t>
      </w:r>
      <w:proofErr w:type="spellStart"/>
      <w:r w:rsidRPr="00DE54D6">
        <w:rPr>
          <w:rFonts w:ascii="Times New Roman" w:hAnsi="Times New Roman" w:cs="Times New Roman"/>
          <w:i/>
        </w:rPr>
        <w:t>t</w:t>
      </w:r>
      <w:r w:rsidRPr="00DE54D6">
        <w:rPr>
          <w:rFonts w:ascii="Times New Roman" w:hAnsi="Times New Roman" w:cs="Times New Roman"/>
          <w:vertAlign w:val="subscript"/>
        </w:rPr>
        <w:t>base</w:t>
      </w:r>
      <w:proofErr w:type="spellEnd"/>
      <w:r w:rsidRPr="00DE54D6">
        <w:rPr>
          <w:rFonts w:ascii="Times New Roman" w:hAnsi="Times New Roman" w:cs="Times New Roman"/>
          <w:vertAlign w:val="subscript"/>
        </w:rPr>
        <w:t xml:space="preserve"> </w:t>
      </w:r>
      <w:r w:rsidRPr="00DE54D6">
        <w:rPr>
          <w:rFonts w:ascii="Times New Roman" w:hAnsi="Times New Roman" w:cs="Times New Roman"/>
        </w:rPr>
        <w:t xml:space="preserve">= 8 min, </w:t>
      </w:r>
      <w:r w:rsidRPr="00DE54D6">
        <w:rPr>
          <w:rFonts w:ascii="Times New Roman" w:hAnsi="Times New Roman" w:cs="Times New Roman"/>
          <w:i/>
        </w:rPr>
        <w:t xml:space="preserve">α </w:t>
      </w:r>
      <w:r w:rsidRPr="00DE54D6">
        <w:rPr>
          <w:rFonts w:ascii="Times New Roman" w:hAnsi="Times New Roman" w:cs="Times New Roman"/>
        </w:rPr>
        <w:t>= 0</w:t>
      </w:r>
      <w:r w:rsidRPr="00DE54D6">
        <w:rPr>
          <w:rFonts w:ascii="Times New Roman" w:hAnsi="Times New Roman" w:cs="Times New Roman"/>
          <w:i/>
        </w:rPr>
        <w:t>.</w:t>
      </w:r>
      <w:r w:rsidRPr="00DE54D6">
        <w:rPr>
          <w:rFonts w:ascii="Times New Roman" w:hAnsi="Times New Roman" w:cs="Times New Roman"/>
        </w:rPr>
        <w:t xml:space="preserve">05 min/kg, </w:t>
      </w:r>
      <w:r w:rsidRPr="00DE54D6">
        <w:rPr>
          <w:rFonts w:ascii="Times New Roman" w:hAnsi="Times New Roman" w:cs="Times New Roman"/>
          <w:i/>
        </w:rPr>
        <w:t xml:space="preserve">β </w:t>
      </w:r>
      <w:r w:rsidRPr="00DE54D6">
        <w:rPr>
          <w:rFonts w:ascii="Times New Roman" w:hAnsi="Times New Roman" w:cs="Times New Roman"/>
        </w:rPr>
        <w:t>= 5 min/m</w:t>
      </w:r>
      <w:r w:rsidRPr="00DE54D6">
        <w:rPr>
          <w:rFonts w:ascii="Times New Roman" w:hAnsi="Times New Roman" w:cs="Times New Roman"/>
          <w:vertAlign w:val="superscript"/>
        </w:rPr>
        <w:t xml:space="preserve">3 </w:t>
      </w:r>
      <w:r w:rsidRPr="00DE54D6">
        <w:rPr>
          <w:rFonts w:ascii="Times New Roman" w:hAnsi="Times New Roman" w:cs="Times New Roman"/>
        </w:rPr>
        <w:t xml:space="preserve">and </w:t>
      </w:r>
      <w:r w:rsidRPr="00DE54D6">
        <w:rPr>
          <w:rFonts w:ascii="Times New Roman" w:hAnsi="Times New Roman" w:cs="Times New Roman"/>
          <w:i/>
        </w:rPr>
        <w:t xml:space="preserve">γ </w:t>
      </w:r>
      <w:r w:rsidRPr="00DE54D6">
        <w:rPr>
          <w:rFonts w:ascii="Times New Roman" w:hAnsi="Times New Roman" w:cs="Times New Roman"/>
        </w:rPr>
        <w:t xml:space="preserve">= </w:t>
      </w:r>
      <w:r w:rsidRPr="00DE54D6">
        <w:rPr>
          <w:rFonts w:ascii="Times New Roman" w:hAnsi="Times New Roman" w:cs="Times New Roman"/>
          <w:i/>
        </w:rPr>
        <w:t xml:space="preserve">δ </w:t>
      </w:r>
      <w:r w:rsidRPr="00DE54D6">
        <w:rPr>
          <w:rFonts w:ascii="Times New Roman" w:hAnsi="Times New Roman" w:cs="Times New Roman"/>
        </w:rPr>
        <w:t>= 1</w:t>
      </w:r>
      <w:r w:rsidRPr="00DE54D6">
        <w:rPr>
          <w:rFonts w:ascii="Times New Roman" w:hAnsi="Times New Roman" w:cs="Times New Roman"/>
          <w:i/>
        </w:rPr>
        <w:t>.</w:t>
      </w:r>
      <w:r w:rsidRPr="00DE54D6">
        <w:rPr>
          <w:rFonts w:ascii="Times New Roman" w:hAnsi="Times New Roman" w:cs="Times New Roman"/>
        </w:rPr>
        <w:t xml:space="preserve">0. They are </w:t>
      </w:r>
      <w:proofErr w:type="spellStart"/>
      <w:r w:rsidRPr="00DE54D6">
        <w:rPr>
          <w:rFonts w:ascii="Times New Roman" w:hAnsi="Times New Roman" w:cs="Times New Roman"/>
        </w:rPr>
        <w:t>modeling</w:t>
      </w:r>
      <w:proofErr w:type="spellEnd"/>
      <w:r w:rsidRPr="00DE54D6">
        <w:rPr>
          <w:rFonts w:ascii="Times New Roman" w:hAnsi="Times New Roman" w:cs="Times New Roman"/>
        </w:rPr>
        <w:t xml:space="preserve"> assumptions in the spirit of aggregate service-time statistics in last-mile literature [14], not fitted to real transaction data.</w:t>
      </w:r>
    </w:p>
    <w:p w14:paraId="69343935" w14:textId="77777777" w:rsidR="000963EA" w:rsidRPr="00DE54D6" w:rsidRDefault="00000000">
      <w:pPr>
        <w:pStyle w:val="Heading3"/>
        <w:spacing w:after="497"/>
        <w:ind w:left="-5"/>
        <w:rPr>
          <w:rFonts w:ascii="Times New Roman" w:hAnsi="Times New Roman" w:cs="Times New Roman"/>
        </w:rPr>
      </w:pPr>
      <w:r w:rsidRPr="00DE54D6">
        <w:rPr>
          <w:rFonts w:ascii="Times New Roman" w:hAnsi="Times New Roman" w:cs="Times New Roman"/>
        </w:rPr>
        <w:t>3.6. Seven-Factor Cost Model</w:t>
      </w:r>
    </w:p>
    <w:p w14:paraId="13838976" w14:textId="77777777" w:rsidR="000963EA" w:rsidRPr="00DE54D6" w:rsidRDefault="00000000">
      <w:pPr>
        <w:tabs>
          <w:tab w:val="center" w:pos="3500"/>
          <w:tab w:val="center" w:pos="6886"/>
        </w:tabs>
        <w:spacing w:after="266" w:line="259" w:lineRule="auto"/>
        <w:ind w:left="0" w:right="0" w:firstLine="0"/>
        <w:jc w:val="left"/>
        <w:rPr>
          <w:rFonts w:ascii="Times New Roman" w:hAnsi="Times New Roman" w:cs="Times New Roman"/>
        </w:rPr>
      </w:pPr>
      <w:r w:rsidRPr="00DE54D6">
        <w:rPr>
          <w:rFonts w:ascii="Times New Roman" w:eastAsia="Calibri" w:hAnsi="Times New Roman" w:cs="Times New Roman"/>
          <w:sz w:val="22"/>
        </w:rPr>
        <w:tab/>
      </w:r>
      <w:proofErr w:type="spellStart"/>
      <w:r w:rsidRPr="00DE54D6">
        <w:rPr>
          <w:rFonts w:ascii="Times New Roman" w:hAnsi="Times New Roman" w:cs="Times New Roman"/>
        </w:rPr>
        <w:t>TotalCost</w:t>
      </w:r>
      <w:proofErr w:type="spellEnd"/>
      <w:r w:rsidRPr="00DE54D6">
        <w:rPr>
          <w:rFonts w:ascii="Times New Roman" w:hAnsi="Times New Roman" w:cs="Times New Roman"/>
        </w:rPr>
        <w:t xml:space="preserve">(route) = </w:t>
      </w:r>
      <w:r w:rsidRPr="00DE54D6">
        <w:rPr>
          <w:rFonts w:ascii="Times New Roman" w:hAnsi="Times New Roman" w:cs="Times New Roman"/>
          <w:i/>
        </w:rPr>
        <w:t xml:space="preserve">EC </w:t>
      </w:r>
      <w:r w:rsidRPr="00DE54D6">
        <w:rPr>
          <w:rFonts w:ascii="Times New Roman" w:hAnsi="Times New Roman" w:cs="Times New Roman"/>
        </w:rPr>
        <w:t xml:space="preserve">+ </w:t>
      </w:r>
      <w:r w:rsidRPr="00DE54D6">
        <w:rPr>
          <w:rFonts w:ascii="Times New Roman" w:hAnsi="Times New Roman" w:cs="Times New Roman"/>
          <w:i/>
        </w:rPr>
        <w:t xml:space="preserve">WF </w:t>
      </w:r>
      <w:r w:rsidRPr="00DE54D6">
        <w:rPr>
          <w:rFonts w:ascii="Times New Roman" w:hAnsi="Times New Roman" w:cs="Times New Roman"/>
        </w:rPr>
        <w:t xml:space="preserve">+ </w:t>
      </w:r>
      <w:r w:rsidRPr="00DE54D6">
        <w:rPr>
          <w:rFonts w:ascii="Times New Roman" w:hAnsi="Times New Roman" w:cs="Times New Roman"/>
          <w:i/>
        </w:rPr>
        <w:t xml:space="preserve">PC </w:t>
      </w:r>
      <w:r w:rsidRPr="00DE54D6">
        <w:rPr>
          <w:rFonts w:ascii="Times New Roman" w:hAnsi="Times New Roman" w:cs="Times New Roman"/>
        </w:rPr>
        <w:t xml:space="preserve">+ </w:t>
      </w:r>
      <w:r w:rsidRPr="00DE54D6">
        <w:rPr>
          <w:rFonts w:ascii="Times New Roman" w:hAnsi="Times New Roman" w:cs="Times New Roman"/>
          <w:i/>
        </w:rPr>
        <w:t xml:space="preserve">PK </w:t>
      </w:r>
      <w:r w:rsidRPr="00DE54D6">
        <w:rPr>
          <w:rFonts w:ascii="Times New Roman" w:hAnsi="Times New Roman" w:cs="Times New Roman"/>
        </w:rPr>
        <w:t xml:space="preserve">+ </w:t>
      </w:r>
      <w:r w:rsidRPr="00DE54D6">
        <w:rPr>
          <w:rFonts w:ascii="Times New Roman" w:hAnsi="Times New Roman" w:cs="Times New Roman"/>
          <w:i/>
        </w:rPr>
        <w:t xml:space="preserve">MC </w:t>
      </w:r>
      <w:r w:rsidRPr="00DE54D6">
        <w:rPr>
          <w:rFonts w:ascii="Times New Roman" w:hAnsi="Times New Roman" w:cs="Times New Roman"/>
        </w:rPr>
        <w:t xml:space="preserve">+ </w:t>
      </w:r>
      <w:r w:rsidRPr="00DE54D6">
        <w:rPr>
          <w:rFonts w:ascii="Times New Roman" w:hAnsi="Times New Roman" w:cs="Times New Roman"/>
          <w:i/>
        </w:rPr>
        <w:t xml:space="preserve">TC </w:t>
      </w:r>
      <w:r w:rsidRPr="00DE54D6">
        <w:rPr>
          <w:rFonts w:ascii="Times New Roman" w:hAnsi="Times New Roman" w:cs="Times New Roman"/>
        </w:rPr>
        <w:t xml:space="preserve">+ </w:t>
      </w:r>
      <w:r w:rsidRPr="00DE54D6">
        <w:rPr>
          <w:rFonts w:ascii="Times New Roman" w:hAnsi="Times New Roman" w:cs="Times New Roman"/>
          <w:i/>
        </w:rPr>
        <w:t>CC</w:t>
      </w:r>
      <w:r w:rsidRPr="00DE54D6">
        <w:rPr>
          <w:rFonts w:ascii="Times New Roman" w:hAnsi="Times New Roman" w:cs="Times New Roman"/>
          <w:i/>
        </w:rPr>
        <w:tab/>
      </w:r>
      <w:r w:rsidRPr="00DE54D6">
        <w:rPr>
          <w:rFonts w:ascii="Times New Roman" w:hAnsi="Times New Roman" w:cs="Times New Roman"/>
        </w:rPr>
        <w:t>(3)</w:t>
      </w:r>
    </w:p>
    <w:p w14:paraId="383D3A3A" w14:textId="77777777" w:rsidR="000963EA" w:rsidRPr="00DE54D6" w:rsidRDefault="00000000">
      <w:pPr>
        <w:spacing w:after="237"/>
        <w:ind w:left="-5" w:right="234"/>
        <w:rPr>
          <w:rFonts w:ascii="Times New Roman" w:hAnsi="Times New Roman" w:cs="Times New Roman"/>
        </w:rPr>
      </w:pPr>
      <w:r w:rsidRPr="00DE54D6">
        <w:rPr>
          <w:rFonts w:ascii="Times New Roman" w:hAnsi="Times New Roman" w:cs="Times New Roman"/>
        </w:rPr>
        <w:t xml:space="preserve">where </w:t>
      </w:r>
      <w:r w:rsidRPr="00DE54D6">
        <w:rPr>
          <w:rFonts w:ascii="Times New Roman" w:hAnsi="Times New Roman" w:cs="Times New Roman"/>
          <w:i/>
        </w:rPr>
        <w:t xml:space="preserve">EC </w:t>
      </w:r>
      <w:r w:rsidRPr="00DE54D6">
        <w:rPr>
          <w:rFonts w:ascii="Times New Roman" w:hAnsi="Times New Roman" w:cs="Times New Roman"/>
        </w:rPr>
        <w:t xml:space="preserve">is energy cost (distance × per-km rate: petrol Rs. 4.5, diesel Rs. 7, electric Rs. 1.1), </w:t>
      </w:r>
      <w:r w:rsidRPr="00DE54D6">
        <w:rPr>
          <w:rFonts w:ascii="Times New Roman" w:hAnsi="Times New Roman" w:cs="Times New Roman"/>
          <w:i/>
        </w:rPr>
        <w:t xml:space="preserve">WF </w:t>
      </w:r>
      <w:r w:rsidRPr="00DE54D6">
        <w:rPr>
          <w:rFonts w:ascii="Times New Roman" w:hAnsi="Times New Roman" w:cs="Times New Roman"/>
        </w:rPr>
        <w:t xml:space="preserve">is wages (Rs. 2/km) plus the vehicle’s fixed cost, </w:t>
      </w:r>
      <w:r w:rsidRPr="00DE54D6">
        <w:rPr>
          <w:rFonts w:ascii="Times New Roman" w:hAnsi="Times New Roman" w:cs="Times New Roman"/>
          <w:i/>
        </w:rPr>
        <w:t xml:space="preserve">PC </w:t>
      </w:r>
      <w:r w:rsidRPr="00DE54D6">
        <w:rPr>
          <w:rFonts w:ascii="Times New Roman" w:hAnsi="Times New Roman" w:cs="Times New Roman"/>
        </w:rPr>
        <w:t xml:space="preserve">is the late penalty (Rs. 100 per late day, summed over orders), </w:t>
      </w:r>
      <w:r w:rsidRPr="00DE54D6">
        <w:rPr>
          <w:rFonts w:ascii="Times New Roman" w:hAnsi="Times New Roman" w:cs="Times New Roman"/>
          <w:i/>
        </w:rPr>
        <w:t xml:space="preserve">PK </w:t>
      </w:r>
      <w:r w:rsidRPr="00DE54D6">
        <w:rPr>
          <w:rFonts w:ascii="Times New Roman" w:hAnsi="Times New Roman" w:cs="Times New Roman"/>
        </w:rPr>
        <w:t xml:space="preserve">is packaging (Rs. 35 per flagged order), </w:t>
      </w:r>
      <w:r w:rsidRPr="00DE54D6">
        <w:rPr>
          <w:rFonts w:ascii="Times New Roman" w:hAnsi="Times New Roman" w:cs="Times New Roman"/>
          <w:i/>
        </w:rPr>
        <w:t xml:space="preserve">MC </w:t>
      </w:r>
      <w:r w:rsidRPr="00DE54D6">
        <w:rPr>
          <w:rFonts w:ascii="Times New Roman" w:hAnsi="Times New Roman" w:cs="Times New Roman"/>
        </w:rPr>
        <w:t xml:space="preserve">is maintenance (Rs. 0.55/km), </w:t>
      </w:r>
      <w:r w:rsidRPr="00DE54D6">
        <w:rPr>
          <w:rFonts w:ascii="Times New Roman" w:hAnsi="Times New Roman" w:cs="Times New Roman"/>
          <w:i/>
        </w:rPr>
        <w:t xml:space="preserve">TC </w:t>
      </w:r>
      <w:r w:rsidRPr="00DE54D6">
        <w:rPr>
          <w:rFonts w:ascii="Times New Roman" w:hAnsi="Times New Roman" w:cs="Times New Roman"/>
        </w:rPr>
        <w:t xml:space="preserve">is tolls (Rs. 30 per route) and </w:t>
      </w:r>
      <w:r w:rsidRPr="00DE54D6">
        <w:rPr>
          <w:rFonts w:ascii="Times New Roman" w:hAnsi="Times New Roman" w:cs="Times New Roman"/>
          <w:i/>
        </w:rPr>
        <w:t xml:space="preserve">CC </w:t>
      </w:r>
      <w:r w:rsidRPr="00DE54D6">
        <w:rPr>
          <w:rFonts w:ascii="Times New Roman" w:hAnsi="Times New Roman" w:cs="Times New Roman"/>
        </w:rPr>
        <w:t xml:space="preserve">is EV charging (Rs. 0.35/km); a cost scale factor of 1.16 is part of the configuration (Supplement S1, S4). This extends </w:t>
      </w:r>
      <w:proofErr w:type="spellStart"/>
      <w:r w:rsidRPr="00DE54D6">
        <w:rPr>
          <w:rFonts w:ascii="Times New Roman" w:hAnsi="Times New Roman" w:cs="Times New Roman"/>
        </w:rPr>
        <w:t>Profecta’s</w:t>
      </w:r>
      <w:proofErr w:type="spellEnd"/>
      <w:r w:rsidRPr="00DE54D6">
        <w:rPr>
          <w:rFonts w:ascii="Times New Roman" w:hAnsi="Times New Roman" w:cs="Times New Roman"/>
        </w:rPr>
        <w:t xml:space="preserve"> five-factor model [6] with tolls and EV charging.</w:t>
      </w:r>
    </w:p>
    <w:p w14:paraId="1FEF8C0E" w14:textId="77777777" w:rsidR="000963EA" w:rsidRPr="00DE54D6" w:rsidRDefault="00000000">
      <w:pPr>
        <w:pStyle w:val="Heading3"/>
        <w:ind w:left="-5"/>
        <w:rPr>
          <w:rFonts w:ascii="Times New Roman" w:hAnsi="Times New Roman" w:cs="Times New Roman"/>
        </w:rPr>
      </w:pPr>
      <w:r w:rsidRPr="00DE54D6">
        <w:rPr>
          <w:rFonts w:ascii="Times New Roman" w:hAnsi="Times New Roman" w:cs="Times New Roman"/>
        </w:rPr>
        <w:t>3.7. Mathematical Formulation</w:t>
      </w:r>
    </w:p>
    <w:p w14:paraId="43DCA56A" w14:textId="2032027E" w:rsidR="000963EA" w:rsidRPr="00DE54D6" w:rsidRDefault="00000000">
      <w:pPr>
        <w:spacing w:after="477"/>
        <w:ind w:left="-5" w:right="234"/>
        <w:rPr>
          <w:rFonts w:ascii="Times New Roman" w:hAnsi="Times New Roman" w:cs="Times New Roman"/>
        </w:rPr>
      </w:pPr>
      <w:r w:rsidRPr="00DE54D6">
        <w:rPr>
          <w:rFonts w:ascii="Times New Roman" w:hAnsi="Times New Roman" w:cs="Times New Roman"/>
        </w:rPr>
        <w:t xml:space="preserve">Define </w:t>
      </w:r>
      <w:r w:rsidRPr="00DE54D6">
        <w:rPr>
          <w:rFonts w:ascii="Times New Roman" w:hAnsi="Times New Roman" w:cs="Times New Roman"/>
          <w:i/>
        </w:rPr>
        <w:t xml:space="preserve">O </w:t>
      </w:r>
      <w:r w:rsidRPr="00DE54D6">
        <w:rPr>
          <w:rFonts w:ascii="Times New Roman" w:hAnsi="Times New Roman" w:cs="Times New Roman"/>
        </w:rPr>
        <w:t>to be the set of orders (where |</w:t>
      </w:r>
      <w:r w:rsidRPr="00DE54D6">
        <w:rPr>
          <w:rFonts w:ascii="Times New Roman" w:hAnsi="Times New Roman" w:cs="Times New Roman"/>
          <w:i/>
        </w:rPr>
        <w:t>O</w:t>
      </w:r>
      <w:r w:rsidRPr="00DE54D6">
        <w:rPr>
          <w:rFonts w:ascii="Times New Roman" w:hAnsi="Times New Roman" w:cs="Times New Roman"/>
        </w:rPr>
        <w:t xml:space="preserve">| = 30), </w:t>
      </w:r>
      <w:r w:rsidRPr="00DE54D6">
        <w:rPr>
          <w:rFonts w:ascii="Times New Roman" w:hAnsi="Times New Roman" w:cs="Times New Roman"/>
          <w:i/>
        </w:rPr>
        <w:t xml:space="preserve">V </w:t>
      </w:r>
      <w:r w:rsidRPr="00DE54D6">
        <w:rPr>
          <w:rFonts w:ascii="Times New Roman" w:hAnsi="Times New Roman" w:cs="Times New Roman"/>
        </w:rPr>
        <w:t xml:space="preserve">to be the set of vehicles, and </w:t>
      </w:r>
      <w:r w:rsidRPr="00DE54D6">
        <w:rPr>
          <w:rFonts w:ascii="Times New Roman" w:hAnsi="Times New Roman" w:cs="Times New Roman"/>
          <w:i/>
        </w:rPr>
        <w:t xml:space="preserve">C </w:t>
      </w:r>
      <w:r w:rsidRPr="00DE54D6">
        <w:rPr>
          <w:rFonts w:ascii="Times New Roman" w:hAnsi="Times New Roman" w:cs="Times New Roman"/>
        </w:rPr>
        <w:t>to be the set of cities with the depot (|</w:t>
      </w:r>
      <w:r w:rsidRPr="00DE54D6">
        <w:rPr>
          <w:rFonts w:ascii="Times New Roman" w:hAnsi="Times New Roman" w:cs="Times New Roman"/>
          <w:i/>
        </w:rPr>
        <w:t>C</w:t>
      </w:r>
      <w:r w:rsidRPr="00DE54D6">
        <w:rPr>
          <w:rFonts w:ascii="Times New Roman" w:hAnsi="Times New Roman" w:cs="Times New Roman"/>
        </w:rPr>
        <w:t xml:space="preserve">| = 18). Each order </w:t>
      </w:r>
      <w:r w:rsidRPr="00DE54D6">
        <w:rPr>
          <w:rFonts w:ascii="Times New Roman" w:hAnsi="Times New Roman" w:cs="Times New Roman"/>
          <w:i/>
        </w:rPr>
        <w:t xml:space="preserve">o </w:t>
      </w:r>
      <w:r w:rsidRPr="00DE54D6">
        <w:rPr>
          <w:rFonts w:ascii="Times New Roman" w:hAnsi="Times New Roman" w:cs="Times New Roman"/>
        </w:rPr>
        <w:t xml:space="preserve">has weight </w:t>
      </w:r>
      <w:r w:rsidRPr="00DE54D6">
        <w:rPr>
          <w:rFonts w:ascii="Times New Roman" w:hAnsi="Times New Roman" w:cs="Times New Roman"/>
          <w:i/>
        </w:rPr>
        <w:t>w</w:t>
      </w:r>
      <w:r w:rsidRPr="00DE54D6">
        <w:rPr>
          <w:rFonts w:ascii="Times New Roman" w:hAnsi="Times New Roman" w:cs="Times New Roman"/>
          <w:i/>
          <w:vertAlign w:val="subscript"/>
        </w:rPr>
        <w:t>o</w:t>
      </w:r>
      <w:r w:rsidRPr="00DE54D6">
        <w:rPr>
          <w:rFonts w:ascii="Times New Roman" w:hAnsi="Times New Roman" w:cs="Times New Roman"/>
        </w:rPr>
        <w:t xml:space="preserve">, volume </w:t>
      </w:r>
      <w:r w:rsidRPr="00DE54D6">
        <w:rPr>
          <w:rFonts w:ascii="Times New Roman" w:hAnsi="Times New Roman" w:cs="Times New Roman"/>
          <w:i/>
        </w:rPr>
        <w:t>V</w:t>
      </w:r>
      <w:r w:rsidRPr="00DE54D6">
        <w:rPr>
          <w:rFonts w:ascii="Times New Roman" w:hAnsi="Times New Roman" w:cs="Times New Roman"/>
          <w:i/>
          <w:vertAlign w:val="subscript"/>
        </w:rPr>
        <w:t xml:space="preserve">o </w:t>
      </w:r>
      <w:r w:rsidRPr="00DE54D6">
        <w:rPr>
          <w:rFonts w:ascii="Times New Roman" w:hAnsi="Times New Roman" w:cs="Times New Roman"/>
        </w:rPr>
        <w:t xml:space="preserve">and a due time </w:t>
      </w:r>
      <w:r w:rsidRPr="00DE54D6">
        <w:rPr>
          <w:rFonts w:ascii="Times New Roman" w:hAnsi="Times New Roman" w:cs="Times New Roman"/>
          <w:i/>
        </w:rPr>
        <w:t>D</w:t>
      </w:r>
      <w:r w:rsidRPr="00DE54D6">
        <w:rPr>
          <w:rFonts w:ascii="Times New Roman" w:hAnsi="Times New Roman" w:cs="Times New Roman"/>
          <w:i/>
          <w:vertAlign w:val="subscript"/>
        </w:rPr>
        <w:t>o</w:t>
      </w:r>
      <w:r w:rsidRPr="00DE54D6">
        <w:rPr>
          <w:rFonts w:ascii="Times New Roman" w:hAnsi="Times New Roman" w:cs="Times New Roman"/>
        </w:rPr>
        <w:t xml:space="preserve">. The decisions are the batch-to-vehicle assignment </w:t>
      </w:r>
      <w:proofErr w:type="spellStart"/>
      <w:r w:rsidRPr="00DE54D6">
        <w:rPr>
          <w:rFonts w:ascii="Times New Roman" w:hAnsi="Times New Roman" w:cs="Times New Roman"/>
          <w:i/>
        </w:rPr>
        <w:t>x</w:t>
      </w:r>
      <w:r w:rsidRPr="00DE54D6">
        <w:rPr>
          <w:rFonts w:ascii="Times New Roman" w:hAnsi="Times New Roman" w:cs="Times New Roman"/>
          <w:i/>
          <w:vertAlign w:val="subscript"/>
        </w:rPr>
        <w:t>ov</w:t>
      </w:r>
      <w:proofErr w:type="spellEnd"/>
      <w:r w:rsidRPr="00DE54D6">
        <w:rPr>
          <w:rFonts w:ascii="Times New Roman" w:hAnsi="Times New Roman" w:cs="Times New Roman"/>
          <w:i/>
          <w:vertAlign w:val="subscript"/>
        </w:rPr>
        <w:t xml:space="preserve"> </w:t>
      </w:r>
      <w:r w:rsidRPr="00DE54D6">
        <w:rPr>
          <w:rFonts w:ascii="Cambria Math" w:hAnsi="Cambria Math" w:cs="Cambria Math"/>
        </w:rPr>
        <w:t>∈</w:t>
      </w:r>
      <w:r w:rsidRPr="00DE54D6">
        <w:rPr>
          <w:rFonts w:ascii="Times New Roman" w:hAnsi="Times New Roman" w:cs="Times New Roman"/>
        </w:rPr>
        <w:t xml:space="preserve"> {0</w:t>
      </w:r>
      <w:r w:rsidRPr="00DE54D6">
        <w:rPr>
          <w:rFonts w:ascii="Times New Roman" w:hAnsi="Times New Roman" w:cs="Times New Roman"/>
          <w:i/>
        </w:rPr>
        <w:t>,</w:t>
      </w:r>
      <w:r w:rsidRPr="00DE54D6">
        <w:rPr>
          <w:rFonts w:ascii="Times New Roman" w:hAnsi="Times New Roman" w:cs="Times New Roman"/>
        </w:rPr>
        <w:t xml:space="preserve">1} and, for each vehicle </w:t>
      </w:r>
      <w:r w:rsidRPr="00DE54D6">
        <w:rPr>
          <w:rFonts w:ascii="Times New Roman" w:hAnsi="Times New Roman" w:cs="Times New Roman"/>
          <w:i/>
        </w:rPr>
        <w:t>v</w:t>
      </w:r>
      <w:r w:rsidRPr="00DE54D6">
        <w:rPr>
          <w:rFonts w:ascii="Times New Roman" w:hAnsi="Times New Roman" w:cs="Times New Roman"/>
        </w:rPr>
        <w:t xml:space="preserve">, the visit order </w:t>
      </w:r>
      <w:r w:rsidRPr="00DE54D6">
        <w:rPr>
          <w:rFonts w:ascii="Times New Roman" w:hAnsi="Times New Roman" w:cs="Times New Roman"/>
          <w:i/>
        </w:rPr>
        <w:t>π</w:t>
      </w:r>
      <w:r w:rsidRPr="00DE54D6">
        <w:rPr>
          <w:rFonts w:ascii="Times New Roman" w:hAnsi="Times New Roman" w:cs="Times New Roman"/>
          <w:i/>
          <w:vertAlign w:val="subscript"/>
        </w:rPr>
        <w:t xml:space="preserve">v </w:t>
      </w:r>
      <w:r w:rsidRPr="00DE54D6">
        <w:rPr>
          <w:rFonts w:ascii="Times New Roman" w:hAnsi="Times New Roman" w:cs="Times New Roman"/>
        </w:rPr>
        <w:t xml:space="preserve">of the cities it serves, starting and ending at the depot. With </w:t>
      </w:r>
      <w:r w:rsidRPr="00DE54D6">
        <w:rPr>
          <w:rFonts w:ascii="Times New Roman" w:hAnsi="Times New Roman" w:cs="Times New Roman"/>
          <w:i/>
        </w:rPr>
        <w:t>B</w:t>
      </w:r>
      <w:r w:rsidRPr="00DE54D6">
        <w:rPr>
          <w:rFonts w:ascii="Times New Roman" w:hAnsi="Times New Roman" w:cs="Times New Roman"/>
          <w:i/>
          <w:vertAlign w:val="subscript"/>
        </w:rPr>
        <w:t xml:space="preserve">v </w:t>
      </w:r>
      <w:r w:rsidRPr="00DE54D6">
        <w:rPr>
          <w:rFonts w:ascii="Times New Roman" w:hAnsi="Times New Roman" w:cs="Times New Roman"/>
        </w:rPr>
        <w:t>= {</w:t>
      </w:r>
      <w:proofErr w:type="gramStart"/>
      <w:r w:rsidRPr="00DE54D6">
        <w:rPr>
          <w:rFonts w:ascii="Times New Roman" w:hAnsi="Times New Roman" w:cs="Times New Roman"/>
          <w:i/>
        </w:rPr>
        <w:t xml:space="preserve">o </w:t>
      </w:r>
      <w:r w:rsidRPr="00DE54D6">
        <w:rPr>
          <w:rFonts w:ascii="Times New Roman" w:hAnsi="Times New Roman" w:cs="Times New Roman"/>
        </w:rPr>
        <w:t>:</w:t>
      </w:r>
      <w:proofErr w:type="gramEnd"/>
      <w:r w:rsidRPr="00DE54D6">
        <w:rPr>
          <w:rFonts w:ascii="Times New Roman" w:hAnsi="Times New Roman" w:cs="Times New Roman"/>
        </w:rPr>
        <w:t xml:space="preserve"> </w:t>
      </w:r>
      <w:proofErr w:type="spellStart"/>
      <w:r w:rsidRPr="00DE54D6">
        <w:rPr>
          <w:rFonts w:ascii="Times New Roman" w:hAnsi="Times New Roman" w:cs="Times New Roman"/>
          <w:i/>
        </w:rPr>
        <w:t>x</w:t>
      </w:r>
      <w:r w:rsidRPr="00DE54D6">
        <w:rPr>
          <w:rFonts w:ascii="Times New Roman" w:hAnsi="Times New Roman" w:cs="Times New Roman"/>
          <w:i/>
          <w:vertAlign w:val="subscript"/>
        </w:rPr>
        <w:t>ov</w:t>
      </w:r>
      <w:proofErr w:type="spellEnd"/>
      <w:r w:rsidRPr="00DE54D6">
        <w:rPr>
          <w:rFonts w:ascii="Times New Roman" w:hAnsi="Times New Roman" w:cs="Times New Roman"/>
          <w:i/>
          <w:vertAlign w:val="subscript"/>
        </w:rPr>
        <w:t xml:space="preserve"> </w:t>
      </w:r>
      <w:r w:rsidRPr="00DE54D6">
        <w:rPr>
          <w:rFonts w:ascii="Times New Roman" w:hAnsi="Times New Roman" w:cs="Times New Roman"/>
        </w:rPr>
        <w:t>= 1}:</w:t>
      </w:r>
    </w:p>
    <w:p w14:paraId="0269D688" w14:textId="30B19691" w:rsidR="000963EA" w:rsidRPr="00DE54D6" w:rsidRDefault="00B34DDA" w:rsidP="00B34DDA">
      <w:pPr>
        <w:spacing w:after="39" w:line="259" w:lineRule="auto"/>
        <w:ind w:left="0" w:right="1588" w:firstLine="0"/>
        <w:jc w:val="left"/>
        <w:rPr>
          <w:rFonts w:ascii="Times New Roman" w:hAnsi="Times New Roman" w:cs="Times New Roman"/>
        </w:rPr>
      </w:pPr>
      <w:r w:rsidRPr="00B34DDA">
        <w:rPr>
          <w:rFonts w:ascii="Times New Roman" w:hAnsi="Times New Roman" w:cs="Times New Roman"/>
        </w:rPr>
        <w:drawing>
          <wp:inline distT="0" distB="0" distL="0" distR="0" wp14:anchorId="578BE113" wp14:editId="0F7B2994">
            <wp:extent cx="4490085" cy="393700"/>
            <wp:effectExtent l="0" t="0" r="5715" b="6350"/>
            <wp:docPr id="17753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1940" name=""/>
                    <pic:cNvPicPr/>
                  </pic:nvPicPr>
                  <pic:blipFill rotWithShape="1">
                    <a:blip r:embed="rId9"/>
                    <a:srcRect l="2644" t="1" b="1"/>
                    <a:stretch>
                      <a:fillRect/>
                    </a:stretch>
                  </pic:blipFill>
                  <pic:spPr bwMode="auto">
                    <a:xfrm>
                      <a:off x="0" y="0"/>
                      <a:ext cx="4490085" cy="393700"/>
                    </a:xfrm>
                    <a:prstGeom prst="rect">
                      <a:avLst/>
                    </a:prstGeom>
                    <a:ln>
                      <a:noFill/>
                    </a:ln>
                    <a:extLst>
                      <a:ext uri="{53640926-AAD7-44D8-BBD7-CCE9431645EC}">
                        <a14:shadowObscured xmlns:a14="http://schemas.microsoft.com/office/drawing/2010/main"/>
                      </a:ext>
                    </a:extLst>
                  </pic:spPr>
                </pic:pic>
              </a:graphicData>
            </a:graphic>
          </wp:inline>
        </w:drawing>
      </w:r>
      <w:r w:rsidR="00CE5164">
        <w:rPr>
          <w:rFonts w:ascii="Times New Roman" w:hAnsi="Times New Roman" w:cs="Times New Roman"/>
        </w:rPr>
        <w:t xml:space="preserve">                       </w:t>
      </w:r>
    </w:p>
    <w:p w14:paraId="12E89DC4" w14:textId="4DFFAC2D" w:rsidR="000963EA" w:rsidRPr="00DE54D6" w:rsidRDefault="00CE5164" w:rsidP="00CE5164">
      <w:pPr>
        <w:pStyle w:val="Heading1"/>
        <w:tabs>
          <w:tab w:val="center" w:pos="1689"/>
        </w:tabs>
        <w:ind w:left="0"/>
        <w:rPr>
          <w:rFonts w:ascii="Times New Roman" w:hAnsi="Times New Roman" w:cs="Times New Roman"/>
        </w:rPr>
      </w:pPr>
      <w:proofErr w:type="gramStart"/>
      <w:r w:rsidRPr="00CE5164">
        <w:rPr>
          <w:rFonts w:ascii="Times New Roman" w:eastAsia="Calibri" w:hAnsi="Times New Roman" w:cs="Times New Roman"/>
          <w:sz w:val="32"/>
          <w:szCs w:val="36"/>
        </w:rPr>
        <w:lastRenderedPageBreak/>
        <w:t>∑</w:t>
      </w:r>
      <w:r>
        <w:rPr>
          <w:rFonts w:ascii="Times New Roman" w:eastAsia="Calibri" w:hAnsi="Times New Roman" w:cs="Times New Roman"/>
          <w:sz w:val="22"/>
        </w:rPr>
        <w:t xml:space="preserve">  </w:t>
      </w:r>
      <w:r w:rsidR="00000000" w:rsidRPr="00DE54D6">
        <w:rPr>
          <w:rFonts w:ascii="Times New Roman" w:hAnsi="Times New Roman" w:cs="Times New Roman"/>
          <w:i/>
        </w:rPr>
        <w:t>w</w:t>
      </w:r>
      <w:r w:rsidR="00000000" w:rsidRPr="00DE54D6">
        <w:rPr>
          <w:rFonts w:ascii="Times New Roman" w:hAnsi="Times New Roman" w:cs="Times New Roman"/>
          <w:i/>
          <w:vertAlign w:val="subscript"/>
        </w:rPr>
        <w:t>o</w:t>
      </w:r>
      <w:proofErr w:type="gramEnd"/>
      <w:r w:rsidR="00000000" w:rsidRPr="00DE54D6">
        <w:rPr>
          <w:rFonts w:ascii="Times New Roman" w:hAnsi="Times New Roman" w:cs="Times New Roman"/>
          <w:i/>
          <w:vertAlign w:val="subscript"/>
        </w:rPr>
        <w:t xml:space="preserve"> </w:t>
      </w:r>
      <w:r w:rsidR="00000000" w:rsidRPr="00DE54D6">
        <w:rPr>
          <w:rFonts w:ascii="Times New Roman" w:hAnsi="Times New Roman" w:cs="Times New Roman"/>
        </w:rPr>
        <w:t xml:space="preserve">≤ </w:t>
      </w:r>
      <w:proofErr w:type="gramStart"/>
      <w:r w:rsidR="00000000" w:rsidRPr="00DE54D6">
        <w:rPr>
          <w:rFonts w:ascii="Times New Roman" w:hAnsi="Times New Roman" w:cs="Times New Roman"/>
          <w:i/>
        </w:rPr>
        <w:t>W</w:t>
      </w:r>
      <w:r w:rsidR="00000000" w:rsidRPr="00DE54D6">
        <w:rPr>
          <w:rFonts w:ascii="Times New Roman" w:hAnsi="Times New Roman" w:cs="Times New Roman"/>
          <w:i/>
          <w:vertAlign w:val="subscript"/>
        </w:rPr>
        <w:t>v</w:t>
      </w:r>
      <w:r w:rsidR="00000000" w:rsidRPr="00DE54D6">
        <w:rPr>
          <w:rFonts w:ascii="Times New Roman" w:hAnsi="Times New Roman" w:cs="Times New Roman"/>
          <w:i/>
        </w:rPr>
        <w:t>,</w:t>
      </w:r>
      <w:r>
        <w:rPr>
          <w:rFonts w:ascii="Times New Roman" w:hAnsi="Times New Roman" w:cs="Times New Roman"/>
          <w:i/>
        </w:rPr>
        <w:t xml:space="preserve"> </w:t>
      </w:r>
      <w:r w:rsidR="00B34DDA">
        <w:rPr>
          <w:rFonts w:ascii="Times New Roman" w:hAnsi="Times New Roman" w:cs="Times New Roman"/>
          <w:i/>
        </w:rPr>
        <w:t xml:space="preserve">  </w:t>
      </w:r>
      <w:proofErr w:type="gramEnd"/>
      <w:r w:rsidR="00B34DDA">
        <w:rPr>
          <w:rFonts w:ascii="Times New Roman" w:hAnsi="Times New Roman" w:cs="Times New Roman"/>
          <w:i/>
        </w:rPr>
        <w:t xml:space="preserve">    </w:t>
      </w:r>
      <w:r>
        <w:rPr>
          <w:rFonts w:ascii="Times New Roman" w:hAnsi="Times New Roman" w:cs="Times New Roman"/>
          <w:i/>
        </w:rPr>
        <w:t xml:space="preserve"> </w:t>
      </w:r>
      <w:r w:rsidR="00000000" w:rsidRPr="00DE54D6">
        <w:rPr>
          <w:rFonts w:ascii="Times New Roman" w:hAnsi="Times New Roman" w:cs="Times New Roman"/>
          <w:i/>
        </w:rPr>
        <w:tab/>
      </w:r>
      <w:r w:rsidRPr="00CE5164">
        <w:rPr>
          <w:rFonts w:ascii="Times New Roman" w:eastAsia="Calibri" w:hAnsi="Times New Roman" w:cs="Times New Roman"/>
          <w:sz w:val="32"/>
          <w:szCs w:val="36"/>
        </w:rPr>
        <w:t>∑</w:t>
      </w:r>
      <w:r>
        <w:rPr>
          <w:rFonts w:ascii="Times New Roman" w:eastAsia="Calibri" w:hAnsi="Times New Roman" w:cs="Times New Roman"/>
          <w:sz w:val="32"/>
          <w:szCs w:val="36"/>
        </w:rPr>
        <w:t xml:space="preserve"> </w:t>
      </w:r>
      <w:r w:rsidR="00000000" w:rsidRPr="00DE54D6">
        <w:rPr>
          <w:rFonts w:ascii="Times New Roman" w:hAnsi="Times New Roman" w:cs="Times New Roman"/>
          <w:i/>
        </w:rPr>
        <w:t>V</w:t>
      </w:r>
      <w:r w:rsidR="00000000" w:rsidRPr="00DE54D6">
        <w:rPr>
          <w:rFonts w:ascii="Times New Roman" w:hAnsi="Times New Roman" w:cs="Times New Roman"/>
          <w:i/>
          <w:vertAlign w:val="subscript"/>
        </w:rPr>
        <w:t xml:space="preserve">o </w:t>
      </w:r>
      <w:r w:rsidR="00000000" w:rsidRPr="00DE54D6">
        <w:rPr>
          <w:rFonts w:ascii="Times New Roman" w:hAnsi="Times New Roman" w:cs="Times New Roman"/>
        </w:rPr>
        <w:t xml:space="preserve">≤ </w:t>
      </w:r>
      <w:proofErr w:type="gramStart"/>
      <w:r w:rsidR="00000000" w:rsidRPr="00DE54D6">
        <w:rPr>
          <w:rFonts w:ascii="Times New Roman" w:hAnsi="Times New Roman" w:cs="Times New Roman"/>
          <w:i/>
        </w:rPr>
        <w:t>Q</w:t>
      </w:r>
      <w:r w:rsidR="00000000" w:rsidRPr="00DE54D6">
        <w:rPr>
          <w:rFonts w:ascii="Times New Roman" w:hAnsi="Times New Roman" w:cs="Times New Roman"/>
          <w:i/>
          <w:vertAlign w:val="subscript"/>
        </w:rPr>
        <w:t>v</w:t>
      </w:r>
      <w:r>
        <w:rPr>
          <w:rFonts w:ascii="Times New Roman" w:hAnsi="Times New Roman" w:cs="Times New Roman"/>
          <w:i/>
          <w:vertAlign w:val="subscript"/>
        </w:rPr>
        <w:t xml:space="preserve"> </w:t>
      </w:r>
      <w:r w:rsidR="00000000" w:rsidRPr="00DE54D6">
        <w:rPr>
          <w:rFonts w:ascii="Times New Roman" w:hAnsi="Times New Roman" w:cs="Times New Roman"/>
          <w:i/>
        </w:rPr>
        <w:t>,</w:t>
      </w:r>
      <w:proofErr w:type="gramEnd"/>
      <w:r w:rsidR="00000000" w:rsidRPr="00DE54D6">
        <w:rPr>
          <w:rFonts w:ascii="Times New Roman" w:hAnsi="Times New Roman" w:cs="Times New Roman"/>
          <w:i/>
        </w:rPr>
        <w:tab/>
      </w:r>
      <w:r w:rsidR="00000000" w:rsidRPr="00DE54D6">
        <w:rPr>
          <w:rFonts w:ascii="Times New Roman" w:hAnsi="Times New Roman" w:cs="Times New Roman"/>
        </w:rPr>
        <w:t>Pack3D(</w:t>
      </w:r>
      <w:proofErr w:type="spellStart"/>
      <w:proofErr w:type="gramStart"/>
      <w:r w:rsidR="00000000" w:rsidRPr="00DE54D6">
        <w:rPr>
          <w:rFonts w:ascii="Times New Roman" w:hAnsi="Times New Roman" w:cs="Times New Roman"/>
          <w:i/>
        </w:rPr>
        <w:t>B</w:t>
      </w:r>
      <w:r w:rsidR="00000000" w:rsidRPr="00DE54D6">
        <w:rPr>
          <w:rFonts w:ascii="Times New Roman" w:hAnsi="Times New Roman" w:cs="Times New Roman"/>
          <w:i/>
          <w:vertAlign w:val="subscript"/>
        </w:rPr>
        <w:t>v</w:t>
      </w:r>
      <w:r w:rsidR="00000000" w:rsidRPr="00DE54D6">
        <w:rPr>
          <w:rFonts w:ascii="Times New Roman" w:hAnsi="Times New Roman" w:cs="Times New Roman"/>
          <w:i/>
        </w:rPr>
        <w:t>,v</w:t>
      </w:r>
      <w:proofErr w:type="spellEnd"/>
      <w:proofErr w:type="gramEnd"/>
      <w:r w:rsidR="00000000" w:rsidRPr="00DE54D6">
        <w:rPr>
          <w:rFonts w:ascii="Times New Roman" w:hAnsi="Times New Roman" w:cs="Times New Roman"/>
        </w:rPr>
        <w:t>) = feasible</w:t>
      </w:r>
      <w:r w:rsidR="00000000" w:rsidRPr="00DE54D6">
        <w:rPr>
          <w:rFonts w:ascii="Times New Roman" w:hAnsi="Times New Roman" w:cs="Times New Roman"/>
          <w:i/>
        </w:rPr>
        <w:t>,</w:t>
      </w:r>
      <w:r w:rsidR="00000000" w:rsidRPr="00DE54D6">
        <w:rPr>
          <w:rFonts w:ascii="Times New Roman" w:hAnsi="Times New Roman" w:cs="Times New Roman"/>
          <w:i/>
        </w:rPr>
        <w:tab/>
      </w:r>
      <w:proofErr w:type="gramStart"/>
      <w:r w:rsidR="00000000" w:rsidRPr="00DE54D6">
        <w:rPr>
          <w:rFonts w:ascii="Times New Roman" w:hAnsi="Times New Roman" w:cs="Times New Roman"/>
        </w:rPr>
        <w:t>Infra</w:t>
      </w:r>
      <w:proofErr w:type="gramEnd"/>
      <w:r w:rsidR="00000000" w:rsidRPr="00DE54D6">
        <w:rPr>
          <w:rFonts w:ascii="Times New Roman" w:hAnsi="Times New Roman" w:cs="Times New Roman"/>
        </w:rPr>
        <w:t>(</w:t>
      </w:r>
      <w:r w:rsidR="00000000" w:rsidRPr="00DE54D6">
        <w:rPr>
          <w:rFonts w:ascii="Times New Roman" w:hAnsi="Times New Roman" w:cs="Times New Roman"/>
          <w:i/>
        </w:rPr>
        <w:t>π</w:t>
      </w:r>
      <w:proofErr w:type="spellStart"/>
      <w:proofErr w:type="gramStart"/>
      <w:r w:rsidR="00000000" w:rsidRPr="00DE54D6">
        <w:rPr>
          <w:rFonts w:ascii="Times New Roman" w:hAnsi="Times New Roman" w:cs="Times New Roman"/>
          <w:i/>
          <w:vertAlign w:val="subscript"/>
        </w:rPr>
        <w:t>v</w:t>
      </w:r>
      <w:r w:rsidR="00000000" w:rsidRPr="00DE54D6">
        <w:rPr>
          <w:rFonts w:ascii="Times New Roman" w:hAnsi="Times New Roman" w:cs="Times New Roman"/>
          <w:i/>
        </w:rPr>
        <w:t>,v</w:t>
      </w:r>
      <w:proofErr w:type="spellEnd"/>
      <w:proofErr w:type="gramEnd"/>
      <w:r w:rsidR="00000000" w:rsidRPr="00DE54D6">
        <w:rPr>
          <w:rFonts w:ascii="Times New Roman" w:hAnsi="Times New Roman" w:cs="Times New Roman"/>
        </w:rPr>
        <w:t>) = feasible</w:t>
      </w:r>
    </w:p>
    <w:p w14:paraId="00F9128B" w14:textId="77777777" w:rsidR="000963EA" w:rsidRPr="00DE54D6" w:rsidRDefault="00000000">
      <w:pPr>
        <w:tabs>
          <w:tab w:val="center" w:pos="1682"/>
        </w:tabs>
        <w:spacing w:after="39" w:line="259" w:lineRule="auto"/>
        <w:ind w:left="-15" w:right="0" w:firstLine="0"/>
        <w:jc w:val="left"/>
        <w:rPr>
          <w:rFonts w:ascii="Times New Roman" w:hAnsi="Times New Roman" w:cs="Times New Roman"/>
        </w:rPr>
      </w:pPr>
      <w:proofErr w:type="spellStart"/>
      <w:r w:rsidRPr="00DE54D6">
        <w:rPr>
          <w:rFonts w:ascii="Times New Roman" w:hAnsi="Times New Roman" w:cs="Times New Roman"/>
          <w:i/>
          <w:sz w:val="14"/>
        </w:rPr>
        <w:t>o</w:t>
      </w:r>
      <w:r w:rsidRPr="00DE54D6">
        <w:rPr>
          <w:rFonts w:ascii="Cambria Math" w:hAnsi="Cambria Math" w:cs="Cambria Math"/>
          <w:sz w:val="14"/>
        </w:rPr>
        <w:t>∈</w:t>
      </w:r>
      <w:r w:rsidRPr="00DE54D6">
        <w:rPr>
          <w:rFonts w:ascii="Times New Roman" w:hAnsi="Times New Roman" w:cs="Times New Roman"/>
          <w:i/>
          <w:sz w:val="14"/>
        </w:rPr>
        <w:t>B</w:t>
      </w:r>
      <w:r w:rsidRPr="00DE54D6">
        <w:rPr>
          <w:rFonts w:ascii="Times New Roman" w:hAnsi="Times New Roman" w:cs="Times New Roman"/>
          <w:i/>
          <w:sz w:val="14"/>
          <w:vertAlign w:val="subscript"/>
        </w:rPr>
        <w:t>v</w:t>
      </w:r>
      <w:proofErr w:type="spellEnd"/>
      <w:r w:rsidRPr="00DE54D6">
        <w:rPr>
          <w:rFonts w:ascii="Times New Roman" w:hAnsi="Times New Roman" w:cs="Times New Roman"/>
          <w:i/>
          <w:sz w:val="14"/>
          <w:vertAlign w:val="subscript"/>
        </w:rPr>
        <w:tab/>
      </w:r>
      <w:proofErr w:type="spellStart"/>
      <w:r w:rsidRPr="00DE54D6">
        <w:rPr>
          <w:rFonts w:ascii="Times New Roman" w:hAnsi="Times New Roman" w:cs="Times New Roman"/>
          <w:i/>
          <w:sz w:val="14"/>
        </w:rPr>
        <w:t>o</w:t>
      </w:r>
      <w:r w:rsidRPr="00DE54D6">
        <w:rPr>
          <w:rFonts w:ascii="Cambria Math" w:hAnsi="Cambria Math" w:cs="Cambria Math"/>
          <w:sz w:val="14"/>
        </w:rPr>
        <w:t>∈</w:t>
      </w:r>
      <w:r w:rsidRPr="00DE54D6">
        <w:rPr>
          <w:rFonts w:ascii="Times New Roman" w:hAnsi="Times New Roman" w:cs="Times New Roman"/>
          <w:i/>
          <w:sz w:val="14"/>
        </w:rPr>
        <w:t>B</w:t>
      </w:r>
      <w:r w:rsidRPr="00DE54D6">
        <w:rPr>
          <w:rFonts w:ascii="Times New Roman" w:hAnsi="Times New Roman" w:cs="Times New Roman"/>
          <w:i/>
          <w:sz w:val="14"/>
          <w:vertAlign w:val="subscript"/>
        </w:rPr>
        <w:t>v</w:t>
      </w:r>
      <w:proofErr w:type="spellEnd"/>
    </w:p>
    <w:p w14:paraId="6E4903A8" w14:textId="77777777" w:rsidR="000963EA" w:rsidRPr="00DE54D6" w:rsidRDefault="00000000">
      <w:pPr>
        <w:spacing w:after="218" w:line="255" w:lineRule="auto"/>
        <w:ind w:left="0" w:right="0" w:firstLine="6759"/>
        <w:jc w:val="left"/>
        <w:rPr>
          <w:rFonts w:ascii="Times New Roman" w:hAnsi="Times New Roman" w:cs="Times New Roman"/>
        </w:rPr>
      </w:pPr>
      <w:r w:rsidRPr="00DE54D6">
        <w:rPr>
          <w:rFonts w:ascii="Times New Roman" w:hAnsi="Times New Roman" w:cs="Times New Roman"/>
        </w:rPr>
        <w:t xml:space="preserve">(5) Due times are handled by penalty rather than as hard constraints: arrival times follow from </w:t>
      </w:r>
      <w:proofErr w:type="spellStart"/>
      <w:r w:rsidRPr="00DE54D6">
        <w:rPr>
          <w:rFonts w:ascii="Times New Roman" w:hAnsi="Times New Roman" w:cs="Times New Roman"/>
        </w:rPr>
        <w:t>Eqs</w:t>
      </w:r>
      <w:proofErr w:type="spellEnd"/>
      <w:r w:rsidRPr="00DE54D6">
        <w:rPr>
          <w:rFonts w:ascii="Times New Roman" w:hAnsi="Times New Roman" w:cs="Times New Roman"/>
        </w:rPr>
        <w:t>. (1)</w:t>
      </w:r>
      <w:proofErr w:type="gramStart"/>
      <w:r w:rsidRPr="00DE54D6">
        <w:rPr>
          <w:rFonts w:ascii="Times New Roman" w:hAnsi="Times New Roman" w:cs="Times New Roman"/>
        </w:rPr>
        <w:t>–(</w:t>
      </w:r>
      <w:proofErr w:type="gramEnd"/>
      <w:r w:rsidRPr="00DE54D6">
        <w:rPr>
          <w:rFonts w:ascii="Times New Roman" w:hAnsi="Times New Roman" w:cs="Times New Roman"/>
        </w:rPr>
        <w:t xml:space="preserve">2) and a late order adds to </w:t>
      </w:r>
      <w:r w:rsidRPr="00DE54D6">
        <w:rPr>
          <w:rFonts w:ascii="Times New Roman" w:hAnsi="Times New Roman" w:cs="Times New Roman"/>
          <w:i/>
        </w:rPr>
        <w:t xml:space="preserve">PC </w:t>
      </w:r>
      <w:r w:rsidRPr="00DE54D6">
        <w:rPr>
          <w:rFonts w:ascii="Times New Roman" w:hAnsi="Times New Roman" w:cs="Times New Roman"/>
        </w:rPr>
        <w:t>in Eq. (3). The full formulation is in Supplement S3.</w:t>
      </w:r>
    </w:p>
    <w:p w14:paraId="021E47D6" w14:textId="77777777" w:rsidR="000963EA" w:rsidRPr="00DE54D6" w:rsidRDefault="00000000">
      <w:pPr>
        <w:pStyle w:val="Heading2"/>
        <w:spacing w:after="209" w:line="265" w:lineRule="auto"/>
        <w:ind w:left="-5"/>
        <w:rPr>
          <w:rFonts w:ascii="Times New Roman" w:hAnsi="Times New Roman" w:cs="Times New Roman"/>
        </w:rPr>
      </w:pPr>
      <w:r w:rsidRPr="00DE54D6">
        <w:rPr>
          <w:rFonts w:ascii="Times New Roman" w:eastAsia="Cambria" w:hAnsi="Times New Roman" w:cs="Times New Roman"/>
          <w:i/>
        </w:rPr>
        <w:t>3.8. Candidate Selection and Complexity</w:t>
      </w:r>
    </w:p>
    <w:p w14:paraId="5EB688E0" w14:textId="77777777" w:rsidR="000963EA" w:rsidRPr="00DE54D6" w:rsidRDefault="00000000">
      <w:pPr>
        <w:spacing w:after="475"/>
        <w:ind w:left="-5" w:right="234"/>
        <w:rPr>
          <w:rFonts w:ascii="Times New Roman" w:hAnsi="Times New Roman" w:cs="Times New Roman"/>
        </w:rPr>
      </w:pPr>
      <w:r w:rsidRPr="00DE54D6">
        <w:rPr>
          <w:rFonts w:ascii="Times New Roman" w:hAnsi="Times New Roman" w:cs="Times New Roman"/>
        </w:rPr>
        <w:t xml:space="preserve">The 56 candidates per seed are scored with Eq. (3). Three routes are then selected independently by </w:t>
      </w:r>
      <w:proofErr w:type="spellStart"/>
      <w:r w:rsidRPr="00DE54D6">
        <w:rPr>
          <w:rFonts w:ascii="Times New Roman" w:hAnsi="Times New Roman" w:cs="Times New Roman"/>
        </w:rPr>
        <w:t>argmin</w:t>
      </w:r>
      <w:proofErr w:type="spellEnd"/>
      <w:r w:rsidRPr="00DE54D6">
        <w:rPr>
          <w:rFonts w:ascii="Times New Roman" w:hAnsi="Times New Roman" w:cs="Times New Roman"/>
        </w:rPr>
        <w:t xml:space="preserve"> over the 56 candidates: minimum total cost, minimum distance and minimum penalty. No scalarization or weighted combination is used, so the trade-offs between the </w:t>
      </w:r>
      <w:proofErr w:type="gramStart"/>
      <w:r w:rsidRPr="00DE54D6">
        <w:rPr>
          <w:rFonts w:ascii="Times New Roman" w:hAnsi="Times New Roman" w:cs="Times New Roman"/>
        </w:rPr>
        <w:t>three stay</w:t>
      </w:r>
      <w:proofErr w:type="gramEnd"/>
      <w:r w:rsidRPr="00DE54D6">
        <w:rPr>
          <w:rFonts w:ascii="Times New Roman" w:hAnsi="Times New Roman" w:cs="Times New Roman"/>
        </w:rPr>
        <w:t xml:space="preserve"> visible to the dispatcher. The dominant cost is the O(</w:t>
      </w:r>
      <w:r w:rsidRPr="00DE54D6">
        <w:rPr>
          <w:rFonts w:ascii="Times New Roman" w:hAnsi="Times New Roman" w:cs="Times New Roman"/>
          <w:i/>
        </w:rPr>
        <w:t>N</w:t>
      </w:r>
      <w:r w:rsidRPr="00DE54D6">
        <w:rPr>
          <w:rFonts w:ascii="Times New Roman" w:hAnsi="Times New Roman" w:cs="Times New Roman"/>
          <w:vertAlign w:val="superscript"/>
        </w:rPr>
        <w:t>2</w:t>
      </w:r>
      <w:r w:rsidRPr="00DE54D6">
        <w:rPr>
          <w:rFonts w:ascii="Times New Roman" w:hAnsi="Times New Roman" w:cs="Times New Roman"/>
        </w:rPr>
        <w:t xml:space="preserve">) heuristic evaluation repeated </w:t>
      </w:r>
      <w:r w:rsidRPr="00DE54D6">
        <w:rPr>
          <w:rFonts w:ascii="Times New Roman" w:hAnsi="Times New Roman" w:cs="Times New Roman"/>
          <w:i/>
        </w:rPr>
        <w:t xml:space="preserve">S </w:t>
      </w:r>
      <w:r w:rsidRPr="00DE54D6">
        <w:rPr>
          <w:rFonts w:ascii="Times New Roman" w:hAnsi="Times New Roman" w:cs="Times New Roman"/>
        </w:rPr>
        <w:t xml:space="preserve">× </w:t>
      </w:r>
      <w:r w:rsidRPr="00DE54D6">
        <w:rPr>
          <w:rFonts w:ascii="Times New Roman" w:hAnsi="Times New Roman" w:cs="Times New Roman"/>
          <w:i/>
        </w:rPr>
        <w:t xml:space="preserve">H </w:t>
      </w:r>
      <w:r w:rsidRPr="00DE54D6">
        <w:rPr>
          <w:rFonts w:ascii="Times New Roman" w:hAnsi="Times New Roman" w:cs="Times New Roman"/>
        </w:rPr>
        <w:t>= 56 times, giving O(</w:t>
      </w:r>
      <w:r w:rsidRPr="00DE54D6">
        <w:rPr>
          <w:rFonts w:ascii="Times New Roman" w:hAnsi="Times New Roman" w:cs="Times New Roman"/>
          <w:i/>
        </w:rPr>
        <w:t>SH</w:t>
      </w:r>
      <w:r w:rsidRPr="00DE54D6">
        <w:rPr>
          <w:rFonts w:ascii="Times New Roman" w:hAnsi="Times New Roman" w:cs="Times New Roman"/>
        </w:rPr>
        <w:t>(</w:t>
      </w:r>
      <w:r w:rsidRPr="00DE54D6">
        <w:rPr>
          <w:rFonts w:ascii="Times New Roman" w:hAnsi="Times New Roman" w:cs="Times New Roman"/>
          <w:i/>
        </w:rPr>
        <w:t>N</w:t>
      </w:r>
      <w:r w:rsidRPr="00DE54D6">
        <w:rPr>
          <w:rFonts w:ascii="Times New Roman" w:hAnsi="Times New Roman" w:cs="Times New Roman"/>
          <w:vertAlign w:val="superscript"/>
        </w:rPr>
        <w:t>2</w:t>
      </w:r>
      <w:r w:rsidRPr="00DE54D6">
        <w:rPr>
          <w:rFonts w:ascii="Times New Roman" w:hAnsi="Times New Roman" w:cs="Times New Roman"/>
        </w:rPr>
        <w:t>+</w:t>
      </w:r>
      <w:r w:rsidRPr="00DE54D6">
        <w:rPr>
          <w:rFonts w:ascii="Times New Roman" w:hAnsi="Times New Roman" w:cs="Times New Roman"/>
          <w:i/>
        </w:rPr>
        <w:t>E</w:t>
      </w:r>
      <w:r w:rsidRPr="00DE54D6">
        <w:rPr>
          <w:rFonts w:ascii="Times New Roman" w:hAnsi="Times New Roman" w:cs="Times New Roman"/>
        </w:rPr>
        <w:t>+</w:t>
      </w:r>
      <w:r w:rsidRPr="00DE54D6">
        <w:rPr>
          <w:rFonts w:ascii="Times New Roman" w:hAnsi="Times New Roman" w:cs="Times New Roman"/>
          <w:i/>
        </w:rPr>
        <w:t>N</w:t>
      </w:r>
      <w:r w:rsidRPr="00DE54D6">
        <w:rPr>
          <w:rFonts w:ascii="Times New Roman" w:hAnsi="Times New Roman" w:cs="Times New Roman"/>
        </w:rPr>
        <w:t xml:space="preserve">)), where </w:t>
      </w:r>
      <w:r w:rsidRPr="00DE54D6">
        <w:rPr>
          <w:rFonts w:ascii="Times New Roman" w:hAnsi="Times New Roman" w:cs="Times New Roman"/>
          <w:i/>
        </w:rPr>
        <w:t xml:space="preserve">E </w:t>
      </w:r>
      <w:r w:rsidRPr="00DE54D6">
        <w:rPr>
          <w:rFonts w:ascii="Times New Roman" w:hAnsi="Times New Roman" w:cs="Times New Roman"/>
        </w:rPr>
        <w:t>is the number of infrastructure checkpoints.</w:t>
      </w:r>
    </w:p>
    <w:p w14:paraId="1BADD2B2" w14:textId="77777777" w:rsidR="000963EA" w:rsidRPr="00B34DDA" w:rsidRDefault="00000000">
      <w:pPr>
        <w:pStyle w:val="Heading2"/>
        <w:ind w:left="-5"/>
        <w:rPr>
          <w:rFonts w:ascii="Times New Roman" w:hAnsi="Times New Roman" w:cs="Times New Roman"/>
          <w:b/>
          <w:bCs/>
        </w:rPr>
      </w:pPr>
      <w:r w:rsidRPr="00B34DDA">
        <w:rPr>
          <w:rFonts w:ascii="Times New Roman" w:hAnsi="Times New Roman" w:cs="Times New Roman"/>
          <w:b/>
          <w:bCs/>
        </w:rPr>
        <w:t>4. Experimental Setup</w:t>
      </w:r>
    </w:p>
    <w:p w14:paraId="7678AE8F" w14:textId="77777777" w:rsidR="000963EA" w:rsidRPr="00DE54D6" w:rsidRDefault="00000000">
      <w:pPr>
        <w:spacing w:after="459"/>
        <w:ind w:left="-5" w:right="234"/>
        <w:rPr>
          <w:rFonts w:ascii="Times New Roman" w:hAnsi="Times New Roman" w:cs="Times New Roman"/>
        </w:rPr>
      </w:pPr>
      <w:r w:rsidRPr="00B34DDA">
        <w:rPr>
          <w:rFonts w:ascii="Times New Roman" w:eastAsia="Calibri" w:hAnsi="Times New Roman" w:cs="Times New Roman"/>
          <w:b/>
          <w:bCs/>
        </w:rPr>
        <w:t>Baselines.</w:t>
      </w:r>
      <w:r w:rsidRPr="00DE54D6">
        <w:rPr>
          <w:rFonts w:ascii="Times New Roman" w:eastAsia="Calibri" w:hAnsi="Times New Roman" w:cs="Times New Roman"/>
        </w:rPr>
        <w:t xml:space="preserve"> </w:t>
      </w:r>
      <w:r w:rsidRPr="00DE54D6">
        <w:rPr>
          <w:rFonts w:ascii="Times New Roman" w:hAnsi="Times New Roman" w:cs="Times New Roman"/>
        </w:rPr>
        <w:t xml:space="preserve">On the synthetic instance </w:t>
      </w:r>
      <w:proofErr w:type="spellStart"/>
      <w:r w:rsidRPr="00DE54D6">
        <w:rPr>
          <w:rFonts w:ascii="Times New Roman" w:hAnsi="Times New Roman" w:cs="Times New Roman"/>
        </w:rPr>
        <w:t>Trajecta</w:t>
      </w:r>
      <w:proofErr w:type="spellEnd"/>
      <w:r w:rsidRPr="00DE54D6">
        <w:rPr>
          <w:rFonts w:ascii="Times New Roman" w:hAnsi="Times New Roman" w:cs="Times New Roman"/>
        </w:rPr>
        <w:t xml:space="preserve"> is compared with OR-Tools CPSAT [15], ALNS, GA and Tabu Search, all scored with the same seven-factor cost. </w:t>
      </w:r>
      <w:proofErr w:type="spellStart"/>
      <w:r w:rsidRPr="00DE54D6">
        <w:rPr>
          <w:rFonts w:ascii="Times New Roman" w:hAnsi="Times New Roman" w:cs="Times New Roman"/>
        </w:rPr>
        <w:t>Trajecta</w:t>
      </w:r>
      <w:proofErr w:type="spellEnd"/>
      <w:r w:rsidRPr="00DE54D6">
        <w:rPr>
          <w:rFonts w:ascii="Times New Roman" w:hAnsi="Times New Roman" w:cs="Times New Roman"/>
        </w:rPr>
        <w:t xml:space="preserve"> and CP-SAT both use a 10 s time limit. CP-SAT is the only baseline reported with full detail here; ALNS, GA and Tabu Search are summarized in Supplement S6. </w:t>
      </w:r>
      <w:r w:rsidRPr="00B34DDA">
        <w:rPr>
          <w:rFonts w:ascii="Times New Roman" w:eastAsia="Calibri" w:hAnsi="Times New Roman" w:cs="Times New Roman"/>
          <w:b/>
          <w:bCs/>
        </w:rPr>
        <w:t>Metrics.</w:t>
      </w:r>
      <w:r w:rsidRPr="00DE54D6">
        <w:rPr>
          <w:rFonts w:ascii="Times New Roman" w:eastAsia="Calibri" w:hAnsi="Times New Roman" w:cs="Times New Roman"/>
        </w:rPr>
        <w:t xml:space="preserve"> </w:t>
      </w:r>
      <w:r w:rsidRPr="00DE54D6">
        <w:rPr>
          <w:rFonts w:ascii="Times New Roman" w:hAnsi="Times New Roman" w:cs="Times New Roman"/>
        </w:rPr>
        <w:t xml:space="preserve">Cost, distance and penalty are reported as mean ± SD over seeds. On-time % is the share of orders arriving by their due time. No statistical significance test was run, so results are described only as consistent or inconsistent in direction. The public-benchmark comparison uses a different objective (vehicle count first, distance second), not the seven-factor cost [17,18]. Table 2 lists the setup; code, data and result files are at </w:t>
      </w:r>
      <w:r w:rsidRPr="00B34DDA">
        <w:rPr>
          <w:rFonts w:ascii="Courier New" w:eastAsia="Calibri" w:hAnsi="Courier New" w:cs="Courier New"/>
        </w:rPr>
        <w:t xml:space="preserve">https://github.com/ </w:t>
      </w:r>
      <w:proofErr w:type="spellStart"/>
      <w:r w:rsidRPr="00B34DDA">
        <w:rPr>
          <w:rFonts w:ascii="Courier New" w:eastAsia="Calibri" w:hAnsi="Courier New" w:cs="Courier New"/>
        </w:rPr>
        <w:t>tmdinesh</w:t>
      </w:r>
      <w:proofErr w:type="spellEnd"/>
      <w:r w:rsidRPr="00B34DDA">
        <w:rPr>
          <w:rFonts w:ascii="Courier New" w:eastAsia="Calibri" w:hAnsi="Courier New" w:cs="Courier New"/>
        </w:rPr>
        <w:t>/</w:t>
      </w:r>
      <w:proofErr w:type="spellStart"/>
      <w:r w:rsidRPr="00B34DDA">
        <w:rPr>
          <w:rFonts w:ascii="Courier New" w:eastAsia="Calibri" w:hAnsi="Courier New" w:cs="Courier New"/>
        </w:rPr>
        <w:t>Trajecta</w:t>
      </w:r>
      <w:proofErr w:type="spellEnd"/>
      <w:r w:rsidRPr="00DE54D6">
        <w:rPr>
          <w:rFonts w:ascii="Times New Roman" w:eastAsia="Calibri" w:hAnsi="Times New Roman" w:cs="Times New Roman"/>
        </w:rPr>
        <w:t xml:space="preserve"> </w:t>
      </w:r>
      <w:r w:rsidRPr="00DE54D6">
        <w:rPr>
          <w:rFonts w:ascii="Times New Roman" w:hAnsi="Times New Roman" w:cs="Times New Roman"/>
        </w:rPr>
        <w:t>(Supplement S9).</w:t>
      </w:r>
    </w:p>
    <w:p w14:paraId="0ECD9120" w14:textId="77777777" w:rsidR="000963EA" w:rsidRPr="00B34DDA" w:rsidRDefault="00000000">
      <w:pPr>
        <w:pStyle w:val="Heading2"/>
        <w:ind w:left="-5"/>
        <w:rPr>
          <w:rFonts w:ascii="Times New Roman" w:hAnsi="Times New Roman" w:cs="Times New Roman"/>
          <w:b/>
          <w:bCs/>
        </w:rPr>
      </w:pPr>
      <w:r w:rsidRPr="00B34DDA">
        <w:rPr>
          <w:rFonts w:ascii="Times New Roman" w:hAnsi="Times New Roman" w:cs="Times New Roman"/>
          <w:b/>
          <w:bCs/>
        </w:rPr>
        <w:t>5. Results and Discussion</w:t>
      </w:r>
    </w:p>
    <w:p w14:paraId="7F451EC3" w14:textId="77777777" w:rsidR="000963EA" w:rsidRPr="00DE54D6" w:rsidRDefault="00000000">
      <w:pPr>
        <w:pStyle w:val="Heading3"/>
        <w:spacing w:after="209"/>
        <w:ind w:left="-5"/>
        <w:rPr>
          <w:rFonts w:ascii="Times New Roman" w:hAnsi="Times New Roman" w:cs="Times New Roman"/>
        </w:rPr>
      </w:pPr>
      <w:r w:rsidRPr="00DE54D6">
        <w:rPr>
          <w:rFonts w:ascii="Times New Roman" w:hAnsi="Times New Roman" w:cs="Times New Roman"/>
        </w:rPr>
        <w:t>5.1. Synthetic Comparison</w:t>
      </w:r>
    </w:p>
    <w:p w14:paraId="19BA0A24" w14:textId="77777777" w:rsidR="000963EA" w:rsidRPr="00DE54D6" w:rsidRDefault="00000000">
      <w:pPr>
        <w:ind w:left="-5" w:right="234"/>
        <w:rPr>
          <w:rFonts w:ascii="Times New Roman" w:hAnsi="Times New Roman" w:cs="Times New Roman"/>
        </w:rPr>
      </w:pPr>
      <w:r w:rsidRPr="00DE54D6">
        <w:rPr>
          <w:rFonts w:ascii="Times New Roman" w:hAnsi="Times New Roman" w:cs="Times New Roman"/>
        </w:rPr>
        <w:t xml:space="preserve">Table 3 compares </w:t>
      </w:r>
      <w:proofErr w:type="spellStart"/>
      <w:r w:rsidRPr="00DE54D6">
        <w:rPr>
          <w:rFonts w:ascii="Times New Roman" w:hAnsi="Times New Roman" w:cs="Times New Roman"/>
        </w:rPr>
        <w:t>Trajecta’s</w:t>
      </w:r>
      <w:proofErr w:type="spellEnd"/>
      <w:r w:rsidRPr="00DE54D6">
        <w:rPr>
          <w:rFonts w:ascii="Times New Roman" w:hAnsi="Times New Roman" w:cs="Times New Roman"/>
        </w:rPr>
        <w:t xml:space="preserve"> minimum-cost candidate with OR-Tools CP-SAT. Under the strict 10 s limit CP-SAT struggled to converge: it averaged a 90.31% optimality gap and returned no feasible solution on 1 of 10 seeds, so its statistics use 9 feasible runs. </w:t>
      </w:r>
      <w:proofErr w:type="spellStart"/>
      <w:r w:rsidRPr="00DE54D6">
        <w:rPr>
          <w:rFonts w:ascii="Times New Roman" w:hAnsi="Times New Roman" w:cs="Times New Roman"/>
        </w:rPr>
        <w:t>Trajecta</w:t>
      </w:r>
      <w:proofErr w:type="spellEnd"/>
      <w:r w:rsidRPr="00DE54D6">
        <w:rPr>
          <w:rFonts w:ascii="Times New Roman" w:hAnsi="Times New Roman" w:cs="Times New Roman"/>
        </w:rPr>
        <w:t xml:space="preserve"> was feasible on all seeds. They are consistent in sign but relatively small compared to standard deviations; they are inconclusive, and no statistical test has been done yet.</w:t>
      </w:r>
    </w:p>
    <w:p w14:paraId="1123BEC1" w14:textId="77777777" w:rsidR="000963EA" w:rsidRPr="00DE54D6" w:rsidRDefault="00000000">
      <w:pPr>
        <w:ind w:left="-15" w:right="234" w:firstLine="359"/>
        <w:rPr>
          <w:rFonts w:ascii="Times New Roman" w:hAnsi="Times New Roman" w:cs="Times New Roman"/>
        </w:rPr>
      </w:pPr>
      <w:r w:rsidRPr="00DE54D6">
        <w:rPr>
          <w:rFonts w:ascii="Times New Roman" w:hAnsi="Times New Roman" w:cs="Times New Roman"/>
        </w:rPr>
        <w:t xml:space="preserve">Against ALNS, GA and Tabu Search, </w:t>
      </w:r>
      <w:proofErr w:type="spellStart"/>
      <w:r w:rsidRPr="00DE54D6">
        <w:rPr>
          <w:rFonts w:ascii="Times New Roman" w:hAnsi="Times New Roman" w:cs="Times New Roman"/>
        </w:rPr>
        <w:t>Trajecta’s</w:t>
      </w:r>
      <w:proofErr w:type="spellEnd"/>
      <w:r w:rsidRPr="00DE54D6">
        <w:rPr>
          <w:rFonts w:ascii="Times New Roman" w:hAnsi="Times New Roman" w:cs="Times New Roman"/>
        </w:rPr>
        <w:t xml:space="preserve"> best-candidate means are lower in cost and distance. However, ALNS and Tabu Search have a lower mean penalty (Rs. 23.20, versus Rs. 34.80 for </w:t>
      </w:r>
      <w:proofErr w:type="spellStart"/>
      <w:r w:rsidRPr="00DE54D6">
        <w:rPr>
          <w:rFonts w:ascii="Times New Roman" w:hAnsi="Times New Roman" w:cs="Times New Roman"/>
        </w:rPr>
        <w:t>Trajecta’s</w:t>
      </w:r>
      <w:proofErr w:type="spellEnd"/>
      <w:r w:rsidRPr="00DE54D6">
        <w:rPr>
          <w:rFonts w:ascii="Times New Roman" w:hAnsi="Times New Roman" w:cs="Times New Roman"/>
        </w:rPr>
        <w:t xml:space="preserve"> minimum-cost route) and slightly higher on-time delivery (99.33% versus 99.00%), so </w:t>
      </w:r>
      <w:proofErr w:type="spellStart"/>
      <w:r w:rsidRPr="00DE54D6">
        <w:rPr>
          <w:rFonts w:ascii="Times New Roman" w:hAnsi="Times New Roman" w:cs="Times New Roman"/>
        </w:rPr>
        <w:t>Trajecta</w:t>
      </w:r>
      <w:proofErr w:type="spellEnd"/>
      <w:r w:rsidRPr="00DE54D6">
        <w:rPr>
          <w:rFonts w:ascii="Times New Roman" w:hAnsi="Times New Roman" w:cs="Times New Roman"/>
        </w:rPr>
        <w:t xml:space="preserve"> does not dominate them on penalty. </w:t>
      </w:r>
      <w:proofErr w:type="spellStart"/>
      <w:r w:rsidRPr="00DE54D6">
        <w:rPr>
          <w:rFonts w:ascii="Times New Roman" w:hAnsi="Times New Roman" w:cs="Times New Roman"/>
        </w:rPr>
        <w:t>Trajecta’s</w:t>
      </w:r>
      <w:proofErr w:type="spellEnd"/>
      <w:r w:rsidRPr="00DE54D6">
        <w:rPr>
          <w:rFonts w:ascii="Times New Roman" w:hAnsi="Times New Roman" w:cs="Times New Roman"/>
        </w:rPr>
        <w:t xml:space="preserve"> runtime was not recorded, so no speed claim is made.</w:t>
      </w:r>
    </w:p>
    <w:p w14:paraId="31BEC72D" w14:textId="77777777" w:rsidR="00B34DDA" w:rsidRDefault="00B34DDA">
      <w:pPr>
        <w:spacing w:after="38" w:line="265" w:lineRule="auto"/>
        <w:jc w:val="center"/>
        <w:rPr>
          <w:rFonts w:ascii="Times New Roman" w:eastAsia="Calibri" w:hAnsi="Times New Roman" w:cs="Times New Roman"/>
          <w:sz w:val="16"/>
        </w:rPr>
      </w:pPr>
    </w:p>
    <w:p w14:paraId="3A0A3F06" w14:textId="77777777" w:rsidR="00B34DDA" w:rsidRDefault="00B34DDA">
      <w:pPr>
        <w:spacing w:after="38" w:line="265" w:lineRule="auto"/>
        <w:jc w:val="center"/>
        <w:rPr>
          <w:rFonts w:ascii="Times New Roman" w:eastAsia="Calibri" w:hAnsi="Times New Roman" w:cs="Times New Roman"/>
          <w:sz w:val="16"/>
        </w:rPr>
      </w:pPr>
    </w:p>
    <w:p w14:paraId="740699FF" w14:textId="530739FE" w:rsidR="00B34DDA" w:rsidRPr="00B34DDA" w:rsidRDefault="00000000" w:rsidP="00B34DDA">
      <w:pPr>
        <w:spacing w:after="38" w:line="265" w:lineRule="auto"/>
        <w:jc w:val="center"/>
        <w:rPr>
          <w:rFonts w:ascii="Times New Roman" w:hAnsi="Times New Roman" w:cs="Times New Roman"/>
          <w:sz w:val="16"/>
        </w:rPr>
      </w:pPr>
      <w:r w:rsidRPr="00B34DDA">
        <w:rPr>
          <w:rFonts w:ascii="Times New Roman" w:eastAsia="Calibri" w:hAnsi="Times New Roman" w:cs="Times New Roman"/>
          <w:b/>
          <w:bCs/>
          <w:sz w:val="16"/>
        </w:rPr>
        <w:lastRenderedPageBreak/>
        <w:t>Table 2.</w:t>
      </w:r>
      <w:r w:rsidRPr="00DE54D6">
        <w:rPr>
          <w:rFonts w:ascii="Times New Roman" w:eastAsia="Calibri" w:hAnsi="Times New Roman" w:cs="Times New Roman"/>
          <w:sz w:val="16"/>
        </w:rPr>
        <w:t xml:space="preserve"> </w:t>
      </w:r>
      <w:r w:rsidRPr="00DE54D6">
        <w:rPr>
          <w:rFonts w:ascii="Times New Roman" w:hAnsi="Times New Roman" w:cs="Times New Roman"/>
          <w:sz w:val="16"/>
        </w:rPr>
        <w:t>Experimental setup and key parameters</w:t>
      </w:r>
    </w:p>
    <w:tbl>
      <w:tblPr>
        <w:tblStyle w:val="TableGrid"/>
        <w:tblW w:w="7071" w:type="dxa"/>
        <w:tblInd w:w="0" w:type="dxa"/>
        <w:tblCellMar>
          <w:top w:w="49" w:type="dxa"/>
          <w:left w:w="0" w:type="dxa"/>
          <w:bottom w:w="0" w:type="dxa"/>
          <w:right w:w="119" w:type="dxa"/>
        </w:tblCellMar>
        <w:tblLook w:val="04A0" w:firstRow="1" w:lastRow="0" w:firstColumn="1" w:lastColumn="0" w:noHBand="0" w:noVBand="1"/>
      </w:tblPr>
      <w:tblGrid>
        <w:gridCol w:w="2182"/>
        <w:gridCol w:w="4889"/>
      </w:tblGrid>
      <w:tr w:rsidR="000963EA" w:rsidRPr="00B34DDA" w14:paraId="5A7DDB4A" w14:textId="77777777">
        <w:trPr>
          <w:trHeight w:val="247"/>
        </w:trPr>
        <w:tc>
          <w:tcPr>
            <w:tcW w:w="2182" w:type="dxa"/>
            <w:tcBorders>
              <w:top w:val="single" w:sz="3" w:space="0" w:color="000000"/>
              <w:left w:val="nil"/>
              <w:bottom w:val="single" w:sz="3" w:space="0" w:color="000000"/>
              <w:right w:val="nil"/>
            </w:tcBorders>
          </w:tcPr>
          <w:p w14:paraId="40F6063E" w14:textId="77777777" w:rsidR="000963EA" w:rsidRPr="00B34DDA" w:rsidRDefault="00000000">
            <w:pPr>
              <w:spacing w:after="0" w:line="259" w:lineRule="auto"/>
              <w:ind w:left="120" w:right="0" w:firstLine="0"/>
              <w:jc w:val="left"/>
              <w:rPr>
                <w:rFonts w:ascii="Times New Roman" w:hAnsi="Times New Roman" w:cs="Times New Roman"/>
                <w:b/>
                <w:bCs/>
              </w:rPr>
            </w:pPr>
            <w:r w:rsidRPr="00B34DDA">
              <w:rPr>
                <w:rFonts w:ascii="Times New Roman" w:eastAsia="Calibri" w:hAnsi="Times New Roman" w:cs="Times New Roman"/>
                <w:b/>
                <w:bCs/>
                <w:sz w:val="16"/>
              </w:rPr>
              <w:t>Item</w:t>
            </w:r>
          </w:p>
        </w:tc>
        <w:tc>
          <w:tcPr>
            <w:tcW w:w="4889" w:type="dxa"/>
            <w:tcBorders>
              <w:top w:val="single" w:sz="3" w:space="0" w:color="000000"/>
              <w:left w:val="nil"/>
              <w:bottom w:val="single" w:sz="3" w:space="0" w:color="000000"/>
              <w:right w:val="nil"/>
            </w:tcBorders>
          </w:tcPr>
          <w:p w14:paraId="395A5BBB" w14:textId="77777777" w:rsidR="000963EA" w:rsidRPr="00B34DDA" w:rsidRDefault="00000000">
            <w:pPr>
              <w:spacing w:after="0" w:line="259" w:lineRule="auto"/>
              <w:ind w:left="0" w:right="0" w:firstLine="0"/>
              <w:jc w:val="left"/>
              <w:rPr>
                <w:rFonts w:ascii="Times New Roman" w:hAnsi="Times New Roman" w:cs="Times New Roman"/>
                <w:b/>
                <w:bCs/>
              </w:rPr>
            </w:pPr>
            <w:r w:rsidRPr="00B34DDA">
              <w:rPr>
                <w:rFonts w:ascii="Times New Roman" w:eastAsia="Calibri" w:hAnsi="Times New Roman" w:cs="Times New Roman"/>
                <w:b/>
                <w:bCs/>
                <w:sz w:val="16"/>
              </w:rPr>
              <w:t>Value</w:t>
            </w:r>
          </w:p>
        </w:tc>
      </w:tr>
      <w:tr w:rsidR="000963EA" w:rsidRPr="00DE54D6" w14:paraId="3C9B2C68" w14:textId="77777777">
        <w:trPr>
          <w:trHeight w:val="450"/>
        </w:trPr>
        <w:tc>
          <w:tcPr>
            <w:tcW w:w="2182" w:type="dxa"/>
            <w:tcBorders>
              <w:top w:val="single" w:sz="3" w:space="0" w:color="000000"/>
              <w:left w:val="nil"/>
              <w:bottom w:val="nil"/>
              <w:right w:val="nil"/>
            </w:tcBorders>
          </w:tcPr>
          <w:p w14:paraId="2952953A"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Software</w:t>
            </w:r>
          </w:p>
        </w:tc>
        <w:tc>
          <w:tcPr>
            <w:tcW w:w="4889" w:type="dxa"/>
            <w:tcBorders>
              <w:top w:val="single" w:sz="3" w:space="0" w:color="000000"/>
              <w:left w:val="nil"/>
              <w:bottom w:val="nil"/>
              <w:right w:val="nil"/>
            </w:tcBorders>
          </w:tcPr>
          <w:p w14:paraId="6033A8C3"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Python 3.12.9, OR-Tools 9.15.6755, NumPy 2.3.5, pandas 3.0.1,</w:t>
            </w:r>
          </w:p>
          <w:p w14:paraId="38DE20C0"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SciPy 1.18.1, Matplotlib 3.11.2</w:t>
            </w:r>
          </w:p>
        </w:tc>
      </w:tr>
      <w:tr w:rsidR="000963EA" w:rsidRPr="00DE54D6" w14:paraId="00083DA5" w14:textId="77777777">
        <w:trPr>
          <w:trHeight w:val="239"/>
        </w:trPr>
        <w:tc>
          <w:tcPr>
            <w:tcW w:w="2182" w:type="dxa"/>
            <w:tcBorders>
              <w:top w:val="nil"/>
              <w:left w:val="nil"/>
              <w:bottom w:val="nil"/>
              <w:right w:val="nil"/>
            </w:tcBorders>
          </w:tcPr>
          <w:p w14:paraId="280376A3"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Hardware</w:t>
            </w:r>
          </w:p>
        </w:tc>
        <w:tc>
          <w:tcPr>
            <w:tcW w:w="4889" w:type="dxa"/>
            <w:tcBorders>
              <w:top w:val="nil"/>
              <w:left w:val="nil"/>
              <w:bottom w:val="nil"/>
              <w:right w:val="nil"/>
            </w:tcBorders>
          </w:tcPr>
          <w:p w14:paraId="27EB116D"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 xml:space="preserve">AMD </w:t>
            </w:r>
            <w:proofErr w:type="spellStart"/>
            <w:r w:rsidRPr="00DE54D6">
              <w:rPr>
                <w:rFonts w:ascii="Times New Roman" w:hAnsi="Times New Roman" w:cs="Times New Roman"/>
                <w:sz w:val="16"/>
              </w:rPr>
              <w:t>Ryzen</w:t>
            </w:r>
            <w:proofErr w:type="spellEnd"/>
            <w:r w:rsidRPr="00DE54D6">
              <w:rPr>
                <w:rFonts w:ascii="Times New Roman" w:hAnsi="Times New Roman" w:cs="Times New Roman"/>
                <w:sz w:val="16"/>
              </w:rPr>
              <w:t xml:space="preserve"> 5 5600H, 15.4 GB RAM</w:t>
            </w:r>
          </w:p>
        </w:tc>
      </w:tr>
      <w:tr w:rsidR="000963EA" w:rsidRPr="00DE54D6" w14:paraId="0359D417" w14:textId="77777777">
        <w:trPr>
          <w:trHeight w:val="438"/>
        </w:trPr>
        <w:tc>
          <w:tcPr>
            <w:tcW w:w="2182" w:type="dxa"/>
            <w:tcBorders>
              <w:top w:val="nil"/>
              <w:left w:val="nil"/>
              <w:bottom w:val="nil"/>
              <w:right w:val="nil"/>
            </w:tcBorders>
          </w:tcPr>
          <w:p w14:paraId="57319B83"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Synthetic runs</w:t>
            </w:r>
          </w:p>
        </w:tc>
        <w:tc>
          <w:tcPr>
            <w:tcW w:w="4889" w:type="dxa"/>
            <w:tcBorders>
              <w:top w:val="nil"/>
              <w:left w:val="nil"/>
              <w:bottom w:val="nil"/>
              <w:right w:val="nil"/>
            </w:tcBorders>
          </w:tcPr>
          <w:p w14:paraId="2527CFC1" w14:textId="77777777" w:rsidR="000963EA" w:rsidRPr="00DE54D6" w:rsidRDefault="00000000">
            <w:pPr>
              <w:spacing w:after="0" w:line="259" w:lineRule="auto"/>
              <w:ind w:left="0" w:right="0" w:firstLine="0"/>
              <w:rPr>
                <w:rFonts w:ascii="Times New Roman" w:hAnsi="Times New Roman" w:cs="Times New Roman"/>
              </w:rPr>
            </w:pPr>
            <w:r w:rsidRPr="00DE54D6">
              <w:rPr>
                <w:rFonts w:ascii="Times New Roman" w:hAnsi="Times New Roman" w:cs="Times New Roman"/>
                <w:sz w:val="16"/>
              </w:rPr>
              <w:t>Seeds 0–9; 30 orders; 18 cities incl. depot; time limit 10 s (</w:t>
            </w:r>
            <w:proofErr w:type="spellStart"/>
            <w:r w:rsidRPr="00DE54D6">
              <w:rPr>
                <w:rFonts w:ascii="Times New Roman" w:hAnsi="Times New Roman" w:cs="Times New Roman"/>
                <w:sz w:val="16"/>
              </w:rPr>
              <w:t>Trajecta</w:t>
            </w:r>
            <w:proofErr w:type="spellEnd"/>
            <w:r w:rsidRPr="00DE54D6">
              <w:rPr>
                <w:rFonts w:ascii="Times New Roman" w:hAnsi="Times New Roman" w:cs="Times New Roman"/>
                <w:sz w:val="16"/>
              </w:rPr>
              <w:t xml:space="preserve"> and OR-Tools)</w:t>
            </w:r>
          </w:p>
        </w:tc>
      </w:tr>
      <w:tr w:rsidR="000963EA" w:rsidRPr="00DE54D6" w14:paraId="7BDF949A" w14:textId="77777777">
        <w:trPr>
          <w:trHeight w:val="438"/>
        </w:trPr>
        <w:tc>
          <w:tcPr>
            <w:tcW w:w="2182" w:type="dxa"/>
            <w:tcBorders>
              <w:top w:val="nil"/>
              <w:left w:val="nil"/>
              <w:bottom w:val="nil"/>
              <w:right w:val="nil"/>
            </w:tcBorders>
          </w:tcPr>
          <w:p w14:paraId="282A39F1"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Benchmark runs</w:t>
            </w:r>
          </w:p>
        </w:tc>
        <w:tc>
          <w:tcPr>
            <w:tcW w:w="4889" w:type="dxa"/>
            <w:tcBorders>
              <w:top w:val="nil"/>
              <w:left w:val="nil"/>
              <w:bottom w:val="nil"/>
              <w:right w:val="nil"/>
            </w:tcBorders>
          </w:tcPr>
          <w:p w14:paraId="76FDA63E" w14:textId="77777777" w:rsidR="000963EA" w:rsidRPr="00DE54D6" w:rsidRDefault="00000000">
            <w:pPr>
              <w:spacing w:after="0" w:line="259" w:lineRule="auto"/>
              <w:ind w:left="0" w:right="0" w:firstLine="0"/>
              <w:rPr>
                <w:rFonts w:ascii="Times New Roman" w:hAnsi="Times New Roman" w:cs="Times New Roman"/>
              </w:rPr>
            </w:pPr>
            <w:r w:rsidRPr="00DE54D6">
              <w:rPr>
                <w:rFonts w:ascii="Times New Roman" w:hAnsi="Times New Roman" w:cs="Times New Roman"/>
                <w:sz w:val="16"/>
              </w:rPr>
              <w:t>Seeds 11, 22, 33 per instance; time limit 2 s; Solomon c101, r101, rc101; Cordeau MDVRP p01, p02</w:t>
            </w:r>
          </w:p>
        </w:tc>
      </w:tr>
      <w:tr w:rsidR="000963EA" w:rsidRPr="00DE54D6" w14:paraId="1E4AF926" w14:textId="77777777">
        <w:trPr>
          <w:trHeight w:val="438"/>
        </w:trPr>
        <w:tc>
          <w:tcPr>
            <w:tcW w:w="2182" w:type="dxa"/>
            <w:tcBorders>
              <w:top w:val="nil"/>
              <w:left w:val="nil"/>
              <w:bottom w:val="nil"/>
              <w:right w:val="nil"/>
            </w:tcBorders>
          </w:tcPr>
          <w:p w14:paraId="4B54D05B"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Ablation / scalability</w:t>
            </w:r>
          </w:p>
        </w:tc>
        <w:tc>
          <w:tcPr>
            <w:tcW w:w="4889" w:type="dxa"/>
            <w:tcBorders>
              <w:top w:val="nil"/>
              <w:left w:val="nil"/>
              <w:bottom w:val="nil"/>
              <w:right w:val="nil"/>
            </w:tcBorders>
          </w:tcPr>
          <w:p w14:paraId="0FCA0901" w14:textId="77777777" w:rsidR="000963EA" w:rsidRPr="00DE54D6" w:rsidRDefault="00000000">
            <w:pPr>
              <w:spacing w:after="4" w:line="259" w:lineRule="auto"/>
              <w:ind w:left="0" w:right="0" w:firstLine="0"/>
              <w:jc w:val="left"/>
              <w:rPr>
                <w:rFonts w:ascii="Times New Roman" w:hAnsi="Times New Roman" w:cs="Times New Roman"/>
              </w:rPr>
            </w:pPr>
            <w:r w:rsidRPr="00DE54D6">
              <w:rPr>
                <w:rFonts w:ascii="Times New Roman" w:hAnsi="Times New Roman" w:cs="Times New Roman"/>
                <w:sz w:val="16"/>
              </w:rPr>
              <w:t>3 seeds per ablation variant; 2 seeds per scalability size (20, 30,</w:t>
            </w:r>
          </w:p>
          <w:p w14:paraId="54C82BF3"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50, 80 orders)</w:t>
            </w:r>
          </w:p>
        </w:tc>
      </w:tr>
      <w:tr w:rsidR="000963EA" w:rsidRPr="00DE54D6" w14:paraId="527136CC" w14:textId="77777777">
        <w:trPr>
          <w:trHeight w:val="424"/>
        </w:trPr>
        <w:tc>
          <w:tcPr>
            <w:tcW w:w="2182" w:type="dxa"/>
            <w:tcBorders>
              <w:top w:val="nil"/>
              <w:left w:val="nil"/>
              <w:bottom w:val="nil"/>
              <w:right w:val="nil"/>
            </w:tcBorders>
          </w:tcPr>
          <w:p w14:paraId="3D44E18D"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Traffic multipliers</w:t>
            </w:r>
          </w:p>
        </w:tc>
        <w:tc>
          <w:tcPr>
            <w:tcW w:w="4889" w:type="dxa"/>
            <w:tcBorders>
              <w:top w:val="nil"/>
              <w:left w:val="nil"/>
              <w:bottom w:val="nil"/>
              <w:right w:val="nil"/>
            </w:tcBorders>
          </w:tcPr>
          <w:p w14:paraId="168DA149" w14:textId="77777777" w:rsidR="000963EA" w:rsidRPr="00DE54D6" w:rsidRDefault="00000000">
            <w:pPr>
              <w:spacing w:after="0" w:line="259" w:lineRule="auto"/>
              <w:ind w:left="0" w:right="0" w:firstLine="0"/>
              <w:rPr>
                <w:rFonts w:ascii="Times New Roman" w:hAnsi="Times New Roman" w:cs="Times New Roman"/>
              </w:rPr>
            </w:pPr>
            <w:r w:rsidRPr="00DE54D6">
              <w:rPr>
                <w:rFonts w:ascii="Times New Roman" w:hAnsi="Times New Roman" w:cs="Times New Roman"/>
                <w:sz w:val="16"/>
              </w:rPr>
              <w:t>Morning 1.30, evening 1.25, midday 1.05, night 0.90; weather and lane factors 1.0</w:t>
            </w:r>
          </w:p>
        </w:tc>
      </w:tr>
      <w:tr w:rsidR="000963EA" w:rsidRPr="00DE54D6" w14:paraId="3A164396" w14:textId="77777777">
        <w:trPr>
          <w:trHeight w:val="453"/>
        </w:trPr>
        <w:tc>
          <w:tcPr>
            <w:tcW w:w="2182" w:type="dxa"/>
            <w:tcBorders>
              <w:top w:val="nil"/>
              <w:left w:val="nil"/>
              <w:bottom w:val="nil"/>
              <w:right w:val="nil"/>
            </w:tcBorders>
          </w:tcPr>
          <w:p w14:paraId="5C5022AC"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Service time</w:t>
            </w:r>
          </w:p>
        </w:tc>
        <w:tc>
          <w:tcPr>
            <w:tcW w:w="4889" w:type="dxa"/>
            <w:tcBorders>
              <w:top w:val="nil"/>
              <w:left w:val="nil"/>
              <w:bottom w:val="nil"/>
              <w:right w:val="nil"/>
            </w:tcBorders>
          </w:tcPr>
          <w:p w14:paraId="094F1646" w14:textId="77777777" w:rsidR="000963EA" w:rsidRPr="00DE54D6" w:rsidRDefault="00000000">
            <w:pPr>
              <w:spacing w:after="0" w:line="259" w:lineRule="auto"/>
              <w:ind w:left="0" w:right="0" w:firstLine="0"/>
              <w:rPr>
                <w:rFonts w:ascii="Times New Roman" w:hAnsi="Times New Roman" w:cs="Times New Roman"/>
              </w:rPr>
            </w:pPr>
            <w:r w:rsidRPr="00DE54D6">
              <w:rPr>
                <w:rFonts w:ascii="Times New Roman" w:hAnsi="Times New Roman" w:cs="Times New Roman"/>
                <w:sz w:val="16"/>
              </w:rPr>
              <w:t>Base 8 min; 0.05 min/kg; 5 min/m</w:t>
            </w:r>
            <w:r w:rsidRPr="00DE54D6">
              <w:rPr>
                <w:rFonts w:ascii="Times New Roman" w:hAnsi="Times New Roman" w:cs="Times New Roman"/>
                <w:sz w:val="16"/>
                <w:vertAlign w:val="superscript"/>
              </w:rPr>
              <w:t>3</w:t>
            </w:r>
            <w:r w:rsidRPr="00DE54D6">
              <w:rPr>
                <w:rFonts w:ascii="Times New Roman" w:hAnsi="Times New Roman" w:cs="Times New Roman"/>
                <w:sz w:val="16"/>
              </w:rPr>
              <w:t xml:space="preserve">; +4 min fragile; +6 min cooling; noise SD 2 min; </w:t>
            </w:r>
            <w:r w:rsidRPr="00DE54D6">
              <w:rPr>
                <w:rFonts w:ascii="Times New Roman" w:hAnsi="Times New Roman" w:cs="Times New Roman"/>
                <w:i/>
                <w:sz w:val="16"/>
              </w:rPr>
              <w:t xml:space="preserve">γ </w:t>
            </w:r>
            <w:r w:rsidRPr="00DE54D6">
              <w:rPr>
                <w:rFonts w:ascii="Times New Roman" w:hAnsi="Times New Roman" w:cs="Times New Roman"/>
                <w:sz w:val="16"/>
              </w:rPr>
              <w:t xml:space="preserve">= </w:t>
            </w:r>
            <w:r w:rsidRPr="00DE54D6">
              <w:rPr>
                <w:rFonts w:ascii="Times New Roman" w:hAnsi="Times New Roman" w:cs="Times New Roman"/>
                <w:i/>
                <w:sz w:val="16"/>
              </w:rPr>
              <w:t xml:space="preserve">δ </w:t>
            </w:r>
            <w:r w:rsidRPr="00DE54D6">
              <w:rPr>
                <w:rFonts w:ascii="Times New Roman" w:hAnsi="Times New Roman" w:cs="Times New Roman"/>
                <w:sz w:val="16"/>
              </w:rPr>
              <w:t>= 1</w:t>
            </w:r>
            <w:r w:rsidRPr="00DE54D6">
              <w:rPr>
                <w:rFonts w:ascii="Times New Roman" w:hAnsi="Times New Roman" w:cs="Times New Roman"/>
                <w:i/>
                <w:sz w:val="16"/>
              </w:rPr>
              <w:t>.</w:t>
            </w:r>
            <w:r w:rsidRPr="00DE54D6">
              <w:rPr>
                <w:rFonts w:ascii="Times New Roman" w:hAnsi="Times New Roman" w:cs="Times New Roman"/>
                <w:sz w:val="16"/>
              </w:rPr>
              <w:t>0</w:t>
            </w:r>
          </w:p>
        </w:tc>
      </w:tr>
      <w:tr w:rsidR="000963EA" w:rsidRPr="00DE54D6" w14:paraId="64BFDE18" w14:textId="77777777">
        <w:trPr>
          <w:trHeight w:val="623"/>
        </w:trPr>
        <w:tc>
          <w:tcPr>
            <w:tcW w:w="2182" w:type="dxa"/>
            <w:tcBorders>
              <w:top w:val="nil"/>
              <w:left w:val="nil"/>
              <w:bottom w:val="nil"/>
              <w:right w:val="nil"/>
            </w:tcBorders>
          </w:tcPr>
          <w:p w14:paraId="032BA843"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Cost rates (Rs.)</w:t>
            </w:r>
          </w:p>
        </w:tc>
        <w:tc>
          <w:tcPr>
            <w:tcW w:w="4889" w:type="dxa"/>
            <w:tcBorders>
              <w:top w:val="nil"/>
              <w:left w:val="nil"/>
              <w:bottom w:val="nil"/>
              <w:right w:val="nil"/>
            </w:tcBorders>
          </w:tcPr>
          <w:p w14:paraId="3CE2D2DB" w14:textId="77777777" w:rsidR="000963EA" w:rsidRPr="00DE54D6" w:rsidRDefault="00000000">
            <w:pPr>
              <w:spacing w:after="0" w:line="259" w:lineRule="auto"/>
              <w:ind w:left="0" w:right="0" w:firstLine="0"/>
              <w:rPr>
                <w:rFonts w:ascii="Times New Roman" w:hAnsi="Times New Roman" w:cs="Times New Roman"/>
              </w:rPr>
            </w:pPr>
            <w:r w:rsidRPr="00DE54D6">
              <w:rPr>
                <w:rFonts w:ascii="Times New Roman" w:hAnsi="Times New Roman" w:cs="Times New Roman"/>
                <w:sz w:val="16"/>
              </w:rPr>
              <w:t>Petrol 4.5/km; diesel 7/km; electric 1.1/km; wages 2/km; maintenance 0.55/km; late penalty 100/day; packaging 35 per flagged order; toll 30/route; EV charging 0.35/km; scale factor 1.16</w:t>
            </w:r>
          </w:p>
        </w:tc>
      </w:tr>
      <w:tr w:rsidR="000963EA" w:rsidRPr="00DE54D6" w14:paraId="73A63B76" w14:textId="77777777">
        <w:trPr>
          <w:trHeight w:val="449"/>
        </w:trPr>
        <w:tc>
          <w:tcPr>
            <w:tcW w:w="2182" w:type="dxa"/>
            <w:tcBorders>
              <w:top w:val="nil"/>
              <w:left w:val="nil"/>
              <w:bottom w:val="single" w:sz="3" w:space="0" w:color="000000"/>
              <w:right w:val="nil"/>
            </w:tcBorders>
          </w:tcPr>
          <w:p w14:paraId="2FB83AF4"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Fleet</w:t>
            </w:r>
          </w:p>
        </w:tc>
        <w:tc>
          <w:tcPr>
            <w:tcW w:w="4889" w:type="dxa"/>
            <w:tcBorders>
              <w:top w:val="nil"/>
              <w:left w:val="nil"/>
              <w:bottom w:val="single" w:sz="3" w:space="0" w:color="000000"/>
              <w:right w:val="nil"/>
            </w:tcBorders>
          </w:tcPr>
          <w:p w14:paraId="49BA5C43" w14:textId="77777777" w:rsidR="000963EA" w:rsidRPr="00DE54D6" w:rsidRDefault="00000000">
            <w:pPr>
              <w:spacing w:after="27" w:line="259" w:lineRule="auto"/>
              <w:ind w:left="0" w:right="0" w:firstLine="0"/>
              <w:jc w:val="left"/>
              <w:rPr>
                <w:rFonts w:ascii="Times New Roman" w:hAnsi="Times New Roman" w:cs="Times New Roman"/>
              </w:rPr>
            </w:pPr>
            <w:r w:rsidRPr="00DE54D6">
              <w:rPr>
                <w:rFonts w:ascii="Times New Roman" w:hAnsi="Times New Roman" w:cs="Times New Roman"/>
                <w:sz w:val="16"/>
              </w:rPr>
              <w:t>7 types, 35 kg / 0.18 m</w:t>
            </w:r>
            <w:r w:rsidRPr="00DE54D6">
              <w:rPr>
                <w:rFonts w:ascii="Times New Roman" w:hAnsi="Times New Roman" w:cs="Times New Roman"/>
                <w:sz w:val="16"/>
                <w:vertAlign w:val="superscript"/>
              </w:rPr>
              <w:t xml:space="preserve">3 </w:t>
            </w:r>
            <w:r w:rsidRPr="00DE54D6">
              <w:rPr>
                <w:rFonts w:ascii="Times New Roman" w:hAnsi="Times New Roman" w:cs="Times New Roman"/>
                <w:sz w:val="16"/>
              </w:rPr>
              <w:t>(2W-Petrol) up to 4000 kg / 25 m</w:t>
            </w:r>
            <w:r w:rsidRPr="00DE54D6">
              <w:rPr>
                <w:rFonts w:ascii="Times New Roman" w:hAnsi="Times New Roman" w:cs="Times New Roman"/>
                <w:sz w:val="16"/>
                <w:vertAlign w:val="superscript"/>
              </w:rPr>
              <w:t>3</w:t>
            </w:r>
          </w:p>
          <w:p w14:paraId="0D7243F8"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(Truck-Diesel); full table in Supplement S1</w:t>
            </w:r>
          </w:p>
        </w:tc>
      </w:tr>
    </w:tbl>
    <w:p w14:paraId="58FA5554" w14:textId="77777777" w:rsidR="00B34DDA" w:rsidRDefault="00B34DDA" w:rsidP="00B34DDA">
      <w:pPr>
        <w:spacing w:after="0" w:line="265" w:lineRule="auto"/>
        <w:ind w:left="0" w:firstLine="0"/>
        <w:rPr>
          <w:rFonts w:ascii="Times New Roman" w:eastAsia="Calibri" w:hAnsi="Times New Roman" w:cs="Times New Roman"/>
          <w:sz w:val="16"/>
        </w:rPr>
      </w:pPr>
    </w:p>
    <w:p w14:paraId="18F2E2DD" w14:textId="77777777" w:rsidR="00B34DDA" w:rsidRDefault="00B34DDA" w:rsidP="00B34DDA">
      <w:pPr>
        <w:spacing w:after="0" w:line="265" w:lineRule="auto"/>
        <w:ind w:left="0" w:firstLine="0"/>
        <w:rPr>
          <w:rFonts w:ascii="Times New Roman" w:eastAsia="Calibri" w:hAnsi="Times New Roman" w:cs="Times New Roman"/>
          <w:sz w:val="16"/>
        </w:rPr>
      </w:pPr>
    </w:p>
    <w:p w14:paraId="4B440AD0" w14:textId="3620A5B8" w:rsidR="000963EA" w:rsidRPr="00DE54D6" w:rsidRDefault="00000000">
      <w:pPr>
        <w:spacing w:after="0" w:line="265" w:lineRule="auto"/>
        <w:jc w:val="center"/>
        <w:rPr>
          <w:rFonts w:ascii="Times New Roman" w:hAnsi="Times New Roman" w:cs="Times New Roman"/>
        </w:rPr>
      </w:pPr>
      <w:r w:rsidRPr="00B34DDA">
        <w:rPr>
          <w:rFonts w:ascii="Times New Roman" w:eastAsia="Calibri" w:hAnsi="Times New Roman" w:cs="Times New Roman"/>
          <w:b/>
          <w:bCs/>
          <w:sz w:val="16"/>
        </w:rPr>
        <w:t>Table 3.</w:t>
      </w:r>
      <w:r w:rsidRPr="00DE54D6">
        <w:rPr>
          <w:rFonts w:ascii="Times New Roman" w:eastAsia="Calibri" w:hAnsi="Times New Roman" w:cs="Times New Roman"/>
          <w:sz w:val="16"/>
        </w:rPr>
        <w:t xml:space="preserve"> </w:t>
      </w:r>
      <w:r w:rsidRPr="00DE54D6">
        <w:rPr>
          <w:rFonts w:ascii="Times New Roman" w:hAnsi="Times New Roman" w:cs="Times New Roman"/>
          <w:sz w:val="16"/>
        </w:rPr>
        <w:t>Synthetic comparison, mean ± SD (10 seeds; OR-Tools over its 9 feasible runs)</w:t>
      </w:r>
    </w:p>
    <w:tbl>
      <w:tblPr>
        <w:tblStyle w:val="TableGrid"/>
        <w:tblW w:w="6101" w:type="dxa"/>
        <w:tblInd w:w="456" w:type="dxa"/>
        <w:tblCellMar>
          <w:top w:w="49" w:type="dxa"/>
          <w:left w:w="0" w:type="dxa"/>
          <w:bottom w:w="0" w:type="dxa"/>
          <w:right w:w="115" w:type="dxa"/>
        </w:tblCellMar>
        <w:tblLook w:val="04A0" w:firstRow="1" w:lastRow="0" w:firstColumn="1" w:lastColumn="0" w:noHBand="0" w:noVBand="1"/>
      </w:tblPr>
      <w:tblGrid>
        <w:gridCol w:w="1416"/>
        <w:gridCol w:w="1596"/>
        <w:gridCol w:w="1547"/>
        <w:gridCol w:w="1542"/>
      </w:tblGrid>
      <w:tr w:rsidR="000963EA" w:rsidRPr="00B34DDA" w14:paraId="72558773" w14:textId="77777777">
        <w:trPr>
          <w:trHeight w:val="247"/>
        </w:trPr>
        <w:tc>
          <w:tcPr>
            <w:tcW w:w="1416" w:type="dxa"/>
            <w:tcBorders>
              <w:top w:val="single" w:sz="3" w:space="0" w:color="000000"/>
              <w:left w:val="nil"/>
              <w:bottom w:val="single" w:sz="3" w:space="0" w:color="000000"/>
              <w:right w:val="nil"/>
            </w:tcBorders>
          </w:tcPr>
          <w:p w14:paraId="0C5FAB9A" w14:textId="77777777" w:rsidR="000963EA" w:rsidRPr="00B34DDA" w:rsidRDefault="00000000">
            <w:pPr>
              <w:spacing w:after="0" w:line="259" w:lineRule="auto"/>
              <w:ind w:left="120" w:right="0" w:firstLine="0"/>
              <w:jc w:val="left"/>
              <w:rPr>
                <w:rFonts w:ascii="Times New Roman" w:hAnsi="Times New Roman" w:cs="Times New Roman"/>
                <w:b/>
                <w:bCs/>
              </w:rPr>
            </w:pPr>
            <w:r w:rsidRPr="00B34DDA">
              <w:rPr>
                <w:rFonts w:ascii="Times New Roman" w:eastAsia="Calibri" w:hAnsi="Times New Roman" w:cs="Times New Roman"/>
                <w:b/>
                <w:bCs/>
                <w:sz w:val="16"/>
              </w:rPr>
              <w:t>Metric</w:t>
            </w:r>
          </w:p>
        </w:tc>
        <w:tc>
          <w:tcPr>
            <w:tcW w:w="1596" w:type="dxa"/>
            <w:tcBorders>
              <w:top w:val="single" w:sz="3" w:space="0" w:color="000000"/>
              <w:left w:val="nil"/>
              <w:bottom w:val="single" w:sz="3" w:space="0" w:color="000000"/>
              <w:right w:val="nil"/>
            </w:tcBorders>
          </w:tcPr>
          <w:p w14:paraId="4D46E4D9" w14:textId="77777777" w:rsidR="000963EA" w:rsidRPr="00B34DDA" w:rsidRDefault="00000000">
            <w:pPr>
              <w:spacing w:after="0" w:line="259" w:lineRule="auto"/>
              <w:ind w:left="0" w:right="0" w:firstLine="0"/>
              <w:jc w:val="left"/>
              <w:rPr>
                <w:rFonts w:ascii="Times New Roman" w:hAnsi="Times New Roman" w:cs="Times New Roman"/>
                <w:b/>
                <w:bCs/>
              </w:rPr>
            </w:pPr>
            <w:proofErr w:type="spellStart"/>
            <w:r w:rsidRPr="00B34DDA">
              <w:rPr>
                <w:rFonts w:ascii="Times New Roman" w:eastAsia="Calibri" w:hAnsi="Times New Roman" w:cs="Times New Roman"/>
                <w:b/>
                <w:bCs/>
                <w:sz w:val="16"/>
              </w:rPr>
              <w:t>Trajecta</w:t>
            </w:r>
            <w:proofErr w:type="spellEnd"/>
            <w:r w:rsidRPr="00B34DDA">
              <w:rPr>
                <w:rFonts w:ascii="Times New Roman" w:eastAsia="Calibri" w:hAnsi="Times New Roman" w:cs="Times New Roman"/>
                <w:b/>
                <w:bCs/>
                <w:sz w:val="16"/>
              </w:rPr>
              <w:t xml:space="preserve"> (min-cost)</w:t>
            </w:r>
          </w:p>
        </w:tc>
        <w:tc>
          <w:tcPr>
            <w:tcW w:w="1547" w:type="dxa"/>
            <w:tcBorders>
              <w:top w:val="single" w:sz="3" w:space="0" w:color="000000"/>
              <w:left w:val="nil"/>
              <w:bottom w:val="single" w:sz="3" w:space="0" w:color="000000"/>
              <w:right w:val="nil"/>
            </w:tcBorders>
          </w:tcPr>
          <w:p w14:paraId="33C631A0" w14:textId="77777777" w:rsidR="000963EA" w:rsidRPr="00B34DDA" w:rsidRDefault="00000000">
            <w:pPr>
              <w:spacing w:after="0" w:line="259" w:lineRule="auto"/>
              <w:ind w:left="0" w:right="0" w:firstLine="0"/>
              <w:jc w:val="left"/>
              <w:rPr>
                <w:rFonts w:ascii="Times New Roman" w:hAnsi="Times New Roman" w:cs="Times New Roman"/>
                <w:b/>
                <w:bCs/>
              </w:rPr>
            </w:pPr>
            <w:r w:rsidRPr="00B34DDA">
              <w:rPr>
                <w:rFonts w:ascii="Times New Roman" w:eastAsia="Calibri" w:hAnsi="Times New Roman" w:cs="Times New Roman"/>
                <w:b/>
                <w:bCs/>
                <w:sz w:val="16"/>
              </w:rPr>
              <w:t>OR-Tools CP-SAT</w:t>
            </w:r>
          </w:p>
        </w:tc>
        <w:tc>
          <w:tcPr>
            <w:tcW w:w="1542" w:type="dxa"/>
            <w:tcBorders>
              <w:top w:val="single" w:sz="3" w:space="0" w:color="000000"/>
              <w:left w:val="nil"/>
              <w:bottom w:val="single" w:sz="3" w:space="0" w:color="000000"/>
              <w:right w:val="nil"/>
            </w:tcBorders>
          </w:tcPr>
          <w:p w14:paraId="556A83F7" w14:textId="77777777" w:rsidR="000963EA" w:rsidRPr="00B34DDA" w:rsidRDefault="00000000">
            <w:pPr>
              <w:spacing w:after="0" w:line="259" w:lineRule="auto"/>
              <w:ind w:left="0" w:right="0" w:firstLine="0"/>
              <w:jc w:val="left"/>
              <w:rPr>
                <w:rFonts w:ascii="Times New Roman" w:hAnsi="Times New Roman" w:cs="Times New Roman"/>
                <w:b/>
                <w:bCs/>
              </w:rPr>
            </w:pPr>
            <w:proofErr w:type="spellStart"/>
            <w:r w:rsidRPr="00B34DDA">
              <w:rPr>
                <w:rFonts w:ascii="Times New Roman" w:eastAsia="Calibri" w:hAnsi="Times New Roman" w:cs="Times New Roman"/>
                <w:b/>
                <w:bCs/>
                <w:sz w:val="16"/>
              </w:rPr>
              <w:t>Trajecta</w:t>
            </w:r>
            <w:proofErr w:type="spellEnd"/>
            <w:r w:rsidRPr="00B34DDA">
              <w:rPr>
                <w:rFonts w:ascii="Times New Roman" w:eastAsia="Calibri" w:hAnsi="Times New Roman" w:cs="Times New Roman"/>
                <w:b/>
                <w:bCs/>
                <w:sz w:val="16"/>
              </w:rPr>
              <w:t xml:space="preserve"> vs CP-SAT</w:t>
            </w:r>
          </w:p>
        </w:tc>
      </w:tr>
      <w:tr w:rsidR="000963EA" w:rsidRPr="00DE54D6" w14:paraId="10929501" w14:textId="77777777">
        <w:trPr>
          <w:trHeight w:val="247"/>
        </w:trPr>
        <w:tc>
          <w:tcPr>
            <w:tcW w:w="1416" w:type="dxa"/>
            <w:tcBorders>
              <w:top w:val="single" w:sz="3" w:space="0" w:color="000000"/>
              <w:left w:val="nil"/>
              <w:bottom w:val="nil"/>
              <w:right w:val="nil"/>
            </w:tcBorders>
          </w:tcPr>
          <w:p w14:paraId="563A361F"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Cost (Rs.)</w:t>
            </w:r>
          </w:p>
        </w:tc>
        <w:tc>
          <w:tcPr>
            <w:tcW w:w="1596" w:type="dxa"/>
            <w:tcBorders>
              <w:top w:val="single" w:sz="3" w:space="0" w:color="000000"/>
              <w:left w:val="nil"/>
              <w:bottom w:val="nil"/>
              <w:right w:val="nil"/>
            </w:tcBorders>
          </w:tcPr>
          <w:p w14:paraId="123B1A1B"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4</w:t>
            </w:r>
            <w:r w:rsidRPr="00DE54D6">
              <w:rPr>
                <w:rFonts w:ascii="Times New Roman" w:hAnsi="Times New Roman" w:cs="Times New Roman"/>
                <w:i/>
                <w:sz w:val="16"/>
              </w:rPr>
              <w:t>,</w:t>
            </w:r>
            <w:r w:rsidRPr="00DE54D6">
              <w:rPr>
                <w:rFonts w:ascii="Times New Roman" w:hAnsi="Times New Roman" w:cs="Times New Roman"/>
                <w:sz w:val="16"/>
              </w:rPr>
              <w:t>278</w:t>
            </w:r>
            <w:r w:rsidRPr="00DE54D6">
              <w:rPr>
                <w:rFonts w:ascii="Times New Roman" w:hAnsi="Times New Roman" w:cs="Times New Roman"/>
                <w:i/>
                <w:sz w:val="16"/>
              </w:rPr>
              <w:t>.</w:t>
            </w:r>
            <w:r w:rsidRPr="00DE54D6">
              <w:rPr>
                <w:rFonts w:ascii="Times New Roman" w:hAnsi="Times New Roman" w:cs="Times New Roman"/>
                <w:sz w:val="16"/>
              </w:rPr>
              <w:t>20 ± 304</w:t>
            </w:r>
            <w:r w:rsidRPr="00DE54D6">
              <w:rPr>
                <w:rFonts w:ascii="Times New Roman" w:hAnsi="Times New Roman" w:cs="Times New Roman"/>
                <w:i/>
                <w:sz w:val="16"/>
              </w:rPr>
              <w:t>.</w:t>
            </w:r>
            <w:r w:rsidRPr="00DE54D6">
              <w:rPr>
                <w:rFonts w:ascii="Times New Roman" w:hAnsi="Times New Roman" w:cs="Times New Roman"/>
                <w:sz w:val="16"/>
              </w:rPr>
              <w:t>03</w:t>
            </w:r>
          </w:p>
        </w:tc>
        <w:tc>
          <w:tcPr>
            <w:tcW w:w="1547" w:type="dxa"/>
            <w:tcBorders>
              <w:top w:val="single" w:sz="3" w:space="0" w:color="000000"/>
              <w:left w:val="nil"/>
              <w:bottom w:val="nil"/>
              <w:right w:val="nil"/>
            </w:tcBorders>
          </w:tcPr>
          <w:p w14:paraId="0065454B"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4</w:t>
            </w:r>
            <w:r w:rsidRPr="00DE54D6">
              <w:rPr>
                <w:rFonts w:ascii="Times New Roman" w:hAnsi="Times New Roman" w:cs="Times New Roman"/>
                <w:i/>
                <w:sz w:val="16"/>
              </w:rPr>
              <w:t>,</w:t>
            </w:r>
            <w:r w:rsidRPr="00DE54D6">
              <w:rPr>
                <w:rFonts w:ascii="Times New Roman" w:hAnsi="Times New Roman" w:cs="Times New Roman"/>
                <w:sz w:val="16"/>
              </w:rPr>
              <w:t>539</w:t>
            </w:r>
            <w:r w:rsidRPr="00DE54D6">
              <w:rPr>
                <w:rFonts w:ascii="Times New Roman" w:hAnsi="Times New Roman" w:cs="Times New Roman"/>
                <w:i/>
                <w:sz w:val="16"/>
              </w:rPr>
              <w:t>.</w:t>
            </w:r>
            <w:r w:rsidRPr="00DE54D6">
              <w:rPr>
                <w:rFonts w:ascii="Times New Roman" w:hAnsi="Times New Roman" w:cs="Times New Roman"/>
                <w:sz w:val="16"/>
              </w:rPr>
              <w:t>50 ± 367</w:t>
            </w:r>
            <w:r w:rsidRPr="00DE54D6">
              <w:rPr>
                <w:rFonts w:ascii="Times New Roman" w:hAnsi="Times New Roman" w:cs="Times New Roman"/>
                <w:i/>
                <w:sz w:val="16"/>
              </w:rPr>
              <w:t>.</w:t>
            </w:r>
            <w:r w:rsidRPr="00DE54D6">
              <w:rPr>
                <w:rFonts w:ascii="Times New Roman" w:hAnsi="Times New Roman" w:cs="Times New Roman"/>
                <w:sz w:val="16"/>
              </w:rPr>
              <w:t>78</w:t>
            </w:r>
          </w:p>
        </w:tc>
        <w:tc>
          <w:tcPr>
            <w:tcW w:w="1542" w:type="dxa"/>
            <w:tcBorders>
              <w:top w:val="single" w:sz="3" w:space="0" w:color="000000"/>
              <w:left w:val="nil"/>
              <w:bottom w:val="nil"/>
              <w:right w:val="nil"/>
            </w:tcBorders>
          </w:tcPr>
          <w:p w14:paraId="48200CA9"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5.8% lower</w:t>
            </w:r>
          </w:p>
        </w:tc>
      </w:tr>
      <w:tr w:rsidR="000963EA" w:rsidRPr="00DE54D6" w14:paraId="33EDA0B6" w14:textId="77777777">
        <w:trPr>
          <w:trHeight w:val="239"/>
        </w:trPr>
        <w:tc>
          <w:tcPr>
            <w:tcW w:w="1416" w:type="dxa"/>
            <w:tcBorders>
              <w:top w:val="nil"/>
              <w:left w:val="nil"/>
              <w:bottom w:val="nil"/>
              <w:right w:val="nil"/>
            </w:tcBorders>
          </w:tcPr>
          <w:p w14:paraId="626AEE8D"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Distance (km)</w:t>
            </w:r>
          </w:p>
        </w:tc>
        <w:tc>
          <w:tcPr>
            <w:tcW w:w="1596" w:type="dxa"/>
            <w:tcBorders>
              <w:top w:val="nil"/>
              <w:left w:val="nil"/>
              <w:bottom w:val="nil"/>
              <w:right w:val="nil"/>
            </w:tcBorders>
          </w:tcPr>
          <w:p w14:paraId="3B4E70FD"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470</w:t>
            </w:r>
            <w:r w:rsidRPr="00DE54D6">
              <w:rPr>
                <w:rFonts w:ascii="Times New Roman" w:hAnsi="Times New Roman" w:cs="Times New Roman"/>
                <w:i/>
                <w:sz w:val="16"/>
              </w:rPr>
              <w:t>.</w:t>
            </w:r>
            <w:r w:rsidRPr="00DE54D6">
              <w:rPr>
                <w:rFonts w:ascii="Times New Roman" w:hAnsi="Times New Roman" w:cs="Times New Roman"/>
                <w:sz w:val="16"/>
              </w:rPr>
              <w:t>61 ± 32</w:t>
            </w:r>
            <w:r w:rsidRPr="00DE54D6">
              <w:rPr>
                <w:rFonts w:ascii="Times New Roman" w:hAnsi="Times New Roman" w:cs="Times New Roman"/>
                <w:i/>
                <w:sz w:val="16"/>
              </w:rPr>
              <w:t>.</w:t>
            </w:r>
            <w:r w:rsidRPr="00DE54D6">
              <w:rPr>
                <w:rFonts w:ascii="Times New Roman" w:hAnsi="Times New Roman" w:cs="Times New Roman"/>
                <w:sz w:val="16"/>
              </w:rPr>
              <w:t>34</w:t>
            </w:r>
          </w:p>
        </w:tc>
        <w:tc>
          <w:tcPr>
            <w:tcW w:w="1547" w:type="dxa"/>
            <w:tcBorders>
              <w:top w:val="nil"/>
              <w:left w:val="nil"/>
              <w:bottom w:val="nil"/>
              <w:right w:val="nil"/>
            </w:tcBorders>
          </w:tcPr>
          <w:p w14:paraId="4B51649D"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500</w:t>
            </w:r>
            <w:r w:rsidRPr="00DE54D6">
              <w:rPr>
                <w:rFonts w:ascii="Times New Roman" w:hAnsi="Times New Roman" w:cs="Times New Roman"/>
                <w:i/>
                <w:sz w:val="16"/>
              </w:rPr>
              <w:t>.</w:t>
            </w:r>
            <w:r w:rsidRPr="00DE54D6">
              <w:rPr>
                <w:rFonts w:ascii="Times New Roman" w:hAnsi="Times New Roman" w:cs="Times New Roman"/>
                <w:sz w:val="16"/>
              </w:rPr>
              <w:t>17 ± 41</w:t>
            </w:r>
            <w:r w:rsidRPr="00DE54D6">
              <w:rPr>
                <w:rFonts w:ascii="Times New Roman" w:hAnsi="Times New Roman" w:cs="Times New Roman"/>
                <w:i/>
                <w:sz w:val="16"/>
              </w:rPr>
              <w:t>.</w:t>
            </w:r>
            <w:r w:rsidRPr="00DE54D6">
              <w:rPr>
                <w:rFonts w:ascii="Times New Roman" w:hAnsi="Times New Roman" w:cs="Times New Roman"/>
                <w:sz w:val="16"/>
              </w:rPr>
              <w:t>31</w:t>
            </w:r>
          </w:p>
        </w:tc>
        <w:tc>
          <w:tcPr>
            <w:tcW w:w="1542" w:type="dxa"/>
            <w:tcBorders>
              <w:top w:val="nil"/>
              <w:left w:val="nil"/>
              <w:bottom w:val="nil"/>
              <w:right w:val="nil"/>
            </w:tcBorders>
          </w:tcPr>
          <w:p w14:paraId="0C8DB88D"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5.9% lower</w:t>
            </w:r>
          </w:p>
        </w:tc>
      </w:tr>
      <w:tr w:rsidR="000963EA" w:rsidRPr="00DE54D6" w14:paraId="0FF88532" w14:textId="77777777">
        <w:trPr>
          <w:trHeight w:val="239"/>
        </w:trPr>
        <w:tc>
          <w:tcPr>
            <w:tcW w:w="1416" w:type="dxa"/>
            <w:tcBorders>
              <w:top w:val="nil"/>
              <w:left w:val="nil"/>
              <w:bottom w:val="nil"/>
              <w:right w:val="nil"/>
            </w:tcBorders>
          </w:tcPr>
          <w:p w14:paraId="3E3B3564"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Penalty (Rs.)</w:t>
            </w:r>
          </w:p>
        </w:tc>
        <w:tc>
          <w:tcPr>
            <w:tcW w:w="1596" w:type="dxa"/>
            <w:tcBorders>
              <w:top w:val="nil"/>
              <w:left w:val="nil"/>
              <w:bottom w:val="nil"/>
              <w:right w:val="nil"/>
            </w:tcBorders>
          </w:tcPr>
          <w:p w14:paraId="007C1DEA"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34</w:t>
            </w:r>
            <w:r w:rsidRPr="00DE54D6">
              <w:rPr>
                <w:rFonts w:ascii="Times New Roman" w:hAnsi="Times New Roman" w:cs="Times New Roman"/>
                <w:i/>
                <w:sz w:val="16"/>
              </w:rPr>
              <w:t>.</w:t>
            </w:r>
            <w:r w:rsidRPr="00DE54D6">
              <w:rPr>
                <w:rFonts w:ascii="Times New Roman" w:hAnsi="Times New Roman" w:cs="Times New Roman"/>
                <w:sz w:val="16"/>
              </w:rPr>
              <w:t>80 ± 56</w:t>
            </w:r>
            <w:r w:rsidRPr="00DE54D6">
              <w:rPr>
                <w:rFonts w:ascii="Times New Roman" w:hAnsi="Times New Roman" w:cs="Times New Roman"/>
                <w:i/>
                <w:sz w:val="16"/>
              </w:rPr>
              <w:t>.</w:t>
            </w:r>
            <w:r w:rsidRPr="00DE54D6">
              <w:rPr>
                <w:rFonts w:ascii="Times New Roman" w:hAnsi="Times New Roman" w:cs="Times New Roman"/>
                <w:sz w:val="16"/>
              </w:rPr>
              <w:t>03</w:t>
            </w:r>
          </w:p>
        </w:tc>
        <w:tc>
          <w:tcPr>
            <w:tcW w:w="1547" w:type="dxa"/>
            <w:tcBorders>
              <w:top w:val="nil"/>
              <w:left w:val="nil"/>
              <w:bottom w:val="nil"/>
              <w:right w:val="nil"/>
            </w:tcBorders>
          </w:tcPr>
          <w:p w14:paraId="349452A8"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51</w:t>
            </w:r>
            <w:r w:rsidRPr="00DE54D6">
              <w:rPr>
                <w:rFonts w:ascii="Times New Roman" w:hAnsi="Times New Roman" w:cs="Times New Roman"/>
                <w:i/>
                <w:sz w:val="16"/>
              </w:rPr>
              <w:t>.</w:t>
            </w:r>
            <w:r w:rsidRPr="00DE54D6">
              <w:rPr>
                <w:rFonts w:ascii="Times New Roman" w:hAnsi="Times New Roman" w:cs="Times New Roman"/>
                <w:sz w:val="16"/>
              </w:rPr>
              <w:t>56 ± 61</w:t>
            </w:r>
            <w:r w:rsidRPr="00DE54D6">
              <w:rPr>
                <w:rFonts w:ascii="Times New Roman" w:hAnsi="Times New Roman" w:cs="Times New Roman"/>
                <w:i/>
                <w:sz w:val="16"/>
              </w:rPr>
              <w:t>.</w:t>
            </w:r>
            <w:r w:rsidRPr="00DE54D6">
              <w:rPr>
                <w:rFonts w:ascii="Times New Roman" w:hAnsi="Times New Roman" w:cs="Times New Roman"/>
                <w:sz w:val="16"/>
              </w:rPr>
              <w:t>14</w:t>
            </w:r>
          </w:p>
        </w:tc>
        <w:tc>
          <w:tcPr>
            <w:tcW w:w="1542" w:type="dxa"/>
            <w:tcBorders>
              <w:top w:val="nil"/>
              <w:left w:val="nil"/>
              <w:bottom w:val="nil"/>
              <w:right w:val="nil"/>
            </w:tcBorders>
          </w:tcPr>
          <w:p w14:paraId="3933B6CC"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32.5% lower</w:t>
            </w:r>
          </w:p>
        </w:tc>
      </w:tr>
      <w:tr w:rsidR="000963EA" w:rsidRPr="00DE54D6" w14:paraId="293E1ABA" w14:textId="77777777">
        <w:trPr>
          <w:trHeight w:val="244"/>
        </w:trPr>
        <w:tc>
          <w:tcPr>
            <w:tcW w:w="1416" w:type="dxa"/>
            <w:tcBorders>
              <w:top w:val="nil"/>
              <w:left w:val="nil"/>
              <w:bottom w:val="nil"/>
              <w:right w:val="nil"/>
            </w:tcBorders>
          </w:tcPr>
          <w:p w14:paraId="4C1A7920"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On-time (%)</w:t>
            </w:r>
          </w:p>
        </w:tc>
        <w:tc>
          <w:tcPr>
            <w:tcW w:w="1596" w:type="dxa"/>
            <w:tcBorders>
              <w:top w:val="nil"/>
              <w:left w:val="nil"/>
              <w:bottom w:val="nil"/>
              <w:right w:val="nil"/>
            </w:tcBorders>
          </w:tcPr>
          <w:p w14:paraId="2EA58FAD"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99</w:t>
            </w:r>
            <w:r w:rsidRPr="00DE54D6">
              <w:rPr>
                <w:rFonts w:ascii="Times New Roman" w:hAnsi="Times New Roman" w:cs="Times New Roman"/>
                <w:i/>
                <w:sz w:val="16"/>
              </w:rPr>
              <w:t>.</w:t>
            </w:r>
            <w:r w:rsidRPr="00DE54D6">
              <w:rPr>
                <w:rFonts w:ascii="Times New Roman" w:hAnsi="Times New Roman" w:cs="Times New Roman"/>
                <w:sz w:val="16"/>
              </w:rPr>
              <w:t>00 ± 1</w:t>
            </w:r>
            <w:r w:rsidRPr="00DE54D6">
              <w:rPr>
                <w:rFonts w:ascii="Times New Roman" w:hAnsi="Times New Roman" w:cs="Times New Roman"/>
                <w:i/>
                <w:sz w:val="16"/>
              </w:rPr>
              <w:t>.</w:t>
            </w:r>
            <w:r w:rsidRPr="00DE54D6">
              <w:rPr>
                <w:rFonts w:ascii="Times New Roman" w:hAnsi="Times New Roman" w:cs="Times New Roman"/>
                <w:sz w:val="16"/>
              </w:rPr>
              <w:t>61</w:t>
            </w:r>
          </w:p>
        </w:tc>
        <w:tc>
          <w:tcPr>
            <w:tcW w:w="1547" w:type="dxa"/>
            <w:tcBorders>
              <w:top w:val="nil"/>
              <w:left w:val="nil"/>
              <w:bottom w:val="nil"/>
              <w:right w:val="nil"/>
            </w:tcBorders>
          </w:tcPr>
          <w:p w14:paraId="2085AB87"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98</w:t>
            </w:r>
            <w:r w:rsidRPr="00DE54D6">
              <w:rPr>
                <w:rFonts w:ascii="Times New Roman" w:hAnsi="Times New Roman" w:cs="Times New Roman"/>
                <w:i/>
                <w:sz w:val="16"/>
              </w:rPr>
              <w:t>.</w:t>
            </w:r>
            <w:r w:rsidRPr="00DE54D6">
              <w:rPr>
                <w:rFonts w:ascii="Times New Roman" w:hAnsi="Times New Roman" w:cs="Times New Roman"/>
                <w:sz w:val="16"/>
              </w:rPr>
              <w:t>52 ± 1</w:t>
            </w:r>
            <w:r w:rsidRPr="00DE54D6">
              <w:rPr>
                <w:rFonts w:ascii="Times New Roman" w:hAnsi="Times New Roman" w:cs="Times New Roman"/>
                <w:i/>
                <w:sz w:val="16"/>
              </w:rPr>
              <w:t>.</w:t>
            </w:r>
            <w:r w:rsidRPr="00DE54D6">
              <w:rPr>
                <w:rFonts w:ascii="Times New Roman" w:hAnsi="Times New Roman" w:cs="Times New Roman"/>
                <w:sz w:val="16"/>
              </w:rPr>
              <w:t>76</w:t>
            </w:r>
          </w:p>
        </w:tc>
        <w:tc>
          <w:tcPr>
            <w:tcW w:w="1542" w:type="dxa"/>
            <w:tcBorders>
              <w:top w:val="nil"/>
              <w:left w:val="nil"/>
              <w:bottom w:val="nil"/>
              <w:right w:val="nil"/>
            </w:tcBorders>
          </w:tcPr>
          <w:p w14:paraId="43121F0D"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+0.48 pp</w:t>
            </w:r>
          </w:p>
        </w:tc>
      </w:tr>
      <w:tr w:rsidR="000963EA" w:rsidRPr="00DE54D6" w14:paraId="66A30E60" w14:textId="77777777">
        <w:trPr>
          <w:trHeight w:val="235"/>
        </w:trPr>
        <w:tc>
          <w:tcPr>
            <w:tcW w:w="1416" w:type="dxa"/>
            <w:tcBorders>
              <w:top w:val="nil"/>
              <w:left w:val="nil"/>
              <w:bottom w:val="single" w:sz="3" w:space="0" w:color="000000"/>
              <w:right w:val="nil"/>
            </w:tcBorders>
          </w:tcPr>
          <w:p w14:paraId="4E9425B7"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Feasible runs</w:t>
            </w:r>
          </w:p>
        </w:tc>
        <w:tc>
          <w:tcPr>
            <w:tcW w:w="1596" w:type="dxa"/>
            <w:tcBorders>
              <w:top w:val="nil"/>
              <w:left w:val="nil"/>
              <w:bottom w:val="single" w:sz="3" w:space="0" w:color="000000"/>
              <w:right w:val="nil"/>
            </w:tcBorders>
          </w:tcPr>
          <w:p w14:paraId="2477B6A6"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10 of 10</w:t>
            </w:r>
          </w:p>
        </w:tc>
        <w:tc>
          <w:tcPr>
            <w:tcW w:w="1547" w:type="dxa"/>
            <w:tcBorders>
              <w:top w:val="nil"/>
              <w:left w:val="nil"/>
              <w:bottom w:val="single" w:sz="3" w:space="0" w:color="000000"/>
              <w:right w:val="nil"/>
            </w:tcBorders>
          </w:tcPr>
          <w:p w14:paraId="1FA6B7A1"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9 of 10</w:t>
            </w:r>
          </w:p>
        </w:tc>
        <w:tc>
          <w:tcPr>
            <w:tcW w:w="1542" w:type="dxa"/>
            <w:tcBorders>
              <w:top w:val="nil"/>
              <w:left w:val="nil"/>
              <w:bottom w:val="single" w:sz="3" w:space="0" w:color="000000"/>
              <w:right w:val="nil"/>
            </w:tcBorders>
          </w:tcPr>
          <w:p w14:paraId="59DF4D3D"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w:t>
            </w:r>
          </w:p>
        </w:tc>
      </w:tr>
    </w:tbl>
    <w:p w14:paraId="737D725B" w14:textId="77777777" w:rsidR="00B34DDA" w:rsidRDefault="00B34DDA">
      <w:pPr>
        <w:pStyle w:val="Heading3"/>
        <w:spacing w:after="448"/>
        <w:ind w:left="-5"/>
        <w:rPr>
          <w:rFonts w:ascii="Times New Roman" w:hAnsi="Times New Roman" w:cs="Times New Roman"/>
        </w:rPr>
      </w:pPr>
    </w:p>
    <w:p w14:paraId="186B6453" w14:textId="7B011487" w:rsidR="000963EA" w:rsidRPr="00DE54D6" w:rsidRDefault="00000000">
      <w:pPr>
        <w:pStyle w:val="Heading3"/>
        <w:spacing w:after="448"/>
        <w:ind w:left="-5"/>
        <w:rPr>
          <w:rFonts w:ascii="Times New Roman" w:hAnsi="Times New Roman" w:cs="Times New Roman"/>
        </w:rPr>
      </w:pPr>
      <w:r w:rsidRPr="00DE54D6">
        <w:rPr>
          <w:rFonts w:ascii="Times New Roman" w:hAnsi="Times New Roman" w:cs="Times New Roman"/>
        </w:rPr>
        <w:t>5.2. The Three Selected Routes</w:t>
      </w:r>
    </w:p>
    <w:p w14:paraId="6AF489C2" w14:textId="77777777" w:rsidR="000963EA" w:rsidRPr="00DE54D6" w:rsidRDefault="00000000">
      <w:pPr>
        <w:spacing w:after="0" w:line="265" w:lineRule="auto"/>
        <w:jc w:val="center"/>
        <w:rPr>
          <w:rFonts w:ascii="Times New Roman" w:hAnsi="Times New Roman" w:cs="Times New Roman"/>
        </w:rPr>
      </w:pPr>
      <w:r w:rsidRPr="00B34DDA">
        <w:rPr>
          <w:rFonts w:ascii="Times New Roman" w:eastAsia="Calibri" w:hAnsi="Times New Roman" w:cs="Times New Roman"/>
          <w:b/>
          <w:bCs/>
          <w:sz w:val="16"/>
        </w:rPr>
        <w:t>Table 4.</w:t>
      </w:r>
      <w:r w:rsidRPr="00DE54D6">
        <w:rPr>
          <w:rFonts w:ascii="Times New Roman" w:eastAsia="Calibri" w:hAnsi="Times New Roman" w:cs="Times New Roman"/>
          <w:sz w:val="16"/>
        </w:rPr>
        <w:t xml:space="preserve"> </w:t>
      </w:r>
      <w:r w:rsidRPr="00DE54D6">
        <w:rPr>
          <w:rFonts w:ascii="Times New Roman" w:hAnsi="Times New Roman" w:cs="Times New Roman"/>
          <w:sz w:val="16"/>
        </w:rPr>
        <w:t>Independently selected candidates, mean ± SD over 10 seeds</w:t>
      </w:r>
    </w:p>
    <w:tbl>
      <w:tblPr>
        <w:tblStyle w:val="TableGrid"/>
        <w:tblW w:w="6640" w:type="dxa"/>
        <w:tblInd w:w="187" w:type="dxa"/>
        <w:tblCellMar>
          <w:top w:w="49" w:type="dxa"/>
          <w:left w:w="0" w:type="dxa"/>
          <w:bottom w:w="0" w:type="dxa"/>
          <w:right w:w="115" w:type="dxa"/>
        </w:tblCellMar>
        <w:tblLook w:val="04A0" w:firstRow="1" w:lastRow="0" w:firstColumn="1" w:lastColumn="0" w:noHBand="0" w:noVBand="1"/>
      </w:tblPr>
      <w:tblGrid>
        <w:gridCol w:w="1315"/>
        <w:gridCol w:w="1707"/>
        <w:gridCol w:w="1387"/>
        <w:gridCol w:w="1218"/>
        <w:gridCol w:w="1013"/>
      </w:tblGrid>
      <w:tr w:rsidR="000963EA" w:rsidRPr="00B34DDA" w14:paraId="67B50047" w14:textId="77777777">
        <w:trPr>
          <w:trHeight w:val="247"/>
        </w:trPr>
        <w:tc>
          <w:tcPr>
            <w:tcW w:w="1314" w:type="dxa"/>
            <w:tcBorders>
              <w:top w:val="single" w:sz="3" w:space="0" w:color="000000"/>
              <w:left w:val="nil"/>
              <w:bottom w:val="single" w:sz="3" w:space="0" w:color="000000"/>
              <w:right w:val="nil"/>
            </w:tcBorders>
          </w:tcPr>
          <w:p w14:paraId="4255CDDD" w14:textId="77777777" w:rsidR="000963EA" w:rsidRPr="00B34DDA" w:rsidRDefault="00000000">
            <w:pPr>
              <w:spacing w:after="0" w:line="259" w:lineRule="auto"/>
              <w:ind w:left="120" w:right="0" w:firstLine="0"/>
              <w:jc w:val="left"/>
              <w:rPr>
                <w:rFonts w:ascii="Times New Roman" w:hAnsi="Times New Roman" w:cs="Times New Roman"/>
                <w:b/>
                <w:bCs/>
              </w:rPr>
            </w:pPr>
            <w:r w:rsidRPr="00B34DDA">
              <w:rPr>
                <w:rFonts w:ascii="Times New Roman" w:eastAsia="Calibri" w:hAnsi="Times New Roman" w:cs="Times New Roman"/>
                <w:b/>
                <w:bCs/>
                <w:sz w:val="16"/>
              </w:rPr>
              <w:t>Selection</w:t>
            </w:r>
          </w:p>
        </w:tc>
        <w:tc>
          <w:tcPr>
            <w:tcW w:w="1707" w:type="dxa"/>
            <w:tcBorders>
              <w:top w:val="single" w:sz="3" w:space="0" w:color="000000"/>
              <w:left w:val="nil"/>
              <w:bottom w:val="single" w:sz="3" w:space="0" w:color="000000"/>
              <w:right w:val="nil"/>
            </w:tcBorders>
          </w:tcPr>
          <w:p w14:paraId="70C770D2" w14:textId="77777777" w:rsidR="000963EA" w:rsidRPr="00B34DDA" w:rsidRDefault="00000000">
            <w:pPr>
              <w:spacing w:after="0" w:line="259" w:lineRule="auto"/>
              <w:ind w:left="0" w:right="0" w:firstLine="0"/>
              <w:jc w:val="left"/>
              <w:rPr>
                <w:rFonts w:ascii="Times New Roman" w:hAnsi="Times New Roman" w:cs="Times New Roman"/>
                <w:b/>
                <w:bCs/>
              </w:rPr>
            </w:pPr>
            <w:r w:rsidRPr="00B34DDA">
              <w:rPr>
                <w:rFonts w:ascii="Times New Roman" w:eastAsia="Calibri" w:hAnsi="Times New Roman" w:cs="Times New Roman"/>
                <w:b/>
                <w:bCs/>
                <w:sz w:val="16"/>
              </w:rPr>
              <w:t>Cost (Rs.)</w:t>
            </w:r>
          </w:p>
        </w:tc>
        <w:tc>
          <w:tcPr>
            <w:tcW w:w="1387" w:type="dxa"/>
            <w:tcBorders>
              <w:top w:val="single" w:sz="3" w:space="0" w:color="000000"/>
              <w:left w:val="nil"/>
              <w:bottom w:val="single" w:sz="3" w:space="0" w:color="000000"/>
              <w:right w:val="nil"/>
            </w:tcBorders>
          </w:tcPr>
          <w:p w14:paraId="2E402AD1" w14:textId="77777777" w:rsidR="000963EA" w:rsidRPr="00B34DDA" w:rsidRDefault="00000000">
            <w:pPr>
              <w:spacing w:after="0" w:line="259" w:lineRule="auto"/>
              <w:ind w:left="0" w:right="0" w:firstLine="0"/>
              <w:jc w:val="left"/>
              <w:rPr>
                <w:rFonts w:ascii="Times New Roman" w:hAnsi="Times New Roman" w:cs="Times New Roman"/>
                <w:b/>
                <w:bCs/>
              </w:rPr>
            </w:pPr>
            <w:r w:rsidRPr="00B34DDA">
              <w:rPr>
                <w:rFonts w:ascii="Times New Roman" w:eastAsia="Calibri" w:hAnsi="Times New Roman" w:cs="Times New Roman"/>
                <w:b/>
                <w:bCs/>
                <w:sz w:val="16"/>
              </w:rPr>
              <w:t>Distance (km)</w:t>
            </w:r>
          </w:p>
        </w:tc>
        <w:tc>
          <w:tcPr>
            <w:tcW w:w="1218" w:type="dxa"/>
            <w:tcBorders>
              <w:top w:val="single" w:sz="3" w:space="0" w:color="000000"/>
              <w:left w:val="nil"/>
              <w:bottom w:val="single" w:sz="3" w:space="0" w:color="000000"/>
              <w:right w:val="nil"/>
            </w:tcBorders>
          </w:tcPr>
          <w:p w14:paraId="6EB75795" w14:textId="77777777" w:rsidR="000963EA" w:rsidRPr="00B34DDA" w:rsidRDefault="00000000">
            <w:pPr>
              <w:spacing w:after="0" w:line="259" w:lineRule="auto"/>
              <w:ind w:left="0" w:right="0" w:firstLine="0"/>
              <w:jc w:val="left"/>
              <w:rPr>
                <w:rFonts w:ascii="Times New Roman" w:hAnsi="Times New Roman" w:cs="Times New Roman"/>
                <w:b/>
                <w:bCs/>
              </w:rPr>
            </w:pPr>
            <w:r w:rsidRPr="00B34DDA">
              <w:rPr>
                <w:rFonts w:ascii="Times New Roman" w:eastAsia="Calibri" w:hAnsi="Times New Roman" w:cs="Times New Roman"/>
                <w:b/>
                <w:bCs/>
                <w:sz w:val="16"/>
              </w:rPr>
              <w:t>Penalty (Rs.)</w:t>
            </w:r>
          </w:p>
        </w:tc>
        <w:tc>
          <w:tcPr>
            <w:tcW w:w="1013" w:type="dxa"/>
            <w:tcBorders>
              <w:top w:val="single" w:sz="3" w:space="0" w:color="000000"/>
              <w:left w:val="nil"/>
              <w:bottom w:val="single" w:sz="3" w:space="0" w:color="000000"/>
              <w:right w:val="nil"/>
            </w:tcBorders>
          </w:tcPr>
          <w:p w14:paraId="0AA7F029" w14:textId="77777777" w:rsidR="000963EA" w:rsidRPr="00B34DDA" w:rsidRDefault="00000000">
            <w:pPr>
              <w:spacing w:after="0" w:line="259" w:lineRule="auto"/>
              <w:ind w:left="0" w:right="0" w:firstLine="0"/>
              <w:jc w:val="left"/>
              <w:rPr>
                <w:rFonts w:ascii="Times New Roman" w:hAnsi="Times New Roman" w:cs="Times New Roman"/>
                <w:b/>
                <w:bCs/>
              </w:rPr>
            </w:pPr>
            <w:r w:rsidRPr="00B34DDA">
              <w:rPr>
                <w:rFonts w:ascii="Times New Roman" w:eastAsia="Calibri" w:hAnsi="Times New Roman" w:cs="Times New Roman"/>
                <w:b/>
                <w:bCs/>
                <w:sz w:val="16"/>
              </w:rPr>
              <w:t>On-time (%)</w:t>
            </w:r>
          </w:p>
        </w:tc>
      </w:tr>
      <w:tr w:rsidR="000963EA" w:rsidRPr="00DE54D6" w14:paraId="03E7F8FF" w14:textId="77777777">
        <w:trPr>
          <w:trHeight w:val="247"/>
        </w:trPr>
        <w:tc>
          <w:tcPr>
            <w:tcW w:w="1314" w:type="dxa"/>
            <w:tcBorders>
              <w:top w:val="single" w:sz="3" w:space="0" w:color="000000"/>
              <w:left w:val="nil"/>
              <w:bottom w:val="nil"/>
              <w:right w:val="nil"/>
            </w:tcBorders>
          </w:tcPr>
          <w:p w14:paraId="25D88427"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Min cost</w:t>
            </w:r>
          </w:p>
        </w:tc>
        <w:tc>
          <w:tcPr>
            <w:tcW w:w="1707" w:type="dxa"/>
            <w:tcBorders>
              <w:top w:val="single" w:sz="3" w:space="0" w:color="000000"/>
              <w:left w:val="nil"/>
              <w:bottom w:val="nil"/>
              <w:right w:val="nil"/>
            </w:tcBorders>
          </w:tcPr>
          <w:p w14:paraId="7E529645"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4</w:t>
            </w:r>
            <w:r w:rsidRPr="00DE54D6">
              <w:rPr>
                <w:rFonts w:ascii="Times New Roman" w:hAnsi="Times New Roman" w:cs="Times New Roman"/>
                <w:i/>
                <w:sz w:val="16"/>
              </w:rPr>
              <w:t>,</w:t>
            </w:r>
            <w:r w:rsidRPr="00DE54D6">
              <w:rPr>
                <w:rFonts w:ascii="Times New Roman" w:hAnsi="Times New Roman" w:cs="Times New Roman"/>
                <w:sz w:val="16"/>
              </w:rPr>
              <w:t>278</w:t>
            </w:r>
            <w:r w:rsidRPr="00DE54D6">
              <w:rPr>
                <w:rFonts w:ascii="Times New Roman" w:hAnsi="Times New Roman" w:cs="Times New Roman"/>
                <w:i/>
                <w:sz w:val="16"/>
              </w:rPr>
              <w:t>.</w:t>
            </w:r>
            <w:r w:rsidRPr="00DE54D6">
              <w:rPr>
                <w:rFonts w:ascii="Times New Roman" w:hAnsi="Times New Roman" w:cs="Times New Roman"/>
                <w:sz w:val="16"/>
              </w:rPr>
              <w:t>20 ± 304</w:t>
            </w:r>
            <w:r w:rsidRPr="00DE54D6">
              <w:rPr>
                <w:rFonts w:ascii="Times New Roman" w:hAnsi="Times New Roman" w:cs="Times New Roman"/>
                <w:i/>
                <w:sz w:val="16"/>
              </w:rPr>
              <w:t>.</w:t>
            </w:r>
            <w:r w:rsidRPr="00DE54D6">
              <w:rPr>
                <w:rFonts w:ascii="Times New Roman" w:hAnsi="Times New Roman" w:cs="Times New Roman"/>
                <w:sz w:val="16"/>
              </w:rPr>
              <w:t>03</w:t>
            </w:r>
          </w:p>
        </w:tc>
        <w:tc>
          <w:tcPr>
            <w:tcW w:w="1387" w:type="dxa"/>
            <w:tcBorders>
              <w:top w:val="single" w:sz="3" w:space="0" w:color="000000"/>
              <w:left w:val="nil"/>
              <w:bottom w:val="nil"/>
              <w:right w:val="nil"/>
            </w:tcBorders>
          </w:tcPr>
          <w:p w14:paraId="415BC78F"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470</w:t>
            </w:r>
            <w:r w:rsidRPr="00DE54D6">
              <w:rPr>
                <w:rFonts w:ascii="Times New Roman" w:hAnsi="Times New Roman" w:cs="Times New Roman"/>
                <w:i/>
                <w:sz w:val="16"/>
              </w:rPr>
              <w:t>.</w:t>
            </w:r>
            <w:r w:rsidRPr="00DE54D6">
              <w:rPr>
                <w:rFonts w:ascii="Times New Roman" w:hAnsi="Times New Roman" w:cs="Times New Roman"/>
                <w:sz w:val="16"/>
              </w:rPr>
              <w:t>61 ± 32</w:t>
            </w:r>
            <w:r w:rsidRPr="00DE54D6">
              <w:rPr>
                <w:rFonts w:ascii="Times New Roman" w:hAnsi="Times New Roman" w:cs="Times New Roman"/>
                <w:i/>
                <w:sz w:val="16"/>
              </w:rPr>
              <w:t>.</w:t>
            </w:r>
            <w:r w:rsidRPr="00DE54D6">
              <w:rPr>
                <w:rFonts w:ascii="Times New Roman" w:hAnsi="Times New Roman" w:cs="Times New Roman"/>
                <w:sz w:val="16"/>
              </w:rPr>
              <w:t>34</w:t>
            </w:r>
          </w:p>
        </w:tc>
        <w:tc>
          <w:tcPr>
            <w:tcW w:w="1218" w:type="dxa"/>
            <w:tcBorders>
              <w:top w:val="single" w:sz="3" w:space="0" w:color="000000"/>
              <w:left w:val="nil"/>
              <w:bottom w:val="nil"/>
              <w:right w:val="nil"/>
            </w:tcBorders>
          </w:tcPr>
          <w:p w14:paraId="79038167"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34</w:t>
            </w:r>
            <w:r w:rsidRPr="00DE54D6">
              <w:rPr>
                <w:rFonts w:ascii="Times New Roman" w:hAnsi="Times New Roman" w:cs="Times New Roman"/>
                <w:i/>
                <w:sz w:val="16"/>
              </w:rPr>
              <w:t>.</w:t>
            </w:r>
            <w:r w:rsidRPr="00DE54D6">
              <w:rPr>
                <w:rFonts w:ascii="Times New Roman" w:hAnsi="Times New Roman" w:cs="Times New Roman"/>
                <w:sz w:val="16"/>
              </w:rPr>
              <w:t>80 ± 56</w:t>
            </w:r>
            <w:r w:rsidRPr="00DE54D6">
              <w:rPr>
                <w:rFonts w:ascii="Times New Roman" w:hAnsi="Times New Roman" w:cs="Times New Roman"/>
                <w:i/>
                <w:sz w:val="16"/>
              </w:rPr>
              <w:t>.</w:t>
            </w:r>
            <w:r w:rsidRPr="00DE54D6">
              <w:rPr>
                <w:rFonts w:ascii="Times New Roman" w:hAnsi="Times New Roman" w:cs="Times New Roman"/>
                <w:sz w:val="16"/>
              </w:rPr>
              <w:t>03</w:t>
            </w:r>
          </w:p>
        </w:tc>
        <w:tc>
          <w:tcPr>
            <w:tcW w:w="1013" w:type="dxa"/>
            <w:tcBorders>
              <w:top w:val="single" w:sz="3" w:space="0" w:color="000000"/>
              <w:left w:val="nil"/>
              <w:bottom w:val="nil"/>
              <w:right w:val="nil"/>
            </w:tcBorders>
          </w:tcPr>
          <w:p w14:paraId="16883F10"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99</w:t>
            </w:r>
            <w:r w:rsidRPr="00DE54D6">
              <w:rPr>
                <w:rFonts w:ascii="Times New Roman" w:hAnsi="Times New Roman" w:cs="Times New Roman"/>
                <w:i/>
                <w:sz w:val="16"/>
              </w:rPr>
              <w:t>.</w:t>
            </w:r>
            <w:r w:rsidRPr="00DE54D6">
              <w:rPr>
                <w:rFonts w:ascii="Times New Roman" w:hAnsi="Times New Roman" w:cs="Times New Roman"/>
                <w:sz w:val="16"/>
              </w:rPr>
              <w:t>00 ± 1</w:t>
            </w:r>
            <w:r w:rsidRPr="00DE54D6">
              <w:rPr>
                <w:rFonts w:ascii="Times New Roman" w:hAnsi="Times New Roman" w:cs="Times New Roman"/>
                <w:i/>
                <w:sz w:val="16"/>
              </w:rPr>
              <w:t>.</w:t>
            </w:r>
            <w:r w:rsidRPr="00DE54D6">
              <w:rPr>
                <w:rFonts w:ascii="Times New Roman" w:hAnsi="Times New Roman" w:cs="Times New Roman"/>
                <w:sz w:val="16"/>
              </w:rPr>
              <w:t>61</w:t>
            </w:r>
          </w:p>
        </w:tc>
      </w:tr>
      <w:tr w:rsidR="000963EA" w:rsidRPr="00DE54D6" w14:paraId="70A414E0" w14:textId="77777777">
        <w:trPr>
          <w:trHeight w:val="239"/>
        </w:trPr>
        <w:tc>
          <w:tcPr>
            <w:tcW w:w="1314" w:type="dxa"/>
            <w:tcBorders>
              <w:top w:val="nil"/>
              <w:left w:val="nil"/>
              <w:bottom w:val="nil"/>
              <w:right w:val="nil"/>
            </w:tcBorders>
          </w:tcPr>
          <w:p w14:paraId="7547FA3E"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Min distance</w:t>
            </w:r>
          </w:p>
        </w:tc>
        <w:tc>
          <w:tcPr>
            <w:tcW w:w="1707" w:type="dxa"/>
            <w:tcBorders>
              <w:top w:val="nil"/>
              <w:left w:val="nil"/>
              <w:bottom w:val="nil"/>
              <w:right w:val="nil"/>
            </w:tcBorders>
          </w:tcPr>
          <w:p w14:paraId="655811C9"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4</w:t>
            </w:r>
            <w:r w:rsidRPr="00DE54D6">
              <w:rPr>
                <w:rFonts w:ascii="Times New Roman" w:hAnsi="Times New Roman" w:cs="Times New Roman"/>
                <w:i/>
                <w:sz w:val="16"/>
              </w:rPr>
              <w:t>,</w:t>
            </w:r>
            <w:r w:rsidRPr="00DE54D6">
              <w:rPr>
                <w:rFonts w:ascii="Times New Roman" w:hAnsi="Times New Roman" w:cs="Times New Roman"/>
                <w:sz w:val="16"/>
              </w:rPr>
              <w:t>293</w:t>
            </w:r>
            <w:r w:rsidRPr="00DE54D6">
              <w:rPr>
                <w:rFonts w:ascii="Times New Roman" w:hAnsi="Times New Roman" w:cs="Times New Roman"/>
                <w:i/>
                <w:sz w:val="16"/>
              </w:rPr>
              <w:t>.</w:t>
            </w:r>
            <w:r w:rsidRPr="00DE54D6">
              <w:rPr>
                <w:rFonts w:ascii="Times New Roman" w:hAnsi="Times New Roman" w:cs="Times New Roman"/>
                <w:sz w:val="16"/>
              </w:rPr>
              <w:t>24 ± 310</w:t>
            </w:r>
            <w:r w:rsidRPr="00DE54D6">
              <w:rPr>
                <w:rFonts w:ascii="Times New Roman" w:hAnsi="Times New Roman" w:cs="Times New Roman"/>
                <w:i/>
                <w:sz w:val="16"/>
              </w:rPr>
              <w:t>.</w:t>
            </w:r>
            <w:r w:rsidRPr="00DE54D6">
              <w:rPr>
                <w:rFonts w:ascii="Times New Roman" w:hAnsi="Times New Roman" w:cs="Times New Roman"/>
                <w:sz w:val="16"/>
              </w:rPr>
              <w:t>24</w:t>
            </w:r>
          </w:p>
        </w:tc>
        <w:tc>
          <w:tcPr>
            <w:tcW w:w="1387" w:type="dxa"/>
            <w:tcBorders>
              <w:top w:val="nil"/>
              <w:left w:val="nil"/>
              <w:bottom w:val="nil"/>
              <w:right w:val="nil"/>
            </w:tcBorders>
          </w:tcPr>
          <w:p w14:paraId="7EAF3032"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466</w:t>
            </w:r>
            <w:r w:rsidRPr="00DE54D6">
              <w:rPr>
                <w:rFonts w:ascii="Times New Roman" w:hAnsi="Times New Roman" w:cs="Times New Roman"/>
                <w:i/>
                <w:sz w:val="16"/>
              </w:rPr>
              <w:t>.</w:t>
            </w:r>
            <w:r w:rsidRPr="00DE54D6">
              <w:rPr>
                <w:rFonts w:ascii="Times New Roman" w:hAnsi="Times New Roman" w:cs="Times New Roman"/>
                <w:sz w:val="16"/>
              </w:rPr>
              <w:t>82 ± 29</w:t>
            </w:r>
            <w:r w:rsidRPr="00DE54D6">
              <w:rPr>
                <w:rFonts w:ascii="Times New Roman" w:hAnsi="Times New Roman" w:cs="Times New Roman"/>
                <w:i/>
                <w:sz w:val="16"/>
              </w:rPr>
              <w:t>.</w:t>
            </w:r>
            <w:r w:rsidRPr="00DE54D6">
              <w:rPr>
                <w:rFonts w:ascii="Times New Roman" w:hAnsi="Times New Roman" w:cs="Times New Roman"/>
                <w:sz w:val="16"/>
              </w:rPr>
              <w:t>75</w:t>
            </w:r>
          </w:p>
        </w:tc>
        <w:tc>
          <w:tcPr>
            <w:tcW w:w="1218" w:type="dxa"/>
            <w:tcBorders>
              <w:top w:val="nil"/>
              <w:left w:val="nil"/>
              <w:bottom w:val="nil"/>
              <w:right w:val="nil"/>
            </w:tcBorders>
          </w:tcPr>
          <w:p w14:paraId="21D8E8C0"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69</w:t>
            </w:r>
            <w:r w:rsidRPr="00DE54D6">
              <w:rPr>
                <w:rFonts w:ascii="Times New Roman" w:hAnsi="Times New Roman" w:cs="Times New Roman"/>
                <w:i/>
                <w:sz w:val="16"/>
              </w:rPr>
              <w:t>.</w:t>
            </w:r>
            <w:r w:rsidRPr="00DE54D6">
              <w:rPr>
                <w:rFonts w:ascii="Times New Roman" w:hAnsi="Times New Roman" w:cs="Times New Roman"/>
                <w:sz w:val="16"/>
              </w:rPr>
              <w:t>60 ± 81</w:t>
            </w:r>
            <w:r w:rsidRPr="00DE54D6">
              <w:rPr>
                <w:rFonts w:ascii="Times New Roman" w:hAnsi="Times New Roman" w:cs="Times New Roman"/>
                <w:i/>
                <w:sz w:val="16"/>
              </w:rPr>
              <w:t>.</w:t>
            </w:r>
            <w:r w:rsidRPr="00DE54D6">
              <w:rPr>
                <w:rFonts w:ascii="Times New Roman" w:hAnsi="Times New Roman" w:cs="Times New Roman"/>
                <w:sz w:val="16"/>
              </w:rPr>
              <w:t>11</w:t>
            </w:r>
          </w:p>
        </w:tc>
        <w:tc>
          <w:tcPr>
            <w:tcW w:w="1013" w:type="dxa"/>
            <w:tcBorders>
              <w:top w:val="nil"/>
              <w:left w:val="nil"/>
              <w:bottom w:val="nil"/>
              <w:right w:val="nil"/>
            </w:tcBorders>
          </w:tcPr>
          <w:p w14:paraId="1965C786"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98</w:t>
            </w:r>
            <w:r w:rsidRPr="00DE54D6">
              <w:rPr>
                <w:rFonts w:ascii="Times New Roman" w:hAnsi="Times New Roman" w:cs="Times New Roman"/>
                <w:i/>
                <w:sz w:val="16"/>
              </w:rPr>
              <w:t>.</w:t>
            </w:r>
            <w:r w:rsidRPr="00DE54D6">
              <w:rPr>
                <w:rFonts w:ascii="Times New Roman" w:hAnsi="Times New Roman" w:cs="Times New Roman"/>
                <w:sz w:val="16"/>
              </w:rPr>
              <w:t>00 ± 2</w:t>
            </w:r>
            <w:r w:rsidRPr="00DE54D6">
              <w:rPr>
                <w:rFonts w:ascii="Times New Roman" w:hAnsi="Times New Roman" w:cs="Times New Roman"/>
                <w:i/>
                <w:sz w:val="16"/>
              </w:rPr>
              <w:t>.</w:t>
            </w:r>
            <w:r w:rsidRPr="00DE54D6">
              <w:rPr>
                <w:rFonts w:ascii="Times New Roman" w:hAnsi="Times New Roman" w:cs="Times New Roman"/>
                <w:sz w:val="16"/>
              </w:rPr>
              <w:t>33</w:t>
            </w:r>
          </w:p>
        </w:tc>
      </w:tr>
      <w:tr w:rsidR="000963EA" w:rsidRPr="00DE54D6" w14:paraId="64AF8212" w14:textId="77777777">
        <w:trPr>
          <w:trHeight w:val="240"/>
        </w:trPr>
        <w:tc>
          <w:tcPr>
            <w:tcW w:w="1314" w:type="dxa"/>
            <w:tcBorders>
              <w:top w:val="nil"/>
              <w:left w:val="nil"/>
              <w:bottom w:val="single" w:sz="3" w:space="0" w:color="000000"/>
              <w:right w:val="nil"/>
            </w:tcBorders>
          </w:tcPr>
          <w:p w14:paraId="61C1D43A"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Min penalty</w:t>
            </w:r>
          </w:p>
        </w:tc>
        <w:tc>
          <w:tcPr>
            <w:tcW w:w="1707" w:type="dxa"/>
            <w:tcBorders>
              <w:top w:val="nil"/>
              <w:left w:val="nil"/>
              <w:bottom w:val="single" w:sz="3" w:space="0" w:color="000000"/>
              <w:right w:val="nil"/>
            </w:tcBorders>
          </w:tcPr>
          <w:p w14:paraId="63F7A2D7"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5</w:t>
            </w:r>
            <w:r w:rsidRPr="00DE54D6">
              <w:rPr>
                <w:rFonts w:ascii="Times New Roman" w:hAnsi="Times New Roman" w:cs="Times New Roman"/>
                <w:i/>
                <w:sz w:val="16"/>
              </w:rPr>
              <w:t>,</w:t>
            </w:r>
            <w:r w:rsidRPr="00DE54D6">
              <w:rPr>
                <w:rFonts w:ascii="Times New Roman" w:hAnsi="Times New Roman" w:cs="Times New Roman"/>
                <w:sz w:val="16"/>
              </w:rPr>
              <w:t>451</w:t>
            </w:r>
            <w:r w:rsidRPr="00DE54D6">
              <w:rPr>
                <w:rFonts w:ascii="Times New Roman" w:hAnsi="Times New Roman" w:cs="Times New Roman"/>
                <w:i/>
                <w:sz w:val="16"/>
              </w:rPr>
              <w:t>.</w:t>
            </w:r>
            <w:r w:rsidRPr="00DE54D6">
              <w:rPr>
                <w:rFonts w:ascii="Times New Roman" w:hAnsi="Times New Roman" w:cs="Times New Roman"/>
                <w:sz w:val="16"/>
              </w:rPr>
              <w:t>42 ± 1</w:t>
            </w:r>
            <w:r w:rsidRPr="00DE54D6">
              <w:rPr>
                <w:rFonts w:ascii="Times New Roman" w:hAnsi="Times New Roman" w:cs="Times New Roman"/>
                <w:i/>
                <w:sz w:val="16"/>
              </w:rPr>
              <w:t>,</w:t>
            </w:r>
            <w:r w:rsidRPr="00DE54D6">
              <w:rPr>
                <w:rFonts w:ascii="Times New Roman" w:hAnsi="Times New Roman" w:cs="Times New Roman"/>
                <w:sz w:val="16"/>
              </w:rPr>
              <w:t>124</w:t>
            </w:r>
            <w:r w:rsidRPr="00DE54D6">
              <w:rPr>
                <w:rFonts w:ascii="Times New Roman" w:hAnsi="Times New Roman" w:cs="Times New Roman"/>
                <w:i/>
                <w:sz w:val="16"/>
              </w:rPr>
              <w:t>.</w:t>
            </w:r>
            <w:r w:rsidRPr="00DE54D6">
              <w:rPr>
                <w:rFonts w:ascii="Times New Roman" w:hAnsi="Times New Roman" w:cs="Times New Roman"/>
                <w:sz w:val="16"/>
              </w:rPr>
              <w:t>65</w:t>
            </w:r>
          </w:p>
        </w:tc>
        <w:tc>
          <w:tcPr>
            <w:tcW w:w="1387" w:type="dxa"/>
            <w:tcBorders>
              <w:top w:val="nil"/>
              <w:left w:val="nil"/>
              <w:bottom w:val="single" w:sz="3" w:space="0" w:color="000000"/>
              <w:right w:val="nil"/>
            </w:tcBorders>
          </w:tcPr>
          <w:p w14:paraId="2E2EEFEB"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633</w:t>
            </w:r>
            <w:r w:rsidRPr="00DE54D6">
              <w:rPr>
                <w:rFonts w:ascii="Times New Roman" w:hAnsi="Times New Roman" w:cs="Times New Roman"/>
                <w:i/>
                <w:sz w:val="16"/>
              </w:rPr>
              <w:t>.</w:t>
            </w:r>
            <w:r w:rsidRPr="00DE54D6">
              <w:rPr>
                <w:rFonts w:ascii="Times New Roman" w:hAnsi="Times New Roman" w:cs="Times New Roman"/>
                <w:sz w:val="16"/>
              </w:rPr>
              <w:t>04 ± 149</w:t>
            </w:r>
            <w:r w:rsidRPr="00DE54D6">
              <w:rPr>
                <w:rFonts w:ascii="Times New Roman" w:hAnsi="Times New Roman" w:cs="Times New Roman"/>
                <w:i/>
                <w:sz w:val="16"/>
              </w:rPr>
              <w:t>.</w:t>
            </w:r>
            <w:r w:rsidRPr="00DE54D6">
              <w:rPr>
                <w:rFonts w:ascii="Times New Roman" w:hAnsi="Times New Roman" w:cs="Times New Roman"/>
                <w:sz w:val="16"/>
              </w:rPr>
              <w:t>03</w:t>
            </w:r>
          </w:p>
        </w:tc>
        <w:tc>
          <w:tcPr>
            <w:tcW w:w="1218" w:type="dxa"/>
            <w:tcBorders>
              <w:top w:val="nil"/>
              <w:left w:val="nil"/>
              <w:bottom w:val="single" w:sz="3" w:space="0" w:color="000000"/>
              <w:right w:val="nil"/>
            </w:tcBorders>
          </w:tcPr>
          <w:p w14:paraId="59B6CDBB"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0 ± 0</w:t>
            </w:r>
          </w:p>
        </w:tc>
        <w:tc>
          <w:tcPr>
            <w:tcW w:w="1013" w:type="dxa"/>
            <w:tcBorders>
              <w:top w:val="nil"/>
              <w:left w:val="nil"/>
              <w:bottom w:val="single" w:sz="3" w:space="0" w:color="000000"/>
              <w:right w:val="nil"/>
            </w:tcBorders>
          </w:tcPr>
          <w:p w14:paraId="54FF6416"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100 ± 0</w:t>
            </w:r>
          </w:p>
        </w:tc>
      </w:tr>
    </w:tbl>
    <w:p w14:paraId="3E03B317" w14:textId="77777777" w:rsidR="00B34DDA" w:rsidRDefault="00B34DDA">
      <w:pPr>
        <w:ind w:left="-15" w:right="234" w:firstLine="359"/>
        <w:rPr>
          <w:rFonts w:ascii="Times New Roman" w:hAnsi="Times New Roman" w:cs="Times New Roman"/>
        </w:rPr>
      </w:pPr>
    </w:p>
    <w:p w14:paraId="3C1DE3D3" w14:textId="2E98FBE1" w:rsidR="000963EA" w:rsidRPr="00DE54D6" w:rsidRDefault="00000000">
      <w:pPr>
        <w:ind w:left="-15" w:right="234" w:firstLine="359"/>
        <w:rPr>
          <w:rFonts w:ascii="Times New Roman" w:hAnsi="Times New Roman" w:cs="Times New Roman"/>
        </w:rPr>
      </w:pPr>
      <w:r w:rsidRPr="00DE54D6">
        <w:rPr>
          <w:rFonts w:ascii="Times New Roman" w:hAnsi="Times New Roman" w:cs="Times New Roman"/>
        </w:rPr>
        <w:t xml:space="preserve">Table 4 shows the real trade-off. Eliminating penalty entirely costs on average about 27% more in total cost and about 35% more distance than the </w:t>
      </w:r>
      <w:proofErr w:type="spellStart"/>
      <w:r w:rsidRPr="00DE54D6">
        <w:rPr>
          <w:rFonts w:ascii="Times New Roman" w:hAnsi="Times New Roman" w:cs="Times New Roman"/>
        </w:rPr>
        <w:t>minimumcost</w:t>
      </w:r>
      <w:proofErr w:type="spellEnd"/>
      <w:r w:rsidRPr="00DE54D6">
        <w:rPr>
          <w:rFonts w:ascii="Times New Roman" w:hAnsi="Times New Roman" w:cs="Times New Roman"/>
        </w:rPr>
        <w:t xml:space="preserve"> selection, and its cost varies much more across seeds. Minimum-cost and minimum-distance </w:t>
      </w:r>
      <w:r w:rsidRPr="00DE54D6">
        <w:rPr>
          <w:rFonts w:ascii="Times New Roman" w:hAnsi="Times New Roman" w:cs="Times New Roman"/>
        </w:rPr>
        <w:lastRenderedPageBreak/>
        <w:t>selections are close in cost but the latter carries about twice the mean penalty. All 56 candidates per seed and the per-seed selections are in the repository (Supplement S5).</w:t>
      </w:r>
    </w:p>
    <w:p w14:paraId="54DD90C2" w14:textId="77777777" w:rsidR="00B34DDA" w:rsidRDefault="00B34DDA" w:rsidP="00B34DDA">
      <w:pPr>
        <w:pStyle w:val="Heading3"/>
        <w:spacing w:after="316"/>
        <w:ind w:left="0" w:firstLine="0"/>
        <w:rPr>
          <w:rFonts w:ascii="Times New Roman" w:hAnsi="Times New Roman" w:cs="Times New Roman"/>
        </w:rPr>
      </w:pPr>
    </w:p>
    <w:p w14:paraId="61B9F615" w14:textId="2EFA56B8" w:rsidR="000963EA" w:rsidRPr="00DE54D6" w:rsidRDefault="00000000">
      <w:pPr>
        <w:pStyle w:val="Heading3"/>
        <w:spacing w:after="316"/>
        <w:ind w:left="-5"/>
        <w:rPr>
          <w:rFonts w:ascii="Times New Roman" w:hAnsi="Times New Roman" w:cs="Times New Roman"/>
        </w:rPr>
      </w:pPr>
      <w:r w:rsidRPr="00DE54D6">
        <w:rPr>
          <w:rFonts w:ascii="Times New Roman" w:hAnsi="Times New Roman" w:cs="Times New Roman"/>
        </w:rPr>
        <w:t>5.3. Ablation</w:t>
      </w:r>
    </w:p>
    <w:p w14:paraId="36227B11" w14:textId="77777777" w:rsidR="000963EA" w:rsidRPr="00DE54D6" w:rsidRDefault="00000000">
      <w:pPr>
        <w:spacing w:after="314"/>
        <w:ind w:left="-5" w:right="234"/>
        <w:rPr>
          <w:rFonts w:ascii="Times New Roman" w:hAnsi="Times New Roman" w:cs="Times New Roman"/>
        </w:rPr>
      </w:pPr>
      <w:r w:rsidRPr="00DE54D6">
        <w:rPr>
          <w:rFonts w:ascii="Times New Roman" w:hAnsi="Times New Roman" w:cs="Times New Roman"/>
        </w:rPr>
        <w:t>Table 5 removes one module at a time (3 seeds per variant; the baseline includes DBSCAN splitting). The baseline cost (Rs. 3,568.80) differs from the 10-seed mean in Table 3 because it uses a different seed set.</w:t>
      </w:r>
    </w:p>
    <w:p w14:paraId="63D8032E" w14:textId="77777777" w:rsidR="000963EA" w:rsidRPr="00DE54D6" w:rsidRDefault="00000000">
      <w:pPr>
        <w:spacing w:after="0" w:line="265" w:lineRule="auto"/>
        <w:jc w:val="center"/>
        <w:rPr>
          <w:rFonts w:ascii="Times New Roman" w:hAnsi="Times New Roman" w:cs="Times New Roman"/>
        </w:rPr>
      </w:pPr>
      <w:r w:rsidRPr="00A512FD">
        <w:rPr>
          <w:rFonts w:ascii="Times New Roman" w:eastAsia="Calibri" w:hAnsi="Times New Roman" w:cs="Times New Roman"/>
          <w:b/>
          <w:bCs/>
          <w:sz w:val="16"/>
        </w:rPr>
        <w:t>Table 5.</w:t>
      </w:r>
      <w:r w:rsidRPr="00DE54D6">
        <w:rPr>
          <w:rFonts w:ascii="Times New Roman" w:eastAsia="Calibri" w:hAnsi="Times New Roman" w:cs="Times New Roman"/>
          <w:sz w:val="16"/>
        </w:rPr>
        <w:t xml:space="preserve"> </w:t>
      </w:r>
      <w:r w:rsidRPr="00DE54D6">
        <w:rPr>
          <w:rFonts w:ascii="Times New Roman" w:hAnsi="Times New Roman" w:cs="Times New Roman"/>
          <w:sz w:val="16"/>
        </w:rPr>
        <w:t>Ablation, mean over 3 seeds per variant</w:t>
      </w:r>
    </w:p>
    <w:tbl>
      <w:tblPr>
        <w:tblStyle w:val="TableGrid"/>
        <w:tblW w:w="6712" w:type="dxa"/>
        <w:tblInd w:w="151" w:type="dxa"/>
        <w:tblCellMar>
          <w:top w:w="49" w:type="dxa"/>
          <w:left w:w="0" w:type="dxa"/>
          <w:bottom w:w="0" w:type="dxa"/>
          <w:right w:w="115" w:type="dxa"/>
        </w:tblCellMar>
        <w:tblLook w:val="04A0" w:firstRow="1" w:lastRow="0" w:firstColumn="1" w:lastColumn="0" w:noHBand="0" w:noVBand="1"/>
      </w:tblPr>
      <w:tblGrid>
        <w:gridCol w:w="2290"/>
        <w:gridCol w:w="1365"/>
        <w:gridCol w:w="1647"/>
        <w:gridCol w:w="1410"/>
      </w:tblGrid>
      <w:tr w:rsidR="000963EA" w:rsidRPr="00A512FD" w14:paraId="67C56FBC" w14:textId="77777777">
        <w:trPr>
          <w:trHeight w:val="247"/>
        </w:trPr>
        <w:tc>
          <w:tcPr>
            <w:tcW w:w="2290" w:type="dxa"/>
            <w:tcBorders>
              <w:top w:val="single" w:sz="3" w:space="0" w:color="000000"/>
              <w:left w:val="nil"/>
              <w:bottom w:val="single" w:sz="3" w:space="0" w:color="000000"/>
              <w:right w:val="nil"/>
            </w:tcBorders>
          </w:tcPr>
          <w:p w14:paraId="70FEEAE7" w14:textId="77777777" w:rsidR="000963EA" w:rsidRPr="00A512FD" w:rsidRDefault="00000000">
            <w:pPr>
              <w:spacing w:after="0" w:line="259" w:lineRule="auto"/>
              <w:ind w:left="120" w:right="0" w:firstLine="0"/>
              <w:jc w:val="left"/>
              <w:rPr>
                <w:rFonts w:ascii="Times New Roman" w:hAnsi="Times New Roman" w:cs="Times New Roman"/>
                <w:b/>
                <w:bCs/>
              </w:rPr>
            </w:pPr>
            <w:r w:rsidRPr="00A512FD">
              <w:rPr>
                <w:rFonts w:ascii="Times New Roman" w:eastAsia="Calibri" w:hAnsi="Times New Roman" w:cs="Times New Roman"/>
                <w:b/>
                <w:bCs/>
                <w:sz w:val="16"/>
              </w:rPr>
              <w:t>Variant</w:t>
            </w:r>
          </w:p>
        </w:tc>
        <w:tc>
          <w:tcPr>
            <w:tcW w:w="1365" w:type="dxa"/>
            <w:tcBorders>
              <w:top w:val="single" w:sz="3" w:space="0" w:color="000000"/>
              <w:left w:val="nil"/>
              <w:bottom w:val="single" w:sz="3" w:space="0" w:color="000000"/>
              <w:right w:val="nil"/>
            </w:tcBorders>
          </w:tcPr>
          <w:p w14:paraId="7E868F08" w14:textId="77777777" w:rsidR="000963EA" w:rsidRPr="00A512FD" w:rsidRDefault="00000000">
            <w:pPr>
              <w:spacing w:after="0" w:line="259" w:lineRule="auto"/>
              <w:ind w:left="0" w:right="0" w:firstLine="0"/>
              <w:jc w:val="left"/>
              <w:rPr>
                <w:rFonts w:ascii="Times New Roman" w:hAnsi="Times New Roman" w:cs="Times New Roman"/>
                <w:b/>
                <w:bCs/>
              </w:rPr>
            </w:pPr>
            <w:r w:rsidRPr="00A512FD">
              <w:rPr>
                <w:rFonts w:ascii="Times New Roman" w:eastAsia="Calibri" w:hAnsi="Times New Roman" w:cs="Times New Roman"/>
                <w:b/>
                <w:bCs/>
                <w:sz w:val="16"/>
              </w:rPr>
              <w:t>Mean cost (Rs.)</w:t>
            </w:r>
          </w:p>
        </w:tc>
        <w:tc>
          <w:tcPr>
            <w:tcW w:w="1647" w:type="dxa"/>
            <w:tcBorders>
              <w:top w:val="single" w:sz="3" w:space="0" w:color="000000"/>
              <w:left w:val="nil"/>
              <w:bottom w:val="single" w:sz="3" w:space="0" w:color="000000"/>
              <w:right w:val="nil"/>
            </w:tcBorders>
          </w:tcPr>
          <w:p w14:paraId="0B2A3480" w14:textId="77777777" w:rsidR="000963EA" w:rsidRPr="00A512FD" w:rsidRDefault="00000000">
            <w:pPr>
              <w:spacing w:after="0" w:line="259" w:lineRule="auto"/>
              <w:ind w:left="0" w:right="0" w:firstLine="0"/>
              <w:jc w:val="left"/>
              <w:rPr>
                <w:rFonts w:ascii="Times New Roman" w:hAnsi="Times New Roman" w:cs="Times New Roman"/>
                <w:b/>
                <w:bCs/>
              </w:rPr>
            </w:pPr>
            <w:r w:rsidRPr="00A512FD">
              <w:rPr>
                <w:rFonts w:ascii="Times New Roman" w:eastAsia="Calibri" w:hAnsi="Times New Roman" w:cs="Times New Roman"/>
                <w:b/>
                <w:bCs/>
                <w:sz w:val="16"/>
              </w:rPr>
              <w:t>Mean distance (km)</w:t>
            </w:r>
          </w:p>
        </w:tc>
        <w:tc>
          <w:tcPr>
            <w:tcW w:w="1410" w:type="dxa"/>
            <w:tcBorders>
              <w:top w:val="single" w:sz="3" w:space="0" w:color="000000"/>
              <w:left w:val="nil"/>
              <w:bottom w:val="single" w:sz="3" w:space="0" w:color="000000"/>
              <w:right w:val="nil"/>
            </w:tcBorders>
          </w:tcPr>
          <w:p w14:paraId="6D2CB916" w14:textId="77777777" w:rsidR="000963EA" w:rsidRPr="00A512FD" w:rsidRDefault="00000000">
            <w:pPr>
              <w:spacing w:after="0" w:line="259" w:lineRule="auto"/>
              <w:ind w:left="0" w:right="0" w:firstLine="0"/>
              <w:jc w:val="left"/>
              <w:rPr>
                <w:rFonts w:ascii="Times New Roman" w:hAnsi="Times New Roman" w:cs="Times New Roman"/>
                <w:b/>
                <w:bCs/>
              </w:rPr>
            </w:pPr>
            <w:r w:rsidRPr="00A512FD">
              <w:rPr>
                <w:rFonts w:ascii="Times New Roman" w:eastAsia="Calibri" w:hAnsi="Times New Roman" w:cs="Times New Roman"/>
                <w:b/>
                <w:bCs/>
                <w:sz w:val="16"/>
              </w:rPr>
              <w:t>Mean on-time (%)</w:t>
            </w:r>
          </w:p>
        </w:tc>
      </w:tr>
      <w:tr w:rsidR="000963EA" w:rsidRPr="00DE54D6" w14:paraId="244011D5" w14:textId="77777777">
        <w:trPr>
          <w:trHeight w:val="251"/>
        </w:trPr>
        <w:tc>
          <w:tcPr>
            <w:tcW w:w="2290" w:type="dxa"/>
            <w:tcBorders>
              <w:top w:val="single" w:sz="3" w:space="0" w:color="000000"/>
              <w:left w:val="nil"/>
              <w:bottom w:val="nil"/>
              <w:right w:val="nil"/>
            </w:tcBorders>
          </w:tcPr>
          <w:p w14:paraId="1C5C6B1F"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Baseline</w:t>
            </w:r>
          </w:p>
        </w:tc>
        <w:tc>
          <w:tcPr>
            <w:tcW w:w="1365" w:type="dxa"/>
            <w:tcBorders>
              <w:top w:val="single" w:sz="3" w:space="0" w:color="000000"/>
              <w:left w:val="nil"/>
              <w:bottom w:val="nil"/>
              <w:right w:val="nil"/>
            </w:tcBorders>
          </w:tcPr>
          <w:p w14:paraId="2086465A"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3,568.80</w:t>
            </w:r>
          </w:p>
        </w:tc>
        <w:tc>
          <w:tcPr>
            <w:tcW w:w="1647" w:type="dxa"/>
            <w:tcBorders>
              <w:top w:val="single" w:sz="3" w:space="0" w:color="000000"/>
              <w:left w:val="nil"/>
              <w:bottom w:val="nil"/>
              <w:right w:val="nil"/>
            </w:tcBorders>
          </w:tcPr>
          <w:p w14:paraId="5A45A61D"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363.08</w:t>
            </w:r>
          </w:p>
        </w:tc>
        <w:tc>
          <w:tcPr>
            <w:tcW w:w="1410" w:type="dxa"/>
            <w:tcBorders>
              <w:top w:val="single" w:sz="3" w:space="0" w:color="000000"/>
              <w:left w:val="nil"/>
              <w:bottom w:val="nil"/>
              <w:right w:val="nil"/>
            </w:tcBorders>
          </w:tcPr>
          <w:p w14:paraId="3D0281F3"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100.00</w:t>
            </w:r>
          </w:p>
        </w:tc>
      </w:tr>
      <w:tr w:rsidR="000963EA" w:rsidRPr="00DE54D6" w14:paraId="73F354DC" w14:textId="77777777">
        <w:trPr>
          <w:trHeight w:val="239"/>
        </w:trPr>
        <w:tc>
          <w:tcPr>
            <w:tcW w:w="2290" w:type="dxa"/>
            <w:tcBorders>
              <w:top w:val="nil"/>
              <w:left w:val="nil"/>
              <w:bottom w:val="nil"/>
              <w:right w:val="nil"/>
            </w:tcBorders>
          </w:tcPr>
          <w:p w14:paraId="48F8E7F4"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No 3D packing</w:t>
            </w:r>
          </w:p>
        </w:tc>
        <w:tc>
          <w:tcPr>
            <w:tcW w:w="1365" w:type="dxa"/>
            <w:tcBorders>
              <w:top w:val="nil"/>
              <w:left w:val="nil"/>
              <w:bottom w:val="nil"/>
              <w:right w:val="nil"/>
            </w:tcBorders>
          </w:tcPr>
          <w:p w14:paraId="0FE751BD"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3,568.80</w:t>
            </w:r>
          </w:p>
        </w:tc>
        <w:tc>
          <w:tcPr>
            <w:tcW w:w="1647" w:type="dxa"/>
            <w:tcBorders>
              <w:top w:val="nil"/>
              <w:left w:val="nil"/>
              <w:bottom w:val="nil"/>
              <w:right w:val="nil"/>
            </w:tcBorders>
          </w:tcPr>
          <w:p w14:paraId="383767D3"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363.08</w:t>
            </w:r>
          </w:p>
        </w:tc>
        <w:tc>
          <w:tcPr>
            <w:tcW w:w="1410" w:type="dxa"/>
            <w:tcBorders>
              <w:top w:val="nil"/>
              <w:left w:val="nil"/>
              <w:bottom w:val="nil"/>
              <w:right w:val="nil"/>
            </w:tcBorders>
          </w:tcPr>
          <w:p w14:paraId="4096CAEA"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100.00</w:t>
            </w:r>
          </w:p>
        </w:tc>
      </w:tr>
      <w:tr w:rsidR="000963EA" w:rsidRPr="00DE54D6" w14:paraId="7C91BD16" w14:textId="77777777">
        <w:trPr>
          <w:trHeight w:val="239"/>
        </w:trPr>
        <w:tc>
          <w:tcPr>
            <w:tcW w:w="2290" w:type="dxa"/>
            <w:tcBorders>
              <w:top w:val="nil"/>
              <w:left w:val="nil"/>
              <w:bottom w:val="nil"/>
              <w:right w:val="nil"/>
            </w:tcBorders>
          </w:tcPr>
          <w:p w14:paraId="590B84AA"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No infrastructure</w:t>
            </w:r>
          </w:p>
        </w:tc>
        <w:tc>
          <w:tcPr>
            <w:tcW w:w="1365" w:type="dxa"/>
            <w:tcBorders>
              <w:top w:val="nil"/>
              <w:left w:val="nil"/>
              <w:bottom w:val="nil"/>
              <w:right w:val="nil"/>
            </w:tcBorders>
          </w:tcPr>
          <w:p w14:paraId="29ED5AA1"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3,550.94</w:t>
            </w:r>
          </w:p>
        </w:tc>
        <w:tc>
          <w:tcPr>
            <w:tcW w:w="1647" w:type="dxa"/>
            <w:tcBorders>
              <w:top w:val="nil"/>
              <w:left w:val="nil"/>
              <w:bottom w:val="nil"/>
              <w:right w:val="nil"/>
            </w:tcBorders>
          </w:tcPr>
          <w:p w14:paraId="11BAA969"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363.08</w:t>
            </w:r>
          </w:p>
        </w:tc>
        <w:tc>
          <w:tcPr>
            <w:tcW w:w="1410" w:type="dxa"/>
            <w:tcBorders>
              <w:top w:val="nil"/>
              <w:left w:val="nil"/>
              <w:bottom w:val="nil"/>
              <w:right w:val="nil"/>
            </w:tcBorders>
          </w:tcPr>
          <w:p w14:paraId="4101C93B"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100.00</w:t>
            </w:r>
          </w:p>
        </w:tc>
      </w:tr>
      <w:tr w:rsidR="000963EA" w:rsidRPr="00DE54D6" w14:paraId="099D9E64" w14:textId="77777777">
        <w:trPr>
          <w:trHeight w:val="239"/>
        </w:trPr>
        <w:tc>
          <w:tcPr>
            <w:tcW w:w="2290" w:type="dxa"/>
            <w:tcBorders>
              <w:top w:val="nil"/>
              <w:left w:val="nil"/>
              <w:bottom w:val="nil"/>
              <w:right w:val="nil"/>
            </w:tcBorders>
          </w:tcPr>
          <w:p w14:paraId="7E100154"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No DBSCAN</w:t>
            </w:r>
          </w:p>
        </w:tc>
        <w:tc>
          <w:tcPr>
            <w:tcW w:w="1365" w:type="dxa"/>
            <w:tcBorders>
              <w:top w:val="nil"/>
              <w:left w:val="nil"/>
              <w:bottom w:val="nil"/>
              <w:right w:val="nil"/>
            </w:tcBorders>
          </w:tcPr>
          <w:p w14:paraId="470FFBF6"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4,362.75</w:t>
            </w:r>
          </w:p>
        </w:tc>
        <w:tc>
          <w:tcPr>
            <w:tcW w:w="1647" w:type="dxa"/>
            <w:tcBorders>
              <w:top w:val="nil"/>
              <w:left w:val="nil"/>
              <w:bottom w:val="nil"/>
              <w:right w:val="nil"/>
            </w:tcBorders>
          </w:tcPr>
          <w:p w14:paraId="4B41DD5D"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474.12</w:t>
            </w:r>
          </w:p>
        </w:tc>
        <w:tc>
          <w:tcPr>
            <w:tcW w:w="1410" w:type="dxa"/>
            <w:tcBorders>
              <w:top w:val="nil"/>
              <w:left w:val="nil"/>
              <w:bottom w:val="nil"/>
              <w:right w:val="nil"/>
            </w:tcBorders>
          </w:tcPr>
          <w:p w14:paraId="38D62030"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97.78</w:t>
            </w:r>
          </w:p>
        </w:tc>
      </w:tr>
      <w:tr w:rsidR="000963EA" w:rsidRPr="00DE54D6" w14:paraId="48EF1FB8" w14:textId="77777777">
        <w:trPr>
          <w:trHeight w:val="239"/>
        </w:trPr>
        <w:tc>
          <w:tcPr>
            <w:tcW w:w="2290" w:type="dxa"/>
            <w:tcBorders>
              <w:top w:val="nil"/>
              <w:left w:val="nil"/>
              <w:bottom w:val="nil"/>
              <w:right w:val="nil"/>
            </w:tcBorders>
          </w:tcPr>
          <w:p w14:paraId="7ED22AB5"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No penalty-risk split</w:t>
            </w:r>
          </w:p>
        </w:tc>
        <w:tc>
          <w:tcPr>
            <w:tcW w:w="1365" w:type="dxa"/>
            <w:tcBorders>
              <w:top w:val="nil"/>
              <w:left w:val="nil"/>
              <w:bottom w:val="nil"/>
              <w:right w:val="nil"/>
            </w:tcBorders>
          </w:tcPr>
          <w:p w14:paraId="5FBD4D6D"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3,572.84</w:t>
            </w:r>
          </w:p>
        </w:tc>
        <w:tc>
          <w:tcPr>
            <w:tcW w:w="1647" w:type="dxa"/>
            <w:tcBorders>
              <w:top w:val="nil"/>
              <w:left w:val="nil"/>
              <w:bottom w:val="nil"/>
              <w:right w:val="nil"/>
            </w:tcBorders>
          </w:tcPr>
          <w:p w14:paraId="7C50292F"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363.87</w:t>
            </w:r>
          </w:p>
        </w:tc>
        <w:tc>
          <w:tcPr>
            <w:tcW w:w="1410" w:type="dxa"/>
            <w:tcBorders>
              <w:top w:val="nil"/>
              <w:left w:val="nil"/>
              <w:bottom w:val="nil"/>
              <w:right w:val="nil"/>
            </w:tcBorders>
          </w:tcPr>
          <w:p w14:paraId="2A48E111"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100.00</w:t>
            </w:r>
          </w:p>
        </w:tc>
      </w:tr>
      <w:tr w:rsidR="000963EA" w:rsidRPr="00DE54D6" w14:paraId="5F9ACFD3" w14:textId="77777777">
        <w:trPr>
          <w:trHeight w:val="239"/>
        </w:trPr>
        <w:tc>
          <w:tcPr>
            <w:tcW w:w="2290" w:type="dxa"/>
            <w:tcBorders>
              <w:top w:val="nil"/>
              <w:left w:val="nil"/>
              <w:bottom w:val="nil"/>
              <w:right w:val="nil"/>
            </w:tcBorders>
          </w:tcPr>
          <w:p w14:paraId="18A0A7D1"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No traffic</w:t>
            </w:r>
          </w:p>
        </w:tc>
        <w:tc>
          <w:tcPr>
            <w:tcW w:w="1365" w:type="dxa"/>
            <w:tcBorders>
              <w:top w:val="nil"/>
              <w:left w:val="nil"/>
              <w:bottom w:val="nil"/>
              <w:right w:val="nil"/>
            </w:tcBorders>
          </w:tcPr>
          <w:p w14:paraId="6652CBD3"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3,547.46</w:t>
            </w:r>
          </w:p>
        </w:tc>
        <w:tc>
          <w:tcPr>
            <w:tcW w:w="1647" w:type="dxa"/>
            <w:tcBorders>
              <w:top w:val="nil"/>
              <w:left w:val="nil"/>
              <w:bottom w:val="nil"/>
              <w:right w:val="nil"/>
            </w:tcBorders>
          </w:tcPr>
          <w:p w14:paraId="116241C2"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358.67</w:t>
            </w:r>
          </w:p>
        </w:tc>
        <w:tc>
          <w:tcPr>
            <w:tcW w:w="1410" w:type="dxa"/>
            <w:tcBorders>
              <w:top w:val="nil"/>
              <w:left w:val="nil"/>
              <w:bottom w:val="nil"/>
              <w:right w:val="nil"/>
            </w:tcBorders>
          </w:tcPr>
          <w:p w14:paraId="01817CBB"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100.00</w:t>
            </w:r>
          </w:p>
        </w:tc>
      </w:tr>
      <w:tr w:rsidR="000963EA" w:rsidRPr="00DE54D6" w14:paraId="271E163B" w14:textId="77777777">
        <w:trPr>
          <w:trHeight w:val="235"/>
        </w:trPr>
        <w:tc>
          <w:tcPr>
            <w:tcW w:w="2290" w:type="dxa"/>
            <w:tcBorders>
              <w:top w:val="nil"/>
              <w:left w:val="nil"/>
              <w:bottom w:val="single" w:sz="3" w:space="0" w:color="000000"/>
              <w:right w:val="nil"/>
            </w:tcBorders>
          </w:tcPr>
          <w:p w14:paraId="5123ACD7"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No stochastic service time</w:t>
            </w:r>
          </w:p>
        </w:tc>
        <w:tc>
          <w:tcPr>
            <w:tcW w:w="1365" w:type="dxa"/>
            <w:tcBorders>
              <w:top w:val="nil"/>
              <w:left w:val="nil"/>
              <w:bottom w:val="single" w:sz="3" w:space="0" w:color="000000"/>
              <w:right w:val="nil"/>
            </w:tcBorders>
          </w:tcPr>
          <w:p w14:paraId="60AA9B94"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3,558.40</w:t>
            </w:r>
          </w:p>
        </w:tc>
        <w:tc>
          <w:tcPr>
            <w:tcW w:w="1647" w:type="dxa"/>
            <w:tcBorders>
              <w:top w:val="nil"/>
              <w:left w:val="nil"/>
              <w:bottom w:val="single" w:sz="3" w:space="0" w:color="000000"/>
              <w:right w:val="nil"/>
            </w:tcBorders>
          </w:tcPr>
          <w:p w14:paraId="0C1F770D"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358.67</w:t>
            </w:r>
          </w:p>
        </w:tc>
        <w:tc>
          <w:tcPr>
            <w:tcW w:w="1410" w:type="dxa"/>
            <w:tcBorders>
              <w:top w:val="nil"/>
              <w:left w:val="nil"/>
              <w:bottom w:val="single" w:sz="3" w:space="0" w:color="000000"/>
              <w:right w:val="nil"/>
            </w:tcBorders>
          </w:tcPr>
          <w:p w14:paraId="2E26F1FC"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100.00</w:t>
            </w:r>
          </w:p>
        </w:tc>
      </w:tr>
    </w:tbl>
    <w:p w14:paraId="7658B28B" w14:textId="77777777" w:rsidR="00A512FD" w:rsidRDefault="00A512FD">
      <w:pPr>
        <w:spacing w:after="328"/>
        <w:ind w:left="-15" w:right="234" w:firstLine="359"/>
        <w:rPr>
          <w:rFonts w:ascii="Times New Roman" w:hAnsi="Times New Roman" w:cs="Times New Roman"/>
        </w:rPr>
      </w:pPr>
    </w:p>
    <w:p w14:paraId="4847AC6D" w14:textId="399A7A75" w:rsidR="000963EA" w:rsidRPr="00DE54D6" w:rsidRDefault="00000000">
      <w:pPr>
        <w:spacing w:after="328"/>
        <w:ind w:left="-15" w:right="234" w:firstLine="359"/>
        <w:rPr>
          <w:rFonts w:ascii="Times New Roman" w:hAnsi="Times New Roman" w:cs="Times New Roman"/>
        </w:rPr>
      </w:pPr>
      <w:r w:rsidRPr="00DE54D6">
        <w:rPr>
          <w:rFonts w:ascii="Times New Roman" w:hAnsi="Times New Roman" w:cs="Times New Roman"/>
        </w:rPr>
        <w:t xml:space="preserve">Removing DBSCAN clearly hurts (cost +22%, distance +31%, on-time 97.78%). The other modules change results little or not at all on these instances. The 3D check gave identical results, so its effect is not visible at this scale or on these instances. Removing infrastructure, traffic or service-time </w:t>
      </w:r>
      <w:proofErr w:type="spellStart"/>
      <w:r w:rsidRPr="00DE54D6">
        <w:rPr>
          <w:rFonts w:ascii="Times New Roman" w:hAnsi="Times New Roman" w:cs="Times New Roman"/>
        </w:rPr>
        <w:t>modeling</w:t>
      </w:r>
      <w:proofErr w:type="spellEnd"/>
      <w:r w:rsidRPr="00DE54D6">
        <w:rPr>
          <w:rFonts w:ascii="Times New Roman" w:hAnsi="Times New Roman" w:cs="Times New Roman"/>
        </w:rPr>
        <w:t xml:space="preserve"> slightly </w:t>
      </w:r>
      <w:proofErr w:type="spellStart"/>
      <w:r w:rsidRPr="00DE54D6">
        <w:rPr>
          <w:rFonts w:ascii="Times New Roman" w:hAnsi="Times New Roman" w:cs="Times New Roman"/>
        </w:rPr>
        <w:t>lowers</w:t>
      </w:r>
      <w:proofErr w:type="spellEnd"/>
      <w:r w:rsidRPr="00DE54D6">
        <w:rPr>
          <w:rFonts w:ascii="Times New Roman" w:hAnsi="Times New Roman" w:cs="Times New Roman"/>
        </w:rPr>
        <w:t xml:space="preserve"> cost, as expected, because the constraints and added delays are removed. These modules are therefore justified by feasibility and realism, not by cost reduction on this data.</w:t>
      </w:r>
    </w:p>
    <w:p w14:paraId="00AEA705" w14:textId="77777777" w:rsidR="000963EA" w:rsidRPr="00DE54D6" w:rsidRDefault="00000000">
      <w:pPr>
        <w:pStyle w:val="Heading3"/>
        <w:spacing w:after="316"/>
        <w:ind w:left="-5"/>
        <w:rPr>
          <w:rFonts w:ascii="Times New Roman" w:hAnsi="Times New Roman" w:cs="Times New Roman"/>
        </w:rPr>
      </w:pPr>
      <w:r w:rsidRPr="00DE54D6">
        <w:rPr>
          <w:rFonts w:ascii="Times New Roman" w:hAnsi="Times New Roman" w:cs="Times New Roman"/>
        </w:rPr>
        <w:t>5.4. Scalability</w:t>
      </w:r>
    </w:p>
    <w:p w14:paraId="474A20FD" w14:textId="77777777" w:rsidR="000963EA" w:rsidRPr="00DE54D6" w:rsidRDefault="00000000">
      <w:pPr>
        <w:spacing w:after="326"/>
        <w:ind w:left="-5" w:right="234"/>
        <w:rPr>
          <w:rFonts w:ascii="Times New Roman" w:hAnsi="Times New Roman" w:cs="Times New Roman"/>
        </w:rPr>
      </w:pPr>
      <w:r w:rsidRPr="00DE54D6">
        <w:rPr>
          <w:rFonts w:ascii="Times New Roman" w:hAnsi="Times New Roman" w:cs="Times New Roman"/>
        </w:rPr>
        <w:t>Scalability is limited. With 2 seeds per size, OR-Tools returned scored runs only at 20 orders (Rs. 1,994.16, 212.18 km) and 30 orders (Rs. 4</w:t>
      </w:r>
      <w:r w:rsidRPr="00DE54D6">
        <w:rPr>
          <w:rFonts w:ascii="Times New Roman" w:hAnsi="Times New Roman" w:cs="Times New Roman"/>
          <w:i/>
        </w:rPr>
        <w:t>,</w:t>
      </w:r>
      <w:r w:rsidRPr="00DE54D6">
        <w:rPr>
          <w:rFonts w:ascii="Times New Roman" w:hAnsi="Times New Roman" w:cs="Times New Roman"/>
        </w:rPr>
        <w:t>548</w:t>
      </w:r>
      <w:r w:rsidRPr="00DE54D6">
        <w:rPr>
          <w:rFonts w:ascii="Times New Roman" w:hAnsi="Times New Roman" w:cs="Times New Roman"/>
          <w:i/>
        </w:rPr>
        <w:t>.</w:t>
      </w:r>
      <w:r w:rsidRPr="00DE54D6">
        <w:rPr>
          <w:rFonts w:ascii="Times New Roman" w:hAnsi="Times New Roman" w:cs="Times New Roman"/>
        </w:rPr>
        <w:t>46 ± 9</w:t>
      </w:r>
      <w:r w:rsidRPr="00DE54D6">
        <w:rPr>
          <w:rFonts w:ascii="Times New Roman" w:hAnsi="Times New Roman" w:cs="Times New Roman"/>
          <w:i/>
        </w:rPr>
        <w:t>.</w:t>
      </w:r>
      <w:r w:rsidRPr="00DE54D6">
        <w:rPr>
          <w:rFonts w:ascii="Times New Roman" w:hAnsi="Times New Roman" w:cs="Times New Roman"/>
        </w:rPr>
        <w:t>59, 492</w:t>
      </w:r>
      <w:r w:rsidRPr="00DE54D6">
        <w:rPr>
          <w:rFonts w:ascii="Times New Roman" w:hAnsi="Times New Roman" w:cs="Times New Roman"/>
          <w:i/>
        </w:rPr>
        <w:t>.</w:t>
      </w:r>
      <w:r w:rsidRPr="00DE54D6">
        <w:rPr>
          <w:rFonts w:ascii="Times New Roman" w:hAnsi="Times New Roman" w:cs="Times New Roman"/>
        </w:rPr>
        <w:t>09 ± 6</w:t>
      </w:r>
      <w:r w:rsidRPr="00DE54D6">
        <w:rPr>
          <w:rFonts w:ascii="Times New Roman" w:hAnsi="Times New Roman" w:cs="Times New Roman"/>
          <w:i/>
        </w:rPr>
        <w:t>.</w:t>
      </w:r>
      <w:r w:rsidRPr="00DE54D6">
        <w:rPr>
          <w:rFonts w:ascii="Times New Roman" w:hAnsi="Times New Roman" w:cs="Times New Roman"/>
        </w:rPr>
        <w:t xml:space="preserve">41 km); the saved 50- and 80-order runs returned no feasible score, and the 80-order metaheuristic scores are recorded as infeasible. Mean OR-Tools runtimes were about 10.03, 10.07, 10.11 and 11.32 s at 20, 30, 50 and 80 orders. Scaling beyond 30 orders was therefore not demonstrated for the baselines, and no </w:t>
      </w:r>
      <w:proofErr w:type="spellStart"/>
      <w:r w:rsidRPr="00DE54D6">
        <w:rPr>
          <w:rFonts w:ascii="Times New Roman" w:hAnsi="Times New Roman" w:cs="Times New Roman"/>
        </w:rPr>
        <w:t>Trajecta</w:t>
      </w:r>
      <w:proofErr w:type="spellEnd"/>
      <w:r w:rsidRPr="00DE54D6">
        <w:rPr>
          <w:rFonts w:ascii="Times New Roman" w:hAnsi="Times New Roman" w:cs="Times New Roman"/>
        </w:rPr>
        <w:t xml:space="preserve"> results are reported for these sizes (Supplement S7).</w:t>
      </w:r>
    </w:p>
    <w:p w14:paraId="01E07044" w14:textId="77777777" w:rsidR="000963EA" w:rsidRPr="00DE54D6" w:rsidRDefault="00000000">
      <w:pPr>
        <w:pStyle w:val="Heading3"/>
        <w:spacing w:after="316"/>
        <w:ind w:left="-5"/>
        <w:rPr>
          <w:rFonts w:ascii="Times New Roman" w:hAnsi="Times New Roman" w:cs="Times New Roman"/>
        </w:rPr>
      </w:pPr>
      <w:r w:rsidRPr="00DE54D6">
        <w:rPr>
          <w:rFonts w:ascii="Times New Roman" w:hAnsi="Times New Roman" w:cs="Times New Roman"/>
        </w:rPr>
        <w:t>5.5. Public Benchmarks</w:t>
      </w:r>
    </w:p>
    <w:p w14:paraId="1A3FA44B" w14:textId="77777777" w:rsidR="000963EA" w:rsidRDefault="00000000">
      <w:pPr>
        <w:ind w:left="-5" w:right="234"/>
        <w:rPr>
          <w:rFonts w:ascii="Times New Roman" w:hAnsi="Times New Roman" w:cs="Times New Roman"/>
        </w:rPr>
      </w:pPr>
      <w:r w:rsidRPr="00DE54D6">
        <w:rPr>
          <w:rFonts w:ascii="Times New Roman" w:hAnsi="Times New Roman" w:cs="Times New Roman"/>
        </w:rPr>
        <w:t xml:space="preserve">Public benchmarks use a vehicle-count-first, distance-second objective, not the seven-factor cost, with 3 seeds per instance (Table 6). All methods were feasible in 15 of 15 </w:t>
      </w:r>
      <w:r w:rsidRPr="00DE54D6">
        <w:rPr>
          <w:rFonts w:ascii="Times New Roman" w:hAnsi="Times New Roman" w:cs="Times New Roman"/>
        </w:rPr>
        <w:lastRenderedPageBreak/>
        <w:t xml:space="preserve">runs. </w:t>
      </w:r>
      <w:proofErr w:type="spellStart"/>
      <w:r w:rsidRPr="00DE54D6">
        <w:rPr>
          <w:rFonts w:ascii="Times New Roman" w:hAnsi="Times New Roman" w:cs="Times New Roman"/>
        </w:rPr>
        <w:t>Trajecta</w:t>
      </w:r>
      <w:proofErr w:type="spellEnd"/>
      <w:r w:rsidRPr="00DE54D6">
        <w:rPr>
          <w:rFonts w:ascii="Times New Roman" w:hAnsi="Times New Roman" w:cs="Times New Roman"/>
        </w:rPr>
        <w:t xml:space="preserve"> wins 1 instance, ties 1 and loses 3; total vehicle counts tie across the set and OR-Tools has the lower aggregate distance. These instances check general routing competence, not the heterogeneous, 3D or infrastructure features, and the outcome is mixed [17,18].</w:t>
      </w:r>
    </w:p>
    <w:p w14:paraId="23C79578" w14:textId="77777777" w:rsidR="00A512FD" w:rsidRPr="00DE54D6" w:rsidRDefault="00A512FD">
      <w:pPr>
        <w:ind w:left="-5" w:right="234"/>
        <w:rPr>
          <w:rFonts w:ascii="Times New Roman" w:hAnsi="Times New Roman" w:cs="Times New Roman"/>
        </w:rPr>
      </w:pPr>
    </w:p>
    <w:p w14:paraId="168E7E95" w14:textId="77777777" w:rsidR="000963EA" w:rsidRPr="00DE54D6" w:rsidRDefault="00000000">
      <w:pPr>
        <w:spacing w:after="0" w:line="265" w:lineRule="auto"/>
        <w:jc w:val="center"/>
        <w:rPr>
          <w:rFonts w:ascii="Times New Roman" w:hAnsi="Times New Roman" w:cs="Times New Roman"/>
        </w:rPr>
      </w:pPr>
      <w:r w:rsidRPr="00A512FD">
        <w:rPr>
          <w:rFonts w:ascii="Times New Roman" w:eastAsia="Calibri" w:hAnsi="Times New Roman" w:cs="Times New Roman"/>
          <w:b/>
          <w:bCs/>
          <w:sz w:val="16"/>
        </w:rPr>
        <w:t>Table 6.</w:t>
      </w:r>
      <w:r w:rsidRPr="00DE54D6">
        <w:rPr>
          <w:rFonts w:ascii="Times New Roman" w:eastAsia="Calibri" w:hAnsi="Times New Roman" w:cs="Times New Roman"/>
          <w:sz w:val="16"/>
        </w:rPr>
        <w:t xml:space="preserve"> </w:t>
      </w:r>
      <w:r w:rsidRPr="00DE54D6">
        <w:rPr>
          <w:rFonts w:ascii="Times New Roman" w:hAnsi="Times New Roman" w:cs="Times New Roman"/>
          <w:sz w:val="16"/>
        </w:rPr>
        <w:t>Benchmark results, mean (vehicles, distance) over 3 seeds</w:t>
      </w:r>
    </w:p>
    <w:tbl>
      <w:tblPr>
        <w:tblStyle w:val="TableGrid"/>
        <w:tblW w:w="4667" w:type="dxa"/>
        <w:tblInd w:w="1173" w:type="dxa"/>
        <w:tblCellMar>
          <w:top w:w="49" w:type="dxa"/>
          <w:left w:w="0" w:type="dxa"/>
          <w:bottom w:w="0" w:type="dxa"/>
          <w:right w:w="115" w:type="dxa"/>
        </w:tblCellMar>
        <w:tblLook w:val="04A0" w:firstRow="1" w:lastRow="0" w:firstColumn="1" w:lastColumn="0" w:noHBand="0" w:noVBand="1"/>
      </w:tblPr>
      <w:tblGrid>
        <w:gridCol w:w="1441"/>
        <w:gridCol w:w="1199"/>
        <w:gridCol w:w="1199"/>
        <w:gridCol w:w="828"/>
      </w:tblGrid>
      <w:tr w:rsidR="000963EA" w:rsidRPr="00A512FD" w14:paraId="36305C03" w14:textId="77777777">
        <w:trPr>
          <w:trHeight w:val="247"/>
        </w:trPr>
        <w:tc>
          <w:tcPr>
            <w:tcW w:w="1441" w:type="dxa"/>
            <w:tcBorders>
              <w:top w:val="single" w:sz="3" w:space="0" w:color="000000"/>
              <w:left w:val="nil"/>
              <w:bottom w:val="single" w:sz="3" w:space="0" w:color="000000"/>
              <w:right w:val="nil"/>
            </w:tcBorders>
          </w:tcPr>
          <w:p w14:paraId="739AE07C" w14:textId="77777777" w:rsidR="000963EA" w:rsidRPr="00A512FD" w:rsidRDefault="00000000">
            <w:pPr>
              <w:spacing w:after="0" w:line="259" w:lineRule="auto"/>
              <w:ind w:left="120" w:right="0" w:firstLine="0"/>
              <w:jc w:val="left"/>
              <w:rPr>
                <w:rFonts w:ascii="Times New Roman" w:hAnsi="Times New Roman" w:cs="Times New Roman"/>
                <w:b/>
                <w:bCs/>
              </w:rPr>
            </w:pPr>
            <w:r w:rsidRPr="00A512FD">
              <w:rPr>
                <w:rFonts w:ascii="Times New Roman" w:eastAsia="Calibri" w:hAnsi="Times New Roman" w:cs="Times New Roman"/>
                <w:b/>
                <w:bCs/>
                <w:sz w:val="16"/>
              </w:rPr>
              <w:t>Instance</w:t>
            </w:r>
          </w:p>
        </w:tc>
        <w:tc>
          <w:tcPr>
            <w:tcW w:w="1199" w:type="dxa"/>
            <w:tcBorders>
              <w:top w:val="single" w:sz="3" w:space="0" w:color="000000"/>
              <w:left w:val="nil"/>
              <w:bottom w:val="single" w:sz="3" w:space="0" w:color="000000"/>
              <w:right w:val="nil"/>
            </w:tcBorders>
          </w:tcPr>
          <w:p w14:paraId="17A2E465" w14:textId="77777777" w:rsidR="000963EA" w:rsidRPr="00A512FD" w:rsidRDefault="00000000">
            <w:pPr>
              <w:spacing w:after="0" w:line="259" w:lineRule="auto"/>
              <w:ind w:left="0" w:right="0" w:firstLine="0"/>
              <w:jc w:val="left"/>
              <w:rPr>
                <w:rFonts w:ascii="Times New Roman" w:hAnsi="Times New Roman" w:cs="Times New Roman"/>
                <w:b/>
                <w:bCs/>
              </w:rPr>
            </w:pPr>
            <w:proofErr w:type="spellStart"/>
            <w:r w:rsidRPr="00A512FD">
              <w:rPr>
                <w:rFonts w:ascii="Times New Roman" w:eastAsia="Calibri" w:hAnsi="Times New Roman" w:cs="Times New Roman"/>
                <w:b/>
                <w:bCs/>
                <w:sz w:val="16"/>
              </w:rPr>
              <w:t>Trajecta</w:t>
            </w:r>
            <w:proofErr w:type="spellEnd"/>
          </w:p>
        </w:tc>
        <w:tc>
          <w:tcPr>
            <w:tcW w:w="1199" w:type="dxa"/>
            <w:tcBorders>
              <w:top w:val="single" w:sz="3" w:space="0" w:color="000000"/>
              <w:left w:val="nil"/>
              <w:bottom w:val="single" w:sz="3" w:space="0" w:color="000000"/>
              <w:right w:val="nil"/>
            </w:tcBorders>
          </w:tcPr>
          <w:p w14:paraId="5F20A72B" w14:textId="77777777" w:rsidR="000963EA" w:rsidRPr="00A512FD" w:rsidRDefault="00000000">
            <w:pPr>
              <w:spacing w:after="0" w:line="259" w:lineRule="auto"/>
              <w:ind w:left="0" w:right="0" w:firstLine="0"/>
              <w:jc w:val="left"/>
              <w:rPr>
                <w:rFonts w:ascii="Times New Roman" w:hAnsi="Times New Roman" w:cs="Times New Roman"/>
                <w:b/>
                <w:bCs/>
              </w:rPr>
            </w:pPr>
            <w:r w:rsidRPr="00A512FD">
              <w:rPr>
                <w:rFonts w:ascii="Times New Roman" w:eastAsia="Calibri" w:hAnsi="Times New Roman" w:cs="Times New Roman"/>
                <w:b/>
                <w:bCs/>
                <w:sz w:val="16"/>
              </w:rPr>
              <w:t>OR-Tools</w:t>
            </w:r>
          </w:p>
        </w:tc>
        <w:tc>
          <w:tcPr>
            <w:tcW w:w="828" w:type="dxa"/>
            <w:tcBorders>
              <w:top w:val="single" w:sz="3" w:space="0" w:color="000000"/>
              <w:left w:val="nil"/>
              <w:bottom w:val="single" w:sz="3" w:space="0" w:color="000000"/>
              <w:right w:val="nil"/>
            </w:tcBorders>
          </w:tcPr>
          <w:p w14:paraId="02BA0A78" w14:textId="77777777" w:rsidR="000963EA" w:rsidRPr="00A512FD" w:rsidRDefault="00000000">
            <w:pPr>
              <w:spacing w:after="0" w:line="259" w:lineRule="auto"/>
              <w:ind w:left="0" w:right="0" w:firstLine="0"/>
              <w:jc w:val="left"/>
              <w:rPr>
                <w:rFonts w:ascii="Times New Roman" w:hAnsi="Times New Roman" w:cs="Times New Roman"/>
                <w:b/>
                <w:bCs/>
              </w:rPr>
            </w:pPr>
            <w:r w:rsidRPr="00A512FD">
              <w:rPr>
                <w:rFonts w:ascii="Times New Roman" w:eastAsia="Calibri" w:hAnsi="Times New Roman" w:cs="Times New Roman"/>
                <w:b/>
                <w:bCs/>
                <w:sz w:val="16"/>
              </w:rPr>
              <w:t>Winner</w:t>
            </w:r>
          </w:p>
        </w:tc>
      </w:tr>
      <w:tr w:rsidR="000963EA" w:rsidRPr="00DE54D6" w14:paraId="4B3F650A" w14:textId="77777777">
        <w:trPr>
          <w:trHeight w:val="251"/>
        </w:trPr>
        <w:tc>
          <w:tcPr>
            <w:tcW w:w="1441" w:type="dxa"/>
            <w:tcBorders>
              <w:top w:val="single" w:sz="3" w:space="0" w:color="000000"/>
              <w:left w:val="nil"/>
              <w:bottom w:val="nil"/>
              <w:right w:val="nil"/>
            </w:tcBorders>
          </w:tcPr>
          <w:p w14:paraId="78469E54"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Cordeau p01</w:t>
            </w:r>
          </w:p>
        </w:tc>
        <w:tc>
          <w:tcPr>
            <w:tcW w:w="1199" w:type="dxa"/>
            <w:tcBorders>
              <w:top w:val="single" w:sz="3" w:space="0" w:color="000000"/>
              <w:left w:val="nil"/>
              <w:bottom w:val="nil"/>
              <w:right w:val="nil"/>
            </w:tcBorders>
          </w:tcPr>
          <w:p w14:paraId="4834F90C"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12, 613.728</w:t>
            </w:r>
          </w:p>
        </w:tc>
        <w:tc>
          <w:tcPr>
            <w:tcW w:w="1199" w:type="dxa"/>
            <w:tcBorders>
              <w:top w:val="single" w:sz="3" w:space="0" w:color="000000"/>
              <w:left w:val="nil"/>
              <w:bottom w:val="nil"/>
              <w:right w:val="nil"/>
            </w:tcBorders>
          </w:tcPr>
          <w:p w14:paraId="33431701"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12, 609.241</w:t>
            </w:r>
          </w:p>
        </w:tc>
        <w:tc>
          <w:tcPr>
            <w:tcW w:w="828" w:type="dxa"/>
            <w:tcBorders>
              <w:top w:val="single" w:sz="3" w:space="0" w:color="000000"/>
              <w:left w:val="nil"/>
              <w:bottom w:val="nil"/>
              <w:right w:val="nil"/>
            </w:tcBorders>
          </w:tcPr>
          <w:p w14:paraId="2FD64C71"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OR-Tools</w:t>
            </w:r>
          </w:p>
        </w:tc>
      </w:tr>
      <w:tr w:rsidR="000963EA" w:rsidRPr="00DE54D6" w14:paraId="1CE851E6" w14:textId="77777777">
        <w:trPr>
          <w:trHeight w:val="239"/>
        </w:trPr>
        <w:tc>
          <w:tcPr>
            <w:tcW w:w="1441" w:type="dxa"/>
            <w:tcBorders>
              <w:top w:val="nil"/>
              <w:left w:val="nil"/>
              <w:bottom w:val="nil"/>
              <w:right w:val="nil"/>
            </w:tcBorders>
          </w:tcPr>
          <w:p w14:paraId="5A14103D"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Cordeau p02</w:t>
            </w:r>
          </w:p>
        </w:tc>
        <w:tc>
          <w:tcPr>
            <w:tcW w:w="1199" w:type="dxa"/>
            <w:tcBorders>
              <w:top w:val="nil"/>
              <w:left w:val="nil"/>
              <w:bottom w:val="nil"/>
              <w:right w:val="nil"/>
            </w:tcBorders>
          </w:tcPr>
          <w:p w14:paraId="4EBFEBAC"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7, 517.315</w:t>
            </w:r>
          </w:p>
        </w:tc>
        <w:tc>
          <w:tcPr>
            <w:tcW w:w="1199" w:type="dxa"/>
            <w:tcBorders>
              <w:top w:val="nil"/>
              <w:left w:val="nil"/>
              <w:bottom w:val="nil"/>
              <w:right w:val="nil"/>
            </w:tcBorders>
          </w:tcPr>
          <w:p w14:paraId="33C0F476"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7, 507.011</w:t>
            </w:r>
          </w:p>
        </w:tc>
        <w:tc>
          <w:tcPr>
            <w:tcW w:w="828" w:type="dxa"/>
            <w:tcBorders>
              <w:top w:val="nil"/>
              <w:left w:val="nil"/>
              <w:bottom w:val="nil"/>
              <w:right w:val="nil"/>
            </w:tcBorders>
          </w:tcPr>
          <w:p w14:paraId="0C6F1794"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OR-Tools</w:t>
            </w:r>
          </w:p>
        </w:tc>
      </w:tr>
      <w:tr w:rsidR="000963EA" w:rsidRPr="00DE54D6" w14:paraId="182ECA5E" w14:textId="77777777">
        <w:trPr>
          <w:trHeight w:val="239"/>
        </w:trPr>
        <w:tc>
          <w:tcPr>
            <w:tcW w:w="1441" w:type="dxa"/>
            <w:tcBorders>
              <w:top w:val="nil"/>
              <w:left w:val="nil"/>
              <w:bottom w:val="nil"/>
              <w:right w:val="nil"/>
            </w:tcBorders>
          </w:tcPr>
          <w:p w14:paraId="179AA2D3"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Solomon c101</w:t>
            </w:r>
          </w:p>
        </w:tc>
        <w:tc>
          <w:tcPr>
            <w:tcW w:w="1199" w:type="dxa"/>
            <w:tcBorders>
              <w:top w:val="nil"/>
              <w:left w:val="nil"/>
              <w:bottom w:val="nil"/>
              <w:right w:val="nil"/>
            </w:tcBorders>
          </w:tcPr>
          <w:p w14:paraId="226529F5"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10, 828.937</w:t>
            </w:r>
          </w:p>
        </w:tc>
        <w:tc>
          <w:tcPr>
            <w:tcW w:w="1199" w:type="dxa"/>
            <w:tcBorders>
              <w:top w:val="nil"/>
              <w:left w:val="nil"/>
              <w:bottom w:val="nil"/>
              <w:right w:val="nil"/>
            </w:tcBorders>
          </w:tcPr>
          <w:p w14:paraId="1E07636A"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10, 828.937</w:t>
            </w:r>
          </w:p>
        </w:tc>
        <w:tc>
          <w:tcPr>
            <w:tcW w:w="828" w:type="dxa"/>
            <w:tcBorders>
              <w:top w:val="nil"/>
              <w:left w:val="nil"/>
              <w:bottom w:val="nil"/>
              <w:right w:val="nil"/>
            </w:tcBorders>
          </w:tcPr>
          <w:p w14:paraId="1C7D90F5"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Tie</w:t>
            </w:r>
          </w:p>
        </w:tc>
      </w:tr>
      <w:tr w:rsidR="000963EA" w:rsidRPr="00DE54D6" w14:paraId="00DA550C" w14:textId="77777777">
        <w:trPr>
          <w:trHeight w:val="239"/>
        </w:trPr>
        <w:tc>
          <w:tcPr>
            <w:tcW w:w="1441" w:type="dxa"/>
            <w:tcBorders>
              <w:top w:val="nil"/>
              <w:left w:val="nil"/>
              <w:bottom w:val="nil"/>
              <w:right w:val="nil"/>
            </w:tcBorders>
          </w:tcPr>
          <w:p w14:paraId="561636F0"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Solomon r101</w:t>
            </w:r>
          </w:p>
        </w:tc>
        <w:tc>
          <w:tcPr>
            <w:tcW w:w="1199" w:type="dxa"/>
            <w:tcBorders>
              <w:top w:val="nil"/>
              <w:left w:val="nil"/>
              <w:bottom w:val="nil"/>
              <w:right w:val="nil"/>
            </w:tcBorders>
          </w:tcPr>
          <w:p w14:paraId="2D467745"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23, 1,994.482</w:t>
            </w:r>
          </w:p>
        </w:tc>
        <w:tc>
          <w:tcPr>
            <w:tcW w:w="1199" w:type="dxa"/>
            <w:tcBorders>
              <w:top w:val="nil"/>
              <w:left w:val="nil"/>
              <w:bottom w:val="nil"/>
              <w:right w:val="nil"/>
            </w:tcBorders>
          </w:tcPr>
          <w:p w14:paraId="035A62FE"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22, 1,789.111</w:t>
            </w:r>
          </w:p>
        </w:tc>
        <w:tc>
          <w:tcPr>
            <w:tcW w:w="828" w:type="dxa"/>
            <w:tcBorders>
              <w:top w:val="nil"/>
              <w:left w:val="nil"/>
              <w:bottom w:val="nil"/>
              <w:right w:val="nil"/>
            </w:tcBorders>
          </w:tcPr>
          <w:p w14:paraId="3D946458"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OR-Tools</w:t>
            </w:r>
          </w:p>
        </w:tc>
      </w:tr>
      <w:tr w:rsidR="000963EA" w:rsidRPr="00DE54D6" w14:paraId="277386F0" w14:textId="77777777">
        <w:trPr>
          <w:trHeight w:val="235"/>
        </w:trPr>
        <w:tc>
          <w:tcPr>
            <w:tcW w:w="1441" w:type="dxa"/>
            <w:tcBorders>
              <w:top w:val="nil"/>
              <w:left w:val="nil"/>
              <w:bottom w:val="single" w:sz="3" w:space="0" w:color="000000"/>
              <w:right w:val="nil"/>
            </w:tcBorders>
          </w:tcPr>
          <w:p w14:paraId="52FD4F00" w14:textId="77777777" w:rsidR="000963EA" w:rsidRPr="00DE54D6" w:rsidRDefault="00000000">
            <w:pPr>
              <w:spacing w:after="0" w:line="259" w:lineRule="auto"/>
              <w:ind w:left="120" w:right="0" w:firstLine="0"/>
              <w:jc w:val="left"/>
              <w:rPr>
                <w:rFonts w:ascii="Times New Roman" w:hAnsi="Times New Roman" w:cs="Times New Roman"/>
              </w:rPr>
            </w:pPr>
            <w:r w:rsidRPr="00DE54D6">
              <w:rPr>
                <w:rFonts w:ascii="Times New Roman" w:hAnsi="Times New Roman" w:cs="Times New Roman"/>
                <w:sz w:val="16"/>
              </w:rPr>
              <w:t>Solomon rc101</w:t>
            </w:r>
          </w:p>
        </w:tc>
        <w:tc>
          <w:tcPr>
            <w:tcW w:w="1199" w:type="dxa"/>
            <w:tcBorders>
              <w:top w:val="nil"/>
              <w:left w:val="nil"/>
              <w:bottom w:val="single" w:sz="3" w:space="0" w:color="000000"/>
              <w:right w:val="nil"/>
            </w:tcBorders>
          </w:tcPr>
          <w:p w14:paraId="5ACCA232"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17, 1,976.042</w:t>
            </w:r>
          </w:p>
        </w:tc>
        <w:tc>
          <w:tcPr>
            <w:tcW w:w="1199" w:type="dxa"/>
            <w:tcBorders>
              <w:top w:val="nil"/>
              <w:left w:val="nil"/>
              <w:bottom w:val="single" w:sz="3" w:space="0" w:color="000000"/>
              <w:right w:val="nil"/>
            </w:tcBorders>
          </w:tcPr>
          <w:p w14:paraId="77772C61" w14:textId="77777777" w:rsidR="000963EA" w:rsidRPr="00DE54D6" w:rsidRDefault="00000000">
            <w:pPr>
              <w:spacing w:after="0" w:line="259" w:lineRule="auto"/>
              <w:ind w:left="0" w:right="0" w:firstLine="0"/>
              <w:jc w:val="left"/>
              <w:rPr>
                <w:rFonts w:ascii="Times New Roman" w:hAnsi="Times New Roman" w:cs="Times New Roman"/>
              </w:rPr>
            </w:pPr>
            <w:r w:rsidRPr="00DE54D6">
              <w:rPr>
                <w:rFonts w:ascii="Times New Roman" w:hAnsi="Times New Roman" w:cs="Times New Roman"/>
                <w:sz w:val="16"/>
              </w:rPr>
              <w:t>18, 1,806.160</w:t>
            </w:r>
          </w:p>
        </w:tc>
        <w:tc>
          <w:tcPr>
            <w:tcW w:w="828" w:type="dxa"/>
            <w:tcBorders>
              <w:top w:val="nil"/>
              <w:left w:val="nil"/>
              <w:bottom w:val="single" w:sz="3" w:space="0" w:color="000000"/>
              <w:right w:val="nil"/>
            </w:tcBorders>
          </w:tcPr>
          <w:p w14:paraId="31EE8BBC" w14:textId="77777777" w:rsidR="000963EA" w:rsidRPr="00DE54D6" w:rsidRDefault="00000000">
            <w:pPr>
              <w:spacing w:after="0" w:line="259" w:lineRule="auto"/>
              <w:ind w:left="0" w:right="0" w:firstLine="0"/>
              <w:jc w:val="left"/>
              <w:rPr>
                <w:rFonts w:ascii="Times New Roman" w:hAnsi="Times New Roman" w:cs="Times New Roman"/>
              </w:rPr>
            </w:pPr>
            <w:proofErr w:type="spellStart"/>
            <w:r w:rsidRPr="00DE54D6">
              <w:rPr>
                <w:rFonts w:ascii="Times New Roman" w:hAnsi="Times New Roman" w:cs="Times New Roman"/>
                <w:sz w:val="16"/>
              </w:rPr>
              <w:t>Trajecta</w:t>
            </w:r>
            <w:proofErr w:type="spellEnd"/>
          </w:p>
        </w:tc>
      </w:tr>
    </w:tbl>
    <w:p w14:paraId="220BCFDF" w14:textId="77777777" w:rsidR="00A512FD" w:rsidRDefault="00A512FD">
      <w:pPr>
        <w:pStyle w:val="Heading2"/>
        <w:spacing w:after="268"/>
        <w:ind w:left="-5"/>
        <w:rPr>
          <w:rFonts w:ascii="Times New Roman" w:hAnsi="Times New Roman" w:cs="Times New Roman"/>
        </w:rPr>
      </w:pPr>
    </w:p>
    <w:p w14:paraId="160C5E49" w14:textId="3ABDE520" w:rsidR="000963EA" w:rsidRPr="00A512FD" w:rsidRDefault="00000000">
      <w:pPr>
        <w:pStyle w:val="Heading2"/>
        <w:spacing w:after="268"/>
        <w:ind w:left="-5"/>
        <w:rPr>
          <w:rFonts w:ascii="Times New Roman" w:hAnsi="Times New Roman" w:cs="Times New Roman"/>
          <w:b/>
          <w:bCs/>
        </w:rPr>
      </w:pPr>
      <w:r w:rsidRPr="00A512FD">
        <w:rPr>
          <w:rFonts w:ascii="Times New Roman" w:hAnsi="Times New Roman" w:cs="Times New Roman"/>
          <w:b/>
          <w:bCs/>
        </w:rPr>
        <w:t>6. Limitations</w:t>
      </w:r>
    </w:p>
    <w:p w14:paraId="7389D9BA" w14:textId="77777777" w:rsidR="000963EA" w:rsidRPr="00DE54D6" w:rsidRDefault="00000000">
      <w:pPr>
        <w:spacing w:after="524"/>
        <w:ind w:left="-5" w:right="234"/>
        <w:rPr>
          <w:rFonts w:ascii="Times New Roman" w:hAnsi="Times New Roman" w:cs="Times New Roman"/>
        </w:rPr>
      </w:pPr>
      <w:r w:rsidRPr="00DE54D6">
        <w:rPr>
          <w:rFonts w:ascii="Times New Roman" w:hAnsi="Times New Roman" w:cs="Times New Roman"/>
        </w:rPr>
        <w:t xml:space="preserve">Orders are synthetic and infrastructure rules are generated assumptions; no real fleet or traffic data were used. No significance test was run. CP-SAT was not proven optimal (mean gap 90.31%; 9 feasible and 1 unknown of 10 seeds), so no optimality conclusions are drawn. Scaling beyond 30 orders was not successfully demonstrated for the baselines. The ablation uses only 3 seeds and shows no visible effect of the 3D check. Traffic uses four static bands, </w:t>
      </w:r>
      <w:proofErr w:type="spellStart"/>
      <w:r w:rsidRPr="00DE54D6">
        <w:rPr>
          <w:rFonts w:ascii="Times New Roman" w:hAnsi="Times New Roman" w:cs="Times New Roman"/>
        </w:rPr>
        <w:t>Trajecta’s</w:t>
      </w:r>
      <w:proofErr w:type="spellEnd"/>
      <w:r w:rsidRPr="00DE54D6">
        <w:rPr>
          <w:rFonts w:ascii="Times New Roman" w:hAnsi="Times New Roman" w:cs="Times New Roman"/>
        </w:rPr>
        <w:t xml:space="preserve"> runtime was not recorded, and EV charging assumes a static tariff approximated at Rs. 0.35/km. Routes are computed offline with no replanning after dispatch.</w:t>
      </w:r>
    </w:p>
    <w:p w14:paraId="0A72B227" w14:textId="77777777" w:rsidR="000963EA" w:rsidRPr="00A512FD" w:rsidRDefault="00000000">
      <w:pPr>
        <w:pStyle w:val="Heading2"/>
        <w:spacing w:after="268"/>
        <w:ind w:left="-5"/>
        <w:rPr>
          <w:rFonts w:ascii="Times New Roman" w:hAnsi="Times New Roman" w:cs="Times New Roman"/>
          <w:b/>
          <w:bCs/>
        </w:rPr>
      </w:pPr>
      <w:r w:rsidRPr="00A512FD">
        <w:rPr>
          <w:rFonts w:ascii="Times New Roman" w:hAnsi="Times New Roman" w:cs="Times New Roman"/>
          <w:b/>
          <w:bCs/>
        </w:rPr>
        <w:t>7. Conclusion and Future Work</w:t>
      </w:r>
    </w:p>
    <w:p w14:paraId="6D294620" w14:textId="77777777" w:rsidR="000963EA" w:rsidRPr="00DE54D6" w:rsidRDefault="00000000">
      <w:pPr>
        <w:spacing w:after="284"/>
        <w:ind w:left="-5" w:right="234"/>
        <w:rPr>
          <w:rFonts w:ascii="Times New Roman" w:hAnsi="Times New Roman" w:cs="Times New Roman"/>
        </w:rPr>
      </w:pPr>
      <w:proofErr w:type="spellStart"/>
      <w:r w:rsidRPr="00DE54D6">
        <w:rPr>
          <w:rFonts w:ascii="Times New Roman" w:hAnsi="Times New Roman" w:cs="Times New Roman"/>
        </w:rPr>
        <w:t>Trajecta</w:t>
      </w:r>
      <w:proofErr w:type="spellEnd"/>
      <w:r w:rsidRPr="00DE54D6">
        <w:rPr>
          <w:rFonts w:ascii="Times New Roman" w:hAnsi="Times New Roman" w:cs="Times New Roman"/>
        </w:rPr>
        <w:t xml:space="preserve"> extends </w:t>
      </w:r>
      <w:proofErr w:type="spellStart"/>
      <w:r w:rsidRPr="00DE54D6">
        <w:rPr>
          <w:rFonts w:ascii="Times New Roman" w:hAnsi="Times New Roman" w:cs="Times New Roman"/>
        </w:rPr>
        <w:t>Profecta</w:t>
      </w:r>
      <w:proofErr w:type="spellEnd"/>
      <w:r w:rsidRPr="00DE54D6">
        <w:rPr>
          <w:rFonts w:ascii="Times New Roman" w:hAnsi="Times New Roman" w:cs="Times New Roman"/>
        </w:rPr>
        <w:t xml:space="preserve"> with 3D capacity checking, multiplicative traffic-aware travel times, infrastructure feasibility checking and stochastic service times under a seven-factor cost. </w:t>
      </w:r>
      <w:r w:rsidRPr="00A512FD">
        <w:rPr>
          <w:rFonts w:ascii="Times New Roman" w:eastAsia="Calibri" w:hAnsi="Times New Roman" w:cs="Times New Roman"/>
          <w:b/>
          <w:bCs/>
        </w:rPr>
        <w:t>Demonstrated:</w:t>
      </w:r>
      <w:r w:rsidRPr="00DE54D6">
        <w:rPr>
          <w:rFonts w:ascii="Times New Roman" w:eastAsia="Calibri" w:hAnsi="Times New Roman" w:cs="Times New Roman"/>
        </w:rPr>
        <w:t xml:space="preserve"> </w:t>
      </w:r>
      <w:r w:rsidRPr="00DE54D6">
        <w:rPr>
          <w:rFonts w:ascii="Times New Roman" w:hAnsi="Times New Roman" w:cs="Times New Roman"/>
        </w:rPr>
        <w:t xml:space="preserve">on a synthetic 30-order instance and under a shared seven-factor cost, its minimum-cost route was on average 5.8% cheaper and 5.9% shorter than OR-Tools CP-SAT over 10 seeds, with modest, directionally consistent differences in penalty and on-time delivery; DBSCAN splitting was the one module with a clear effect; benchmark results were mixed. </w:t>
      </w:r>
      <w:r w:rsidRPr="00A512FD">
        <w:rPr>
          <w:rFonts w:ascii="Times New Roman" w:eastAsia="Calibri" w:hAnsi="Times New Roman" w:cs="Times New Roman"/>
          <w:b/>
          <w:bCs/>
        </w:rPr>
        <w:t>Not demonstrated:</w:t>
      </w:r>
      <w:r w:rsidRPr="00DE54D6">
        <w:rPr>
          <w:rFonts w:ascii="Times New Roman" w:eastAsia="Calibri" w:hAnsi="Times New Roman" w:cs="Times New Roman"/>
        </w:rPr>
        <w:t xml:space="preserve"> </w:t>
      </w:r>
      <w:r w:rsidRPr="00DE54D6">
        <w:rPr>
          <w:rFonts w:ascii="Times New Roman" w:hAnsi="Times New Roman" w:cs="Times New Roman"/>
        </w:rPr>
        <w:t>speed, optimality, scalability beyond 30 orders, and real-world performance. Future work includes recording and comparing runtimes, live-traffic integration, validation with an industry partner, multi-depot extensions, learned traffic multipliers, and a significance analysis over more seeds.</w:t>
      </w:r>
    </w:p>
    <w:p w14:paraId="63743029" w14:textId="77777777" w:rsidR="000963EA" w:rsidRPr="00DE54D6" w:rsidRDefault="00000000">
      <w:pPr>
        <w:pStyle w:val="Heading2"/>
        <w:spacing w:after="272" w:line="265" w:lineRule="auto"/>
        <w:ind w:left="-5"/>
        <w:rPr>
          <w:rFonts w:ascii="Times New Roman" w:hAnsi="Times New Roman" w:cs="Times New Roman"/>
        </w:rPr>
      </w:pPr>
      <w:r w:rsidRPr="00DE54D6">
        <w:rPr>
          <w:rFonts w:ascii="Times New Roman" w:eastAsia="Cambria" w:hAnsi="Times New Roman" w:cs="Times New Roman"/>
          <w:i/>
        </w:rPr>
        <w:t>Declaration of Generative-AI Use</w:t>
      </w:r>
    </w:p>
    <w:p w14:paraId="7B687C84" w14:textId="77777777" w:rsidR="000963EA" w:rsidRPr="00DE54D6" w:rsidRDefault="00000000">
      <w:pPr>
        <w:spacing w:after="285"/>
        <w:ind w:left="-5" w:right="234"/>
        <w:rPr>
          <w:rFonts w:ascii="Times New Roman" w:hAnsi="Times New Roman" w:cs="Times New Roman"/>
        </w:rPr>
      </w:pPr>
      <w:r w:rsidRPr="00DE54D6">
        <w:rPr>
          <w:rFonts w:ascii="Times New Roman" w:hAnsi="Times New Roman" w:cs="Times New Roman"/>
        </w:rPr>
        <w:t>Generative AI tools were used to generate the code and the synthetic data used to run the experiments. They were not used for any other purpose.</w:t>
      </w:r>
    </w:p>
    <w:p w14:paraId="727DDC2C" w14:textId="77777777" w:rsidR="000963EA" w:rsidRPr="00DE54D6" w:rsidRDefault="00000000">
      <w:pPr>
        <w:pStyle w:val="Heading2"/>
        <w:spacing w:after="304" w:line="265" w:lineRule="auto"/>
        <w:ind w:left="-5"/>
        <w:rPr>
          <w:rFonts w:ascii="Times New Roman" w:hAnsi="Times New Roman" w:cs="Times New Roman"/>
        </w:rPr>
      </w:pPr>
      <w:r w:rsidRPr="00DE54D6">
        <w:rPr>
          <w:rFonts w:ascii="Times New Roman" w:eastAsia="Cambria" w:hAnsi="Times New Roman" w:cs="Times New Roman"/>
          <w:i/>
        </w:rPr>
        <w:lastRenderedPageBreak/>
        <w:t>Data and Code Availability</w:t>
      </w:r>
    </w:p>
    <w:p w14:paraId="61746683" w14:textId="77777777" w:rsidR="000963EA" w:rsidRPr="00DE54D6" w:rsidRDefault="00000000">
      <w:pPr>
        <w:ind w:left="-5" w:right="234"/>
        <w:rPr>
          <w:rFonts w:ascii="Times New Roman" w:hAnsi="Times New Roman" w:cs="Times New Roman"/>
        </w:rPr>
      </w:pPr>
      <w:r w:rsidRPr="00DE54D6">
        <w:rPr>
          <w:rFonts w:ascii="Times New Roman" w:hAnsi="Times New Roman" w:cs="Times New Roman"/>
        </w:rPr>
        <w:t>Code, synthetic orders (</w:t>
      </w:r>
      <w:r w:rsidRPr="00DE54D6">
        <w:rPr>
          <w:rFonts w:ascii="Times New Roman" w:eastAsia="Calibri" w:hAnsi="Times New Roman" w:cs="Times New Roman"/>
        </w:rPr>
        <w:t>synthetic 30 orders.csv</w:t>
      </w:r>
      <w:r w:rsidRPr="00DE54D6">
        <w:rPr>
          <w:rFonts w:ascii="Times New Roman" w:hAnsi="Times New Roman" w:cs="Times New Roman"/>
        </w:rPr>
        <w:t xml:space="preserve">) and result files: </w:t>
      </w:r>
      <w:r w:rsidRPr="00A512FD">
        <w:rPr>
          <w:rFonts w:ascii="Courier New" w:eastAsia="Calibri" w:hAnsi="Courier New" w:cs="Courier New"/>
        </w:rPr>
        <w:t>https:// github.com/</w:t>
      </w:r>
      <w:proofErr w:type="spellStart"/>
      <w:r w:rsidRPr="00A512FD">
        <w:rPr>
          <w:rFonts w:ascii="Courier New" w:eastAsia="Calibri" w:hAnsi="Courier New" w:cs="Courier New"/>
        </w:rPr>
        <w:t>tmdinesh</w:t>
      </w:r>
      <w:proofErr w:type="spellEnd"/>
      <w:r w:rsidRPr="00A512FD">
        <w:rPr>
          <w:rFonts w:ascii="Courier New" w:eastAsia="Calibri" w:hAnsi="Courier New" w:cs="Courier New"/>
        </w:rPr>
        <w:t>/</w:t>
      </w:r>
      <w:proofErr w:type="spellStart"/>
      <w:r w:rsidRPr="00A512FD">
        <w:rPr>
          <w:rFonts w:ascii="Courier New" w:eastAsia="Calibri" w:hAnsi="Courier New" w:cs="Courier New"/>
        </w:rPr>
        <w:t>Trajecta</w:t>
      </w:r>
      <w:proofErr w:type="spellEnd"/>
      <w:r w:rsidRPr="00DE54D6">
        <w:rPr>
          <w:rFonts w:ascii="Times New Roman" w:hAnsi="Times New Roman" w:cs="Times New Roman"/>
        </w:rPr>
        <w:t>. Supplementary material accompanies this paper.</w:t>
      </w:r>
    </w:p>
    <w:p w14:paraId="3C0A64EE" w14:textId="77777777" w:rsidR="00A512FD" w:rsidRDefault="00A512FD">
      <w:pPr>
        <w:pStyle w:val="Heading2"/>
        <w:spacing w:after="194"/>
        <w:ind w:left="-5"/>
        <w:rPr>
          <w:rFonts w:ascii="Times New Roman" w:hAnsi="Times New Roman" w:cs="Times New Roman"/>
        </w:rPr>
      </w:pPr>
    </w:p>
    <w:p w14:paraId="498DAA66" w14:textId="3A327049" w:rsidR="000963EA" w:rsidRPr="00A512FD" w:rsidRDefault="00000000">
      <w:pPr>
        <w:pStyle w:val="Heading2"/>
        <w:spacing w:after="194"/>
        <w:ind w:left="-5"/>
        <w:rPr>
          <w:rFonts w:ascii="Times New Roman" w:hAnsi="Times New Roman" w:cs="Times New Roman"/>
          <w:b/>
          <w:bCs/>
        </w:rPr>
      </w:pPr>
      <w:r w:rsidRPr="00A512FD">
        <w:rPr>
          <w:rFonts w:ascii="Times New Roman" w:hAnsi="Times New Roman" w:cs="Times New Roman"/>
          <w:b/>
          <w:bCs/>
        </w:rPr>
        <w:t>References</w:t>
      </w:r>
    </w:p>
    <w:p w14:paraId="5ACED9BA"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Y. Zhao, Y. Zhou and W. Deng, Innovation mode and optimization strategy of B2C ecommerce logistics distribution under big data, </w:t>
      </w:r>
      <w:r w:rsidRPr="00DE54D6">
        <w:rPr>
          <w:rFonts w:ascii="Times New Roman" w:hAnsi="Times New Roman" w:cs="Times New Roman"/>
          <w:i/>
          <w:sz w:val="16"/>
        </w:rPr>
        <w:t xml:space="preserve">Sustainability </w:t>
      </w:r>
      <w:r w:rsidRPr="00A512FD">
        <w:rPr>
          <w:rFonts w:ascii="Times New Roman" w:eastAsia="Calibri" w:hAnsi="Times New Roman" w:cs="Times New Roman"/>
          <w:b/>
          <w:bCs/>
          <w:sz w:val="16"/>
        </w:rPr>
        <w:t>12</w:t>
      </w:r>
      <w:r w:rsidRPr="00DE54D6">
        <w:rPr>
          <w:rFonts w:ascii="Times New Roman" w:eastAsia="Calibri" w:hAnsi="Times New Roman" w:cs="Times New Roman"/>
          <w:sz w:val="16"/>
        </w:rPr>
        <w:t xml:space="preserve"> </w:t>
      </w:r>
      <w:r w:rsidRPr="00DE54D6">
        <w:rPr>
          <w:rFonts w:ascii="Times New Roman" w:hAnsi="Times New Roman" w:cs="Times New Roman"/>
          <w:sz w:val="16"/>
        </w:rPr>
        <w:t>(2020), 3381.</w:t>
      </w:r>
    </w:p>
    <w:p w14:paraId="4C83AA22"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A. </w:t>
      </w:r>
      <w:proofErr w:type="spellStart"/>
      <w:r w:rsidRPr="00DE54D6">
        <w:rPr>
          <w:rFonts w:ascii="Times New Roman" w:hAnsi="Times New Roman" w:cs="Times New Roman"/>
          <w:sz w:val="16"/>
        </w:rPr>
        <w:t>Snoeck</w:t>
      </w:r>
      <w:proofErr w:type="spellEnd"/>
      <w:r w:rsidRPr="00DE54D6">
        <w:rPr>
          <w:rFonts w:ascii="Times New Roman" w:hAnsi="Times New Roman" w:cs="Times New Roman"/>
          <w:sz w:val="16"/>
        </w:rPr>
        <w:t xml:space="preserve">, D. Merchan and M. </w:t>
      </w:r>
      <w:proofErr w:type="spellStart"/>
      <w:r w:rsidRPr="00DE54D6">
        <w:rPr>
          <w:rFonts w:ascii="Times New Roman" w:hAnsi="Times New Roman" w:cs="Times New Roman"/>
          <w:sz w:val="16"/>
        </w:rPr>
        <w:t>Winkenbach</w:t>
      </w:r>
      <w:proofErr w:type="spellEnd"/>
      <w:r w:rsidRPr="00DE54D6">
        <w:rPr>
          <w:rFonts w:ascii="Times New Roman" w:hAnsi="Times New Roman" w:cs="Times New Roman"/>
          <w:sz w:val="16"/>
        </w:rPr>
        <w:t xml:space="preserve">, Route learning: a machine </w:t>
      </w:r>
      <w:proofErr w:type="gramStart"/>
      <w:r w:rsidRPr="00DE54D6">
        <w:rPr>
          <w:rFonts w:ascii="Times New Roman" w:hAnsi="Times New Roman" w:cs="Times New Roman"/>
          <w:sz w:val="16"/>
        </w:rPr>
        <w:t>learning based</w:t>
      </w:r>
      <w:proofErr w:type="gramEnd"/>
      <w:r w:rsidRPr="00DE54D6">
        <w:rPr>
          <w:rFonts w:ascii="Times New Roman" w:hAnsi="Times New Roman" w:cs="Times New Roman"/>
          <w:sz w:val="16"/>
        </w:rPr>
        <w:t xml:space="preserve"> approach to infer constrained customers in delivery routes, </w:t>
      </w:r>
      <w:r w:rsidRPr="00DE54D6">
        <w:rPr>
          <w:rFonts w:ascii="Times New Roman" w:hAnsi="Times New Roman" w:cs="Times New Roman"/>
          <w:i/>
          <w:sz w:val="16"/>
        </w:rPr>
        <w:t xml:space="preserve">Transportation Research Procedia </w:t>
      </w:r>
      <w:r w:rsidRPr="00A512FD">
        <w:rPr>
          <w:rFonts w:ascii="Times New Roman" w:eastAsia="Calibri" w:hAnsi="Times New Roman" w:cs="Times New Roman"/>
          <w:b/>
          <w:bCs/>
          <w:sz w:val="16"/>
        </w:rPr>
        <w:t>46</w:t>
      </w:r>
      <w:r w:rsidRPr="00DE54D6">
        <w:rPr>
          <w:rFonts w:ascii="Times New Roman" w:eastAsia="Calibri" w:hAnsi="Times New Roman" w:cs="Times New Roman"/>
          <w:sz w:val="16"/>
        </w:rPr>
        <w:t xml:space="preserve"> </w:t>
      </w:r>
      <w:r w:rsidRPr="00DE54D6">
        <w:rPr>
          <w:rFonts w:ascii="Times New Roman" w:hAnsi="Times New Roman" w:cs="Times New Roman"/>
          <w:sz w:val="16"/>
        </w:rPr>
        <w:t>(2019), 229–236.</w:t>
      </w:r>
    </w:p>
    <w:p w14:paraId="7222B3F7"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M. A. Mohammed, N. A. Saleh and D. J. Hoose, Heuristic algorithms for the heterogeneous vehicle routing problem with time windows, customers priority, pickup and delivery, </w:t>
      </w:r>
      <w:r w:rsidRPr="00DE54D6">
        <w:rPr>
          <w:rFonts w:ascii="Times New Roman" w:hAnsi="Times New Roman" w:cs="Times New Roman"/>
          <w:i/>
          <w:sz w:val="16"/>
        </w:rPr>
        <w:t xml:space="preserve">IEEE Access </w:t>
      </w:r>
      <w:r w:rsidRPr="00A512FD">
        <w:rPr>
          <w:rFonts w:ascii="Times New Roman" w:eastAsia="Calibri" w:hAnsi="Times New Roman" w:cs="Times New Roman"/>
          <w:b/>
          <w:bCs/>
          <w:sz w:val="16"/>
        </w:rPr>
        <w:t>13</w:t>
      </w:r>
      <w:r w:rsidRPr="00DE54D6">
        <w:rPr>
          <w:rFonts w:ascii="Times New Roman" w:eastAsia="Calibri" w:hAnsi="Times New Roman" w:cs="Times New Roman"/>
          <w:sz w:val="16"/>
        </w:rPr>
        <w:t xml:space="preserve"> </w:t>
      </w:r>
      <w:r w:rsidRPr="00DE54D6">
        <w:rPr>
          <w:rFonts w:ascii="Times New Roman" w:hAnsi="Times New Roman" w:cs="Times New Roman"/>
          <w:sz w:val="16"/>
        </w:rPr>
        <w:t>(2025), 67820–67845.</w:t>
      </w:r>
    </w:p>
    <w:p w14:paraId="385EEDDD"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P. Kumar, S. Sharma and A. Patel, Real time routing with vehicle failure and traffic awareness in last-mile delivery, </w:t>
      </w:r>
      <w:r w:rsidRPr="00DE54D6">
        <w:rPr>
          <w:rFonts w:ascii="Times New Roman" w:hAnsi="Times New Roman" w:cs="Times New Roman"/>
          <w:i/>
          <w:sz w:val="16"/>
        </w:rPr>
        <w:t xml:space="preserve">Engineering Applications of Science and Letters </w:t>
      </w:r>
      <w:r w:rsidRPr="00A512FD">
        <w:rPr>
          <w:rFonts w:ascii="Times New Roman" w:eastAsia="Calibri" w:hAnsi="Times New Roman" w:cs="Times New Roman"/>
          <w:b/>
          <w:bCs/>
          <w:sz w:val="16"/>
        </w:rPr>
        <w:t>3</w:t>
      </w:r>
      <w:r w:rsidRPr="00DE54D6">
        <w:rPr>
          <w:rFonts w:ascii="Times New Roman" w:eastAsia="Calibri" w:hAnsi="Times New Roman" w:cs="Times New Roman"/>
          <w:sz w:val="16"/>
        </w:rPr>
        <w:t xml:space="preserve"> </w:t>
      </w:r>
      <w:r w:rsidRPr="00DE54D6">
        <w:rPr>
          <w:rFonts w:ascii="Times New Roman" w:hAnsi="Times New Roman" w:cs="Times New Roman"/>
          <w:sz w:val="16"/>
        </w:rPr>
        <w:t>(2026), 15–28.</w:t>
      </w:r>
    </w:p>
    <w:p w14:paraId="2CD7F6C0"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P. Alvarez, L. </w:t>
      </w:r>
      <w:proofErr w:type="spellStart"/>
      <w:r w:rsidRPr="00DE54D6">
        <w:rPr>
          <w:rFonts w:ascii="Times New Roman" w:hAnsi="Times New Roman" w:cs="Times New Roman"/>
          <w:sz w:val="16"/>
        </w:rPr>
        <w:t>Lerga</w:t>
      </w:r>
      <w:proofErr w:type="spellEnd"/>
      <w:r w:rsidRPr="00DE54D6">
        <w:rPr>
          <w:rFonts w:ascii="Times New Roman" w:hAnsi="Times New Roman" w:cs="Times New Roman"/>
          <w:sz w:val="16"/>
        </w:rPr>
        <w:t xml:space="preserve">, A. Serrano-Hernandez and J. </w:t>
      </w:r>
      <w:proofErr w:type="spellStart"/>
      <w:r w:rsidRPr="00DE54D6">
        <w:rPr>
          <w:rFonts w:ascii="Times New Roman" w:hAnsi="Times New Roman" w:cs="Times New Roman"/>
          <w:sz w:val="16"/>
        </w:rPr>
        <w:t>Faulin</w:t>
      </w:r>
      <w:proofErr w:type="spellEnd"/>
      <w:r w:rsidRPr="00DE54D6">
        <w:rPr>
          <w:rFonts w:ascii="Times New Roman" w:hAnsi="Times New Roman" w:cs="Times New Roman"/>
          <w:sz w:val="16"/>
        </w:rPr>
        <w:t xml:space="preserve">, </w:t>
      </w:r>
      <w:proofErr w:type="gramStart"/>
      <w:r w:rsidRPr="00DE54D6">
        <w:rPr>
          <w:rFonts w:ascii="Times New Roman" w:hAnsi="Times New Roman" w:cs="Times New Roman"/>
          <w:sz w:val="16"/>
        </w:rPr>
        <w:t>The</w:t>
      </w:r>
      <w:proofErr w:type="gramEnd"/>
      <w:r w:rsidRPr="00DE54D6">
        <w:rPr>
          <w:rFonts w:ascii="Times New Roman" w:hAnsi="Times New Roman" w:cs="Times New Roman"/>
          <w:sz w:val="16"/>
        </w:rPr>
        <w:t xml:space="preserve"> impact of traffic congestion when optimizing delivery routes in real-time: a case study in Spain, </w:t>
      </w:r>
      <w:r w:rsidRPr="00DE54D6">
        <w:rPr>
          <w:rFonts w:ascii="Times New Roman" w:hAnsi="Times New Roman" w:cs="Times New Roman"/>
          <w:i/>
          <w:sz w:val="16"/>
        </w:rPr>
        <w:t xml:space="preserve">International Journal of Logistics Research and Applications </w:t>
      </w:r>
      <w:r w:rsidRPr="00A512FD">
        <w:rPr>
          <w:rFonts w:ascii="Times New Roman" w:eastAsia="Calibri" w:hAnsi="Times New Roman" w:cs="Times New Roman"/>
          <w:b/>
          <w:bCs/>
          <w:sz w:val="16"/>
        </w:rPr>
        <w:t>22</w:t>
      </w:r>
      <w:r w:rsidRPr="00DE54D6">
        <w:rPr>
          <w:rFonts w:ascii="Times New Roman" w:hAnsi="Times New Roman" w:cs="Times New Roman"/>
          <w:sz w:val="16"/>
        </w:rPr>
        <w:t>(3) (2019), 219–234.</w:t>
      </w:r>
    </w:p>
    <w:p w14:paraId="7421F7D1"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G. Rani and Swetha, </w:t>
      </w:r>
      <w:proofErr w:type="spellStart"/>
      <w:r w:rsidRPr="00DE54D6">
        <w:rPr>
          <w:rFonts w:ascii="Times New Roman" w:hAnsi="Times New Roman" w:cs="Times New Roman"/>
          <w:sz w:val="16"/>
        </w:rPr>
        <w:t>Profecta</w:t>
      </w:r>
      <w:proofErr w:type="spellEnd"/>
      <w:r w:rsidRPr="00DE54D6">
        <w:rPr>
          <w:rFonts w:ascii="Times New Roman" w:hAnsi="Times New Roman" w:cs="Times New Roman"/>
          <w:sz w:val="16"/>
        </w:rPr>
        <w:t xml:space="preserve">: A smart logistics system, in: </w:t>
      </w:r>
      <w:r w:rsidRPr="00DE54D6">
        <w:rPr>
          <w:rFonts w:ascii="Times New Roman" w:hAnsi="Times New Roman" w:cs="Times New Roman"/>
          <w:i/>
          <w:sz w:val="16"/>
        </w:rPr>
        <w:t>Data Science &amp; Exploration in Artificial Intelligence (CODE-AI 2024)</w:t>
      </w:r>
      <w:r w:rsidRPr="00DE54D6">
        <w:rPr>
          <w:rFonts w:ascii="Times New Roman" w:hAnsi="Times New Roman" w:cs="Times New Roman"/>
          <w:sz w:val="16"/>
        </w:rPr>
        <w:t xml:space="preserve">, A </w:t>
      </w:r>
      <w:proofErr w:type="spellStart"/>
      <w:r w:rsidRPr="00DE54D6">
        <w:rPr>
          <w:rFonts w:ascii="Times New Roman" w:hAnsi="Times New Roman" w:cs="Times New Roman"/>
          <w:sz w:val="16"/>
        </w:rPr>
        <w:t>A</w:t>
      </w:r>
      <w:proofErr w:type="spellEnd"/>
      <w:r w:rsidRPr="00DE54D6">
        <w:rPr>
          <w:rFonts w:ascii="Times New Roman" w:hAnsi="Times New Roman" w:cs="Times New Roman"/>
          <w:sz w:val="16"/>
        </w:rPr>
        <w:t xml:space="preserve"> Balkema, 2025.</w:t>
      </w:r>
    </w:p>
    <w:p w14:paraId="562D057C"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G. Qin, F. Tao and L. Li, A vehicle routing optimization problem for cold chain logistics considering customer satisfaction and carbon emissions, </w:t>
      </w:r>
      <w:r w:rsidRPr="00DE54D6">
        <w:rPr>
          <w:rFonts w:ascii="Times New Roman" w:hAnsi="Times New Roman" w:cs="Times New Roman"/>
          <w:i/>
          <w:sz w:val="16"/>
        </w:rPr>
        <w:t xml:space="preserve">International Journal of Environment Research and Public Health </w:t>
      </w:r>
      <w:r w:rsidRPr="00A512FD">
        <w:rPr>
          <w:rFonts w:ascii="Times New Roman" w:eastAsia="Calibri" w:hAnsi="Times New Roman" w:cs="Times New Roman"/>
          <w:b/>
          <w:bCs/>
          <w:sz w:val="16"/>
        </w:rPr>
        <w:t>16</w:t>
      </w:r>
      <w:r w:rsidRPr="00DE54D6">
        <w:rPr>
          <w:rFonts w:ascii="Times New Roman" w:eastAsia="Calibri" w:hAnsi="Times New Roman" w:cs="Times New Roman"/>
          <w:sz w:val="16"/>
        </w:rPr>
        <w:t xml:space="preserve"> </w:t>
      </w:r>
      <w:r w:rsidRPr="00DE54D6">
        <w:rPr>
          <w:rFonts w:ascii="Times New Roman" w:hAnsi="Times New Roman" w:cs="Times New Roman"/>
          <w:sz w:val="16"/>
        </w:rPr>
        <w:t>(2019), 576.</w:t>
      </w:r>
    </w:p>
    <w:p w14:paraId="183849EE"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E. </w:t>
      </w:r>
      <w:proofErr w:type="spellStart"/>
      <w:r w:rsidRPr="00DE54D6">
        <w:rPr>
          <w:rFonts w:ascii="Times New Roman" w:hAnsi="Times New Roman" w:cs="Times New Roman"/>
          <w:sz w:val="16"/>
        </w:rPr>
        <w:t>Sert</w:t>
      </w:r>
      <w:proofErr w:type="spellEnd"/>
      <w:r w:rsidRPr="00DE54D6">
        <w:rPr>
          <w:rFonts w:ascii="Times New Roman" w:hAnsi="Times New Roman" w:cs="Times New Roman"/>
          <w:sz w:val="16"/>
        </w:rPr>
        <w:t xml:space="preserve">, L. </w:t>
      </w:r>
      <w:proofErr w:type="spellStart"/>
      <w:r w:rsidRPr="00DE54D6">
        <w:rPr>
          <w:rFonts w:ascii="Times New Roman" w:hAnsi="Times New Roman" w:cs="Times New Roman"/>
          <w:sz w:val="16"/>
        </w:rPr>
        <w:t>Hedayatifar</w:t>
      </w:r>
      <w:proofErr w:type="spellEnd"/>
      <w:r w:rsidRPr="00DE54D6">
        <w:rPr>
          <w:rFonts w:ascii="Times New Roman" w:hAnsi="Times New Roman" w:cs="Times New Roman"/>
          <w:sz w:val="16"/>
        </w:rPr>
        <w:t xml:space="preserve">, R. A. Rigg, A. Akhavan, O. Buchel, et al., Freight time and cost optimization in complex logistics networks, </w:t>
      </w:r>
      <w:r w:rsidRPr="00DE54D6">
        <w:rPr>
          <w:rFonts w:ascii="Times New Roman" w:hAnsi="Times New Roman" w:cs="Times New Roman"/>
          <w:i/>
          <w:sz w:val="16"/>
        </w:rPr>
        <w:t xml:space="preserve">Complexity </w:t>
      </w:r>
      <w:r w:rsidRPr="00DE54D6">
        <w:rPr>
          <w:rFonts w:ascii="Times New Roman" w:hAnsi="Times New Roman" w:cs="Times New Roman"/>
          <w:sz w:val="16"/>
        </w:rPr>
        <w:t>(2020).</w:t>
      </w:r>
    </w:p>
    <w:p w14:paraId="4278E7CF"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W. Liu, Route optimization for last-mile distribution of rural e-commerce logistics based on ant colony optimization, </w:t>
      </w:r>
      <w:r w:rsidRPr="00DE54D6">
        <w:rPr>
          <w:rFonts w:ascii="Times New Roman" w:hAnsi="Times New Roman" w:cs="Times New Roman"/>
          <w:i/>
          <w:sz w:val="16"/>
        </w:rPr>
        <w:t xml:space="preserve">IEEE Access </w:t>
      </w:r>
      <w:r w:rsidRPr="00A512FD">
        <w:rPr>
          <w:rFonts w:ascii="Times New Roman" w:eastAsia="Calibri" w:hAnsi="Times New Roman" w:cs="Times New Roman"/>
          <w:b/>
          <w:bCs/>
          <w:sz w:val="16"/>
        </w:rPr>
        <w:t>8</w:t>
      </w:r>
      <w:r w:rsidRPr="00DE54D6">
        <w:rPr>
          <w:rFonts w:ascii="Times New Roman" w:eastAsia="Calibri" w:hAnsi="Times New Roman" w:cs="Times New Roman"/>
          <w:sz w:val="16"/>
        </w:rPr>
        <w:t xml:space="preserve"> </w:t>
      </w:r>
      <w:r w:rsidRPr="00DE54D6">
        <w:rPr>
          <w:rFonts w:ascii="Times New Roman" w:hAnsi="Times New Roman" w:cs="Times New Roman"/>
          <w:sz w:val="16"/>
        </w:rPr>
        <w:t>(2020), 12179–12187.</w:t>
      </w:r>
    </w:p>
    <w:p w14:paraId="3361BA74"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A. </w:t>
      </w:r>
      <w:proofErr w:type="spellStart"/>
      <w:r w:rsidRPr="00DE54D6">
        <w:rPr>
          <w:rFonts w:ascii="Times New Roman" w:hAnsi="Times New Roman" w:cs="Times New Roman"/>
          <w:sz w:val="16"/>
        </w:rPr>
        <w:t>Sifaleras</w:t>
      </w:r>
      <w:proofErr w:type="spellEnd"/>
      <w:r w:rsidRPr="00DE54D6">
        <w:rPr>
          <w:rFonts w:ascii="Times New Roman" w:hAnsi="Times New Roman" w:cs="Times New Roman"/>
          <w:sz w:val="16"/>
        </w:rPr>
        <w:t xml:space="preserve"> and I. </w:t>
      </w:r>
      <w:proofErr w:type="spellStart"/>
      <w:r w:rsidRPr="00DE54D6">
        <w:rPr>
          <w:rFonts w:ascii="Times New Roman" w:hAnsi="Times New Roman" w:cs="Times New Roman"/>
          <w:sz w:val="16"/>
        </w:rPr>
        <w:t>Konstantaras</w:t>
      </w:r>
      <w:proofErr w:type="spellEnd"/>
      <w:r w:rsidRPr="00DE54D6">
        <w:rPr>
          <w:rFonts w:ascii="Times New Roman" w:hAnsi="Times New Roman" w:cs="Times New Roman"/>
          <w:sz w:val="16"/>
        </w:rPr>
        <w:t xml:space="preserve">, Variable </w:t>
      </w:r>
      <w:proofErr w:type="spellStart"/>
      <w:r w:rsidRPr="00DE54D6">
        <w:rPr>
          <w:rFonts w:ascii="Times New Roman" w:hAnsi="Times New Roman" w:cs="Times New Roman"/>
          <w:sz w:val="16"/>
        </w:rPr>
        <w:t>neighborhood</w:t>
      </w:r>
      <w:proofErr w:type="spellEnd"/>
      <w:r w:rsidRPr="00DE54D6">
        <w:rPr>
          <w:rFonts w:ascii="Times New Roman" w:hAnsi="Times New Roman" w:cs="Times New Roman"/>
          <w:sz w:val="16"/>
        </w:rPr>
        <w:t xml:space="preserve"> descent heuristic for solving reverse logistics multi-item dynamic lot-sizing problems, </w:t>
      </w:r>
      <w:r w:rsidRPr="00DE54D6">
        <w:rPr>
          <w:rFonts w:ascii="Times New Roman" w:hAnsi="Times New Roman" w:cs="Times New Roman"/>
          <w:i/>
          <w:sz w:val="16"/>
        </w:rPr>
        <w:t xml:space="preserve">Computers &amp; Operations Research </w:t>
      </w:r>
      <w:r w:rsidRPr="00A512FD">
        <w:rPr>
          <w:rFonts w:ascii="Times New Roman" w:eastAsia="Calibri" w:hAnsi="Times New Roman" w:cs="Times New Roman"/>
          <w:b/>
          <w:bCs/>
          <w:sz w:val="16"/>
        </w:rPr>
        <w:t>78</w:t>
      </w:r>
      <w:r w:rsidRPr="00DE54D6">
        <w:rPr>
          <w:rFonts w:ascii="Times New Roman" w:eastAsia="Calibri" w:hAnsi="Times New Roman" w:cs="Times New Roman"/>
          <w:sz w:val="16"/>
        </w:rPr>
        <w:t xml:space="preserve"> </w:t>
      </w:r>
      <w:r w:rsidRPr="00DE54D6">
        <w:rPr>
          <w:rFonts w:ascii="Times New Roman" w:hAnsi="Times New Roman" w:cs="Times New Roman"/>
          <w:sz w:val="16"/>
        </w:rPr>
        <w:t>(2015), 385–392.</w:t>
      </w:r>
    </w:p>
    <w:p w14:paraId="473ACE34"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D. Gulczynski, B. Golden and E. Wasil, The split delivery vehicle routing problem with minimum delivery amounts, </w:t>
      </w:r>
      <w:r w:rsidRPr="00DE54D6">
        <w:rPr>
          <w:rFonts w:ascii="Times New Roman" w:hAnsi="Times New Roman" w:cs="Times New Roman"/>
          <w:i/>
          <w:sz w:val="16"/>
        </w:rPr>
        <w:t xml:space="preserve">Transportation Research Part E </w:t>
      </w:r>
      <w:r w:rsidRPr="00A512FD">
        <w:rPr>
          <w:rFonts w:ascii="Times New Roman" w:eastAsia="Calibri" w:hAnsi="Times New Roman" w:cs="Times New Roman"/>
          <w:b/>
          <w:bCs/>
          <w:sz w:val="16"/>
        </w:rPr>
        <w:t>46</w:t>
      </w:r>
      <w:r w:rsidRPr="00DE54D6">
        <w:rPr>
          <w:rFonts w:ascii="Times New Roman" w:hAnsi="Times New Roman" w:cs="Times New Roman"/>
          <w:sz w:val="16"/>
        </w:rPr>
        <w:t>(5) (2010), 612–626.</w:t>
      </w:r>
    </w:p>
    <w:p w14:paraId="36058778"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Y. Chen, X. Liu and W. Zhang, A study of the capacitated vehicle routing problem with time-window and three-dimensional loading constraints in land–sea transport, </w:t>
      </w:r>
      <w:r w:rsidRPr="00DE54D6">
        <w:rPr>
          <w:rFonts w:ascii="Times New Roman" w:hAnsi="Times New Roman" w:cs="Times New Roman"/>
          <w:i/>
          <w:sz w:val="16"/>
        </w:rPr>
        <w:t xml:space="preserve">Sustainability </w:t>
      </w:r>
      <w:r w:rsidRPr="00A512FD">
        <w:rPr>
          <w:rFonts w:ascii="Times New Roman" w:eastAsia="Calibri" w:hAnsi="Times New Roman" w:cs="Times New Roman"/>
          <w:b/>
          <w:bCs/>
          <w:sz w:val="16"/>
        </w:rPr>
        <w:t>12</w:t>
      </w:r>
      <w:r w:rsidRPr="00DE54D6">
        <w:rPr>
          <w:rFonts w:ascii="Times New Roman" w:eastAsia="Calibri" w:hAnsi="Times New Roman" w:cs="Times New Roman"/>
          <w:sz w:val="16"/>
        </w:rPr>
        <w:t xml:space="preserve"> </w:t>
      </w:r>
      <w:r w:rsidRPr="00DE54D6">
        <w:rPr>
          <w:rFonts w:ascii="Times New Roman" w:hAnsi="Times New Roman" w:cs="Times New Roman"/>
          <w:sz w:val="16"/>
        </w:rPr>
        <w:t>(2024), 4523.</w:t>
      </w:r>
    </w:p>
    <w:p w14:paraId="0D2AD3A0"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H. Wang, M. Zhang and Q. Liu, </w:t>
      </w:r>
      <w:proofErr w:type="gramStart"/>
      <w:r w:rsidRPr="00DE54D6">
        <w:rPr>
          <w:rFonts w:ascii="Times New Roman" w:hAnsi="Times New Roman" w:cs="Times New Roman"/>
          <w:sz w:val="16"/>
        </w:rPr>
        <w:t>An</w:t>
      </w:r>
      <w:proofErr w:type="gramEnd"/>
      <w:r w:rsidRPr="00DE54D6">
        <w:rPr>
          <w:rFonts w:ascii="Times New Roman" w:hAnsi="Times New Roman" w:cs="Times New Roman"/>
          <w:sz w:val="16"/>
        </w:rPr>
        <w:t xml:space="preserve"> improved approach for vehicle routing problem with three-dimensional loading constraints based on genetic algorithm and residual space optimized strategy, </w:t>
      </w:r>
      <w:r w:rsidRPr="00DE54D6">
        <w:rPr>
          <w:rFonts w:ascii="Times New Roman" w:hAnsi="Times New Roman" w:cs="Times New Roman"/>
          <w:i/>
          <w:sz w:val="16"/>
        </w:rPr>
        <w:t xml:space="preserve">Processes </w:t>
      </w:r>
      <w:r w:rsidRPr="00A512FD">
        <w:rPr>
          <w:rFonts w:ascii="Times New Roman" w:eastAsia="Calibri" w:hAnsi="Times New Roman" w:cs="Times New Roman"/>
          <w:b/>
          <w:bCs/>
          <w:sz w:val="16"/>
        </w:rPr>
        <w:t>13</w:t>
      </w:r>
      <w:r w:rsidRPr="00DE54D6">
        <w:rPr>
          <w:rFonts w:ascii="Times New Roman" w:eastAsia="Calibri" w:hAnsi="Times New Roman" w:cs="Times New Roman"/>
          <w:sz w:val="16"/>
        </w:rPr>
        <w:t xml:space="preserve"> </w:t>
      </w:r>
      <w:r w:rsidRPr="00DE54D6">
        <w:rPr>
          <w:rFonts w:ascii="Times New Roman" w:hAnsi="Times New Roman" w:cs="Times New Roman"/>
          <w:sz w:val="16"/>
        </w:rPr>
        <w:t>(2025), 1487.</w:t>
      </w:r>
    </w:p>
    <w:p w14:paraId="3F054A1C"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A. K. Singh, R. Verma and P. Sharma, The vehicle routing problem with simultaneous pick-up and delivery under fuzziness considering fuel consumption, </w:t>
      </w:r>
      <w:r w:rsidRPr="00DE54D6">
        <w:rPr>
          <w:rFonts w:ascii="Times New Roman" w:hAnsi="Times New Roman" w:cs="Times New Roman"/>
          <w:i/>
          <w:sz w:val="16"/>
        </w:rPr>
        <w:t xml:space="preserve">Logistics </w:t>
      </w:r>
      <w:r w:rsidRPr="00A512FD">
        <w:rPr>
          <w:rFonts w:ascii="Times New Roman" w:eastAsia="Calibri" w:hAnsi="Times New Roman" w:cs="Times New Roman"/>
          <w:b/>
          <w:bCs/>
          <w:sz w:val="16"/>
        </w:rPr>
        <w:t>8</w:t>
      </w:r>
      <w:r w:rsidRPr="00DE54D6">
        <w:rPr>
          <w:rFonts w:ascii="Times New Roman" w:hAnsi="Times New Roman" w:cs="Times New Roman"/>
          <w:sz w:val="16"/>
        </w:rPr>
        <w:t>(2) (2024), 42.</w:t>
      </w:r>
    </w:p>
    <w:p w14:paraId="48F8FBB9" w14:textId="77777777" w:rsidR="000963EA" w:rsidRPr="00DE54D6" w:rsidRDefault="00000000">
      <w:pPr>
        <w:numPr>
          <w:ilvl w:val="0"/>
          <w:numId w:val="1"/>
        </w:numPr>
        <w:spacing w:after="1" w:line="269" w:lineRule="auto"/>
        <w:ind w:right="233" w:hanging="423"/>
        <w:rPr>
          <w:rFonts w:ascii="Times New Roman" w:hAnsi="Times New Roman" w:cs="Times New Roman"/>
        </w:rPr>
      </w:pPr>
      <w:r w:rsidRPr="00DE54D6">
        <w:rPr>
          <w:rFonts w:ascii="Times New Roman" w:hAnsi="Times New Roman" w:cs="Times New Roman"/>
          <w:sz w:val="16"/>
        </w:rPr>
        <w:t>L.</w:t>
      </w:r>
      <w:r w:rsidRPr="00DE54D6">
        <w:rPr>
          <w:rFonts w:ascii="Times New Roman" w:hAnsi="Times New Roman" w:cs="Times New Roman"/>
          <w:sz w:val="16"/>
        </w:rPr>
        <w:tab/>
        <w:t>Perron</w:t>
      </w:r>
      <w:r w:rsidRPr="00DE54D6">
        <w:rPr>
          <w:rFonts w:ascii="Times New Roman" w:hAnsi="Times New Roman" w:cs="Times New Roman"/>
          <w:sz w:val="16"/>
        </w:rPr>
        <w:tab/>
        <w:t>and</w:t>
      </w:r>
      <w:r w:rsidRPr="00DE54D6">
        <w:rPr>
          <w:rFonts w:ascii="Times New Roman" w:hAnsi="Times New Roman" w:cs="Times New Roman"/>
          <w:sz w:val="16"/>
        </w:rPr>
        <w:tab/>
        <w:t>V.</w:t>
      </w:r>
      <w:r w:rsidRPr="00DE54D6">
        <w:rPr>
          <w:rFonts w:ascii="Times New Roman" w:hAnsi="Times New Roman" w:cs="Times New Roman"/>
          <w:sz w:val="16"/>
        </w:rPr>
        <w:tab/>
      </w:r>
      <w:proofErr w:type="spellStart"/>
      <w:r w:rsidRPr="00DE54D6">
        <w:rPr>
          <w:rFonts w:ascii="Times New Roman" w:hAnsi="Times New Roman" w:cs="Times New Roman"/>
          <w:sz w:val="16"/>
        </w:rPr>
        <w:t>Furnon</w:t>
      </w:r>
      <w:proofErr w:type="spellEnd"/>
      <w:r w:rsidRPr="00DE54D6">
        <w:rPr>
          <w:rFonts w:ascii="Times New Roman" w:hAnsi="Times New Roman" w:cs="Times New Roman"/>
          <w:sz w:val="16"/>
        </w:rPr>
        <w:t>,</w:t>
      </w:r>
      <w:r w:rsidRPr="00DE54D6">
        <w:rPr>
          <w:rFonts w:ascii="Times New Roman" w:hAnsi="Times New Roman" w:cs="Times New Roman"/>
          <w:sz w:val="16"/>
        </w:rPr>
        <w:tab/>
        <w:t>OR-Tools,</w:t>
      </w:r>
      <w:r w:rsidRPr="00DE54D6">
        <w:rPr>
          <w:rFonts w:ascii="Times New Roman" w:hAnsi="Times New Roman" w:cs="Times New Roman"/>
          <w:sz w:val="16"/>
        </w:rPr>
        <w:tab/>
        <w:t xml:space="preserve">Google, </w:t>
      </w:r>
      <w:r w:rsidRPr="00DE54D6">
        <w:rPr>
          <w:rFonts w:ascii="Times New Roman" w:eastAsia="Calibri" w:hAnsi="Times New Roman" w:cs="Times New Roman"/>
          <w:sz w:val="16"/>
        </w:rPr>
        <w:t>https://developers.google.com/ optimization</w:t>
      </w:r>
      <w:r w:rsidRPr="00DE54D6">
        <w:rPr>
          <w:rFonts w:ascii="Times New Roman" w:hAnsi="Times New Roman" w:cs="Times New Roman"/>
          <w:sz w:val="16"/>
        </w:rPr>
        <w:t>.</w:t>
      </w:r>
    </w:p>
    <w:p w14:paraId="12DDC319"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M. Ester, H.-P. Kriegel, J. Sander and X. Xu, A density-based algorithm for discovering clusters in large spatial databases with noise, </w:t>
      </w:r>
      <w:r w:rsidRPr="00DE54D6">
        <w:rPr>
          <w:rFonts w:ascii="Times New Roman" w:hAnsi="Times New Roman" w:cs="Times New Roman"/>
          <w:i/>
          <w:sz w:val="16"/>
        </w:rPr>
        <w:t xml:space="preserve">Proceedings of KDD-96 </w:t>
      </w:r>
      <w:r w:rsidRPr="00DE54D6">
        <w:rPr>
          <w:rFonts w:ascii="Times New Roman" w:hAnsi="Times New Roman" w:cs="Times New Roman"/>
          <w:sz w:val="16"/>
        </w:rPr>
        <w:t>(1996), 226–231.</w:t>
      </w:r>
    </w:p>
    <w:p w14:paraId="60925638"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M. M. Solomon, Algorithms for the vehicle routing and scheduling problems with time window constraints, </w:t>
      </w:r>
      <w:r w:rsidRPr="00DE54D6">
        <w:rPr>
          <w:rFonts w:ascii="Times New Roman" w:hAnsi="Times New Roman" w:cs="Times New Roman"/>
          <w:i/>
          <w:sz w:val="16"/>
        </w:rPr>
        <w:t xml:space="preserve">Operations Research </w:t>
      </w:r>
      <w:r w:rsidRPr="00A512FD">
        <w:rPr>
          <w:rFonts w:ascii="Times New Roman" w:eastAsia="Calibri" w:hAnsi="Times New Roman" w:cs="Times New Roman"/>
          <w:b/>
          <w:bCs/>
          <w:sz w:val="16"/>
        </w:rPr>
        <w:t>35</w:t>
      </w:r>
      <w:r w:rsidRPr="00DE54D6">
        <w:rPr>
          <w:rFonts w:ascii="Times New Roman" w:hAnsi="Times New Roman" w:cs="Times New Roman"/>
          <w:sz w:val="16"/>
        </w:rPr>
        <w:t>(2) (1987), 254–265.</w:t>
      </w:r>
    </w:p>
    <w:p w14:paraId="69028EC3" w14:textId="77777777" w:rsidR="000963EA" w:rsidRPr="00DE54D6" w:rsidRDefault="00000000">
      <w:pPr>
        <w:numPr>
          <w:ilvl w:val="0"/>
          <w:numId w:val="1"/>
        </w:numPr>
        <w:spacing w:after="4" w:line="278" w:lineRule="auto"/>
        <w:ind w:right="233" w:hanging="423"/>
        <w:rPr>
          <w:rFonts w:ascii="Times New Roman" w:hAnsi="Times New Roman" w:cs="Times New Roman"/>
        </w:rPr>
      </w:pPr>
      <w:r w:rsidRPr="00DE54D6">
        <w:rPr>
          <w:rFonts w:ascii="Times New Roman" w:hAnsi="Times New Roman" w:cs="Times New Roman"/>
          <w:sz w:val="16"/>
        </w:rPr>
        <w:t xml:space="preserve">J.-F. Cordeau, M. Gendreau and G. Laporte, A tabu search heuristic for periodic and multi-depot vehicle routing problems, </w:t>
      </w:r>
      <w:r w:rsidRPr="00DE54D6">
        <w:rPr>
          <w:rFonts w:ascii="Times New Roman" w:hAnsi="Times New Roman" w:cs="Times New Roman"/>
          <w:i/>
          <w:sz w:val="16"/>
        </w:rPr>
        <w:t xml:space="preserve">Networks </w:t>
      </w:r>
      <w:r w:rsidRPr="00A512FD">
        <w:rPr>
          <w:rFonts w:ascii="Times New Roman" w:eastAsia="Calibri" w:hAnsi="Times New Roman" w:cs="Times New Roman"/>
          <w:b/>
          <w:bCs/>
          <w:sz w:val="16"/>
        </w:rPr>
        <w:t>30</w:t>
      </w:r>
      <w:r w:rsidRPr="00DE54D6">
        <w:rPr>
          <w:rFonts w:ascii="Times New Roman" w:hAnsi="Times New Roman" w:cs="Times New Roman"/>
          <w:sz w:val="16"/>
        </w:rPr>
        <w:t>(2) (1997), 105–119.</w:t>
      </w:r>
    </w:p>
    <w:sectPr w:rsidR="000963EA" w:rsidRPr="00DE54D6">
      <w:footnotePr>
        <w:numRestart w:val="eachPage"/>
      </w:footnotePr>
      <w:pgSz w:w="11906" w:h="16838"/>
      <w:pgMar w:top="3031" w:right="2197" w:bottom="2442" w:left="244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3027D" w14:textId="77777777" w:rsidR="00DC5EF6" w:rsidRDefault="00DC5EF6">
      <w:pPr>
        <w:spacing w:after="0" w:line="240" w:lineRule="auto"/>
      </w:pPr>
      <w:r>
        <w:separator/>
      </w:r>
    </w:p>
  </w:endnote>
  <w:endnote w:type="continuationSeparator" w:id="0">
    <w:p w14:paraId="0CD1781E" w14:textId="77777777" w:rsidR="00DC5EF6" w:rsidRDefault="00DC5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09CEE" w14:textId="77777777" w:rsidR="00DC5EF6" w:rsidRDefault="00DC5EF6">
      <w:pPr>
        <w:spacing w:after="0" w:line="291" w:lineRule="auto"/>
        <w:ind w:left="0" w:right="0" w:firstLine="169"/>
      </w:pPr>
      <w:r>
        <w:separator/>
      </w:r>
    </w:p>
  </w:footnote>
  <w:footnote w:type="continuationSeparator" w:id="0">
    <w:p w14:paraId="5594831C" w14:textId="77777777" w:rsidR="00DC5EF6" w:rsidRDefault="00DC5EF6">
      <w:pPr>
        <w:spacing w:after="0" w:line="291" w:lineRule="auto"/>
        <w:ind w:left="0" w:right="0" w:firstLine="169"/>
      </w:pPr>
      <w:r>
        <w:continuationSeparator/>
      </w:r>
    </w:p>
  </w:footnote>
  <w:footnote w:id="1">
    <w:p w14:paraId="15DD0EBC" w14:textId="77777777" w:rsidR="000963EA" w:rsidRDefault="00000000">
      <w:pPr>
        <w:pStyle w:val="footnotedescription"/>
      </w:pPr>
      <w:r>
        <w:rPr>
          <w:rStyle w:val="footnotemark"/>
        </w:rPr>
        <w:footnoteRef/>
      </w:r>
      <w:r>
        <w:t xml:space="preserve"> Corresponding Author: Gopika Rani N., Department of Computer Science and Engineering, PSG College of Technology, Coimbatore, India; E-mail: ngr.cse@psgtech.ac.in.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007A2"/>
    <w:multiLevelType w:val="hybridMultilevel"/>
    <w:tmpl w:val="FF2E4D0C"/>
    <w:lvl w:ilvl="0" w:tplc="14568F9E">
      <w:start w:val="1"/>
      <w:numFmt w:val="decimal"/>
      <w:lvlText w:val="[%1]"/>
      <w:lvlJc w:val="left"/>
      <w:pPr>
        <w:ind w:left="458"/>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1" w:tplc="42E23616">
      <w:start w:val="1"/>
      <w:numFmt w:val="lowerLetter"/>
      <w:lvlText w:val="%2"/>
      <w:lvlJc w:val="left"/>
      <w:pPr>
        <w:ind w:left="1122"/>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2" w:tplc="31F03DD2">
      <w:start w:val="1"/>
      <w:numFmt w:val="lowerRoman"/>
      <w:lvlText w:val="%3"/>
      <w:lvlJc w:val="left"/>
      <w:pPr>
        <w:ind w:left="1842"/>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3" w:tplc="1E00274C">
      <w:start w:val="1"/>
      <w:numFmt w:val="decimal"/>
      <w:lvlText w:val="%4"/>
      <w:lvlJc w:val="left"/>
      <w:pPr>
        <w:ind w:left="2562"/>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4" w:tplc="F0129812">
      <w:start w:val="1"/>
      <w:numFmt w:val="lowerLetter"/>
      <w:lvlText w:val="%5"/>
      <w:lvlJc w:val="left"/>
      <w:pPr>
        <w:ind w:left="3282"/>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5" w:tplc="6B38E118">
      <w:start w:val="1"/>
      <w:numFmt w:val="lowerRoman"/>
      <w:lvlText w:val="%6"/>
      <w:lvlJc w:val="left"/>
      <w:pPr>
        <w:ind w:left="4002"/>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6" w:tplc="D3281D16">
      <w:start w:val="1"/>
      <w:numFmt w:val="decimal"/>
      <w:lvlText w:val="%7"/>
      <w:lvlJc w:val="left"/>
      <w:pPr>
        <w:ind w:left="4722"/>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7" w:tplc="4A924964">
      <w:start w:val="1"/>
      <w:numFmt w:val="lowerLetter"/>
      <w:lvlText w:val="%8"/>
      <w:lvlJc w:val="left"/>
      <w:pPr>
        <w:ind w:left="5442"/>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8" w:tplc="01E4E558">
      <w:start w:val="1"/>
      <w:numFmt w:val="lowerRoman"/>
      <w:lvlText w:val="%9"/>
      <w:lvlJc w:val="left"/>
      <w:pPr>
        <w:ind w:left="6162"/>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abstractNum>
  <w:num w:numId="1" w16cid:durableId="1569025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3EA"/>
    <w:rsid w:val="000963EA"/>
    <w:rsid w:val="00A512FD"/>
    <w:rsid w:val="00A72405"/>
    <w:rsid w:val="00B34DDA"/>
    <w:rsid w:val="00CE5164"/>
    <w:rsid w:val="00DC5EF6"/>
    <w:rsid w:val="00DE5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840A7"/>
  <w15:docId w15:val="{1490C3BC-186D-47C5-9F66-3D3AF5A6D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51" w:lineRule="auto"/>
      <w:ind w:left="10" w:right="248"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0" w:line="259" w:lineRule="auto"/>
      <w:ind w:left="52"/>
      <w:outlineLvl w:val="0"/>
    </w:pPr>
    <w:rPr>
      <w:rFonts w:ascii="Cambria" w:eastAsia="Cambria" w:hAnsi="Cambria" w:cs="Cambria"/>
      <w:color w:val="000000"/>
      <w:sz w:val="20"/>
    </w:rPr>
  </w:style>
  <w:style w:type="paragraph" w:styleId="Heading2">
    <w:name w:val="heading 2"/>
    <w:next w:val="Normal"/>
    <w:link w:val="Heading2Char"/>
    <w:uiPriority w:val="9"/>
    <w:unhideWhenUsed/>
    <w:qFormat/>
    <w:pPr>
      <w:keepNext/>
      <w:keepLines/>
      <w:spacing w:after="229" w:line="260" w:lineRule="auto"/>
      <w:ind w:left="10" w:hanging="10"/>
      <w:outlineLvl w:val="1"/>
    </w:pPr>
    <w:rPr>
      <w:rFonts w:ascii="Calibri" w:eastAsia="Calibri" w:hAnsi="Calibri" w:cs="Calibri"/>
      <w:color w:val="000000"/>
      <w:sz w:val="20"/>
    </w:rPr>
  </w:style>
  <w:style w:type="paragraph" w:styleId="Heading3">
    <w:name w:val="heading 3"/>
    <w:next w:val="Normal"/>
    <w:link w:val="Heading3Char"/>
    <w:uiPriority w:val="9"/>
    <w:unhideWhenUsed/>
    <w:qFormat/>
    <w:pPr>
      <w:keepNext/>
      <w:keepLines/>
      <w:spacing w:after="235" w:line="265" w:lineRule="auto"/>
      <w:ind w:left="10" w:hanging="10"/>
      <w:outlineLvl w:val="2"/>
    </w:pPr>
    <w:rPr>
      <w:rFonts w:ascii="Cambria" w:eastAsia="Cambria" w:hAnsi="Cambria" w:cs="Cambria"/>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color w:val="000000"/>
      <w:sz w:val="20"/>
    </w:rPr>
  </w:style>
  <w:style w:type="paragraph" w:customStyle="1" w:styleId="footnotedescription">
    <w:name w:val="footnote description"/>
    <w:next w:val="Normal"/>
    <w:link w:val="footnotedescriptionChar"/>
    <w:hidden/>
    <w:pPr>
      <w:spacing w:after="0" w:line="291" w:lineRule="auto"/>
      <w:ind w:firstLine="169"/>
      <w:jc w:val="both"/>
    </w:pPr>
    <w:rPr>
      <w:rFonts w:ascii="Cambria" w:eastAsia="Cambria" w:hAnsi="Cambria" w:cs="Cambria"/>
      <w:color w:val="000000"/>
      <w:sz w:val="16"/>
    </w:rPr>
  </w:style>
  <w:style w:type="character" w:customStyle="1" w:styleId="footnotedescriptionChar">
    <w:name w:val="footnote description Char"/>
    <w:link w:val="footnotedescription"/>
    <w:rPr>
      <w:rFonts w:ascii="Cambria" w:eastAsia="Cambria" w:hAnsi="Cambria" w:cs="Cambria"/>
      <w:color w:val="000000"/>
      <w:sz w:val="16"/>
    </w:rPr>
  </w:style>
  <w:style w:type="character" w:customStyle="1" w:styleId="Heading2Char">
    <w:name w:val="Heading 2 Char"/>
    <w:link w:val="Heading2"/>
    <w:rPr>
      <w:rFonts w:ascii="Calibri" w:eastAsia="Calibri" w:hAnsi="Calibri" w:cs="Calibri"/>
      <w:color w:val="000000"/>
      <w:sz w:val="20"/>
    </w:rPr>
  </w:style>
  <w:style w:type="character" w:customStyle="1" w:styleId="Heading3Char">
    <w:name w:val="Heading 3 Char"/>
    <w:link w:val="Heading3"/>
    <w:rPr>
      <w:rFonts w:ascii="Cambria" w:eastAsia="Cambria" w:hAnsi="Cambria" w:cs="Cambria"/>
      <w:i/>
      <w:color w:val="000000"/>
      <w:sz w:val="20"/>
    </w:rPr>
  </w:style>
  <w:style w:type="character" w:customStyle="1" w:styleId="footnotemark">
    <w:name w:val="footnote mark"/>
    <w:hidden/>
    <w:rPr>
      <w:rFonts w:ascii="Cambria" w:eastAsia="Cambria" w:hAnsi="Cambria" w:cs="Cambri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3193</Words>
  <Characters>18203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Madhan KJ</dc:creator>
  <cp:keywords/>
  <cp:lastModifiedBy>Madhan KJ</cp:lastModifiedBy>
  <cp:revision>2</cp:revision>
  <dcterms:created xsi:type="dcterms:W3CDTF">2026-10-15T19:29:00Z</dcterms:created>
  <dcterms:modified xsi:type="dcterms:W3CDTF">2026-10-15T19:29:00Z</dcterms:modified>
</cp:coreProperties>
</file>