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7941C" w14:textId="43AE70BA" w:rsidR="006D4800" w:rsidRDefault="006D4800" w:rsidP="00926A99">
      <w:pPr>
        <w:widowControl/>
        <w:wordWrap/>
        <w:autoSpaceDE/>
        <w:jc w:val="left"/>
        <w:rPr>
          <w:color w:val="000000" w:themeColor="text1"/>
        </w:rPr>
      </w:pPr>
    </w:p>
    <w:p w14:paraId="1DC32303" w14:textId="0D5582D2" w:rsidR="00926A99" w:rsidRPr="00D405F1" w:rsidRDefault="00926A99" w:rsidP="00926A99">
      <w:pPr>
        <w:widowControl/>
        <w:wordWrap/>
        <w:autoSpaceDE/>
        <w:jc w:val="left"/>
        <w:rPr>
          <w:rFonts w:ascii="-윤고딕340" w:eastAsia="-윤고딕340" w:hAnsi="대신증권 Medium"/>
          <w:color w:val="000000" w:themeColor="text1"/>
          <w:sz w:val="26"/>
          <w:szCs w:val="26"/>
        </w:rPr>
      </w:pP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주식시장 </w:t>
      </w:r>
      <w:r>
        <w:rPr>
          <w:rFonts w:ascii="-윤고딕340" w:eastAsia="-윤고딕340" w:hAnsi="대신증권 Medium"/>
          <w:color w:val="000000" w:themeColor="text1"/>
          <w:sz w:val="26"/>
          <w:szCs w:val="26"/>
        </w:rPr>
        <w:t>202</w:t>
      </w:r>
      <w:r w:rsidR="00F757D1">
        <w:rPr>
          <w:rFonts w:ascii="-윤고딕340" w:eastAsia="-윤고딕340" w:hAnsi="대신증권 Medium"/>
          <w:color w:val="000000" w:themeColor="text1"/>
          <w:sz w:val="26"/>
          <w:szCs w:val="26"/>
        </w:rPr>
        <w:t>6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년 </w:t>
      </w:r>
      <w:r w:rsidR="00E70E25">
        <w:rPr>
          <w:rFonts w:ascii="-윤고딕340" w:eastAsia="-윤고딕340" w:hAnsi="대신증권 Medium"/>
          <w:color w:val="000000" w:themeColor="text1"/>
          <w:sz w:val="26"/>
          <w:szCs w:val="26"/>
        </w:rPr>
        <w:t>2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동향 및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 </w:t>
      </w:r>
      <w:r w:rsidR="00E70E25">
        <w:rPr>
          <w:rFonts w:ascii="-윤고딕340" w:eastAsia="-윤고딕340" w:hAnsi="대신증권 Medium"/>
          <w:color w:val="000000" w:themeColor="text1"/>
          <w:sz w:val="26"/>
          <w:szCs w:val="26"/>
        </w:rPr>
        <w:t>3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전망</w:t>
      </w:r>
    </w:p>
    <w:tbl>
      <w:tblPr>
        <w:tblW w:w="5000" w:type="pct"/>
        <w:tblBorders>
          <w:bottom w:val="dotted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775"/>
        <w:gridCol w:w="6771"/>
      </w:tblGrid>
      <w:tr w:rsidR="00926A99" w:rsidRPr="00967379" w14:paraId="65E84757" w14:textId="77777777" w:rsidTr="00084BFA">
        <w:trPr>
          <w:trHeight w:val="438"/>
        </w:trPr>
        <w:tc>
          <w:tcPr>
            <w:tcW w:w="1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2F311" w14:textId="43BDAA01" w:rsidR="00926A99" w:rsidRPr="00967379" w:rsidRDefault="00E70E25" w:rsidP="00F757D1">
            <w:pPr>
              <w:adjustRightInd w:val="0"/>
              <w:snapToGrid w:val="0"/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34"/>
                <w:szCs w:val="34"/>
              </w:rPr>
            </w:pPr>
            <w:r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2</w:t>
            </w:r>
            <w:r w:rsidR="00F757D1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월</w:t>
            </w:r>
            <w:r w:rsidR="00926A99" w:rsidRPr="00967379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 xml:space="preserve"> 주식시장 리뷰                                       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3D03A" w14:textId="77777777" w:rsidR="00926A99" w:rsidRPr="00967379" w:rsidRDefault="00926A99" w:rsidP="00084BFA">
            <w:pPr>
              <w:widowControl/>
              <w:wordWrap/>
              <w:autoSpaceDE/>
              <w:ind w:right="208"/>
              <w:jc w:val="right"/>
              <w:rPr>
                <w:rFonts w:ascii="-윤고딕340" w:eastAsia="-윤고딕340"/>
                <w:color w:val="000000" w:themeColor="text1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투자전략팀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이경민, 769 </w:t>
            </w:r>
            <w:r w:rsidRPr="00967379">
              <w:rPr>
                <w:rFonts w:ascii="맑은 고딕" w:eastAsia="맑은 고딕" w:hAnsi="맑은 고딕"/>
                <w:color w:val="000000" w:themeColor="text1"/>
                <w:szCs w:val="20"/>
              </w:rPr>
              <w:t>–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3840</w:t>
            </w:r>
          </w:p>
        </w:tc>
      </w:tr>
      <w:tr w:rsidR="00A25645" w:rsidRPr="00A25645" w14:paraId="0D29C943" w14:textId="77777777" w:rsidTr="00F757D1">
        <w:trPr>
          <w:trHeight w:val="10243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3D84FA" w14:textId="53826485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DE7FE6">
              <w:rPr>
                <w:rFonts w:ascii="맑은 고딕" w:eastAsia="맑은 고딕" w:hAnsi="맑은 고딕" w:cs="Arial" w:hint="eastAsia"/>
                <w:spacing w:val="-10"/>
                <w:w w:val="95"/>
              </w:rPr>
              <w:t>2월 KOSPI는 25일 기준 16.45% 상승, 6,083.86p로 마감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. 월초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미국 연준 의장 후임으로 비교적 매파적 성향으로 알려진 케빈 워시(Kevin Warsh)가 지명되면서 글로벌 위험자산 시장의 불확실성 반영, 그러나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단기 등락이후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반도체 업종의 이익 전망을 중심으로 한 상승세 지속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,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상법개정,</w:t>
            </w:r>
            <w:r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>주도주 쏠림 완화, 저평가되었던 내수주의 로테이션이 가시화되면서 코스피는 상승 추세 지속</w:t>
            </w:r>
          </w:p>
          <w:p w14:paraId="11234E41" w14:textId="77777777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(케빈워시 쇼크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)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과거 연준 이사 시절부터 양적완화에 반대했던 케빈 워시가 차기 연준 의장으로 지명, 달러 강세 및 유동성 축소 등 통화정책 불확실성 유입. 지명 이후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공개적인 소통을 즐기는 파월 의장과 달리, 청문회 통과 전까지 공식적인 입장을 내놓지 않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고 있는 상황 등이 맞물려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시장의 불확실성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확산 지속</w:t>
            </w:r>
          </w:p>
          <w:p w14:paraId="127DC884" w14:textId="77777777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(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AI발 우려)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클로드 코워크 등 고도화된 AI 에이전트의 등장으로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AI가 기존 소프트웨어 및 서비스 산업을 파괴할 수 있다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는 우려 확산.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세일즈포스, 어도비, 서비스나우 등 미국의 대표적인 소프트웨어 기업들의 주가가 급락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. 동시에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빅테크 기업들이 AI 인프라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투자를 지속함에 따른 수익성 우려 확대</w:t>
            </w:r>
          </w:p>
          <w:p w14:paraId="7E822C91" w14:textId="77777777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(미국 1월 물가 둔화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) 1월 CPI가 전년 대비 2.4% 상승하며 시장 예상치(2.5%)를 하회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,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근원 CPI 역시 전년 대비 2.5% 상승하며 2021년 4월 이후 가장 낮은 수준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을 기록. 트럼프 행정부의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관세 영향이 제한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되면서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전체 물가 급등 우려 상쇄</w:t>
            </w:r>
          </w:p>
          <w:p w14:paraId="62F4B4DA" w14:textId="77777777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(반도체 슈퍼사이클) AI 투자 국면이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‘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소프트웨어 서비스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’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기업과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‘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반도체 하드웨어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’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기업 사이의 차별화 장세로 전개. 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삼성전자가 HBM4 양산 제품을 업계 최초로 출하했다는 소식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과 1분기 NAND가격 상승 전망 등 장기 공급부족 전망이 이어지면서 반도체 호황 전망 지속</w:t>
            </w:r>
          </w:p>
          <w:p w14:paraId="60CB0AE6" w14:textId="383B2740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상법개정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)</w:t>
            </w:r>
            <w:r w:rsidRPr="00883663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기업들의 자사주 의무소각을 골자로 하는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3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차 상법개정안이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2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5일 국회 가결,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추가로 백기사 활용과 인적분할 시 신주배정 금지 등의 조치가 취해지면서 대주주의 지배력 방어를 위한 우회 활용 차단</w:t>
            </w:r>
          </w:p>
          <w:p w14:paraId="686E157C" w14:textId="08B064DA" w:rsidR="00DE7FE6" w:rsidRPr="00883663" w:rsidRDefault="00DE7FE6" w:rsidP="00DE7FE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업종별로는 3차 상법개정과 배당소득 분리과세 등 정책 기대감에 더해 주요 기업들의 실적 및 배당 호조가 이어진 </w:t>
            </w:r>
            <w:r w:rsidRPr="00DE7FE6">
              <w:rPr>
                <w:rFonts w:ascii="맑은 고딕" w:eastAsia="맑은 고딕" w:hAnsi="맑은 고딕" w:cs="Arial" w:hint="eastAsia"/>
                <w:spacing w:val="-10"/>
                <w:w w:val="95"/>
              </w:rPr>
              <w:t>증권(+40.6%), 보험(+25.8%), 금융(+22.5%)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등 금융업종 강세. </w:t>
            </w:r>
            <w:r w:rsidRPr="00DE7FE6">
              <w:rPr>
                <w:rFonts w:ascii="맑은 고딕" w:eastAsia="맑은 고딕" w:hAnsi="맑은 고딕" w:cs="Arial" w:hint="eastAsia"/>
                <w:spacing w:val="-10"/>
                <w:w w:val="95"/>
              </w:rPr>
              <w:t>건설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(+36.4%) 업종은 한미 원자력 협상에 따른 현대건설 등 수주 기대 증가로 강세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>. 한편 IT 서비스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(-1.0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>%) 업종은 AI로 인한 소프트웨어 산업의 사업모델 잠식 우려가 글로벌 증시에서 확산되며 약세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유일하게 하락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</w:t>
            </w:r>
          </w:p>
          <w:p w14:paraId="623B2085" w14:textId="7E3B68F9" w:rsidR="00DE7FE6" w:rsidRPr="00883663" w:rsidRDefault="00DE7FE6" w:rsidP="007A22FA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DE7FE6">
              <w:rPr>
                <w:rFonts w:ascii="맑은 고딕" w:eastAsia="맑은 고딕" w:hAnsi="맑은 고딕" w:cs="Arial" w:hint="eastAsia"/>
                <w:spacing w:val="-10"/>
                <w:w w:val="95"/>
              </w:rPr>
              <w:t>KOSDAQ은 25일 기준 1.38% 상승한 1165.25p에 마감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. </w:t>
            </w:r>
            <w:r w:rsidRPr="00DE7FE6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운송·창고(+20%), 비금속(+13.5%), 금융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(+8.9%)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등 상승, </w:t>
            </w:r>
            <w:r w:rsidR="007A22FA" w:rsidRP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화학(-3.7%), 오락·문화(-3.3%), IT 서비스</w:t>
            </w:r>
            <w:r w:rsid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(-2.7%)</w:t>
            </w: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등 하락</w:t>
            </w:r>
          </w:p>
          <w:p w14:paraId="115B6C6E" w14:textId="2A049390" w:rsidR="00DE7FE6" w:rsidRPr="00883663" w:rsidRDefault="00DE7FE6" w:rsidP="007A22FA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수급) </w:t>
            </w:r>
            <w:r w:rsidR="007A22FA" w:rsidRP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외국인: -11</w:t>
            </w:r>
            <w:r w:rsid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조 </w:t>
            </w:r>
            <w:r w:rsidR="007A22FA" w:rsidRP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8,937 억원 순매도, 기관: 13</w:t>
            </w:r>
            <w:r w:rsid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조 </w:t>
            </w:r>
            <w:r w:rsidR="007A22FA" w:rsidRP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358 억원 순매수, 개인: -2</w:t>
            </w:r>
            <w:r w:rsid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조 </w:t>
            </w:r>
            <w:r w:rsidR="007A22FA" w:rsidRP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8,643 억원 순매도</w:t>
            </w:r>
          </w:p>
          <w:p w14:paraId="3FF3F5CE" w14:textId="7039A2C4" w:rsidR="00BD2C13" w:rsidRPr="00A25645" w:rsidRDefault="00DE7FE6" w:rsidP="007A22FA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88366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업종 수익률), </w:t>
            </w:r>
            <w:r w:rsidR="007A22FA" w:rsidRPr="007A22FA">
              <w:rPr>
                <w:rFonts w:ascii="맑은 고딕" w:eastAsia="맑은 고딕" w:hAnsi="맑은 고딕" w:cs="Arial" w:hint="eastAsia"/>
                <w:spacing w:val="-10"/>
                <w:w w:val="95"/>
              </w:rPr>
              <w:t>증권(+40.6%), 건설(+36.4%), 보험(+25.8%), 금융(+22.5%), 전기·전자(+19.9%), 종이·목재(+17.3%), 운송·창고(+17.2%), 화학(+16.3%), 유통(+15.1%), 통신(+12.4%), 비금속(+12.2%), 음식료·담배(+11.8%), 금속(+11.6%), 기계·장비(+10.7%), 전기·가스(+10.4%), 섬유·의류(+8.3%), 일반서비스(+7.6%), 운송장비·부품(+7.6%), 오락·문화(+6.6%), 제약(+6.6%), 부동산(+2.7%), 의료·정밀기기(+2%), IT 서비스(-1%)</w:t>
            </w:r>
          </w:p>
        </w:tc>
      </w:tr>
    </w:tbl>
    <w:p w14:paraId="30C4F6B9" w14:textId="2EB09879" w:rsidR="006D122B" w:rsidRPr="00A25645" w:rsidRDefault="00B87887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</w:pPr>
      <w:r w:rsidRPr="00A25645"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  <w:br w:type="page"/>
      </w:r>
    </w:p>
    <w:p w14:paraId="7D575B8F" w14:textId="77777777" w:rsidR="00DE7FE6" w:rsidRPr="0065241D" w:rsidRDefault="00DE7FE6" w:rsidP="00DE7FE6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lastRenderedPageBreak/>
        <w:t>3</w:t>
      </w:r>
      <w:r w:rsidRPr="0065241D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월 KOSPI 전망. </w:t>
      </w:r>
    </w:p>
    <w:p w14:paraId="1B607BCE" w14:textId="77777777" w:rsidR="00DE7FE6" w:rsidRDefault="00DE7FE6" w:rsidP="00DE7FE6">
      <w:pPr>
        <w:jc w:val="left"/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 w:rsidRPr="009377BC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Trump 리스크 완화 &amp; 중국/한국 정책 동력.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 </w:t>
      </w:r>
      <w:r w:rsidRPr="009377BC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그리고 프리 어닝시즌...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br/>
      </w:r>
      <w:r w:rsidRPr="009377BC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단기 등락은 있어도 사상 최고치 행진 지속</w:t>
      </w:r>
    </w:p>
    <w:p w14:paraId="5F7A553E" w14:textId="77777777" w:rsidR="00DE7FE6" w:rsidRPr="008C1D03" w:rsidRDefault="00DE7FE6" w:rsidP="00DE7FE6">
      <w:pPr>
        <w:jc w:val="right"/>
      </w:pPr>
      <w:r w:rsidRPr="008C1D03">
        <w:rPr>
          <w:rFonts w:ascii="-윤고딕320" w:eastAsia="-윤고딕320" w:hAnsi="Rix고딕 L" w:cs="굴림"/>
          <w:spacing w:val="-6"/>
          <w:w w:val="97"/>
          <w:kern w:val="0"/>
          <w:szCs w:val="20"/>
        </w:rPr>
        <w:t>FICC</w:t>
      </w:r>
      <w:r w:rsidRPr="008C1D03"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>리서치부 이경민 769.3840</w:t>
      </w:r>
    </w:p>
    <w:p w14:paraId="73250955" w14:textId="77777777" w:rsidR="00DE7FE6" w:rsidRPr="008C1D03" w:rsidRDefault="00DE7FE6" w:rsidP="00DE7FE6"/>
    <w:p w14:paraId="6EE3EB9A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3월 KOSPI Band 5.,000 ~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6,3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00p. 상단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6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3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00p = 12개월 선행 PER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10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배(2010년 이후 평균), 선행 PBR 1.547배(24년 하반기 이후 평균의 +3Std</w:t>
      </w:r>
    </w:p>
    <w:p w14:paraId="38D2582D" w14:textId="77777777" w:rsidR="00DE7FE6" w:rsidRPr="009377BC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88D791B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반도체 업종 쏠림으로 KOSPI 레벨업 이후, 순환매로 사상 최고치 행진 지속. 정책 동력 강화와 실적, 선행 EPS 레벨업에 근거한 정책/실적 장세 전개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추가 상승 여력은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6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0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00선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으로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확대되었지만, 현재 시점에서 단기 과열을 식히고, 매물은 소화해야 할 것. 더 멀리 가기 위한 숨고르기가 필요</w:t>
      </w:r>
    </w:p>
    <w:p w14:paraId="666BFAF1" w14:textId="77777777" w:rsidR="00DE7FE6" w:rsidRPr="009377BC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5786CC63" w14:textId="77777777" w:rsidR="00DE7FE6" w:rsidRPr="009377BC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단기 과열 심화, 상승 피로 누적 국면에서 트럼프발 불확실성 확대. 통화정책 &amp; 관세 우려 재개. “국제비상경제권한법-IEEPA“ 관세 대법원 판결 중요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이 외에도 1) 4Q 실적 시즌 종료로 선행 EPS 급등세 진정, 정체 국면 진입. 9월 ~ 10월 급등 당시에도 실적 시즌 정점 통과, 선행 EPS 정체가 조정의 트리거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2) 매크로 리스크 인덱스 Risk On 시그널 정점 통과 &amp; 반등. VIX도 역사적 저점권에서 반등. 단기 Risk Off, 변동성 확대 국면 진행 중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3) 외국인 현선물 매도 전환 &amp; 규모 확대, 연기금 현물 매도 전환. 주도주인 반도체, 자동차 중심으로 차익 매물 출회</w:t>
      </w:r>
    </w:p>
    <w:p w14:paraId="695BCDD3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01F40C05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하지만, 조정은 길게 이어지지 않을 전망. 2월을 지나 빠르면 3월초, 늦어도 3월 중순 이후 상승추세 재개 전망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0A7DD2AB" w14:textId="77777777" w:rsidR="00DE7FE6" w:rsidRPr="009377BC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1) 미국 물가 안정 확인, 이후 트럼프 리스크 적응 &amp; 완화 가능성. 채권금리와 달러화 하향안정 가시화될 전망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2) 중국 양회 전후 경기부양정책 공개 예상. 이미 금리인하, 지준율 인하를 예고한 상황에서 강력한 경기부양 드라이브 유입 가능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대내적으로는 3) 3차 상법개정 의회 통과, 주주총회를 통해 주요 기업들의 주주친화정책 강화 및 자사주 소각 결정. 대기업 자사주 소각은 KOSPI 공급 축소 변수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4) 12월 16일 이후 1월 KOSPI 급등의 트리거였던 26년 1분기 프리어닝 시즌 도래. 3월 중순부터 다시 한 번 반도체 중심의 실적 전망 상향조정 전개 예상</w:t>
      </w:r>
    </w:p>
    <w:p w14:paraId="18079C1A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6FC61D5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2월 단기 등락 이후 3월에는 Non-US 신흥국 증시에 우호적인 투자환경(달러화, 채권금리 안정)이 조성되는 가운데 중국, 한국발 정책 &amp; 실적 모멘텀 강화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4B421583" w14:textId="77777777" w:rsidR="00DE7FE6" w:rsidRPr="008C1D03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다시 한 번 정책/실적 장세 전개 예상. 선행 EPS 상승 폭과 속도에 따라 26년 KOSPI Target 상향조정 가능(현재 KOSPI Target 상반기 중 5,800p 제시)</w:t>
      </w:r>
    </w:p>
    <w:p w14:paraId="41401ED4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53EB757E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0B0751BF" w14:textId="77777777" w:rsidR="00DE7FE6" w:rsidRPr="008C1D03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32D7C03D" w14:textId="77777777" w:rsidR="00DE7FE6" w:rsidRPr="008C1D03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8C1D0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lastRenderedPageBreak/>
        <w:t xml:space="preserve">투자전략 </w:t>
      </w:r>
    </w:p>
    <w:p w14:paraId="19F6B250" w14:textId="77777777" w:rsidR="00DE7FE6" w:rsidRPr="008C1D03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28236BD9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2월에는 반도체, 자동차, 방산 등 주도주 추격매수보다 내수주, 소외주 트레이딩 유효. 3월에는 기존 주도주 비중확대 전략 유효</w:t>
      </w:r>
    </w:p>
    <w:p w14:paraId="71ED33ED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33EE11F8" w14:textId="77777777" w:rsidR="00DE7FE6" w:rsidRPr="009377BC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단기 실적대비 저평가 &amp; 낙폭과대 업종인 소프트웨어, 건강관리, 2차전지, 디스플레이, 운송, 조선, 비철목재 주목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KOSPI 레벨업, 사상 최고치 행진 국면에서 상대적으로 소외되었고, 실적대비 저평가 국면에 위치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KOSPI 단기 변동성 확대, 과열해소, 매물소화 국면에서 상대적 안정상 강화 &amp; 수익률 Gap 축소 차원에서 반등 예상</w:t>
      </w:r>
    </w:p>
    <w:p w14:paraId="4F342F22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001159A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26년 연간 &amp; 상반기 이익 기여도 개선, 이익 모멘텀 견고 + 낙폭과대 = 반도체, 2차전지, 제약/바이오, 인터넷, 자동차, 방산, 조선, 기계, 화장품/의류, 엔터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64A67E26" w14:textId="77777777" w:rsidR="00DE7FE6" w:rsidRPr="008C1D03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1) 미국 채권금리/달러화 안정과 2) Non-US에 이은 미국의 경기부양 드라이브,  3) 업황/실적 개선 기대, 4) 산업 정책 기대 유입, 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4) 외국인 수급 개선 = 실적 개선이 예상되는 저평가 대형주 분위기 반전, 상승 동력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2차전지, 인터넷, 제약/바이오, 화장품/의류, 엔터는 현재 가격/지수대부터 단기 등락을 활용한 비중확대 가능. 가격, 밸류에이션 매력 충분</w:t>
      </w:r>
      <w:r w:rsidRPr="009377B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반도체, 자동차, 방산, 조선, 기계는 추격매수보다는 단기 변동성 확대시 분할매수 관점에서 접근 유효</w:t>
      </w:r>
    </w:p>
    <w:p w14:paraId="62426366" w14:textId="77777777" w:rsidR="00DE7FE6" w:rsidRPr="008C1D03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C788083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EC39F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MACD OSC 하락 다이버전스 이후 마이너스 반전 &amp; Stochastics 과열권 이탈. 단기 과열해소, 매물소화 국면 전개. 견고한 상승추세는 여전히 유효</w:t>
            </w:r>
          </w:p>
        </w:tc>
      </w:tr>
      <w:tr w:rsidR="00DE7FE6" w:rsidRPr="00A327F1" w14:paraId="2959BBDC" w14:textId="77777777" w:rsidTr="00354E95">
        <w:tblPrEx>
          <w:tblCellMar>
            <w:left w:w="99" w:type="dxa"/>
            <w:right w:w="99" w:type="dxa"/>
          </w:tblCellMar>
        </w:tblPrEx>
        <w:trPr>
          <w:trHeight w:val="6119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5E6FBE1" w14:textId="77777777" w:rsidR="00DE7FE6" w:rsidRPr="00820932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268C13BB" wp14:editId="66DDA833">
                  <wp:extent cx="6437630" cy="3645535"/>
                  <wp:effectExtent l="0" t="0" r="127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36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F91F5F6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288A795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1D95E1DE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1A06D319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9B6D74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2DD2A9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ADR(상승 종목비율, 20일평균) 저점권 반등 = 순환매 장세 전개. 고점권 도달 = KOSPI 과열 해소, 매물 소화 국면 진입 시사</w:t>
            </w:r>
          </w:p>
        </w:tc>
      </w:tr>
      <w:tr w:rsidR="00DE7FE6" w:rsidRPr="00A327F1" w14:paraId="21FE916C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66D1656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608AA05D" wp14:editId="413708F2">
                  <wp:extent cx="6437630" cy="1971040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3B0F628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1DAE35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377B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06E01A47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6BF4378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5CBCAE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  <w:szCs w:val="20"/>
              </w:rPr>
              <w:br w:type="page"/>
            </w: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KOSPI 실적 장세 전개. 선행 EPS 상승/급등 = KOSPI 레벨업, 상승추세 강화. 선행 EPS 정체 = KOSPI 단기 과열 해소, 매물 소화 국면 전개 시사</w:t>
            </w:r>
          </w:p>
        </w:tc>
      </w:tr>
      <w:tr w:rsidR="00DE7FE6" w:rsidRPr="00A327F1" w14:paraId="21056FE3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28C076C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775EFABC" wp14:editId="11C601CD">
                  <wp:extent cx="6437630" cy="1971040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BDB0D9A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8A20D09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377B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0DA5A60A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73DC2C8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6DF7FFD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단기 매크로 리스크 인덱스 Risk Off 시그널 정점 도달. 단기 반등 가능. 중기 Risk Off는 유효함에 따라 단기 반등 이후 조정국면 지속 전망</w:t>
            </w:r>
          </w:p>
        </w:tc>
      </w:tr>
      <w:tr w:rsidR="00DE7FE6" w:rsidRPr="00A327F1" w14:paraId="3E03EE1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766638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743FC08E" wp14:editId="4CCAF26F">
                  <wp:extent cx="6443980" cy="1971040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C21205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7D25C06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2093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CITI, Bloomberg, 대신증권 Research Center</w:t>
            </w:r>
          </w:p>
        </w:tc>
      </w:tr>
    </w:tbl>
    <w:p w14:paraId="3DE221AA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ED52011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3246DC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VIX는 변동성 저점권인 13 ~ 15% 수준에서 반등 시도를 이어가는 중. 변동성 확대 국면 진행 중임을 시사, 단기 반등은 가능할 것</w:t>
            </w:r>
          </w:p>
        </w:tc>
      </w:tr>
      <w:tr w:rsidR="00DE7FE6" w:rsidRPr="00A327F1" w14:paraId="567A9C3A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13C043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20C36711" wp14:editId="0355A962">
                  <wp:extent cx="6437630" cy="1971040"/>
                  <wp:effectExtent l="0" t="0" r="127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730F4C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8C84CA4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2093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2C2CA31C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5B7BACD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77A310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KOSPI 120일 이동평균선과 이격도  34%로 1999년 7월 이후 최고치 기록 이후 28%로 둔화. 강력한 상승 추세를 시사하지만, 단기 과열 심화는 문제</w:t>
            </w:r>
          </w:p>
        </w:tc>
      </w:tr>
      <w:tr w:rsidR="00DE7FE6" w:rsidRPr="00A327F1" w14:paraId="07D8B200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4861B78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084FBC8B" wp14:editId="7600CCDA">
                  <wp:extent cx="6443980" cy="1890395"/>
                  <wp:effectExtent l="0" t="0" r="0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89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1ED793D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315097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377B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E50DE78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C6D01D5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F737C1C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KOSPI 200일 이동평균선과 이격도 51% 상회. 1999년 7월 이후 최고치.단기 과열은 심한 상황이지만, 강력한 상승추세 진행 중임을 보여주는 부분</w:t>
            </w:r>
          </w:p>
        </w:tc>
      </w:tr>
      <w:tr w:rsidR="00DE7FE6" w:rsidRPr="00A327F1" w14:paraId="6A092E9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CEC230A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17BFB56B" wp14:editId="309F84D7">
                  <wp:extent cx="6443980" cy="1890395"/>
                  <wp:effectExtent l="0" t="0" r="0" b="0"/>
                  <wp:docPr id="39" name="그림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89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9F518ED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D4D4FA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377B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ACA078C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9F28B7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39082B0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KOSPI 급등, 레벨업에도 불구하고 외국인 매도 전환, 연기금 매도 강화. 2월 들어 KOSPI가 하락하면서 외국인, 연기금 동시 순매수 전환</w:t>
            </w:r>
          </w:p>
        </w:tc>
      </w:tr>
      <w:tr w:rsidR="00DE7FE6" w:rsidRPr="00A327F1" w14:paraId="380F1492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8DCC219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72B80412" wp14:editId="188109D2">
                  <wp:extent cx="6437630" cy="1971040"/>
                  <wp:effectExtent l="0" t="0" r="1270" b="0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EC3BDC4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594F69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2653DEAC" w14:textId="77777777" w:rsidR="00DE7FE6" w:rsidRDefault="00DE7FE6" w:rsidP="00DE7FE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667896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A92377C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1월 2일 이후 선물 매도 전환, 2월 매도 강화. 누적 9.54조원으로 규모 확대. 계약 기준 매도 정점권 도달, 이후 원화 약세 압력 진정과 함께 매수 전환</w:t>
            </w:r>
          </w:p>
        </w:tc>
      </w:tr>
      <w:tr w:rsidR="00DE7FE6" w:rsidRPr="00A327F1" w14:paraId="4F5C6B13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D1024B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29628AB1" wp14:editId="446F7421">
                  <wp:extent cx="6443980" cy="1971040"/>
                  <wp:effectExtent l="0" t="0" r="0" b="0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2BE445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7848A66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7851B7C4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7604AC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203D070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선행 PER, PBR 측면에서 KOSPI 5,400선 후반까지 상승 여력 존재. 선행 EPS 급등에 이어 BPS 상승세도 뚜렷해지는 양상</w:t>
            </w:r>
          </w:p>
        </w:tc>
      </w:tr>
      <w:tr w:rsidR="00DE7FE6" w:rsidRPr="00A327F1" w14:paraId="1C83C851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4228CE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02C6E8F0" wp14:editId="23E2F596">
                  <wp:extent cx="6443980" cy="2020570"/>
                  <wp:effectExtent l="0" t="0" r="0" b="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D6EC3A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6A89BD4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D55650A" w14:textId="77777777" w:rsidR="00DE7FE6" w:rsidRDefault="00DE7FE6" w:rsidP="00DE7FE6">
      <w:pPr>
        <w:widowControl/>
        <w:wordWrap/>
        <w:autoSpaceDE/>
        <w:autoSpaceDN/>
        <w:jc w:val="left"/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1D796D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0121C6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단기 조정 국면 진입할 경우 1차 중요 지지선은 4,700선대. 2차 지지선은 4,500선 전후가 될 전망</w:t>
            </w:r>
          </w:p>
        </w:tc>
      </w:tr>
      <w:tr w:rsidR="00DE7FE6" w:rsidRPr="00A327F1" w14:paraId="2D3CB9D8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6C3B67D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54F45063" wp14:editId="3BBCCF17">
                  <wp:extent cx="6437630" cy="1995805"/>
                  <wp:effectExtent l="0" t="0" r="0" b="4445"/>
                  <wp:docPr id="54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95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FC7F08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DB2648B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04624DB3" w14:textId="77777777" w:rsidR="00DE7FE6" w:rsidRDefault="00DE7FE6" w:rsidP="00DE7FE6">
      <w:pPr>
        <w:widowControl/>
        <w:wordWrap/>
        <w:autoSpaceDE/>
        <w:autoSpaceDN/>
        <w:jc w:val="left"/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AD7E705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A4B6E6B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25년 9월 ~ 10월 KOSPI 급등 국면에서 소외되었던 내수주가 11월 조정 국면에서는 차별적인 상승세 기록</w:t>
            </w:r>
          </w:p>
        </w:tc>
      </w:tr>
      <w:tr w:rsidR="00DE7FE6" w:rsidRPr="00A327F1" w14:paraId="789F12E3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7C69716" w14:textId="77777777" w:rsidR="00DE7FE6" w:rsidRPr="00820932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55617920" wp14:editId="17709D50">
                  <wp:extent cx="6437630" cy="1971040"/>
                  <wp:effectExtent l="0" t="0" r="1270" b="0"/>
                  <wp:docPr id="56" name="그림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67E24D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9A47DE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0580880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E8372DA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C4AD969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25년 9월 ~ 10월 KOSPI 급등 국면에서 상대적으로 부진했던 금융, 제약/바이오가 KOSPI 약세 국면에서 견조한 흐름 전개</w:t>
            </w:r>
          </w:p>
        </w:tc>
      </w:tr>
      <w:tr w:rsidR="00DE7FE6" w:rsidRPr="00A327F1" w14:paraId="49E50741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D9E9A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564FD3FD" wp14:editId="4F846727">
                  <wp:extent cx="6437630" cy="1971040"/>
                  <wp:effectExtent l="0" t="0" r="1270" b="0"/>
                  <wp:docPr id="59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F22602E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25417C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04D0817B" w14:textId="77777777" w:rsidR="00DE7FE6" w:rsidRDefault="00DE7FE6" w:rsidP="00DE7FE6"/>
    <w:p w14:paraId="4E040B13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4ABEDAF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C29A50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2월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13</w:t>
            </w: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일 종가 기준 여전히 가격 메리트가 높은 디스플레이, 화학, 호텔/레저, 소프트웨어, 조선, 건강관리, 화장품/의류, 필수소비재, 2차전지 등</w:t>
            </w:r>
          </w:p>
        </w:tc>
      </w:tr>
      <w:tr w:rsidR="00DE7FE6" w:rsidRPr="00A327F1" w14:paraId="5CC6E1D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CA0FA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25761FA2" wp14:editId="3FA842DF">
                  <wp:extent cx="6437630" cy="1971040"/>
                  <wp:effectExtent l="0" t="0" r="1270" b="0"/>
                  <wp:docPr id="60" name="그림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7B89BC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4D2D816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03E298B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1994349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BCC8F11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KOSPI 단기 변동성 확대와 함께 부상하는 내수주. 소매(유통), 화장품/의류, 호텔/레저, 필수소비재</w:t>
            </w:r>
          </w:p>
        </w:tc>
      </w:tr>
      <w:tr w:rsidR="00DE7FE6" w:rsidRPr="00A327F1" w14:paraId="402B70B9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FB725A1" w14:textId="77777777" w:rsidR="00DE7FE6" w:rsidRPr="00820932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351A479E" wp14:editId="4C3A53BC">
                  <wp:extent cx="6437630" cy="1971040"/>
                  <wp:effectExtent l="0" t="0" r="1270" b="0"/>
                  <wp:docPr id="62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1A29DF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D903DE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569282D7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C3ADE7F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DB24CD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77B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실적 개선 + 실적 대비 저평가 : 반도체, 비철/목재, 에너지, 디스플레이, 조선, 건강관리. IT하드웨어, 호텔/레저, 소프트웨어 등은 상대적 저평가</w:t>
            </w:r>
          </w:p>
        </w:tc>
      </w:tr>
      <w:tr w:rsidR="00DE7FE6" w:rsidRPr="00A327F1" w14:paraId="261CD309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9769AC9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77BC">
              <w:rPr>
                <w:noProof/>
                <w:spacing w:val="-10"/>
              </w:rPr>
              <w:drawing>
                <wp:inline distT="0" distB="0" distL="0" distR="0" wp14:anchorId="74AB3D3E" wp14:editId="68596D94">
                  <wp:extent cx="6437630" cy="1971040"/>
                  <wp:effectExtent l="0" t="0" r="1270" b="0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699D66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AD8B4B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76C2116A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11BD68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E2308F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파월은 성명을 통해 법무부의 대배심 소환 사실을 공개</w:t>
            </w:r>
          </w:p>
        </w:tc>
      </w:tr>
      <w:tr w:rsidR="00DE7FE6" w:rsidRPr="00A327F1" w14:paraId="3EAC2606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400E67B" w14:textId="77777777" w:rsidR="00DE7FE6" w:rsidRPr="00DA6951" w:rsidRDefault="00DE7FE6" w:rsidP="00DE7FE6">
            <w:pPr>
              <w:numPr>
                <w:ilvl w:val="0"/>
                <w:numId w:val="15"/>
              </w:numPr>
              <w:jc w:val="left"/>
              <w:textAlignment w:val="baseline"/>
              <w:rPr>
                <w:spacing w:val="-10"/>
              </w:rPr>
            </w:pPr>
            <w:r w:rsidRPr="00DA6951">
              <w:rPr>
                <w:noProof/>
                <w:spacing w:val="-10"/>
              </w:rPr>
              <w:drawing>
                <wp:anchor distT="0" distB="0" distL="114300" distR="114300" simplePos="0" relativeHeight="251659264" behindDoc="0" locked="0" layoutInCell="1" allowOverlap="1" wp14:anchorId="49CDC2EC" wp14:editId="75BBB0BF">
                  <wp:simplePos x="0" y="0"/>
                  <wp:positionH relativeFrom="column">
                    <wp:posOffset>-2777490</wp:posOffset>
                  </wp:positionH>
                  <wp:positionV relativeFrom="paragraph">
                    <wp:posOffset>116205</wp:posOffset>
                  </wp:positionV>
                  <wp:extent cx="3147695" cy="1920875"/>
                  <wp:effectExtent l="0" t="0" r="0" b="3175"/>
                  <wp:wrapThrough wrapText="bothSides">
                    <wp:wrapPolygon edited="0">
                      <wp:start x="0" y="0"/>
                      <wp:lineTo x="0" y="21421"/>
                      <wp:lineTo x="21439" y="21421"/>
                      <wp:lineTo x="21439" y="0"/>
                      <wp:lineTo x="0" y="0"/>
                    </wp:wrapPolygon>
                  </wp:wrapThrough>
                  <wp:docPr id="3" name="그림 2" descr="인간의 얼굴, 사람, 슈트, 의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4DA018-DA1F-F382-BA42-FB026C19A3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인간의 얼굴, 사람, 슈트, 의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CD4DA018-DA1F-F382-BA42-FB026C19A3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94" t="1370" r="5983" b="6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A6951">
              <w:rPr>
                <w:rFonts w:ascii="대신 본문용 Light" w:eastAsia="대신 본문용 Light" w:hAnsi="대신 본문용 Light" w:cstheme="minorBidi" w:hint="eastAsia"/>
                <w:color w:val="000000" w:themeColor="text1"/>
                <w:kern w:val="24"/>
                <w:sz w:val="24"/>
              </w:rPr>
              <w:t xml:space="preserve"> </w:t>
            </w:r>
            <w:r w:rsidRPr="00DA6951">
              <w:rPr>
                <w:rFonts w:hint="eastAsia"/>
                <w:spacing w:val="-10"/>
              </w:rPr>
              <w:t xml:space="preserve">지난 9일, 법무부는 연준에 대배심 소환장 발부 </w:t>
            </w:r>
          </w:p>
          <w:p w14:paraId="4196F1CC" w14:textId="77777777" w:rsidR="00DE7FE6" w:rsidRPr="00DA6951" w:rsidRDefault="00DE7FE6" w:rsidP="00DE7FE6">
            <w:pPr>
              <w:numPr>
                <w:ilvl w:val="0"/>
                <w:numId w:val="15"/>
              </w:numPr>
              <w:jc w:val="left"/>
              <w:textAlignment w:val="baseline"/>
              <w:rPr>
                <w:spacing w:val="-10"/>
              </w:rPr>
            </w:pPr>
            <w:r w:rsidRPr="00DA6951">
              <w:rPr>
                <w:rFonts w:hint="eastAsia"/>
                <w:spacing w:val="-10"/>
              </w:rPr>
              <w:t>형사기소 내용은 지난 6월 상원 은행위원회에서 증언한 연준 건물 개보수 관련 언급</w:t>
            </w:r>
          </w:p>
          <w:p w14:paraId="56C6F547" w14:textId="77777777" w:rsidR="00DE7FE6" w:rsidRPr="00DA6951" w:rsidRDefault="00DE7FE6" w:rsidP="00DE7FE6">
            <w:pPr>
              <w:numPr>
                <w:ilvl w:val="0"/>
                <w:numId w:val="15"/>
              </w:numPr>
              <w:jc w:val="left"/>
              <w:textAlignment w:val="baseline"/>
              <w:rPr>
                <w:spacing w:val="-10"/>
              </w:rPr>
            </w:pPr>
            <w:r w:rsidRPr="00DA6951">
              <w:rPr>
                <w:rFonts w:hint="eastAsia"/>
                <w:spacing w:val="-10"/>
              </w:rPr>
              <w:t>이번 형사고발의 실체는 미국의 공익에 따른 금리 판단에 대한 정치적 보복</w:t>
            </w:r>
          </w:p>
          <w:p w14:paraId="29BC7A4A" w14:textId="77777777" w:rsidR="00DE7FE6" w:rsidRPr="00DA6951" w:rsidRDefault="00DE7FE6" w:rsidP="00DE7FE6">
            <w:pPr>
              <w:numPr>
                <w:ilvl w:val="0"/>
                <w:numId w:val="15"/>
              </w:numPr>
              <w:jc w:val="left"/>
              <w:textAlignment w:val="baseline"/>
              <w:rPr>
                <w:spacing w:val="-10"/>
              </w:rPr>
            </w:pPr>
            <w:r w:rsidRPr="00DA6951">
              <w:rPr>
                <w:rFonts w:hint="eastAsia"/>
                <w:spacing w:val="-10"/>
              </w:rPr>
              <w:t>공직자는 때로 위협에 맞서 굳건히 버텨야 함. 정치적 두려움이나 편파 없이 상원의 인준을 받은 임무를 성실히 수행할 것</w:t>
            </w:r>
          </w:p>
        </w:tc>
      </w:tr>
      <w:tr w:rsidR="00DE7FE6" w14:paraId="22061902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3B9669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A695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Fed, 대신증권 Research Center</w:t>
            </w:r>
          </w:p>
        </w:tc>
      </w:tr>
    </w:tbl>
    <w:p w14:paraId="5EFA13B4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22250E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AD2C02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연준 독립성 우려를 완화시킬 인물로 평가, 영원한 매파는 없다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케빈 워시(Kevin Warsh) 주요 이력</w:t>
            </w:r>
          </w:p>
        </w:tc>
      </w:tr>
      <w:tr w:rsidR="00DE7FE6" w:rsidRPr="00A327F1" w14:paraId="64F6B6C5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986019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3C78877F" wp14:editId="76F2F391">
                  <wp:extent cx="5517515" cy="4077970"/>
                  <wp:effectExtent l="0" t="0" r="6985" b="0"/>
                  <wp:docPr id="69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7515" cy="407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9DE573B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7CE8C04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9471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61C57435" w14:textId="77777777" w:rsidR="00DE7FE6" w:rsidRDefault="00DE7FE6" w:rsidP="00DE7FE6"/>
    <w:p w14:paraId="6F08062B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6336531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1E1958F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케빈 워시 지명에 대한 주요 인사들의 반응</w:t>
            </w:r>
          </w:p>
        </w:tc>
      </w:tr>
      <w:tr w:rsidR="00DE7FE6" w:rsidRPr="00A327F1" w14:paraId="7C111AB8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CBDE54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6176F91C" wp14:editId="2C3F95B1">
                  <wp:extent cx="6437630" cy="3843020"/>
                  <wp:effectExtent l="0" t="0" r="1270" b="0"/>
                  <wp:docPr id="70" name="그림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384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F8DBFE6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73B0DD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9471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2C07C481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5936F69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10A5CB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관세 대법원 판결의 쟁점과 이슈</w:t>
            </w:r>
          </w:p>
        </w:tc>
      </w:tr>
      <w:tr w:rsidR="00DE7FE6" w:rsidRPr="00A327F1" w14:paraId="7B00B8E4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25D8F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1E5E7E12" wp14:editId="2A17390E">
                  <wp:extent cx="6442710" cy="264223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10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ED89D34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5C20221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713BF57" w14:textId="77777777" w:rsidR="00DE7FE6" w:rsidRDefault="00DE7FE6" w:rsidP="00DE7FE6"/>
    <w:p w14:paraId="0BA03238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57857E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BB3380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트럼프 관세정책이 일부 인용 또는 위헌 판결 시 트럼프의 플랜B 관세정책과 관세 환급에 따른 재정 불확실성 확대 우려 증폭 가능성</w:t>
            </w:r>
          </w:p>
        </w:tc>
      </w:tr>
      <w:tr w:rsidR="00DE7FE6" w:rsidRPr="00A327F1" w14:paraId="54228A23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4D11515" w14:textId="77777777" w:rsidR="00DE7FE6" w:rsidRPr="000F59C7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57F4909F" wp14:editId="5C5D08FD">
                  <wp:extent cx="6434455" cy="3540125"/>
                  <wp:effectExtent l="0" t="0" r="4445" b="317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4455" cy="354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90DDFAD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C1A53CE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F59C7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국제금융센터,</w:t>
            </w:r>
            <w:r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  <w:t xml:space="preserve"> </w:t>
            </w:r>
            <w:r w:rsidRPr="000F59C7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 언론, 대신증권 Research Center</w:t>
            </w:r>
          </w:p>
        </w:tc>
      </w:tr>
    </w:tbl>
    <w:p w14:paraId="144AC186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1C8C1FA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2EEE4B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IEEPA 대안으로 활용 가능한 주요 법안 내용. IEEPA보다 강력할까?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IEEPA보다 강력한 대안은 없어... 관세 압박 강도/수위는 크게 완화될 전망</w:t>
            </w:r>
          </w:p>
        </w:tc>
      </w:tr>
      <w:tr w:rsidR="00DE7FE6" w:rsidRPr="00A327F1" w14:paraId="040D143E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C685F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782EBAF5" wp14:editId="33C73C2B">
                  <wp:extent cx="6442710" cy="3582035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10" cy="358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9E0537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4CE5004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F59C7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국제금융센터, 주요 언론, 대신증권 Research Center</w:t>
            </w:r>
          </w:p>
        </w:tc>
      </w:tr>
    </w:tbl>
    <w:p w14:paraId="2DEFB86E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0C382B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0831B84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무역법 122조 발동으로 관세율이 부분 회복 될 수 있지만, 중간 선거를 앞두고 전 세계를 대상으로 강력한 관세 정책을 펼쳐나가기는 어려울 전망</w:t>
            </w:r>
          </w:p>
        </w:tc>
      </w:tr>
      <w:tr w:rsidR="00DE7FE6" w:rsidRPr="00A327F1" w14:paraId="6BBFD720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779EE8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7D5C1E80" wp14:editId="520B0F62">
                  <wp:extent cx="6442710" cy="1904301"/>
                  <wp:effectExtent l="0" t="0" r="0" b="127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92" cy="190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94E22B2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9ACE807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F59C7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국제금융센터, 대신증권 Research Center</w:t>
            </w:r>
          </w:p>
        </w:tc>
      </w:tr>
    </w:tbl>
    <w:p w14:paraId="0595CB74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935D3E2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AACAE0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관세 환급보다 미래의 관세를 제한하는 수준에서 판결 가능성 높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아.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관세 환급 결정시에도 단기간에 환급이 완료되기 어려운 상황</w:t>
            </w:r>
          </w:p>
        </w:tc>
      </w:tr>
      <w:tr w:rsidR="00DE7FE6" w:rsidRPr="00A327F1" w14:paraId="1F181854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10E5D25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0D59F83F" wp14:editId="4F9553F7">
                  <wp:extent cx="6445250" cy="335851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25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31CE4F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A6A17B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F59C7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국제금융센터, 대신증권 Research Center</w:t>
            </w:r>
          </w:p>
        </w:tc>
      </w:tr>
    </w:tbl>
    <w:p w14:paraId="1687D3C9" w14:textId="77777777" w:rsidR="00DE7FE6" w:rsidRDefault="00DE7FE6" w:rsidP="00DE7FE6"/>
    <w:p w14:paraId="73D47E83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2896B5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A06662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2026년 11월 3일 중간 선거 승리를 위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해 </w:t>
            </w: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관세 갈등 고조보다 안정적인 관리, 경제적 성과 도출에 집중할 수 밖에 없어...</w:t>
            </w:r>
          </w:p>
        </w:tc>
      </w:tr>
      <w:tr w:rsidR="00DE7FE6" w:rsidRPr="00A327F1" w14:paraId="2F6C5FFF" w14:textId="77777777" w:rsidTr="00354E95">
        <w:tblPrEx>
          <w:tblCellMar>
            <w:left w:w="99" w:type="dxa"/>
            <w:right w:w="99" w:type="dxa"/>
          </w:tblCellMar>
        </w:tblPrEx>
        <w:trPr>
          <w:trHeight w:val="3208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E7B08A" w14:textId="77777777" w:rsidR="00DE7FE6" w:rsidRPr="000F59C7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2EC304B9" wp14:editId="0A98E675">
                  <wp:extent cx="6442710" cy="171958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1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E54375E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BAB868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F59C7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6FDCDAA7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F92AA5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6BD19C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일방적이고 포괄적이었던 IEEPA 관세에서 법적 근거에 따른 관리 가능한 관세 환경으로 전환. 26년은 불확실성 완화, 안도 국면</w:t>
            </w:r>
          </w:p>
        </w:tc>
      </w:tr>
      <w:tr w:rsidR="00DE7FE6" w:rsidRPr="00A327F1" w14:paraId="47648BCF" w14:textId="77777777" w:rsidTr="00354E95">
        <w:tblPrEx>
          <w:tblCellMar>
            <w:left w:w="99" w:type="dxa"/>
            <w:right w:w="99" w:type="dxa"/>
          </w:tblCellMar>
        </w:tblPrEx>
        <w:trPr>
          <w:trHeight w:val="2888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89E2E56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F59C7">
              <w:rPr>
                <w:noProof/>
                <w:spacing w:val="-10"/>
              </w:rPr>
              <w:drawing>
                <wp:inline distT="0" distB="0" distL="0" distR="0" wp14:anchorId="26CDC14A" wp14:editId="3E7D02DC">
                  <wp:extent cx="6442710" cy="1644015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10" cy="164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918E94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754539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BBA45FF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93F7456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41C358E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1월 비농업 고용 13만명으로 서프라이즈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25년 고용은 40.3만명 감소. 월평균 4.9만명 증가에서 1.5만명으로 레벨 다운</w:t>
            </w:r>
          </w:p>
        </w:tc>
      </w:tr>
      <w:tr w:rsidR="00DE7FE6" w:rsidRPr="00A327F1" w14:paraId="68532952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25EC25C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5CE376A1" wp14:editId="1D4AEDFC">
                  <wp:extent cx="6437630" cy="1971040"/>
                  <wp:effectExtent l="0" t="0" r="1270" b="0"/>
                  <wp:docPr id="95" name="그림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9F695E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965303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1283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Bloomberg, 대신증권 Research Center</w:t>
            </w:r>
          </w:p>
        </w:tc>
      </w:tr>
    </w:tbl>
    <w:p w14:paraId="23E0968E" w14:textId="77777777" w:rsidR="00DE7FE6" w:rsidRDefault="00DE7FE6" w:rsidP="00DE7FE6"/>
    <w:p w14:paraId="79FC99CD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3932CB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AA553F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실업률은 4.3%로 예상 하회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</w:t>
            </w: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경제활동 참가율 반등 중. 임금상승률 둔화 지속</w:t>
            </w:r>
          </w:p>
        </w:tc>
      </w:tr>
      <w:tr w:rsidR="00DE7FE6" w:rsidRPr="00A327F1" w14:paraId="34FEA2E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027E165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5E989AD0" wp14:editId="1F77F53B">
                  <wp:extent cx="6431915" cy="1989455"/>
                  <wp:effectExtent l="0" t="0" r="0" b="0"/>
                  <wp:docPr id="96" name="그림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1915" cy="198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E34B5A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7BC4F2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1283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Bloomberg, 대신증권 Research Center</w:t>
            </w:r>
          </w:p>
        </w:tc>
      </w:tr>
    </w:tbl>
    <w:p w14:paraId="472A7E05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74069E8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4316D71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예상을 하회한 미국 1월 CPI, ‘라스트 마일’물가 우려를 제어</w:t>
            </w:r>
          </w:p>
        </w:tc>
      </w:tr>
      <w:tr w:rsidR="00DE7FE6" w:rsidRPr="00A327F1" w14:paraId="5430FF31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2BCBAA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58079FD7" wp14:editId="378BD8EB">
                  <wp:extent cx="6443980" cy="1971040"/>
                  <wp:effectExtent l="0" t="0" r="0" b="0"/>
                  <wp:docPr id="97" name="그림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700FA5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6BACAB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011B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클리블랜드 연은, CEIC, 대신증권 Research Center</w:t>
            </w:r>
          </w:p>
        </w:tc>
      </w:tr>
    </w:tbl>
    <w:p w14:paraId="7B8FFC38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28A8B9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CBE7DA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7011B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냉각되는 고용 경기, 중장기 추세에서 고용 둔화 지속</w:t>
            </w:r>
          </w:p>
        </w:tc>
      </w:tr>
      <w:tr w:rsidR="00DE7FE6" w:rsidRPr="00A327F1" w14:paraId="422C60D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81AAB59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0B0D72BC" wp14:editId="1DF75517">
                  <wp:extent cx="6437630" cy="1964690"/>
                  <wp:effectExtent l="0" t="0" r="0" b="0"/>
                  <wp:docPr id="98" name="그림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6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7CFD09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B8C7E23" w14:textId="77777777" w:rsidR="00DE7FE6" w:rsidRPr="0097011B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</w:pPr>
            <w:r w:rsidRPr="00C1283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CEIC, 대신증권 Research Center</w:t>
            </w:r>
          </w:p>
        </w:tc>
      </w:tr>
    </w:tbl>
    <w:p w14:paraId="1A831751" w14:textId="77777777" w:rsidR="00DE7FE6" w:rsidRDefault="00DE7FE6" w:rsidP="00DE7FE6"/>
    <w:p w14:paraId="322230B4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B77A7F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4B33EA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CPI 구성 중 가장 많은 부분을 차지하는 주거물가의 둔화 지속</w:t>
            </w:r>
          </w:p>
        </w:tc>
      </w:tr>
      <w:tr w:rsidR="00DE7FE6" w:rsidRPr="00A327F1" w14:paraId="3EA58762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874A9DE" w14:textId="77777777" w:rsidR="00DE7FE6" w:rsidRPr="0097011B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34880F13" wp14:editId="62B71CD3">
                  <wp:extent cx="6437630" cy="1884680"/>
                  <wp:effectExtent l="0" t="0" r="1270" b="1270"/>
                  <wp:docPr id="99" name="그림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88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96C9556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F479D5B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1283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CEIC, 대신증권 Research Center</w:t>
            </w:r>
          </w:p>
        </w:tc>
      </w:tr>
    </w:tbl>
    <w:p w14:paraId="45A9BFA9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8287CC1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C2A91CF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3월, 금리동결 기정사실화</w:t>
            </w:r>
          </w:p>
        </w:tc>
      </w:tr>
      <w:tr w:rsidR="00DE7FE6" w:rsidRPr="00A327F1" w14:paraId="1A678108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446C7B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25D9AB16" wp14:editId="2A853C11">
                  <wp:extent cx="6437630" cy="1915160"/>
                  <wp:effectExtent l="0" t="0" r="0" b="8890"/>
                  <wp:docPr id="100" name="그림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7DB0996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FCDDE6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011B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CME Group, CEIC, Bloomberg, 대신증권 Research Center</w:t>
            </w:r>
          </w:p>
        </w:tc>
      </w:tr>
    </w:tbl>
    <w:p w14:paraId="590BA159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6FCF3E9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E39B5B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6월 금리동결 확률 31%로 레벨다운. 금리인하 확률 66%로 레벨업</w:t>
            </w:r>
          </w:p>
        </w:tc>
      </w:tr>
      <w:tr w:rsidR="00DE7FE6" w:rsidRPr="00A327F1" w14:paraId="0FD7B4A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12627F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545E202E" wp14:editId="3A0573E8">
                  <wp:extent cx="6437630" cy="1915160"/>
                  <wp:effectExtent l="0" t="0" r="0" b="8890"/>
                  <wp:docPr id="104" name="그림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FA5CBF8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13A2B8E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011B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CME Group, CEIC, Bloomberg, 대신증권 Research Center</w:t>
            </w:r>
          </w:p>
        </w:tc>
      </w:tr>
    </w:tbl>
    <w:p w14:paraId="668E935A" w14:textId="77777777" w:rsidR="00DE7FE6" w:rsidRDefault="00DE7FE6" w:rsidP="00DE7FE6">
      <w:pPr>
        <w:widowControl/>
        <w:wordWrap/>
        <w:autoSpaceDE/>
        <w:autoSpaceDN/>
        <w:jc w:val="left"/>
      </w:pPr>
    </w:p>
    <w:p w14:paraId="06B7CE9F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FF3D18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47E64F4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1283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12월 FOMC 내재금리 3.005%로 25년 12월 초 이후 가장 낮은 수준으로 내려앉아</w:t>
            </w:r>
          </w:p>
        </w:tc>
      </w:tr>
      <w:tr w:rsidR="00DE7FE6" w:rsidRPr="00A327F1" w14:paraId="3E77FAAD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B96582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7E3C5408" wp14:editId="6B70C56B">
                  <wp:extent cx="6437630" cy="1971040"/>
                  <wp:effectExtent l="0" t="0" r="0" b="0"/>
                  <wp:docPr id="105" name="그림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06BFDD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BD89F8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1283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29F6031D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AC454F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E2397D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미국채 10년물 주간 차트. 4.0 ~ 4.25% 박스권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하향이탈 가능성. </w:t>
            </w:r>
            <w:r w:rsidRPr="000F59C7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26년 상반기 중 3.5 ~ 3.6% 도달 가능할 것</w:t>
            </w:r>
          </w:p>
        </w:tc>
      </w:tr>
      <w:tr w:rsidR="00DE7FE6" w:rsidRPr="00A327F1" w14:paraId="33D93F7D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8FC586D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12839">
              <w:rPr>
                <w:noProof/>
                <w:spacing w:val="-10"/>
              </w:rPr>
              <w:drawing>
                <wp:inline distT="0" distB="0" distL="0" distR="0" wp14:anchorId="6052864A" wp14:editId="58F6BECA">
                  <wp:extent cx="6437630" cy="1964725"/>
                  <wp:effectExtent l="0" t="0" r="1270" b="0"/>
                  <wp:docPr id="109" name="그림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206" cy="1966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04CFAB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657BD9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643B11E0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CB59CA8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9299E9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미국 달러화 주간 차트. 95p로 레벨다운 이후 반등. 40MA, 50MA 저항으로 하방 압력 확대, 26년 상반기 중 92p까지 레벨다운 전망</w:t>
            </w:r>
          </w:p>
        </w:tc>
      </w:tr>
      <w:tr w:rsidR="00DE7FE6" w:rsidRPr="00A327F1" w14:paraId="6493CDE8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E47D3C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0D023988" wp14:editId="2965CA55">
                  <wp:extent cx="6442356" cy="1970902"/>
                  <wp:effectExtent l="0" t="0" r="0" b="0"/>
                  <wp:docPr id="110" name="그림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9422" cy="197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AFC7AF9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54F36F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30662BE" w14:textId="77777777" w:rsidR="00DE7FE6" w:rsidRDefault="00DE7FE6" w:rsidP="00DE7FE6"/>
    <w:p w14:paraId="07070D63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46633F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49933D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중국 지방정부 양회, 올해 GDP 목표치 하향</w:t>
            </w:r>
          </w:p>
        </w:tc>
      </w:tr>
      <w:tr w:rsidR="00DE7FE6" w:rsidRPr="00A327F1" w14:paraId="2515B86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E37BEC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410FF3FF" wp14:editId="1C1064AA">
                  <wp:extent cx="6437630" cy="1971040"/>
                  <wp:effectExtent l="0" t="0" r="1270" b="0"/>
                  <wp:docPr id="113" name="그림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C7F50A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D50B6BD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세관총서, 대신증권 Research Center</w:t>
            </w:r>
          </w:p>
        </w:tc>
      </w:tr>
    </w:tbl>
    <w:p w14:paraId="2B459792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CCF60B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D47669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중국 공영 신화통신, 소비 진흥 정책의 필요성을 강조</w:t>
            </w:r>
          </w:p>
        </w:tc>
      </w:tr>
      <w:tr w:rsidR="00DE7FE6" w:rsidRPr="00A327F1" w14:paraId="0C69342A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ABE9D74" w14:textId="77777777" w:rsidR="00DE7FE6" w:rsidRPr="000229AD" w:rsidRDefault="00DE7FE6" w:rsidP="00354E95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0229AD">
              <w:rPr>
                <w:rFonts w:hint="eastAsia"/>
                <w:b/>
                <w:bCs/>
                <w:spacing w:val="-10"/>
              </w:rPr>
              <w:t>주요내용</w:t>
            </w:r>
          </w:p>
          <w:p w14:paraId="5DAB5BD5" w14:textId="77777777" w:rsidR="00DE7FE6" w:rsidRPr="000229AD" w:rsidRDefault="00DE7FE6" w:rsidP="00DE7FE6">
            <w:pPr>
              <w:numPr>
                <w:ilvl w:val="0"/>
                <w:numId w:val="16"/>
              </w:num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0229AD">
              <w:rPr>
                <w:rFonts w:hint="eastAsia"/>
                <w:b/>
                <w:bCs/>
                <w:spacing w:val="-10"/>
              </w:rPr>
              <w:t xml:space="preserve"> 2026년 경제 업무의 최우선 과제는 '내수 주도, 강력한 국내 시장 건설’</w:t>
            </w:r>
          </w:p>
          <w:p w14:paraId="11EEDB6A" w14:textId="77777777" w:rsidR="00DE7FE6" w:rsidRPr="000229AD" w:rsidRDefault="00DE7FE6" w:rsidP="00DE7FE6">
            <w:pPr>
              <w:numPr>
                <w:ilvl w:val="0"/>
                <w:numId w:val="16"/>
              </w:num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0229AD">
              <w:rPr>
                <w:rFonts w:hint="eastAsia"/>
                <w:b/>
                <w:bCs/>
                <w:spacing w:val="-10"/>
              </w:rPr>
              <w:t xml:space="preserve"> 거대한 성장 공간</w:t>
            </w:r>
            <w:r w:rsidRPr="000229AD">
              <w:rPr>
                <w:rFonts w:hint="eastAsia"/>
                <w:spacing w:val="-10"/>
              </w:rPr>
              <w:t xml:space="preserve">: 현재 </w:t>
            </w:r>
            <w:r w:rsidRPr="000229AD">
              <w:rPr>
                <w:rFonts w:hint="eastAsia"/>
                <w:spacing w:val="-10"/>
                <w:u w:val="single"/>
              </w:rPr>
              <w:t>중국의 가계 소비율은 약 40%로, 선진국(60~70%) 대비 10~20%p의 추가 상승 여력</w:t>
            </w:r>
            <w:r w:rsidRPr="000229AD">
              <w:rPr>
                <w:rFonts w:hint="eastAsia"/>
                <w:spacing w:val="-10"/>
              </w:rPr>
              <w:t>이 존재</w:t>
            </w:r>
          </w:p>
          <w:p w14:paraId="13642D9A" w14:textId="77777777" w:rsidR="00DE7FE6" w:rsidRPr="000229AD" w:rsidRDefault="00DE7FE6" w:rsidP="00DE7FE6">
            <w:pPr>
              <w:numPr>
                <w:ilvl w:val="0"/>
                <w:numId w:val="16"/>
              </w:num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0229AD">
              <w:rPr>
                <w:rFonts w:hint="eastAsia"/>
                <w:b/>
                <w:bCs/>
                <w:spacing w:val="-10"/>
              </w:rPr>
              <w:t xml:space="preserve"> 도시화 및 소득 증대 효과</w:t>
            </w:r>
            <w:r w:rsidRPr="000229AD">
              <w:rPr>
                <w:rFonts w:hint="eastAsia"/>
                <w:spacing w:val="-10"/>
              </w:rPr>
              <w:t>: 2025년 상주인구 도시화율은 67.89%이며, 도시화율 1%p 상승 시 매년 약 2,000억 위안 이상의 신규 소비 창출</w:t>
            </w:r>
          </w:p>
          <w:p w14:paraId="05363A5A" w14:textId="77777777" w:rsidR="00DE7FE6" w:rsidRPr="000229AD" w:rsidRDefault="00DE7FE6" w:rsidP="00DE7FE6">
            <w:pPr>
              <w:numPr>
                <w:ilvl w:val="0"/>
                <w:numId w:val="16"/>
              </w:num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0229AD">
              <w:rPr>
                <w:rFonts w:hint="eastAsia"/>
                <w:b/>
                <w:bCs/>
                <w:spacing w:val="-10"/>
              </w:rPr>
              <w:t xml:space="preserve"> 소비 구조의 고도화</w:t>
            </w:r>
            <w:r w:rsidRPr="000229AD">
              <w:rPr>
                <w:rFonts w:hint="eastAsia"/>
                <w:spacing w:val="-10"/>
              </w:rPr>
              <w:t>: 인당 GDP 1.3만 달러 돌파에 따라 생존형 소비에서 발전·품질형 소비로 전환. 디지털, 녹색, 건강 소비 등 신형 소비 시장이 급팽창 중</w:t>
            </w:r>
          </w:p>
        </w:tc>
      </w:tr>
      <w:tr w:rsidR="00DE7FE6" w14:paraId="77B8A3DD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B02DBD7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신화통신, 대신증권 Research Center</w:t>
            </w:r>
          </w:p>
        </w:tc>
      </w:tr>
    </w:tbl>
    <w:p w14:paraId="0173508C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A9E881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FE5B6B1" w14:textId="77777777" w:rsidR="00DE7FE6" w:rsidRPr="000229AD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소비 진흥의 4대 실천 요구 (능·감·원·제) 제시</w:t>
            </w:r>
          </w:p>
        </w:tc>
      </w:tr>
      <w:tr w:rsidR="00DE7FE6" w:rsidRPr="00A327F1" w14:paraId="2C8EFAD0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ED8570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3BF29E3B" wp14:editId="65AD1A6B">
                  <wp:extent cx="6437630" cy="2847975"/>
                  <wp:effectExtent l="0" t="0" r="1270" b="9525"/>
                  <wp:docPr id="115" name="그림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125993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438C68C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신화통신, 대신증권 Research Center</w:t>
            </w:r>
          </w:p>
        </w:tc>
      </w:tr>
    </w:tbl>
    <w:p w14:paraId="6A72A658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66950C3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B646AFD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부양 정책 영향으로 개선중인 소비자물가. 물가 둔화는 더 강한 정책 필요성을 의미</w:t>
            </w:r>
          </w:p>
        </w:tc>
      </w:tr>
      <w:tr w:rsidR="00DE7FE6" w:rsidRPr="00A327F1" w14:paraId="13A9DE8E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14C3569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3CDB64AC" wp14:editId="47B1E03E">
                  <wp:extent cx="6437630" cy="1971040"/>
                  <wp:effectExtent l="0" t="0" r="1270" b="0"/>
                  <wp:docPr id="119" name="그림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DB22BB0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6CBA627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 중국 국가통계국, CEIC, 대신증권 Research Center</w:t>
            </w:r>
          </w:p>
        </w:tc>
      </w:tr>
    </w:tbl>
    <w:p w14:paraId="3742F327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3A92581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E76EE8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중국 생산자 물가는 3년 이상 마이너스 지속 중, 과잉 생산 구조조정으로 마이너스 폭 축소</w:t>
            </w:r>
          </w:p>
        </w:tc>
      </w:tr>
      <w:tr w:rsidR="00DE7FE6" w:rsidRPr="00A327F1" w14:paraId="67F3CC40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10A0C1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0DF4887D" wp14:editId="7924CE57">
                  <wp:extent cx="6437630" cy="1971040"/>
                  <wp:effectExtent l="0" t="0" r="0" b="0"/>
                  <wp:docPr id="120" name="그림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9CD5CF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EEF9FAD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 중국 국가통계국, CEIC, 대신증권 Research Center</w:t>
            </w:r>
          </w:p>
        </w:tc>
      </w:tr>
    </w:tbl>
    <w:p w14:paraId="7673E3D0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5DB62FC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6F7A75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중국 내수확대 필수, 올해도 내수 확대가 정책의 핵심</w:t>
            </w:r>
          </w:p>
        </w:tc>
      </w:tr>
      <w:tr w:rsidR="00DE7FE6" w:rsidRPr="00A327F1" w14:paraId="20E7A5F3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C714817" w14:textId="77777777" w:rsidR="00DE7FE6" w:rsidRPr="000229AD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140CE2E2" wp14:editId="4D68B491">
                  <wp:extent cx="6443980" cy="1971040"/>
                  <wp:effectExtent l="0" t="0" r="0" b="0"/>
                  <wp:docPr id="121" name="그림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E4B396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1D61E09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 중국 각 지방정부, 대신증권 Research Center</w:t>
            </w:r>
          </w:p>
        </w:tc>
      </w:tr>
    </w:tbl>
    <w:p w14:paraId="66E60141" w14:textId="77777777" w:rsidR="00DE7FE6" w:rsidRDefault="00DE7FE6" w:rsidP="00DE7FE6"/>
    <w:p w14:paraId="20CAF67A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3A14B0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55E7453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이른 시일 내 지급준비율 + 금리 인하 예고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국채 매입 규모 확대 가능성도 시사</w:t>
            </w:r>
          </w:p>
        </w:tc>
      </w:tr>
      <w:tr w:rsidR="00DE7FE6" w:rsidRPr="00A327F1" w14:paraId="69D7445D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DC7175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44E40EEB" wp14:editId="7C1D2AF4">
                  <wp:extent cx="6443980" cy="1952625"/>
                  <wp:effectExtent l="0" t="0" r="0" b="9525"/>
                  <wp:docPr id="123" name="그림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1B76BB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26682E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CEIC, 대신증권 Research Center</w:t>
            </w:r>
          </w:p>
        </w:tc>
      </w:tr>
    </w:tbl>
    <w:p w14:paraId="64AD43D8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9F99A73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610B4EB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1선 도시들은 소비 유도를 위해 부동산 규제까지 추가 완화</w:t>
            </w:r>
          </w:p>
        </w:tc>
      </w:tr>
      <w:tr w:rsidR="00DE7FE6" w:rsidRPr="00A327F1" w14:paraId="0E3805E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7A70A0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0605CDD4" wp14:editId="27B5E2CF">
                  <wp:extent cx="5480050" cy="2051050"/>
                  <wp:effectExtent l="0" t="0" r="6350" b="0"/>
                  <wp:docPr id="124" name="그림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0" cy="205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327D82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6486A6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세관총서, 대신증권 Research Center</w:t>
            </w:r>
          </w:p>
        </w:tc>
      </w:tr>
    </w:tbl>
    <w:p w14:paraId="5A9D047F" w14:textId="77777777" w:rsidR="00DE7FE6" w:rsidRDefault="00DE7FE6" w:rsidP="00DE7FE6">
      <w:pPr>
        <w:widowControl/>
        <w:wordWrap/>
        <w:autoSpaceDE/>
        <w:autoSpaceDN/>
        <w:jc w:val="left"/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1040B7D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4C2675C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질적 성장 방향은 맞지만 이는 향후 5년을 위한 목표, 지금은 부양에 초점</w:t>
            </w:r>
          </w:p>
        </w:tc>
      </w:tr>
      <w:tr w:rsidR="00DE7FE6" w:rsidRPr="00A327F1" w14:paraId="635AE886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33996CC" w14:textId="77777777" w:rsidR="00DE7FE6" w:rsidRPr="000229AD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07CAD9CC" wp14:editId="0C121C3D">
                  <wp:extent cx="6437630" cy="1971040"/>
                  <wp:effectExtent l="0" t="0" r="0" b="0"/>
                  <wp:docPr id="127" name="그림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301C7B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97436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정부 공식 사이트, 대신증권 Research Center</w:t>
            </w:r>
          </w:p>
        </w:tc>
      </w:tr>
    </w:tbl>
    <w:p w14:paraId="4658B17E" w14:textId="77777777" w:rsidR="00DE7FE6" w:rsidRDefault="00DE7FE6" w:rsidP="00DE7FE6"/>
    <w:p w14:paraId="539E1713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A7E0E0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2E807BF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질적 성장 + 투자 모두 잡기 위해 전력망 투자 목표치 상향</w:t>
            </w:r>
          </w:p>
        </w:tc>
      </w:tr>
      <w:tr w:rsidR="00DE7FE6" w:rsidRPr="00A327F1" w14:paraId="13389FD6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0ED85F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2DD1FB52" wp14:editId="6BA3443D">
                  <wp:extent cx="6443980" cy="1971040"/>
                  <wp:effectExtent l="0" t="0" r="0" b="0"/>
                  <wp:docPr id="129" name="그림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40FEDC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E587F1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State Grid, 대신증권 Research Center</w:t>
            </w:r>
          </w:p>
        </w:tc>
      </w:tr>
    </w:tbl>
    <w:p w14:paraId="1222622F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FC3696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C1D6BF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전력망 투자가 제조업 PMI를 24개월 선행. 연내 경기 반등 가능</w:t>
            </w:r>
          </w:p>
        </w:tc>
      </w:tr>
      <w:tr w:rsidR="00DE7FE6" w:rsidRPr="00A327F1" w14:paraId="2E5A42D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AF4E4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717DD4FD" wp14:editId="0360DF6E">
                  <wp:extent cx="6443980" cy="1971040"/>
                  <wp:effectExtent l="0" t="0" r="0" b="0"/>
                  <wp:docPr id="130" name="그림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DDA2C4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7C43961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State Grid, Wind, 대신증권 Research Center</w:t>
            </w:r>
          </w:p>
        </w:tc>
      </w:tr>
    </w:tbl>
    <w:p w14:paraId="55E2A605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137EAB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307E70E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br w:type="page"/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추가 부양으로 내년까지 정책 효과 발생 예상</w:t>
            </w:r>
          </w:p>
        </w:tc>
      </w:tr>
      <w:tr w:rsidR="00DE7FE6" w:rsidRPr="00A327F1" w14:paraId="776B3FF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93528CE" w14:textId="77777777" w:rsidR="00DE7FE6" w:rsidRPr="000229AD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366839A1" wp14:editId="5777B7F1">
                  <wp:extent cx="6437630" cy="1971040"/>
                  <wp:effectExtent l="0" t="0" r="1270" b="0"/>
                  <wp:docPr id="132" name="그림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96354C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8831FAE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Wind, 대신증권 Research Center</w:t>
            </w:r>
          </w:p>
        </w:tc>
      </w:tr>
    </w:tbl>
    <w:p w14:paraId="42B7B506" w14:textId="77777777" w:rsidR="00DE7FE6" w:rsidRDefault="00DE7FE6" w:rsidP="00DE7FE6"/>
    <w:p w14:paraId="1CA88E82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29FFF1F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96FD73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상법개정 시행. 3차 상법 개정 의회 통과, 주주총회를 거치며 코리아 디스카운트 완화 지속</w:t>
            </w:r>
          </w:p>
        </w:tc>
      </w:tr>
      <w:tr w:rsidR="00DE7FE6" w:rsidRPr="00A327F1" w14:paraId="16061534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F0B0D31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26D88C51" wp14:editId="5C8BCB40">
                  <wp:extent cx="6437630" cy="3694430"/>
                  <wp:effectExtent l="0" t="0" r="1270" b="0"/>
                  <wp:docPr id="133" name="그림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369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F4EAD6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2681DD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 언론, 대신증권 Research Center</w:t>
            </w:r>
          </w:p>
        </w:tc>
      </w:tr>
    </w:tbl>
    <w:p w14:paraId="385F4DDE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596615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B3B1B6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자기주식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소각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의무화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(3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차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상법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개정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)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관련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진행상황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.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제도적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압력뿐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아니라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금융당국의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유상증자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, EB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발행에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대한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감시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∙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감독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강화</w:t>
            </w:r>
            <w:r w:rsidRPr="000229AD"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추세</w:t>
            </w:r>
          </w:p>
        </w:tc>
      </w:tr>
      <w:tr w:rsidR="00DE7FE6" w:rsidRPr="00A327F1" w14:paraId="0C35A39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521C955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7A014F8E" wp14:editId="1F55FDB6">
                  <wp:extent cx="6443980" cy="1433195"/>
                  <wp:effectExtent l="0" t="0" r="0" b="0"/>
                  <wp:docPr id="134" name="그림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10C16DE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0D185F1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주요 언론, 대신증권 Research Center</w:t>
            </w:r>
          </w:p>
        </w:tc>
      </w:tr>
    </w:tbl>
    <w:p w14:paraId="47D5EB7C" w14:textId="77777777" w:rsidR="00DE7FE6" w:rsidRDefault="00DE7FE6" w:rsidP="00DE7FE6"/>
    <w:p w14:paraId="74B7D928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977034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C12D4B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2025년 자사주 소각 주식 수가 전년 대비 2배 이상 급증</w:t>
            </w:r>
          </w:p>
        </w:tc>
      </w:tr>
      <w:tr w:rsidR="00DE7FE6" w:rsidRPr="00A327F1" w14:paraId="06CA50E9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5C5F81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40F30429" wp14:editId="45F378F4">
                  <wp:extent cx="6425565" cy="1995805"/>
                  <wp:effectExtent l="0" t="0" r="0" b="4445"/>
                  <wp:docPr id="135" name="그림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5565" cy="1995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1416FD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8EBEFB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 전자공시시스템, 대신증권 Research Center</w:t>
            </w:r>
          </w:p>
        </w:tc>
      </w:tr>
    </w:tbl>
    <w:p w14:paraId="766C379C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5A1F8D9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09E57FB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2024년 순공급액(유상증자+CB발행-자사주 소각)이 마이너스로 전환된 데 이어, 2025년에는 공급 축소 폭 확대</w:t>
            </w:r>
          </w:p>
        </w:tc>
      </w:tr>
      <w:tr w:rsidR="00DE7FE6" w:rsidRPr="00A327F1" w14:paraId="7D722652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1D46D4D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2873FD3D" wp14:editId="04C6C36A">
                  <wp:extent cx="6437630" cy="1971040"/>
                  <wp:effectExtent l="0" t="0" r="1270" b="0"/>
                  <wp:docPr id="137" name="그림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F8DA38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3501AA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 전자공시시스템, 대신증권 Research Center</w:t>
            </w:r>
          </w:p>
        </w:tc>
      </w:tr>
    </w:tbl>
    <w:p w14:paraId="07C885C3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225B34F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2C0310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25년 이후 378건, 26년에만 77건 의 자사주 소각 공시. 소각 규모는 25년 연간 수준의 20%를 상회. 대기업, 금융주 동참 가시화</w:t>
            </w:r>
          </w:p>
        </w:tc>
      </w:tr>
      <w:tr w:rsidR="00DE7FE6" w:rsidRPr="00A327F1" w14:paraId="3CB554EE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B5CA86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58435A1A" wp14:editId="2AE471CF">
                  <wp:extent cx="6437630" cy="1952625"/>
                  <wp:effectExtent l="0" t="0" r="1270" b="9525"/>
                  <wp:docPr id="138" name="그림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2E75856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387FC51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 전자공시시스템, 대신증권 Research Center</w:t>
            </w:r>
          </w:p>
        </w:tc>
      </w:tr>
    </w:tbl>
    <w:p w14:paraId="6034BBD3" w14:textId="77777777" w:rsidR="00DE7FE6" w:rsidRDefault="00DE7FE6" w:rsidP="00DE7FE6"/>
    <w:p w14:paraId="62166CA9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9D05F42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53758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생산적 머니무브 정책을 지속하는 이재명 행정부</w:t>
            </w:r>
          </w:p>
        </w:tc>
      </w:tr>
      <w:tr w:rsidR="00DE7FE6" w:rsidRPr="00A327F1" w14:paraId="005C8B08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9E34F0D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18EEEE4A" wp14:editId="2138496D">
                  <wp:extent cx="6443980" cy="4065373"/>
                  <wp:effectExtent l="0" t="0" r="0" b="0"/>
                  <wp:docPr id="139" name="그림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143" cy="4065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D274E35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4E553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0229A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 언론, 대신증권 Research Center</w:t>
            </w:r>
          </w:p>
        </w:tc>
      </w:tr>
    </w:tbl>
    <w:p w14:paraId="77F036D2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E793502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57401E3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코스피 5,000 정책에 이어 코스닥과 비상장 시장으로 머니무브 정책 이어가는 중</w:t>
            </w:r>
          </w:p>
        </w:tc>
      </w:tr>
      <w:tr w:rsidR="00DE7FE6" w:rsidRPr="00A327F1" w14:paraId="19E3F44E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AF37BDE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0765AB73" wp14:editId="626F0DE0">
                  <wp:extent cx="6443980" cy="3595816"/>
                  <wp:effectExtent l="0" t="0" r="0" b="5080"/>
                  <wp:docPr id="140" name="그림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3595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C26504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920032A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24E199F8" w14:textId="77777777" w:rsidR="00DE7FE6" w:rsidRDefault="00DE7FE6" w:rsidP="00DE7FE6"/>
    <w:p w14:paraId="7DDC7616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C5BBC7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DAB36A3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상대강도 측면에서 급반등 전개. 한 주만에 격차 10%p 축소, 하지만 아직도 갈 길이 멀어…</w:t>
            </w:r>
          </w:p>
        </w:tc>
      </w:tr>
      <w:tr w:rsidR="00DE7FE6" w:rsidRPr="00A327F1" w14:paraId="04748A21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65921DA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597445EE" wp14:editId="5CABA974">
                  <wp:extent cx="6443980" cy="1971040"/>
                  <wp:effectExtent l="0" t="0" r="0" b="0"/>
                  <wp:docPr id="141" name="그림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0BAF723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5E3D6FA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FA7A3AC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2F92D4F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D3EF2E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 OP 전망 9월초, 연초 이후 42.1조원, 24.2조원 레벨업. 78.7%, 99.3% 기여. Non-반도체 영업이익 전망은 연초 이후 0.7조원 상승에 그쳐</w:t>
            </w:r>
          </w:p>
        </w:tc>
      </w:tr>
      <w:tr w:rsidR="00DE7FE6" w:rsidRPr="00A327F1" w14:paraId="3A02FCB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C4BFBAD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4090B9DB" wp14:editId="0B36E3EC">
                  <wp:extent cx="6443980" cy="1971040"/>
                  <wp:effectExtent l="0" t="0" r="0" b="0"/>
                  <wp:docPr id="143" name="그림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DB825A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A6668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2C8964FD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8541185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DF4184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 실적 전망 또 한 번 레벨업. 9월초, 연초 이후 230.6조원, 147.5조원 레벨업, Non-반도체 실적 전망은 등락 반복</w:t>
            </w:r>
          </w:p>
        </w:tc>
      </w:tr>
      <w:tr w:rsidR="00DE7FE6" w:rsidRPr="00A327F1" w14:paraId="18D5E3C6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30D7DC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53D294A6" wp14:editId="509D7BD2">
                  <wp:extent cx="6443980" cy="1971040"/>
                  <wp:effectExtent l="0" t="0" r="0" b="0"/>
                  <wp:docPr id="144" name="그림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912C61A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08FD607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0469B14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4E1FCC2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B81A9F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비철목재, 반도체, 증권, IT하드웨어, 에너지, 운송, 조선 등 14개 업종 실적 전망 상향 조정. 화학, IT가전, 철강, 필수소비재, 소프트웨어 등 하향 조정</w:t>
            </w:r>
          </w:p>
        </w:tc>
      </w:tr>
      <w:tr w:rsidR="00DE7FE6" w:rsidRPr="00A327F1" w14:paraId="54B3B7B4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AA84C2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44A4071F" wp14:editId="63B21650">
                  <wp:extent cx="6437630" cy="1971040"/>
                  <wp:effectExtent l="0" t="0" r="1270" b="0"/>
                  <wp:docPr id="145" name="그림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C0648B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D9B5B3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8211749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02A74B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8870DD4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반도체, 비철/목재, 증권, 에너지, 미디어/교육, IT하드웨어, 조선, 은행 등 14개 상향 조정. 화학, IT가전, 호텔/레저, 철강, 건설, 필수소비재 레벨다운</w:t>
            </w:r>
          </w:p>
        </w:tc>
      </w:tr>
      <w:tr w:rsidR="00DE7FE6" w:rsidRPr="00A327F1" w14:paraId="053A76B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CBEC71" w14:textId="77777777" w:rsidR="00DE7FE6" w:rsidRPr="000229AD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420EE40A" wp14:editId="504F1977">
                  <wp:extent cx="6437630" cy="1971040"/>
                  <wp:effectExtent l="0" t="0" r="1270" b="0"/>
                  <wp:docPr id="146" name="그림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5030A8E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EE9A8F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70B8BDBA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19906EA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A53881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0229AD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26년 1분기, 26년 연간 영업이익 전망이 모두 상향조정 중인 업종은 반도체, 비철/목재, 증권, 에너지, IT하드웨어, 조선, 미디어/교육, 유틸리티, 은행, 소매(유통), 기계 등 11개에 달하는 상황</w:t>
            </w:r>
          </w:p>
        </w:tc>
      </w:tr>
      <w:tr w:rsidR="00DE7FE6" w:rsidRPr="00A327F1" w14:paraId="3EBC795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AB252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229AD">
              <w:rPr>
                <w:noProof/>
                <w:spacing w:val="-10"/>
              </w:rPr>
              <w:drawing>
                <wp:inline distT="0" distB="0" distL="0" distR="0" wp14:anchorId="0590CF2A" wp14:editId="1F682513">
                  <wp:extent cx="6437630" cy="1971040"/>
                  <wp:effectExtent l="0" t="0" r="1270" b="0"/>
                  <wp:docPr id="147" name="그림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4F30AF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F88FA31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1AF92F94" w14:textId="77777777" w:rsidR="00DE7FE6" w:rsidRDefault="00DE7FE6" w:rsidP="00DE7FE6"/>
    <w:p w14:paraId="64A305EC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143B5C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2721AC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2024년 8월 이후 연기금 8조원 누적 순매수. 연기금 1월 1.89조원 순매도, 24년 12월 이후 최대. 2월에는 순매수 전환</w:t>
            </w:r>
          </w:p>
        </w:tc>
      </w:tr>
      <w:tr w:rsidR="00DE7FE6" w:rsidRPr="00A327F1" w14:paraId="6CA93265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DA060AA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796300D2" wp14:editId="66237DF6">
                  <wp:extent cx="6443980" cy="1971040"/>
                  <wp:effectExtent l="0" t="0" r="0" b="0"/>
                  <wp:docPr id="148" name="그림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98666E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FF485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24268216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317878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4595B7C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연기금 순매수 강도(20일 평균 순매수) 1월 30일 936억원 순매도(21년 5월 이후 최대) 기록한 이후 629억원 순매도로 매도 규모 축소, 강도 완화</w:t>
            </w:r>
          </w:p>
        </w:tc>
      </w:tr>
      <w:tr w:rsidR="00DE7FE6" w:rsidRPr="00A327F1" w14:paraId="280F5700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8B80E7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7AA42200" wp14:editId="05B95FD3">
                  <wp:extent cx="6437630" cy="1971040"/>
                  <wp:effectExtent l="0" t="0" r="1270" b="0"/>
                  <wp:docPr id="149" name="그림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714F0A0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F89733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95FEB16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A1CB11C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FCA975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화장품/의류, 2차전지, 은행, 에너지, 소매(유통), 호텔/레저, 통신, 보험 등 16개 업종 순매수. 조선, 소프트웨어, 기계, 자동차 등 11개 업종 순매도</w:t>
            </w:r>
          </w:p>
        </w:tc>
      </w:tr>
      <w:tr w:rsidR="00DE7FE6" w:rsidRPr="00A327F1" w14:paraId="331B7DB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9C3442E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339DE504" wp14:editId="4B67893E">
                  <wp:extent cx="6437630" cy="1971040"/>
                  <wp:effectExtent l="0" t="0" r="1270" b="0"/>
                  <wp:docPr id="150" name="그림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122384B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B2A9A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8D64E91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23F7E9A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90E8CB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호텔/레저, 소매(유통), 화장품/의류, 통신, 에너지, 필수소비재 등 내수주 중심으로 매수 강화. 디스플레이, 소프트웨어, 조선, 미디어/교육 등 매도 강화</w:t>
            </w:r>
          </w:p>
        </w:tc>
      </w:tr>
      <w:tr w:rsidR="00DE7FE6" w:rsidRPr="00A327F1" w14:paraId="0F29BB85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8E89F0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5E08F19A" wp14:editId="1829983C">
                  <wp:extent cx="6437630" cy="1971040"/>
                  <wp:effectExtent l="0" t="0" r="1270" b="0"/>
                  <wp:docPr id="152" name="그림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848DE3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F0B870D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E825579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939D39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915ED3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1월에 이어 2월에도 반도체 대규모 순매도, 첫째주 9.9조원 순매도에서 둘째주 7.6조원으로 매도 규모 축소. Non-반도체 매도 전환, 매도 규모 제한적</w:t>
            </w:r>
          </w:p>
        </w:tc>
      </w:tr>
      <w:tr w:rsidR="00DE7FE6" w:rsidRPr="00A327F1" w14:paraId="23135BEC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A77DAD8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0EC1EFDF" wp14:editId="411BE8B9">
                  <wp:extent cx="6437630" cy="1971040"/>
                  <wp:effectExtent l="0" t="0" r="1270" b="0"/>
                  <wp:docPr id="153" name="그림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CB0ECE4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8BA4334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0A7CE037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C67361B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3B25B5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연초 이후 KOSPI 7.49조원 순매도. 1월에 이어 2월에도 반도체 중심 순매도, 2월 9일 이후에는 반도체 중심으로 순매수 전환</w:t>
            </w:r>
          </w:p>
        </w:tc>
      </w:tr>
      <w:tr w:rsidR="00DE7FE6" w:rsidRPr="00A327F1" w14:paraId="3B1A5564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E937C74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66BBC936" wp14:editId="4D230BCF">
                  <wp:extent cx="6443980" cy="1971040"/>
                  <wp:effectExtent l="0" t="0" r="0" b="0"/>
                  <wp:docPr id="154" name="그림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B1C6A60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C4AC2B4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C29CFCC" w14:textId="77777777" w:rsidR="00DE7FE6" w:rsidRDefault="00DE7FE6" w:rsidP="00DE7FE6"/>
    <w:p w14:paraId="1B15A6AB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4CF1B25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8A7B4C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기계, 화장품/의류, 에너지, 건강관리, 2차전지, 운송, 미디어/교육 등 14개 업종 순매수. 매도는 대부분 반도체, 상사/자본재, 소프트웨어, 자동차 순매도</w:t>
            </w:r>
          </w:p>
        </w:tc>
      </w:tr>
      <w:tr w:rsidR="00DE7FE6" w:rsidRPr="00A327F1" w14:paraId="411E1F7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851470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5488F351" wp14:editId="24EB5294">
                  <wp:extent cx="6437630" cy="1971040"/>
                  <wp:effectExtent l="0" t="0" r="1270" b="0"/>
                  <wp:docPr id="155" name="그림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079D3B3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BAB2A1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CBB47BA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1E749E5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7BB9245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외국인 순매수 강도 상위 업종, 화장품/의류, 미디어/교육, 기계, 에너지, 운송, 철강, 필수소비재 등. 소프트웨어, 반도체, 상사/자본재, 호텔/레저 등 매도</w:t>
            </w:r>
          </w:p>
        </w:tc>
      </w:tr>
      <w:tr w:rsidR="00DE7FE6" w:rsidRPr="00A327F1" w14:paraId="2CF9CF2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10A8E1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72CBBDAC" wp14:editId="0D385B62">
                  <wp:extent cx="6437630" cy="1971040"/>
                  <wp:effectExtent l="0" t="0" r="1270" b="0"/>
                  <wp:docPr id="156" name="그림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78E97832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68D61B1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2FB51F82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039D93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286961E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외국인 10일 누적 순매수 강도. 2015년 이후 고점권 도달 이후 매도 전환. 2월 첫째주 매도 압력 정점 통과, 매수 전환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</w:t>
            </w: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20일 누적 순매수 강도. 1월 셋재주부터 매도 전환되면서 누적 순매수 강도 마이너스(순매도) 반전, 2월 대량 매도로 매도 Climax 근접</w:t>
            </w:r>
          </w:p>
        </w:tc>
      </w:tr>
      <w:tr w:rsidR="00DE7FE6" w:rsidRPr="00A327F1" w14:paraId="65DE56A9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4EBE11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461687A8" wp14:editId="695F15B0">
                  <wp:extent cx="6443980" cy="1946275"/>
                  <wp:effectExtent l="0" t="0" r="0" b="0"/>
                  <wp:docPr id="157" name="그림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DCE6D2C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DAF6BFC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233F2DE4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87B483E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9D055E0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NXT 포함 1월 이후 외국인 삼성전자 8.03조원, SK하이닉스 8.66조원 대규모 순매도 전개. 2월 9일 이후에는 삼성전자 중심으로 순매수 전환</w:t>
            </w:r>
          </w:p>
        </w:tc>
      </w:tr>
      <w:tr w:rsidR="00DE7FE6" w:rsidRPr="00A327F1" w14:paraId="715D12D9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8F5283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7FD00316" wp14:editId="6A135063">
                  <wp:extent cx="6443980" cy="1971040"/>
                  <wp:effectExtent l="0" t="0" r="0" b="0"/>
                  <wp:docPr id="161" name="그림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3BB121E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A915EE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1AB2EDC1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C1FEA33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57CB5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외국인 10일 누적 순매수는 전 저점 수준에 도달. 20일 누적 순매수는 매도 전환, 매도 규모 확대 중. 단기 매도 Climax 권역에 근접한 이후 매수 전환</w:t>
            </w:r>
          </w:p>
        </w:tc>
      </w:tr>
      <w:tr w:rsidR="00DE7FE6" w:rsidRPr="00A327F1" w14:paraId="2215213E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F685F19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01FFC74D" wp14:editId="4C8D8693">
                  <wp:extent cx="6443980" cy="1952625"/>
                  <wp:effectExtent l="0" t="0" r="0" b="9525"/>
                  <wp:docPr id="162" name="그림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4A01369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A9153A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7C15659A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62CACFF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BE7C991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현대차 주가 역사적 고점을 경신한 1월 8일 이후 대규모 매도 전개. 2월들어 기아 매수 전환, 현대차는 매도 강도 완화</w:t>
            </w:r>
          </w:p>
        </w:tc>
      </w:tr>
      <w:tr w:rsidR="00DE7FE6" w:rsidRPr="00A327F1" w14:paraId="192F1517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AF58D00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6C7098AF" wp14:editId="369E55E7">
                  <wp:extent cx="6437630" cy="1971040"/>
                  <wp:effectExtent l="0" t="0" r="1270" b="0"/>
                  <wp:docPr id="163" name="그림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A5C7B68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48CFE6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18F6F7E3" w14:textId="77777777" w:rsidR="00DE7FE6" w:rsidRDefault="00DE7FE6" w:rsidP="00DE7FE6"/>
    <w:p w14:paraId="55906E4B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ADC13E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0E4213E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외국인 10일 누적 순매수 강도는 역사적 최대치 경신 이후 반등. 20일 누적 순매수 강도는 코로나 당시 저점 하회, 매도 Climax 통과 이후 매수 전환</w:t>
            </w:r>
          </w:p>
        </w:tc>
      </w:tr>
      <w:tr w:rsidR="00DE7FE6" w:rsidRPr="00A327F1" w14:paraId="6D2CF3B9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F355BD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73526125" wp14:editId="3A65CDAA">
                  <wp:extent cx="6437630" cy="1952625"/>
                  <wp:effectExtent l="0" t="0" r="1270" b="9525"/>
                  <wp:docPr id="164" name="그림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50D5C23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08EE5A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5C94792A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E7096FC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6F920EA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25년 9월 ~ 10월 원화 약세에도 불구하고 12.7조원 순매수. 원화 약세, 실적 시즌 정점 통과로 2월 대규모 순매도 강화, 원화 강세 반전으로 매수 반전</w:t>
            </w:r>
          </w:p>
        </w:tc>
      </w:tr>
      <w:tr w:rsidR="00DE7FE6" w:rsidRPr="00A327F1" w14:paraId="3029C88B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05D238E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6E8FCB19" wp14:editId="1D6F5DD8">
                  <wp:extent cx="6437630" cy="1971040"/>
                  <wp:effectExtent l="0" t="0" r="0" b="0"/>
                  <wp:docPr id="166" name="그림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37B42A2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DFF3AB0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AB832BE" w14:textId="77777777" w:rsidR="00DE7FE6" w:rsidRDefault="00DE7FE6" w:rsidP="00DE7FE6"/>
    <w:p w14:paraId="477F8075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F339A25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16FF5C1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12월 24일 전후 전방위적인 외환시장 안정화 주요 조치로 원/달러 환율 1,480원대에서 1,420원대로 레벨다운. 이후 반등...</w:t>
            </w:r>
          </w:p>
        </w:tc>
      </w:tr>
      <w:tr w:rsidR="00DE7FE6" w:rsidRPr="00A327F1" w14:paraId="4AEE974D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9AD5DA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E72203">
              <w:rPr>
                <w:noProof/>
                <w:spacing w:val="-10"/>
              </w:rPr>
              <w:drawing>
                <wp:inline distT="0" distB="0" distL="0" distR="0" wp14:anchorId="546FE057" wp14:editId="62FE3E46">
                  <wp:extent cx="6442710" cy="4345305"/>
                  <wp:effectExtent l="0" t="0" r="0" b="0"/>
                  <wp:docPr id="91" name="그림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10" cy="434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3841A84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2F3153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DF9F9DD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014D818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9F3912B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원/달러 환율 단기 급락 이후 되돌림 전개 중. 26년 상반기 중 1,400원선 하회 예상. 1,415 ~ 1,421원(40MA, 50MA) 하향 이탈 여부가 관건</w:t>
            </w:r>
          </w:p>
        </w:tc>
      </w:tr>
      <w:tr w:rsidR="00DE7FE6" w:rsidRPr="00A327F1" w14:paraId="78F20EC1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AB2D069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4EA7E702" wp14:editId="1A5620EE">
                  <wp:extent cx="6443124" cy="2051221"/>
                  <wp:effectExtent l="0" t="0" r="0" b="6350"/>
                  <wp:docPr id="167" name="그림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7415" cy="2052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DCA5A3D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2CFBF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66F4C294" w14:textId="77777777" w:rsidR="00DE7FE6" w:rsidRDefault="00DE7FE6" w:rsidP="00DE7FE6"/>
    <w:p w14:paraId="56D9A199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44625DE3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61951C1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월간 이익전망 증가 상위 업종: 반도체, 비철/목재, 에너지, 상사/자본재, 증권, 기계 등</w:t>
            </w:r>
          </w:p>
        </w:tc>
      </w:tr>
      <w:tr w:rsidR="00DE7FE6" w:rsidRPr="00A327F1" w14:paraId="2233B5CE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B8A236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7539FED5" wp14:editId="4CF2304F">
                  <wp:extent cx="6444494" cy="4664676"/>
                  <wp:effectExtent l="0" t="0" r="0" b="3175"/>
                  <wp:docPr id="1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653" cy="466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5822257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4D25E8D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C6C1249" w14:textId="77777777" w:rsidR="00DE7FE6" w:rsidRDefault="00DE7FE6" w:rsidP="00DE7FE6"/>
    <w:p w14:paraId="09065A95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1592C9C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3CDB482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월</w:t>
            </w:r>
            <w:r w:rsidRPr="004D240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간 이익 성장 대비 저평가: 반도체, 비철목재, 조선, 에너지, 디스플레이, 상사/자본재, IT하드웨어, 소프트웨어 등</w:t>
            </w:r>
          </w:p>
        </w:tc>
      </w:tr>
      <w:tr w:rsidR="00DE7FE6" w:rsidRPr="00A327F1" w14:paraId="10AEA5D8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B539602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D2404">
              <w:rPr>
                <w:noProof/>
                <w:spacing w:val="-10"/>
              </w:rPr>
              <w:drawing>
                <wp:inline distT="0" distB="0" distL="0" distR="0" wp14:anchorId="02341527" wp14:editId="231C3377">
                  <wp:extent cx="6445250" cy="4510216"/>
                  <wp:effectExtent l="0" t="0" r="0" b="5080"/>
                  <wp:docPr id="1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887" cy="451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4E4ED7DD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71CFE27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1BC0DE1" w14:textId="77777777" w:rsidR="00DE7FE6" w:rsidRDefault="00DE7FE6" w:rsidP="00DE7FE6">
      <w:pPr>
        <w:widowControl/>
        <w:wordWrap/>
        <w:autoSpaceDE/>
        <w:autoSpaceDN/>
        <w:jc w:val="left"/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0A3D3CA8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66D4D59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1개월 실적 대비 주가 변화율. 26년 실적 기준 -7.1%p 저평가, 26년 1분기 실적 기준 적정 수준. 4Q 실적시즌 소화 이후 상승 재개 전망</w:t>
            </w:r>
          </w:p>
        </w:tc>
      </w:tr>
      <w:tr w:rsidR="00DE7FE6" w:rsidRPr="00A327F1" w14:paraId="1A96E7F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A4CAD07" w14:textId="77777777" w:rsidR="00DE7FE6" w:rsidRPr="00B02EE1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0BEF1BDA" wp14:editId="6F0C267A">
                  <wp:extent cx="6443980" cy="1946275"/>
                  <wp:effectExtent l="0" t="0" r="0" b="0"/>
                  <wp:docPr id="172" name="그림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2EAE5B8F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A4EDE2E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71FB5669" w14:textId="77777777" w:rsidR="00DE7FE6" w:rsidRDefault="00DE7FE6" w:rsidP="00DE7FE6"/>
    <w:p w14:paraId="522EF5B3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BE70C67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94C218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3개월 실적 대비 주가 변화율. 26년 실적 기준 -13.9%p 저평가, 26년 1분기 실적 기준 3.4%p 저평가. 반도체, 디스플레이, 비철/목재, 조선 주목</w:t>
            </w:r>
          </w:p>
        </w:tc>
      </w:tr>
      <w:tr w:rsidR="00DE7FE6" w:rsidRPr="00A327F1" w14:paraId="5760A7A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9D3A4A8" w14:textId="77777777" w:rsidR="00DE7FE6" w:rsidRPr="00B02EE1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402CFD92" wp14:editId="1908AF92">
                  <wp:extent cx="6443980" cy="1946275"/>
                  <wp:effectExtent l="0" t="0" r="0" b="0"/>
                  <wp:docPr id="173" name="그림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536E8444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20DB892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51D50CA1" w14:textId="77777777" w:rsidR="00DE7FE6" w:rsidRDefault="00DE7FE6" w:rsidP="00DE7FE6">
      <w:pPr>
        <w:widowControl/>
        <w:wordWrap/>
        <w:autoSpaceDE/>
        <w:autoSpaceDN/>
        <w:jc w:val="left"/>
      </w:pP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7267CA7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55253DA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[저평가 &amp; 낙폭과대]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실적 전망 상향 : 소프트웨어, IT가전, IT하드웨어, 조선  /  정체/하향 : 건강관리, IT하드웨어, 디스플레이, 운송, 비철목재</w:t>
            </w:r>
          </w:p>
        </w:tc>
      </w:tr>
      <w:tr w:rsidR="00DE7FE6" w:rsidRPr="00A327F1" w14:paraId="1EA3147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2CEB283" w14:textId="77777777" w:rsidR="00DE7FE6" w:rsidRPr="00E72203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7D442C3B" wp14:editId="3B61DC7A">
                  <wp:extent cx="6437630" cy="2001520"/>
                  <wp:effectExtent l="0" t="0" r="1270" b="0"/>
                  <wp:docPr id="174" name="그림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F77AAF4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1561BDC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7CE618FF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6CA5BD06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259DDFB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[저평가 &amp; 낙폭과대]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건강관리, 운송 매수 지속. 소프트웨어, 조선, 비철목재 매도 지속/강화. IT가전, IT하드웨어, 디스플레이 매도 반전</w:t>
            </w:r>
          </w:p>
        </w:tc>
      </w:tr>
      <w:tr w:rsidR="00DE7FE6" w:rsidRPr="00A327F1" w14:paraId="2A36341C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D517D07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345416B4" wp14:editId="18F7BDD3">
                  <wp:extent cx="6443980" cy="2001520"/>
                  <wp:effectExtent l="0" t="0" r="0" b="0"/>
                  <wp:docPr id="175" name="그림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6B13AA9E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C79E358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C854EC8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76D92A0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12C315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[저평가 or 낙폭과대]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실적 전망 상향 : 미디어, 호텔/레저  /  정체/하향 : 반도체, 화학, 기계, 철강, 유틸리티, 화장품/의류, 필수소비재, 소매(유통)</w:t>
            </w:r>
          </w:p>
        </w:tc>
      </w:tr>
      <w:tr w:rsidR="00DE7FE6" w:rsidRPr="00A327F1" w14:paraId="33CD9FE6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19ECA8F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733A1799" wp14:editId="16A84185">
                  <wp:extent cx="6437630" cy="2001520"/>
                  <wp:effectExtent l="0" t="0" r="1270" b="0"/>
                  <wp:docPr id="176" name="그림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1C1064E9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27C0D1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BFC01DB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264A6741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DE005C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[저평가 or 낙폭과대]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기계, 화장품/의류, 필수소비재, 미디어/교육 매수 지속. 반도체,  화학, 철강, 유틸리티, 소매(유통) 매도 반전, 호텔/레저 매수 반전 가능성</w:t>
            </w:r>
          </w:p>
        </w:tc>
      </w:tr>
      <w:tr w:rsidR="00DE7FE6" w:rsidRPr="00A327F1" w14:paraId="22C01E7F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67F8CA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4FE64563" wp14:editId="5000B809">
                  <wp:extent cx="6443980" cy="2001520"/>
                  <wp:effectExtent l="0" t="0" r="0" b="0"/>
                  <wp:docPr id="177" name="그림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1477DB6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F5EC20F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1EAE74CE" w14:textId="77777777" w:rsidR="00DE7FE6" w:rsidRDefault="00DE7FE6" w:rsidP="00DE7FE6"/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5FC8B1A6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5C3B377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[가격 메리트 약화]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실적 전망 상향 : 자동차, 에너지, 증권, 은행, 보험, 건설, 통신  /  정체/하향 : 상사자본재</w:t>
            </w:r>
          </w:p>
        </w:tc>
      </w:tr>
      <w:tr w:rsidR="00DE7FE6" w:rsidRPr="00A327F1" w14:paraId="000A6376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15409D8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46A11FA4" wp14:editId="2E479F69">
                  <wp:extent cx="6437630" cy="1971040"/>
                  <wp:effectExtent l="0" t="0" r="1270" b="0"/>
                  <wp:docPr id="178" name="그림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63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08A08EA1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9965DFD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128C5DD4" w14:textId="77777777" w:rsidR="00DE7FE6" w:rsidRDefault="00DE7FE6" w:rsidP="00DE7FE6"/>
    <w:p w14:paraId="2DF84F5B" w14:textId="77777777" w:rsidR="00DE7FE6" w:rsidRDefault="00DE7FE6" w:rsidP="00DE7FE6">
      <w:pPr>
        <w:widowControl/>
        <w:wordWrap/>
        <w:autoSpaceDE/>
        <w:autoSpaceDN/>
        <w:jc w:val="left"/>
      </w:pPr>
      <w:r>
        <w:br w:type="page"/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DE7FE6" w14:paraId="39FE8494" w14:textId="77777777" w:rsidTr="00354E95">
        <w:trPr>
          <w:trHeight w:val="454"/>
          <w:jc w:val="center"/>
        </w:trPr>
        <w:tc>
          <w:tcPr>
            <w:tcW w:w="10348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091886" w14:textId="77777777" w:rsidR="00DE7FE6" w:rsidRPr="00605401" w:rsidRDefault="00DE7FE6" w:rsidP="00DE7FE6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E7220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[가격 메리트 약화]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B02EE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에너지 매수 지속, 통신 매수 전환 가능성. 자동차, 상사/자본재 매도 강도 완화. 증권, 은행, 보험 매도 전환 &amp; 강화. 건설 매도 전환 가능성</w:t>
            </w:r>
          </w:p>
        </w:tc>
      </w:tr>
      <w:tr w:rsidR="00DE7FE6" w:rsidRPr="00A327F1" w14:paraId="13571BD5" w14:textId="77777777" w:rsidTr="00354E95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1034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430E892" w14:textId="77777777" w:rsidR="00DE7FE6" w:rsidRDefault="00DE7FE6" w:rsidP="00354E95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02EE1">
              <w:rPr>
                <w:noProof/>
                <w:spacing w:val="-10"/>
              </w:rPr>
              <w:drawing>
                <wp:inline distT="0" distB="0" distL="0" distR="0" wp14:anchorId="0CBB47E7" wp14:editId="07C22AB5">
                  <wp:extent cx="6443980" cy="1971040"/>
                  <wp:effectExtent l="0" t="0" r="0" b="0"/>
                  <wp:docPr id="179" name="그림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39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FE6" w14:paraId="3EBCAA20" w14:textId="77777777" w:rsidTr="00354E95">
        <w:trPr>
          <w:trHeight w:val="383"/>
          <w:jc w:val="center"/>
        </w:trPr>
        <w:tc>
          <w:tcPr>
            <w:tcW w:w="1034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FD37859" w14:textId="77777777" w:rsidR="00DE7FE6" w:rsidRDefault="00DE7FE6" w:rsidP="00354E95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327F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6D76584" w14:textId="77777777" w:rsidR="00DE7FE6" w:rsidRDefault="00DE7FE6" w:rsidP="00DE7FE6"/>
    <w:p w14:paraId="705E5543" w14:textId="77777777" w:rsidR="00DE7FE6" w:rsidRDefault="00DE7FE6" w:rsidP="00DE7FE6"/>
    <w:p w14:paraId="6DF9E326" w14:textId="77777777" w:rsidR="00DE7FE6" w:rsidRDefault="00DE7FE6" w:rsidP="00DE7FE6">
      <w:pPr>
        <w:jc w:val="left"/>
      </w:pPr>
    </w:p>
    <w:p w14:paraId="14CF0AD1" w14:textId="44166D07" w:rsidR="00DE7FE6" w:rsidRDefault="00DE7FE6">
      <w:pPr>
        <w:widowControl/>
        <w:wordWrap/>
        <w:autoSpaceDE/>
        <w:autoSpaceDN/>
        <w:jc w:val="left"/>
      </w:pPr>
      <w:r>
        <w:br w:type="page"/>
      </w:r>
    </w:p>
    <w:p w14:paraId="0C12340D" w14:textId="2E1B0BE9" w:rsidR="00926A99" w:rsidRPr="00B70350" w:rsidRDefault="00783CBE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lastRenderedPageBreak/>
        <w:t>대</w:t>
      </w:r>
      <w:r w:rsidR="00926A99"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신증권</w:t>
      </w:r>
      <w:r w:rsidR="00926A99"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 xml:space="preserve"> 2</w:t>
      </w:r>
      <w:r w:rsidR="005D7CC7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6</w:t>
      </w:r>
      <w:r w:rsidR="00926A99"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.</w:t>
      </w:r>
      <w:r w:rsidR="005D7CC7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1</w:t>
      </w:r>
      <w:r w:rsidR="00926A99"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/</w:t>
      </w:r>
      <w:r w:rsidR="00926A99"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4분기 유망 ETF</w:t>
      </w:r>
    </w:p>
    <w:p w14:paraId="31639AD5" w14:textId="4B67DD14" w:rsidR="00926A99" w:rsidRPr="00705FD2" w:rsidRDefault="00926A99" w:rsidP="00926A99">
      <w:pPr>
        <w:adjustRightInd w:val="0"/>
        <w:snapToGrid w:val="0"/>
        <w:spacing w:before="60" w:after="120" w:line="320" w:lineRule="exact"/>
        <w:jc w:val="right"/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</w:pP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대신증권</w:t>
      </w:r>
      <w:r w:rsidR="00265233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="005D7CC7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조승빈</w:t>
      </w:r>
      <w:r w:rsidR="00265233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팀장</w:t>
      </w:r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(T.2</w:t>
      </w:r>
      <w:r w:rsidR="005D7CC7"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  <w:t>313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)</w:t>
      </w:r>
    </w:p>
    <w:p w14:paraId="5537BB7D" w14:textId="77777777" w:rsidR="00926A99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</w:p>
    <w:p w14:paraId="562089A5" w14:textId="709BA966" w:rsidR="00926A99" w:rsidRPr="00705FD2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spacing w:val="-6"/>
          <w:w w:val="97"/>
          <w:kern w:val="0"/>
          <w:szCs w:val="20"/>
        </w:rPr>
      </w:pP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 xml:space="preserve">가. </w:t>
      </w:r>
      <w:r w:rsidR="005D7CC7">
        <w:rPr>
          <w:rFonts w:asciiTheme="majorHAnsi" w:eastAsiaTheme="majorHAnsi" w:hAnsiTheme="majorHAnsi" w:cs="굴림"/>
          <w:b/>
          <w:bCs/>
          <w:kern w:val="0"/>
          <w:szCs w:val="16"/>
        </w:rPr>
        <w:t>1</w:t>
      </w:r>
      <w:r w:rsidRPr="00705FD2">
        <w:rPr>
          <w:rFonts w:asciiTheme="majorHAnsi" w:eastAsiaTheme="majorHAnsi" w:hAnsiTheme="majorHAnsi" w:cs="굴림"/>
          <w:b/>
          <w:bCs/>
          <w:kern w:val="0"/>
          <w:szCs w:val="16"/>
        </w:rPr>
        <w:t>/</w:t>
      </w: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>4분기 유망 ETF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8"/>
        <w:gridCol w:w="631"/>
        <w:gridCol w:w="3353"/>
        <w:gridCol w:w="5504"/>
      </w:tblGrid>
      <w:tr w:rsidR="00926A99" w14:paraId="7AD83584" w14:textId="77777777" w:rsidTr="00DC16EE">
        <w:trPr>
          <w:trHeight w:val="345"/>
        </w:trPr>
        <w:tc>
          <w:tcPr>
            <w:tcW w:w="50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94D539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구분</w:t>
            </w:r>
          </w:p>
        </w:tc>
        <w:tc>
          <w:tcPr>
            <w:tcW w:w="295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8D6B40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티커 </w:t>
            </w:r>
          </w:p>
        </w:tc>
        <w:tc>
          <w:tcPr>
            <w:tcW w:w="159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A585F73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ETF명 </w:t>
            </w:r>
          </w:p>
        </w:tc>
        <w:tc>
          <w:tcPr>
            <w:tcW w:w="261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B52998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투자포인트 </w:t>
            </w:r>
          </w:p>
        </w:tc>
      </w:tr>
      <w:tr w:rsidR="005C5AF0" w14:paraId="5D3FA1BB" w14:textId="77777777" w:rsidTr="00DC16EE">
        <w:trPr>
          <w:trHeight w:val="397"/>
        </w:trPr>
        <w:tc>
          <w:tcPr>
            <w:tcW w:w="503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389FD9E" w14:textId="77777777" w:rsidR="005C5AF0" w:rsidRPr="000C2BB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0C2BBE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295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FD36931" w14:textId="77777777" w:rsidR="005C5AF0" w:rsidRPr="00354E95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59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7771FE" w14:textId="539E2F5C" w:rsidR="005C5AF0" w:rsidRPr="00354E95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Invesco QQQ Trust, Series 1</w:t>
            </w:r>
          </w:p>
        </w:tc>
        <w:tc>
          <w:tcPr>
            <w:tcW w:w="261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2D5CD40C" w14:textId="12A2638E" w:rsidR="005C5AF0" w:rsidRPr="00354E95" w:rsidRDefault="009C4443" w:rsidP="009C4443">
            <w:pPr>
              <w:snapToGrid w:val="0"/>
              <w:spacing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연준의 </w:t>
            </w:r>
            <w:r w:rsidR="005C5AF0"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기</w:t>
            </w:r>
            <w:r w:rsidR="005C5AF0"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준금리</w:t>
            </w:r>
            <w:r w:rsidR="005C5AF0"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인</w:t>
            </w:r>
            <w:r w:rsidR="005C5AF0"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하사이클</w:t>
            </w:r>
            <w:r w:rsidR="005C5AF0"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재</w:t>
            </w:r>
            <w:r w:rsidR="005C5AF0"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개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로 성장주에 대한 관심은 지속될 것으로 예상.기술주 중심의 기업실적 전망 상향 움직임 또한 주가에 긍정적</w:t>
            </w:r>
          </w:p>
        </w:tc>
      </w:tr>
      <w:tr w:rsidR="00DC16EE" w14:paraId="2845815E" w14:textId="77777777" w:rsidTr="00DC16EE">
        <w:trPr>
          <w:trHeight w:val="397"/>
        </w:trPr>
        <w:tc>
          <w:tcPr>
            <w:tcW w:w="5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4FF213E" w14:textId="4F4E83B8" w:rsidR="00DC16EE" w:rsidRPr="000C2BBE" w:rsidRDefault="00DC16EE" w:rsidP="00DC16EE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295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AAAF4A1" w14:textId="735969CD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59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B77ABAB" w14:textId="60423C7D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iShares Future AI &amp; Tech ETF</w:t>
            </w:r>
          </w:p>
        </w:tc>
        <w:tc>
          <w:tcPr>
            <w:tcW w:w="261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901772B" w14:textId="67B21B1D" w:rsidR="00DC16EE" w:rsidRPr="00354E95" w:rsidRDefault="00DC16EE" w:rsidP="00DC16EE">
            <w:pPr>
              <w:snapToGrid w:val="0"/>
              <w:spacing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AI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버블론 대두되고 있으나,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엔비디아 실적 통해 확인한 견조한 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AI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향 수요</w:t>
            </w:r>
          </w:p>
        </w:tc>
      </w:tr>
      <w:tr w:rsidR="00DC16EE" w14:paraId="538252AF" w14:textId="77777777" w:rsidTr="00DC16EE">
        <w:trPr>
          <w:trHeight w:val="397"/>
        </w:trPr>
        <w:tc>
          <w:tcPr>
            <w:tcW w:w="5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80B756" w14:textId="0E07D4F8" w:rsidR="00DC16EE" w:rsidRPr="000C2BBE" w:rsidRDefault="00DC16EE" w:rsidP="00DC16EE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295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E061CF6" w14:textId="5C247F49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59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6B91BE1D" w14:textId="08227D35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Global X US Electrification ETF</w:t>
            </w:r>
          </w:p>
        </w:tc>
        <w:tc>
          <w:tcPr>
            <w:tcW w:w="261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13759F1" w14:textId="1E3B1229" w:rsidR="00DC16EE" w:rsidRPr="00354E95" w:rsidRDefault="00DC16EE" w:rsidP="00DC16EE">
            <w:pPr>
              <w:snapToGrid w:val="0"/>
              <w:spacing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엔비디아 어닝콜에서 젠슨황은 Agent AI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상용화로 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GPU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수요가 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100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배~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1,00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0배까지 늘어날 수 있다고 언급.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전력 수요 역시 증가할 것</w:t>
            </w:r>
          </w:p>
        </w:tc>
      </w:tr>
      <w:tr w:rsidR="00DC16EE" w14:paraId="40B09373" w14:textId="77777777" w:rsidTr="00DC16EE">
        <w:trPr>
          <w:trHeight w:val="397"/>
        </w:trPr>
        <w:tc>
          <w:tcPr>
            <w:tcW w:w="5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57A7076" w14:textId="70A9104A" w:rsidR="00DC16EE" w:rsidRPr="000C2BBE" w:rsidRDefault="00354E95" w:rsidP="00DC16EE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유틸리티</w:t>
            </w:r>
          </w:p>
        </w:tc>
        <w:tc>
          <w:tcPr>
            <w:tcW w:w="295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5394C09" w14:textId="0123FDB4" w:rsidR="00DC16EE" w:rsidRPr="00354E95" w:rsidRDefault="00354E95" w:rsidP="00DC16EE">
            <w:pPr>
              <w:snapToGrid w:val="0"/>
              <w:spacing w:before="40" w:after="40"/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XLU</w:t>
            </w:r>
          </w:p>
        </w:tc>
        <w:tc>
          <w:tcPr>
            <w:tcW w:w="159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226E810" w14:textId="1D4D6DE3" w:rsidR="00DC16EE" w:rsidRPr="00354E95" w:rsidRDefault="00354E95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State Street Utilities Select Sector SPDR ETF</w:t>
            </w:r>
          </w:p>
        </w:tc>
        <w:tc>
          <w:tcPr>
            <w:tcW w:w="261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79A16BC6" w14:textId="0ECE9C65" w:rsidR="00DC16EE" w:rsidRPr="00354E95" w:rsidRDefault="00457CFE" w:rsidP="00DC16EE">
            <w:pPr>
              <w:snapToGrid w:val="0"/>
              <w:spacing w:after="40"/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AI 데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이터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센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터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수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요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확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대로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성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장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동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력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확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보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. 전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력망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노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후화와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설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비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투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자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지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연으로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전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력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공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급이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수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요를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따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라가지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못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하는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상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황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. 유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틸리티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업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체들의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요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금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결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정권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강</w:t>
            </w:r>
            <w:r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화</w:t>
            </w: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 기대</w:t>
            </w:r>
          </w:p>
        </w:tc>
      </w:tr>
      <w:tr w:rsidR="00DC16EE" w14:paraId="47D2C455" w14:textId="77777777" w:rsidTr="00DC16EE">
        <w:trPr>
          <w:trHeight w:val="397"/>
        </w:trPr>
        <w:tc>
          <w:tcPr>
            <w:tcW w:w="5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7C6402A" w14:textId="7E221572" w:rsidR="00DC16EE" w:rsidRPr="000C2BBE" w:rsidRDefault="00DC16EE" w:rsidP="00DC16EE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소재</w:t>
            </w:r>
          </w:p>
        </w:tc>
        <w:tc>
          <w:tcPr>
            <w:tcW w:w="295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B985609" w14:textId="651B0963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MXI</w:t>
            </w:r>
          </w:p>
        </w:tc>
        <w:tc>
          <w:tcPr>
            <w:tcW w:w="159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2E297BC0" w14:textId="0C3B5B90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iShares Global Materials ETF</w:t>
            </w:r>
          </w:p>
        </w:tc>
        <w:tc>
          <w:tcPr>
            <w:tcW w:w="261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087D3E7C" w14:textId="56212925" w:rsidR="00DC16EE" w:rsidRPr="00354E95" w:rsidRDefault="009C4443" w:rsidP="00DC16EE">
            <w:pPr>
              <w:snapToGrid w:val="0"/>
              <w:spacing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글로벌 유동성 확대에 따른 원자재 가격 상승 흐름 수혜.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시장 상승흐름과 함께 나타나는 순환매 가능성도 긍정적</w:t>
            </w:r>
          </w:p>
        </w:tc>
      </w:tr>
      <w:tr w:rsidR="00DC16EE" w14:paraId="56584F2F" w14:textId="77777777" w:rsidTr="00DC16EE">
        <w:trPr>
          <w:trHeight w:val="397"/>
        </w:trPr>
        <w:tc>
          <w:tcPr>
            <w:tcW w:w="5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302DE01" w14:textId="56FC780D" w:rsidR="00DC16EE" w:rsidRPr="000C2BBE" w:rsidRDefault="000C2BBE" w:rsidP="00DC16EE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295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000BB498" w14:textId="21FC70B1" w:rsidR="00DC16EE" w:rsidRPr="00354E95" w:rsidRDefault="000C2BB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URNM</w:t>
            </w:r>
          </w:p>
        </w:tc>
        <w:tc>
          <w:tcPr>
            <w:tcW w:w="159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C1BD1BB" w14:textId="5D05D70E" w:rsidR="00DC16EE" w:rsidRPr="00354E95" w:rsidRDefault="000C2BB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Sprott Uranium Miners ETF</w:t>
            </w:r>
          </w:p>
        </w:tc>
        <w:tc>
          <w:tcPr>
            <w:tcW w:w="261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3249DAB6" w14:textId="03FFB94C" w:rsidR="00DC16EE" w:rsidRPr="00354E95" w:rsidRDefault="000C2BBE" w:rsidP="009C4443">
            <w:pPr>
              <w:snapToGrid w:val="0"/>
              <w:spacing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AI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투자 확대에 따른 데이터 센터 수요 증가는 전력 소비 급증으로 연결.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장기적으로 전력수요를 맞출 수 있는 현실적인 대안은 원자력.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원자력 관련주 상승 추세 지속 기대</w:t>
            </w:r>
          </w:p>
        </w:tc>
      </w:tr>
      <w:tr w:rsidR="00DC16EE" w14:paraId="0BAE6CD6" w14:textId="77777777" w:rsidTr="00DC16EE">
        <w:trPr>
          <w:trHeight w:val="397"/>
        </w:trPr>
        <w:tc>
          <w:tcPr>
            <w:tcW w:w="503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1157AD1" w14:textId="2B2B4D4A" w:rsidR="00DC16EE" w:rsidRPr="000C2BBE" w:rsidRDefault="00DC16EE" w:rsidP="00DC16EE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금</w:t>
            </w:r>
          </w:p>
        </w:tc>
        <w:tc>
          <w:tcPr>
            <w:tcW w:w="295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0158E2D" w14:textId="36194544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G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LD</w:t>
            </w:r>
          </w:p>
        </w:tc>
        <w:tc>
          <w:tcPr>
            <w:tcW w:w="159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5FC1D8E" w14:textId="2C3B2F06" w:rsidR="00DC16EE" w:rsidRPr="00354E95" w:rsidRDefault="00DC16EE" w:rsidP="00DC16E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SPDR Gold Shares</w:t>
            </w:r>
          </w:p>
        </w:tc>
        <w:tc>
          <w:tcPr>
            <w:tcW w:w="261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95D3" w14:textId="292522B7" w:rsidR="00DC16EE" w:rsidRPr="00354E95" w:rsidRDefault="009C4443" w:rsidP="009C4443">
            <w:pPr>
              <w:snapToGrid w:val="0"/>
              <w:spacing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글로벌 유동성 확대와 연준의 기준금리 인하에 따른 실질금리 하락 긍정적.</w:t>
            </w:r>
            <w:r w:rsidRPr="00354E95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 xml:space="preserve"> </w:t>
            </w:r>
            <w:r w:rsidRPr="00354E95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주요국 부채 우려가 부각되는 과정에서 예상치못한 불확실성에 대비할 수 있는 자산</w:t>
            </w:r>
          </w:p>
        </w:tc>
      </w:tr>
    </w:tbl>
    <w:p w14:paraId="3D921586" w14:textId="77777777" w:rsidR="00926A99" w:rsidRPr="00093998" w:rsidRDefault="00926A99" w:rsidP="00926A99">
      <w:pPr>
        <w:adjustRightInd w:val="0"/>
        <w:snapToGrid w:val="0"/>
        <w:spacing w:before="60" w:after="120" w:line="320" w:lineRule="exact"/>
        <w:rPr>
          <w:rFonts w:ascii="맑은 고딕" w:eastAsia="맑은 고딕" w:hAnsi="맑은 고딕" w:cs="굴림"/>
          <w:spacing w:val="-6"/>
          <w:w w:val="97"/>
          <w:kern w:val="0"/>
          <w:szCs w:val="20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7"/>
        <w:gridCol w:w="655"/>
        <w:gridCol w:w="3271"/>
        <w:gridCol w:w="1559"/>
        <w:gridCol w:w="1706"/>
        <w:gridCol w:w="564"/>
        <w:gridCol w:w="464"/>
        <w:gridCol w:w="464"/>
        <w:gridCol w:w="576"/>
        <w:gridCol w:w="660"/>
      </w:tblGrid>
      <w:tr w:rsidR="00926A99" w14:paraId="35AFF237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28508FF8" w14:textId="3BA56E98" w:rsidR="00926A99" w:rsidRDefault="00926A99" w:rsidP="005D7CC7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 xml:space="preserve">나. </w:t>
            </w:r>
            <w:r w:rsidR="005D7CC7">
              <w:rPr>
                <w:rFonts w:asciiTheme="majorHAnsi" w:eastAsiaTheme="majorHAnsi" w:hAnsiTheme="majorHAnsi" w:cs="굴림"/>
                <w:b/>
                <w:bCs/>
                <w:kern w:val="0"/>
                <w:szCs w:val="16"/>
              </w:rPr>
              <w:t>1</w:t>
            </w: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>/4분기 유망 ETF</w:t>
            </w:r>
          </w:p>
        </w:tc>
      </w:tr>
      <w:tr w:rsidR="00926A99" w14:paraId="2A48D26B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39EBE8A5" w14:textId="77777777" w:rsidR="00926A99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16"/>
              </w:rPr>
              <w:t>단위: 백만, 주, %</w:t>
            </w:r>
          </w:p>
        </w:tc>
      </w:tr>
      <w:tr w:rsidR="00926A99" w14:paraId="5D221092" w14:textId="77777777" w:rsidTr="00084BFA">
        <w:trPr>
          <w:trHeight w:val="281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46BD097E" w14:textId="77777777" w:rsidR="00926A99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5C5AF0" w14:paraId="6547864F" w14:textId="77777777" w:rsidTr="00CD7EC7">
        <w:trPr>
          <w:trHeight w:val="345"/>
        </w:trPr>
        <w:tc>
          <w:tcPr>
            <w:tcW w:w="297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EE29D28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구분</w:t>
            </w:r>
          </w:p>
        </w:tc>
        <w:tc>
          <w:tcPr>
            <w:tcW w:w="31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6B40BDB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티커 </w:t>
            </w:r>
          </w:p>
        </w:tc>
        <w:tc>
          <w:tcPr>
            <w:tcW w:w="155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37A201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ETF명 </w:t>
            </w:r>
          </w:p>
        </w:tc>
        <w:tc>
          <w:tcPr>
            <w:tcW w:w="739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54EEB3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자산총액</w:t>
            </w:r>
          </w:p>
          <w:p w14:paraId="6FA25134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(로컬백만)</w:t>
            </w:r>
          </w:p>
        </w:tc>
        <w:tc>
          <w:tcPr>
            <w:tcW w:w="809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11228F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  <w:t>20</w:t>
            </w: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일 일평균</w:t>
            </w:r>
          </w:p>
          <w:p w14:paraId="70BA1C96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거래대금</w:t>
            </w:r>
          </w:p>
          <w:p w14:paraId="2EE7A1AD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(로컬백만)</w:t>
            </w:r>
          </w:p>
        </w:tc>
        <w:tc>
          <w:tcPr>
            <w:tcW w:w="267" w:type="pct"/>
            <w:vMerge w:val="restart"/>
            <w:tcBorders>
              <w:top w:val="nil"/>
              <w:left w:val="nil"/>
              <w:right w:val="nil"/>
            </w:tcBorders>
            <w:shd w:val="clear" w:color="auto" w:fill="D9D9D9"/>
            <w:noWrap/>
            <w:vAlign w:val="center"/>
            <w:hideMark/>
          </w:tcPr>
          <w:p w14:paraId="784F4B93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보수율</w:t>
            </w:r>
          </w:p>
          <w:p w14:paraId="74747D0F" w14:textId="4BC5713C" w:rsidR="005C5AF0" w:rsidRPr="00705FD2" w:rsidRDefault="005C5AF0" w:rsidP="005C5AF0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(%)</w:t>
            </w:r>
          </w:p>
        </w:tc>
        <w:tc>
          <w:tcPr>
            <w:tcW w:w="1026" w:type="pct"/>
            <w:gridSpan w:val="4"/>
            <w:shd w:val="clear" w:color="auto" w:fill="D9D9D9"/>
            <w:noWrap/>
            <w:vAlign w:val="center"/>
            <w:hideMark/>
          </w:tcPr>
          <w:p w14:paraId="33EEA548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center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수익률(%)</w:t>
            </w:r>
          </w:p>
        </w:tc>
      </w:tr>
      <w:tr w:rsidR="005C5AF0" w14:paraId="74B8B55B" w14:textId="77777777" w:rsidTr="00CD7EC7">
        <w:trPr>
          <w:trHeight w:val="345"/>
        </w:trPr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3F865A9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1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60B984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155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B9F4D6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0F2A790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809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2EF7E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67" w:type="pct"/>
            <w:vMerge/>
            <w:tcBorders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901C4A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F9A00A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1W</w:t>
            </w:r>
          </w:p>
        </w:tc>
        <w:tc>
          <w:tcPr>
            <w:tcW w:w="220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216C76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1M </w:t>
            </w:r>
          </w:p>
        </w:tc>
        <w:tc>
          <w:tcPr>
            <w:tcW w:w="2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EEB922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12M </w:t>
            </w:r>
          </w:p>
        </w:tc>
        <w:tc>
          <w:tcPr>
            <w:tcW w:w="31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E51D72E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YTD</w:t>
            </w:r>
          </w:p>
        </w:tc>
      </w:tr>
      <w:tr w:rsidR="00457CFE" w:rsidRPr="00FE4507" w14:paraId="6E8E0A32" w14:textId="77777777" w:rsidTr="00CD7EC7">
        <w:trPr>
          <w:trHeight w:val="519"/>
        </w:trPr>
        <w:tc>
          <w:tcPr>
            <w:tcW w:w="297" w:type="pct"/>
            <w:tcBorders>
              <w:top w:val="double" w:sz="6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12665B" w14:textId="53584BBF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미국</w:t>
            </w:r>
          </w:p>
        </w:tc>
        <w:tc>
          <w:tcPr>
            <w:tcW w:w="31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5EDAC76" w14:textId="23CEFF6A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55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FE315D" w14:textId="64732218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Invesco QQQ Trust, Series 1</w:t>
            </w:r>
          </w:p>
        </w:tc>
        <w:tc>
          <w:tcPr>
            <w:tcW w:w="73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7B8986C" w14:textId="3F6E0E7D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404,063 </w:t>
            </w:r>
          </w:p>
        </w:tc>
        <w:tc>
          <w:tcPr>
            <w:tcW w:w="80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FBC46B2" w14:textId="243EB581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40,773.5 </w:t>
            </w:r>
          </w:p>
        </w:tc>
        <w:tc>
          <w:tcPr>
            <w:tcW w:w="26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77CB198" w14:textId="04568E6F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0.18 </w:t>
            </w:r>
          </w:p>
        </w:tc>
        <w:tc>
          <w:tcPr>
            <w:tcW w:w="220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B5D82D" w14:textId="112E5E49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1.8 </w:t>
            </w:r>
          </w:p>
        </w:tc>
        <w:tc>
          <w:tcPr>
            <w:tcW w:w="220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332CE3" w14:textId="4F954FA3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-1.0 </w:t>
            </w:r>
          </w:p>
        </w:tc>
        <w:tc>
          <w:tcPr>
            <w:tcW w:w="27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4DC195" w14:textId="283EC1EF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20.1 </w:t>
            </w:r>
          </w:p>
        </w:tc>
        <w:tc>
          <w:tcPr>
            <w:tcW w:w="31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C081EAF" w14:textId="1DB685C4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0.4 </w:t>
            </w:r>
          </w:p>
        </w:tc>
      </w:tr>
      <w:tr w:rsidR="00457CFE" w:rsidRPr="00FE4507" w14:paraId="34E39A9B" w14:textId="77777777" w:rsidTr="00CD7EC7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2A0C36" w14:textId="39241455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A234AC3" w14:textId="5E952E40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F7D7D5" w14:textId="019E11CE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iShares Future AI &amp; Tech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D1FDAAB" w14:textId="095B47B6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2,366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14DF96" w14:textId="1E0DBD60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29.9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9112DB1" w14:textId="3A176AE7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0.47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2A31D" w14:textId="0082F280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2.4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D0851C5" w14:textId="52E644A6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0.5 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35E249" w14:textId="63F23828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41.9 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36DDB0" w14:textId="528F126A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8.8 </w:t>
            </w:r>
          </w:p>
        </w:tc>
      </w:tr>
      <w:tr w:rsidR="00457CFE" w:rsidRPr="00FE4507" w14:paraId="0657088F" w14:textId="77777777" w:rsidTr="00CD7EC7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AEF4D7" w14:textId="2C4E10D4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F3AF5A" w14:textId="3755DC8F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9AE1F7" w14:textId="067A6402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Global X US Electrification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7DBAB80" w14:textId="1A4AE7E9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352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14F477C" w14:textId="58C74970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4.0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EE1E46" w14:textId="2AE8EE34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0.50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B0C5F48" w14:textId="39C4EA32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2.5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4B05707" w14:textId="4934E628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10.3 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C07636A" w14:textId="5E012BB3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32.9 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27D9201" w14:textId="21D6DB20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14.9 </w:t>
            </w:r>
          </w:p>
        </w:tc>
      </w:tr>
      <w:tr w:rsidR="00457CFE" w:rsidRPr="00FE4507" w14:paraId="68C023BF" w14:textId="77777777" w:rsidTr="00CD7EC7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B7017A9" w14:textId="213E44D8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유틸리티</w:t>
            </w: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48876A" w14:textId="36B90927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XLU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77F98E5" w14:textId="01DA71C6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State Street Utilities Select Sector SPDR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19432F" w14:textId="2361222F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1,629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533528B" w14:textId="3CBCD56D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1,361.2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F14495" w14:textId="4F1BE003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0.70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4E0D47C" w14:textId="3BD49E02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3.8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044500B" w14:textId="38CCD535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11.3 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7BF9C47" w14:textId="4558A071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19.2 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CDB00F3" w14:textId="21AB4166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10.9 </w:t>
            </w:r>
          </w:p>
        </w:tc>
      </w:tr>
      <w:tr w:rsidR="00457CFE" w:rsidRPr="00FE4507" w14:paraId="6C8E50A6" w14:textId="77777777" w:rsidTr="00CD7EC7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283C71" w14:textId="2225114F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소재</w:t>
            </w: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8A37DA9" w14:textId="5C0C3C77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MXI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8A898" w14:textId="168EC246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iShares Global Materials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4088DC9" w14:textId="7B882CA8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370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7342532" w14:textId="7E44E650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5.7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9473715" w14:textId="46A7C9F8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0.39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1922A1" w14:textId="3651C8A1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3.0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525A06" w14:textId="339C2106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7.1 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54625D" w14:textId="62A1B8EF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39.2 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D4E3684" w14:textId="56E69721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19.7 </w:t>
            </w:r>
          </w:p>
        </w:tc>
      </w:tr>
      <w:tr w:rsidR="00457CFE" w:rsidRPr="00FE4507" w14:paraId="476E0066" w14:textId="77777777" w:rsidTr="00CD7EC7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F00168" w14:textId="2BD9AA98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72DA1C" w14:textId="339BE2BC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URNM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262A29" w14:textId="48721804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Sprott Uranium Miners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12C0D0A" w14:textId="395AC183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2,561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FCD735" w14:textId="4E9754E5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90.2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5E13EDE" w14:textId="13792DD3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0.75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358BBA" w14:textId="646103E1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3.1 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3E1BDD" w14:textId="1362EB82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-3.2 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BFB717" w14:textId="509F9207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108.2 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4DFC3F8" w14:textId="0CC3CA38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33.9 </w:t>
            </w:r>
          </w:p>
        </w:tc>
      </w:tr>
      <w:tr w:rsidR="00457CFE" w:rsidRPr="00FE4507" w14:paraId="656E3708" w14:textId="77777777" w:rsidTr="00CD7EC7">
        <w:trPr>
          <w:trHeight w:val="519"/>
        </w:trPr>
        <w:tc>
          <w:tcPr>
            <w:tcW w:w="2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CD1A76" w14:textId="563273E2" w:rsidR="00457CFE" w:rsidRPr="000C2BB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0C2BB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금</w:t>
            </w:r>
          </w:p>
        </w:tc>
        <w:tc>
          <w:tcPr>
            <w:tcW w:w="3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07CC789" w14:textId="485EF392" w:rsidR="00457CFE" w:rsidRPr="00457CFE" w:rsidRDefault="00457CFE" w:rsidP="00457CFE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GLD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DFF7BC2" w14:textId="5872B9DD" w:rsidR="00457CFE" w:rsidRPr="00457CFE" w:rsidRDefault="00457CFE" w:rsidP="00457CFE">
            <w:pPr>
              <w:snapToGrid w:val="0"/>
              <w:spacing w:before="40" w:after="40" w:line="200" w:lineRule="exac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SPDR Gold Shares</w:t>
            </w:r>
          </w:p>
        </w:tc>
        <w:tc>
          <w:tcPr>
            <w:tcW w:w="7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3B82A9" w14:textId="2C904E25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183,159 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F108EA6" w14:textId="603DDDA7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11,076.2 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C615958" w14:textId="380C0452" w:rsidR="00457CFE" w:rsidRPr="00457CFE" w:rsidRDefault="00457CFE" w:rsidP="00457CFE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0.40 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AD5451" w14:textId="092F806F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3.3 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888EFA" w14:textId="17344B89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3.4 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AE1E7B5" w14:textId="2F247FDE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76.2 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82F142" w14:textId="0899F747" w:rsidR="00457CFE" w:rsidRPr="00457CFE" w:rsidRDefault="00457CFE" w:rsidP="00457CFE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457CFE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 xml:space="preserve">19.5 </w:t>
            </w:r>
          </w:p>
        </w:tc>
      </w:tr>
      <w:tr w:rsidR="00926A99" w:rsidRPr="00561826" w14:paraId="14FB64D7" w14:textId="77777777" w:rsidTr="00084BFA">
        <w:trPr>
          <w:trHeight w:val="299"/>
        </w:trPr>
        <w:tc>
          <w:tcPr>
            <w:tcW w:w="5000" w:type="pct"/>
            <w:gridSpan w:val="10"/>
            <w:shd w:val="clear" w:color="auto" w:fill="FFFFFF"/>
            <w:noWrap/>
            <w:vAlign w:val="center"/>
          </w:tcPr>
          <w:p w14:paraId="504227BD" w14:textId="3D18E4AE" w:rsidR="00926A99" w:rsidRPr="00746922" w:rsidRDefault="00926A99" w:rsidP="00457CFE">
            <w:pPr>
              <w:widowControl/>
              <w:wordWrap/>
              <w:autoSpaceDE/>
              <w:snapToGrid w:val="0"/>
              <w:rPr>
                <w:rFonts w:ascii="-윤고딕320" w:eastAsia="-윤고딕320" w:hAnsiTheme="majorHAnsi" w:cs="굴림"/>
                <w:kern w:val="0"/>
                <w:sz w:val="14"/>
                <w:szCs w:val="14"/>
              </w:rPr>
            </w:pPr>
            <w:r w:rsidRPr="00746922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기준일: </w:t>
            </w:r>
            <w:bookmarkStart w:id="0" w:name="_GoBack"/>
            <w:r w:rsidRPr="00457CFE">
              <w:rPr>
                <w:rFonts w:ascii="-윤고딕320" w:eastAsia="-윤고딕320" w:hint="eastAsia"/>
                <w:w w:val="90"/>
                <w:sz w:val="14"/>
                <w:szCs w:val="14"/>
              </w:rPr>
              <w:t>202</w:t>
            </w:r>
            <w:r w:rsidR="00F757D1" w:rsidRPr="00457CFE">
              <w:rPr>
                <w:rFonts w:ascii="-윤고딕320" w:eastAsia="-윤고딕320"/>
                <w:w w:val="90"/>
                <w:sz w:val="14"/>
                <w:szCs w:val="14"/>
              </w:rPr>
              <w:t>6</w:t>
            </w:r>
            <w:r w:rsidRPr="00457CFE">
              <w:rPr>
                <w:rFonts w:ascii="-윤고딕320" w:eastAsia="-윤고딕320" w:hint="eastAsia"/>
                <w:w w:val="90"/>
                <w:sz w:val="14"/>
                <w:szCs w:val="14"/>
              </w:rPr>
              <w:t>년</w:t>
            </w:r>
            <w:r w:rsidR="00AA349F" w:rsidRPr="00457CFE">
              <w:rPr>
                <w:rFonts w:ascii="-윤고딕320" w:eastAsia="-윤고딕320"/>
                <w:w w:val="90"/>
                <w:sz w:val="14"/>
                <w:szCs w:val="14"/>
              </w:rPr>
              <w:t xml:space="preserve"> </w:t>
            </w:r>
            <w:r w:rsidR="00457CFE" w:rsidRPr="00457CFE">
              <w:rPr>
                <w:rFonts w:ascii="-윤고딕320" w:eastAsia="-윤고딕320"/>
                <w:w w:val="90"/>
                <w:sz w:val="14"/>
                <w:szCs w:val="14"/>
              </w:rPr>
              <w:t>2</w:t>
            </w:r>
            <w:r w:rsidRPr="00457CFE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월 </w:t>
            </w:r>
            <w:r w:rsidR="00F757D1" w:rsidRPr="00457CFE">
              <w:rPr>
                <w:rFonts w:ascii="-윤고딕320" w:eastAsia="-윤고딕320"/>
                <w:w w:val="90"/>
                <w:sz w:val="14"/>
                <w:szCs w:val="14"/>
              </w:rPr>
              <w:t>2</w:t>
            </w:r>
            <w:r w:rsidR="00457CFE" w:rsidRPr="00457CFE">
              <w:rPr>
                <w:rFonts w:ascii="-윤고딕320" w:eastAsia="-윤고딕320"/>
                <w:w w:val="90"/>
                <w:sz w:val="14"/>
                <w:szCs w:val="14"/>
              </w:rPr>
              <w:t>5</w:t>
            </w:r>
            <w:r w:rsidR="007F3A66" w:rsidRPr="00457CFE">
              <w:rPr>
                <w:rFonts w:ascii="-윤고딕320" w:eastAsia="-윤고딕320" w:hint="eastAsia"/>
                <w:w w:val="90"/>
                <w:sz w:val="14"/>
                <w:szCs w:val="14"/>
              </w:rPr>
              <w:t>일</w:t>
            </w:r>
            <w:bookmarkEnd w:id="0"/>
          </w:p>
        </w:tc>
      </w:tr>
    </w:tbl>
    <w:p w14:paraId="0B584428" w14:textId="77777777" w:rsidR="00926A99" w:rsidRDefault="00926A99" w:rsidP="00926A99">
      <w:pPr>
        <w:widowControl/>
        <w:wordWrap/>
        <w:autoSpaceDE/>
        <w:autoSpaceDN/>
        <w:jc w:val="left"/>
      </w:pPr>
    </w:p>
    <w:p w14:paraId="543B60E9" w14:textId="77777777" w:rsidR="00926A99" w:rsidRDefault="00926A99" w:rsidP="00926A99">
      <w:pPr>
        <w:widowControl/>
        <w:wordWrap/>
        <w:autoSpaceDE/>
        <w:autoSpaceDN/>
        <w:jc w:val="left"/>
      </w:pPr>
    </w:p>
    <w:p w14:paraId="7D9B94AE" w14:textId="77777777" w:rsidR="00376697" w:rsidRPr="00926A99" w:rsidRDefault="00376697" w:rsidP="00926A99"/>
    <w:sectPr w:rsidR="00376697" w:rsidRPr="00926A99" w:rsidSect="00EB4489">
      <w:headerReference w:type="even" r:id="rId94"/>
      <w:headerReference w:type="default" r:id="rId95"/>
      <w:footerReference w:type="even" r:id="rId96"/>
      <w:footerReference w:type="default" r:id="rId97"/>
      <w:headerReference w:type="first" r:id="rId98"/>
      <w:footerReference w:type="first" r:id="rId99"/>
      <w:pgSz w:w="11906" w:h="16838"/>
      <w:pgMar w:top="340" w:right="680" w:bottom="340" w:left="680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2DC4D" w14:textId="77777777" w:rsidR="00EC3413" w:rsidRDefault="00EC3413">
      <w:r>
        <w:separator/>
      </w:r>
    </w:p>
  </w:endnote>
  <w:endnote w:type="continuationSeparator" w:id="0">
    <w:p w14:paraId="1D42E868" w14:textId="77777777" w:rsidR="00EC3413" w:rsidRDefault="00EC3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크리스탈M">
    <w:charset w:val="81"/>
    <w:family w:val="roman"/>
    <w:pitch w:val="variable"/>
    <w:sig w:usb0="800002A7" w:usb1="19D77CF9" w:usb2="00000010" w:usb3="00000000" w:csb0="00080000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DIYGO320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대신증권 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Rix고딕 L">
    <w:altName w:val="바탕"/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대신 본문용 Light">
    <w:panose1 w:val="02020300000000000000"/>
    <w:charset w:val="81"/>
    <w:family w:val="roman"/>
    <w:pitch w:val="variable"/>
    <w:sig w:usb0="800002A7" w:usb1="09D7FCFB" w:usb2="00000010" w:usb3="00000000" w:csb0="0008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대신증권 Light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34B0D" w14:textId="77777777" w:rsidR="00354E95" w:rsidRDefault="00354E95" w:rsidP="00EB4489">
    <w:pPr>
      <w:pStyle w:val="a5"/>
      <w:spacing w:line="240" w:lineRule="exact"/>
      <w:ind w:right="357"/>
    </w:pPr>
  </w:p>
  <w:tbl>
    <w:tblPr>
      <w:tblW w:w="5000" w:type="pct"/>
      <w:shd w:val="clear" w:color="auto" w:fill="BFBF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77"/>
      <w:gridCol w:w="8369"/>
    </w:tblGrid>
    <w:tr w:rsidR="00354E95" w:rsidRPr="00DB4C5F" w14:paraId="5768E7E2" w14:textId="77777777" w:rsidTr="00E33C11">
      <w:trPr>
        <w:trHeight w:hRule="exact" w:val="397"/>
      </w:trPr>
      <w:tc>
        <w:tcPr>
          <w:tcW w:w="1032" w:type="pct"/>
          <w:shd w:val="clear" w:color="auto" w:fill="auto"/>
          <w:vAlign w:val="center"/>
        </w:tcPr>
        <w:p w14:paraId="7D72EB7D" w14:textId="73C7624D" w:rsidR="00354E95" w:rsidRPr="00DB4C5F" w:rsidRDefault="00354E95" w:rsidP="00E33C11">
          <w:pPr>
            <w:pStyle w:val="a4"/>
            <w:spacing w:before="72"/>
            <w:rPr>
              <w:rFonts w:ascii="대신증권 Light" w:eastAsia="대신증권 Light" w:hAnsi="대신증권 Light"/>
              <w:color w:val="0070C0"/>
              <w:sz w:val="24"/>
            </w:rPr>
          </w:pPr>
          <w:r w:rsidRPr="00DB4C5F">
            <w:rPr>
              <w:rFonts w:ascii="대신증권 Light" w:eastAsia="대신증권 Light" w:hAnsi="대신증권 Light"/>
              <w:sz w:val="24"/>
            </w:rPr>
            <w:fldChar w:fldCharType="begin"/>
          </w:r>
          <w:r w:rsidRPr="00DB4C5F">
            <w:rPr>
              <w:rFonts w:ascii="대신증권 Light" w:eastAsia="대신증권 Light" w:hAnsi="대신증권 Light"/>
              <w:sz w:val="24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separate"/>
          </w:r>
          <w:r w:rsidR="00457CFE" w:rsidRPr="00457CFE">
            <w:rPr>
              <w:rFonts w:ascii="대신증권 Light" w:eastAsia="대신증권 Light" w:hAnsi="대신증권 Light"/>
              <w:noProof/>
              <w:sz w:val="24"/>
              <w:lang w:val="ko-KR"/>
            </w:rPr>
            <w:t>24</w: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end"/>
          </w:r>
        </w:p>
      </w:tc>
      <w:tc>
        <w:tcPr>
          <w:tcW w:w="3968" w:type="pct"/>
          <w:shd w:val="clear" w:color="auto" w:fill="auto"/>
        </w:tcPr>
        <w:p w14:paraId="3CC11C56" w14:textId="77777777" w:rsidR="00354E95" w:rsidRPr="00DB4C5F" w:rsidRDefault="00354E95" w:rsidP="00E33C11">
          <w:pPr>
            <w:pStyle w:val="a4"/>
            <w:rPr>
              <w:color w:val="0070C0"/>
            </w:rPr>
          </w:pPr>
        </w:p>
      </w:tc>
    </w:tr>
  </w:tbl>
  <w:p w14:paraId="6E949E5E" w14:textId="77777777" w:rsidR="00354E95" w:rsidRDefault="00354E95" w:rsidP="00EB4489">
    <w:pPr>
      <w:pStyle w:val="a5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2DD7" w14:textId="77777777" w:rsidR="00354E95" w:rsidRDefault="00354E95" w:rsidP="00B0101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1AFAD" w14:textId="77777777" w:rsidR="00354E95" w:rsidRDefault="00354E95" w:rsidP="00EB4489">
    <w:pPr>
      <w:spacing w:line="240" w:lineRule="exact"/>
    </w:pPr>
  </w:p>
  <w:tbl>
    <w:tblPr>
      <w:tblW w:w="4975" w:type="pct"/>
      <w:shd w:val="clear" w:color="auto" w:fill="BFBFBF"/>
      <w:tblLook w:val="04A0" w:firstRow="1" w:lastRow="0" w:firstColumn="1" w:lastColumn="0" w:noHBand="0" w:noVBand="1"/>
    </w:tblPr>
    <w:tblGrid>
      <w:gridCol w:w="2004"/>
      <w:gridCol w:w="8489"/>
    </w:tblGrid>
    <w:tr w:rsidR="00354E95" w:rsidRPr="00DB4C5F" w14:paraId="152917D9" w14:textId="77777777" w:rsidTr="00E33C11">
      <w:trPr>
        <w:cantSplit/>
        <w:trHeight w:hRule="exact" w:val="397"/>
      </w:trPr>
      <w:tc>
        <w:tcPr>
          <w:tcW w:w="955" w:type="pct"/>
          <w:shd w:val="clear" w:color="auto" w:fill="auto"/>
          <w:vAlign w:val="center"/>
        </w:tcPr>
        <w:p w14:paraId="2FDD4289" w14:textId="77777777" w:rsidR="00354E95" w:rsidRPr="00DB4C5F" w:rsidRDefault="00354E95" w:rsidP="00E33C11">
          <w:pPr>
            <w:rPr>
              <w:rFonts w:ascii="대신증권 Light" w:eastAsia="대신증권 Light" w:hAnsi="대신증권 Light"/>
              <w:color w:val="0070C0"/>
            </w:rPr>
          </w:pPr>
        </w:p>
      </w:tc>
      <w:tc>
        <w:tcPr>
          <w:tcW w:w="4045" w:type="pct"/>
          <w:shd w:val="clear" w:color="auto" w:fill="auto"/>
          <w:vAlign w:val="center"/>
        </w:tcPr>
        <w:p w14:paraId="564E4E92" w14:textId="19F6CA28" w:rsidR="00354E95" w:rsidRPr="00DB4C5F" w:rsidRDefault="00354E95" w:rsidP="00E33C11">
          <w:pPr>
            <w:pStyle w:val="a4"/>
            <w:spacing w:before="72"/>
            <w:jc w:val="right"/>
            <w:rPr>
              <w:rFonts w:ascii="대신증권 Light" w:eastAsia="대신증권 Light" w:hAnsi="대신증권 Light"/>
              <w:noProof/>
              <w:sz w:val="24"/>
              <w:lang w:val="ko-KR"/>
            </w:rPr>
          </w:pP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begin"/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separate"/>
          </w:r>
          <w:r w:rsidR="00457CFE">
            <w:rPr>
              <w:rFonts w:ascii="대신증권 Light" w:eastAsia="대신증권 Light" w:hAnsi="대신증권 Light"/>
              <w:noProof/>
              <w:sz w:val="24"/>
              <w:lang w:val="ko-KR"/>
            </w:rPr>
            <w:t>1</w: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end"/>
          </w:r>
        </w:p>
      </w:tc>
    </w:tr>
  </w:tbl>
  <w:p w14:paraId="6484AD62" w14:textId="77777777" w:rsidR="00354E95" w:rsidRDefault="00354E95" w:rsidP="00EB4489">
    <w:pPr>
      <w:pStyle w:val="a5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F1AEE3" w14:textId="77777777" w:rsidR="00EC3413" w:rsidRDefault="00EC3413">
      <w:r>
        <w:separator/>
      </w:r>
    </w:p>
  </w:footnote>
  <w:footnote w:type="continuationSeparator" w:id="0">
    <w:p w14:paraId="71E85C70" w14:textId="77777777" w:rsidR="00EC3413" w:rsidRDefault="00EC3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80CFD" w14:textId="77777777" w:rsidR="00354E95" w:rsidRPr="003A6024" w:rsidRDefault="00354E95" w:rsidP="00EB4562"/>
  <w:p w14:paraId="25F72452" w14:textId="77777777" w:rsidR="00354E95" w:rsidRPr="004B5054" w:rsidRDefault="00354E95" w:rsidP="002361EE">
    <w:pPr>
      <w:pStyle w:val="a4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475F4" w14:textId="77777777" w:rsidR="00354E95" w:rsidRDefault="00354E95" w:rsidP="00EB4489">
    <w:pPr>
      <w:spacing w:line="240" w:lineRule="exact"/>
    </w:pPr>
  </w:p>
  <w:p w14:paraId="193DF6B9" w14:textId="77777777" w:rsidR="00354E95" w:rsidRPr="004B5054" w:rsidRDefault="00354E95" w:rsidP="002361EE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64D5" w14:textId="77777777" w:rsidR="00354E95" w:rsidRDefault="00354E95" w:rsidP="00922985">
    <w:pPr>
      <w:pStyle w:val="a4"/>
      <w:spacing w:line="1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9B3DAB4" wp14:editId="03DA1F9C">
              <wp:simplePos x="0" y="0"/>
              <wp:positionH relativeFrom="column">
                <wp:posOffset>-206612</wp:posOffset>
              </wp:positionH>
              <wp:positionV relativeFrom="paragraph">
                <wp:posOffset>-148505</wp:posOffset>
              </wp:positionV>
              <wp:extent cx="7153275" cy="1090295"/>
              <wp:effectExtent l="0" t="0" r="9525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53275" cy="1090295"/>
                        <a:chOff x="353" y="354"/>
                        <a:chExt cx="11265" cy="1717"/>
                      </a:xfrm>
                    </wpg:grpSpPr>
                    <pic:pic xmlns:pic="http://schemas.openxmlformats.org/drawingml/2006/picture">
                      <pic:nvPicPr>
                        <pic:cNvPr id="4" name="Picture 22" descr="Untitled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3" y="354"/>
                          <a:ext cx="11265" cy="1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4466" y="912"/>
                          <a:ext cx="7009" cy="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4CA8" w14:textId="627B82B1" w:rsidR="00354E95" w:rsidRPr="00EF61DA" w:rsidRDefault="00354E95" w:rsidP="007B388A">
                            <w:pPr>
                              <w:ind w:right="872"/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202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6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3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월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주식시장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3DAB4" id="Group 24" o:spid="_x0000_s1026" style="position:absolute;left:0;text-align:left;margin-left:-16.25pt;margin-top:-11.7pt;width:563.25pt;height:85.85pt;z-index:251657728" coordorigin="353,354" coordsize="11265,1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alt="Untitled-1" style="position:absolute;left:353;top:354;width:1126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">
                <v:imagedata r:id="rId2" o:title="Untitled-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left:4466;top:912;width:7009;height: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61FB4CA8" w14:textId="627B82B1" w:rsidR="00354E95" w:rsidRPr="00EF61DA" w:rsidRDefault="00354E95" w:rsidP="007B388A">
                      <w:pPr>
                        <w:ind w:right="872"/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202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6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년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3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월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주식시장 전망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2EAE"/>
    <w:multiLevelType w:val="hybridMultilevel"/>
    <w:tmpl w:val="F03A6CD4"/>
    <w:lvl w:ilvl="0" w:tplc="A1F25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241C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AE7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20DD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D00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521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DE72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D63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3E2D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6679A0"/>
    <w:multiLevelType w:val="hybridMultilevel"/>
    <w:tmpl w:val="97AC5154"/>
    <w:lvl w:ilvl="0" w:tplc="5B2618C4">
      <w:start w:val="1"/>
      <w:numFmt w:val="decimal"/>
      <w:lvlText w:val="그림 %1."/>
      <w:lvlJc w:val="left"/>
      <w:pPr>
        <w:ind w:left="6209" w:hanging="396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6B071B"/>
    <w:multiLevelType w:val="hybridMultilevel"/>
    <w:tmpl w:val="9F54E662"/>
    <w:lvl w:ilvl="0" w:tplc="C588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A8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67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24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7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AD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8E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6B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1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2E3900"/>
    <w:multiLevelType w:val="hybridMultilevel"/>
    <w:tmpl w:val="3EC0D84A"/>
    <w:lvl w:ilvl="0" w:tplc="49F49EE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A3E79BF"/>
    <w:multiLevelType w:val="hybridMultilevel"/>
    <w:tmpl w:val="CEAC4CA0"/>
    <w:lvl w:ilvl="0" w:tplc="18F48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6F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0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E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4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7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2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ED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4E2F48"/>
    <w:multiLevelType w:val="hybridMultilevel"/>
    <w:tmpl w:val="89F05A3E"/>
    <w:lvl w:ilvl="0" w:tplc="186E7A56">
      <w:start w:val="1"/>
      <w:numFmt w:val="decimal"/>
      <w:lvlText w:val="그림 %1."/>
      <w:lvlJc w:val="left"/>
      <w:pPr>
        <w:ind w:left="400" w:hanging="400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webHidden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>
      <w:start w:val="1"/>
      <w:numFmt w:val="lowerRoman"/>
      <w:lvlText w:val="%3."/>
      <w:lvlJc w:val="right"/>
      <w:pPr>
        <w:ind w:left="1226" w:hanging="400"/>
      </w:pPr>
    </w:lvl>
    <w:lvl w:ilvl="3" w:tplc="0409000F">
      <w:start w:val="1"/>
      <w:numFmt w:val="decimal"/>
      <w:lvlText w:val="%4."/>
      <w:lvlJc w:val="left"/>
      <w:pPr>
        <w:ind w:left="1626" w:hanging="400"/>
      </w:pPr>
    </w:lvl>
    <w:lvl w:ilvl="4" w:tplc="04090019">
      <w:start w:val="1"/>
      <w:numFmt w:val="upperLetter"/>
      <w:lvlText w:val="%5."/>
      <w:lvlJc w:val="left"/>
      <w:pPr>
        <w:ind w:left="2026" w:hanging="400"/>
      </w:pPr>
    </w:lvl>
    <w:lvl w:ilvl="5" w:tplc="0409001B">
      <w:start w:val="1"/>
      <w:numFmt w:val="lowerRoman"/>
      <w:lvlText w:val="%6."/>
      <w:lvlJc w:val="right"/>
      <w:pPr>
        <w:ind w:left="2426" w:hanging="400"/>
      </w:pPr>
    </w:lvl>
    <w:lvl w:ilvl="6" w:tplc="0409000F">
      <w:start w:val="1"/>
      <w:numFmt w:val="decimal"/>
      <w:lvlText w:val="%7."/>
      <w:lvlJc w:val="left"/>
      <w:pPr>
        <w:ind w:left="2826" w:hanging="400"/>
      </w:pPr>
    </w:lvl>
    <w:lvl w:ilvl="7" w:tplc="04090019">
      <w:start w:val="1"/>
      <w:numFmt w:val="upperLetter"/>
      <w:lvlText w:val="%8."/>
      <w:lvlJc w:val="left"/>
      <w:pPr>
        <w:ind w:left="3226" w:hanging="400"/>
      </w:pPr>
    </w:lvl>
    <w:lvl w:ilvl="8" w:tplc="0409001B">
      <w:start w:val="1"/>
      <w:numFmt w:val="lowerRoman"/>
      <w:lvlText w:val="%9."/>
      <w:lvlJc w:val="right"/>
      <w:pPr>
        <w:ind w:left="3626" w:hanging="400"/>
      </w:pPr>
    </w:lvl>
  </w:abstractNum>
  <w:abstractNum w:abstractNumId="6" w15:restartNumberingAfterBreak="0">
    <w:nsid w:val="3BDB037A"/>
    <w:multiLevelType w:val="hybridMultilevel"/>
    <w:tmpl w:val="17AC700C"/>
    <w:lvl w:ilvl="0" w:tplc="ECF4CC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97447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C8AD7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4183D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DA8C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A99073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D56CB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D3200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7EAAD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7" w15:restartNumberingAfterBreak="0">
    <w:nsid w:val="3D2F7CC6"/>
    <w:multiLevelType w:val="hybridMultilevel"/>
    <w:tmpl w:val="34503818"/>
    <w:lvl w:ilvl="0" w:tplc="7E0AC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0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C4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C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49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A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6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42D2A11"/>
    <w:multiLevelType w:val="hybridMultilevel"/>
    <w:tmpl w:val="2E223BC0"/>
    <w:lvl w:ilvl="0" w:tplc="9FB2E5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416AB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ACA0E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004A77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A2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FB613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EE2D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F5A72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D9C11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49FC18C7"/>
    <w:multiLevelType w:val="hybridMultilevel"/>
    <w:tmpl w:val="72C8BFEE"/>
    <w:lvl w:ilvl="0" w:tplc="94028C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A94B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E26E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2AE3C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17A9F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8808C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D68A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848D2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25800E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58B01A5E"/>
    <w:multiLevelType w:val="hybridMultilevel"/>
    <w:tmpl w:val="742654C6"/>
    <w:lvl w:ilvl="0" w:tplc="A3068D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EBA1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B545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A0F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A68F2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3C821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794F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C60B1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668F4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62906E49"/>
    <w:multiLevelType w:val="hybridMultilevel"/>
    <w:tmpl w:val="6010D544"/>
    <w:lvl w:ilvl="0" w:tplc="13B8BF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1344D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C9AEE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2264B8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D3A26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53278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D52C5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86224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8D269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7CC2692"/>
    <w:multiLevelType w:val="hybridMultilevel"/>
    <w:tmpl w:val="D8E20FC8"/>
    <w:lvl w:ilvl="0" w:tplc="B4F0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CC406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2D29B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1441F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8E82B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DCEFA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D18CE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BBC38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02282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3" w15:restartNumberingAfterBreak="0">
    <w:nsid w:val="78145F22"/>
    <w:multiLevelType w:val="hybridMultilevel"/>
    <w:tmpl w:val="EE9EADC8"/>
    <w:lvl w:ilvl="0" w:tplc="4754E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E6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6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0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A2C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E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8D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8A948AA"/>
    <w:multiLevelType w:val="hybridMultilevel"/>
    <w:tmpl w:val="E7EE266A"/>
    <w:lvl w:ilvl="0" w:tplc="0E229D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69292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C98E3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430FF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D1CA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FF8B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A68E0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BDAFD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0AAB2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5" w15:restartNumberingAfterBreak="0">
    <w:nsid w:val="7D587625"/>
    <w:multiLevelType w:val="hybridMultilevel"/>
    <w:tmpl w:val="7CD478F0"/>
    <w:lvl w:ilvl="0" w:tplc="118EC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320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44D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69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420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18A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6C20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DCC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DAF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10"/>
  </w:num>
  <w:num w:numId="5">
    <w:abstractNumId w:val="6"/>
  </w:num>
  <w:num w:numId="6">
    <w:abstractNumId w:val="14"/>
  </w:num>
  <w:num w:numId="7">
    <w:abstractNumId w:val="12"/>
  </w:num>
  <w:num w:numId="8">
    <w:abstractNumId w:val="11"/>
  </w:num>
  <w:num w:numId="9">
    <w:abstractNumId w:val="1"/>
  </w:num>
  <w:num w:numId="10">
    <w:abstractNumId w:val="9"/>
  </w:num>
  <w:num w:numId="11">
    <w:abstractNumId w:val="13"/>
  </w:num>
  <w:num w:numId="12">
    <w:abstractNumId w:val="4"/>
  </w:num>
  <w:num w:numId="13">
    <w:abstractNumId w:val="2"/>
  </w:num>
  <w:num w:numId="14">
    <w:abstractNumId w:val="7"/>
  </w:num>
  <w:num w:numId="15">
    <w:abstractNumId w:val="0"/>
  </w:num>
  <w:num w:numId="1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CD"/>
    <w:rsid w:val="000003C3"/>
    <w:rsid w:val="00000582"/>
    <w:rsid w:val="00000910"/>
    <w:rsid w:val="00000B5D"/>
    <w:rsid w:val="00001096"/>
    <w:rsid w:val="000011C7"/>
    <w:rsid w:val="00001346"/>
    <w:rsid w:val="00001C11"/>
    <w:rsid w:val="0000381A"/>
    <w:rsid w:val="000041F5"/>
    <w:rsid w:val="00004A98"/>
    <w:rsid w:val="000051CD"/>
    <w:rsid w:val="00005847"/>
    <w:rsid w:val="00005B94"/>
    <w:rsid w:val="000061FC"/>
    <w:rsid w:val="00006A7C"/>
    <w:rsid w:val="00007481"/>
    <w:rsid w:val="00010433"/>
    <w:rsid w:val="00010559"/>
    <w:rsid w:val="00010909"/>
    <w:rsid w:val="00010F11"/>
    <w:rsid w:val="00011A63"/>
    <w:rsid w:val="0001379F"/>
    <w:rsid w:val="00013E2D"/>
    <w:rsid w:val="00013E94"/>
    <w:rsid w:val="00014072"/>
    <w:rsid w:val="00014781"/>
    <w:rsid w:val="0001486D"/>
    <w:rsid w:val="00014E53"/>
    <w:rsid w:val="00014E7A"/>
    <w:rsid w:val="0001503C"/>
    <w:rsid w:val="000156E2"/>
    <w:rsid w:val="00015DD1"/>
    <w:rsid w:val="000167CE"/>
    <w:rsid w:val="00016AE8"/>
    <w:rsid w:val="000173B4"/>
    <w:rsid w:val="00017E50"/>
    <w:rsid w:val="0002078B"/>
    <w:rsid w:val="000211AB"/>
    <w:rsid w:val="00021BAF"/>
    <w:rsid w:val="00021D51"/>
    <w:rsid w:val="000223DE"/>
    <w:rsid w:val="00022B91"/>
    <w:rsid w:val="00023725"/>
    <w:rsid w:val="0002391E"/>
    <w:rsid w:val="00024175"/>
    <w:rsid w:val="000242AC"/>
    <w:rsid w:val="000249FD"/>
    <w:rsid w:val="000256D7"/>
    <w:rsid w:val="000258E2"/>
    <w:rsid w:val="00025977"/>
    <w:rsid w:val="00025D1D"/>
    <w:rsid w:val="00026219"/>
    <w:rsid w:val="0002633F"/>
    <w:rsid w:val="00027C4A"/>
    <w:rsid w:val="000318C2"/>
    <w:rsid w:val="00033391"/>
    <w:rsid w:val="00034393"/>
    <w:rsid w:val="0003563A"/>
    <w:rsid w:val="00036324"/>
    <w:rsid w:val="00037018"/>
    <w:rsid w:val="00037DF6"/>
    <w:rsid w:val="00037E03"/>
    <w:rsid w:val="00037F19"/>
    <w:rsid w:val="000401C0"/>
    <w:rsid w:val="00040808"/>
    <w:rsid w:val="00040AB5"/>
    <w:rsid w:val="00040D80"/>
    <w:rsid w:val="00041200"/>
    <w:rsid w:val="000415DC"/>
    <w:rsid w:val="00041B14"/>
    <w:rsid w:val="00041B96"/>
    <w:rsid w:val="00042307"/>
    <w:rsid w:val="0004256F"/>
    <w:rsid w:val="000425CE"/>
    <w:rsid w:val="0004273E"/>
    <w:rsid w:val="00042FEA"/>
    <w:rsid w:val="000436B9"/>
    <w:rsid w:val="00043CFF"/>
    <w:rsid w:val="00044048"/>
    <w:rsid w:val="00044A1D"/>
    <w:rsid w:val="000454DF"/>
    <w:rsid w:val="0004568D"/>
    <w:rsid w:val="00045BFA"/>
    <w:rsid w:val="00046DFA"/>
    <w:rsid w:val="0004730F"/>
    <w:rsid w:val="000476F5"/>
    <w:rsid w:val="00047E7F"/>
    <w:rsid w:val="00047F59"/>
    <w:rsid w:val="00050C9A"/>
    <w:rsid w:val="00052173"/>
    <w:rsid w:val="0005227C"/>
    <w:rsid w:val="0005239D"/>
    <w:rsid w:val="00052477"/>
    <w:rsid w:val="00053C5B"/>
    <w:rsid w:val="00054001"/>
    <w:rsid w:val="00054AC8"/>
    <w:rsid w:val="00054F23"/>
    <w:rsid w:val="0005502F"/>
    <w:rsid w:val="000555AA"/>
    <w:rsid w:val="00056D6B"/>
    <w:rsid w:val="000572E0"/>
    <w:rsid w:val="0005778D"/>
    <w:rsid w:val="00057D76"/>
    <w:rsid w:val="0006020B"/>
    <w:rsid w:val="00060D25"/>
    <w:rsid w:val="000617EB"/>
    <w:rsid w:val="000626C0"/>
    <w:rsid w:val="00062853"/>
    <w:rsid w:val="00062E7F"/>
    <w:rsid w:val="000636AA"/>
    <w:rsid w:val="000642D6"/>
    <w:rsid w:val="00064A4D"/>
    <w:rsid w:val="000659AA"/>
    <w:rsid w:val="00066812"/>
    <w:rsid w:val="00066E65"/>
    <w:rsid w:val="00067030"/>
    <w:rsid w:val="00070068"/>
    <w:rsid w:val="00070433"/>
    <w:rsid w:val="0007073B"/>
    <w:rsid w:val="00070C4B"/>
    <w:rsid w:val="00071005"/>
    <w:rsid w:val="000712B9"/>
    <w:rsid w:val="00071AA4"/>
    <w:rsid w:val="0007272B"/>
    <w:rsid w:val="0007317D"/>
    <w:rsid w:val="000733B8"/>
    <w:rsid w:val="000740F0"/>
    <w:rsid w:val="00075248"/>
    <w:rsid w:val="00075303"/>
    <w:rsid w:val="00075576"/>
    <w:rsid w:val="00075BF9"/>
    <w:rsid w:val="00075CD8"/>
    <w:rsid w:val="00075D8B"/>
    <w:rsid w:val="000768BE"/>
    <w:rsid w:val="00076AB8"/>
    <w:rsid w:val="00077250"/>
    <w:rsid w:val="000800C0"/>
    <w:rsid w:val="00080720"/>
    <w:rsid w:val="00080E91"/>
    <w:rsid w:val="000819B7"/>
    <w:rsid w:val="00081D68"/>
    <w:rsid w:val="00082C53"/>
    <w:rsid w:val="00083288"/>
    <w:rsid w:val="000835E2"/>
    <w:rsid w:val="0008382E"/>
    <w:rsid w:val="0008456F"/>
    <w:rsid w:val="00084BFA"/>
    <w:rsid w:val="00084DC1"/>
    <w:rsid w:val="0008553A"/>
    <w:rsid w:val="00085882"/>
    <w:rsid w:val="0008624B"/>
    <w:rsid w:val="00090140"/>
    <w:rsid w:val="00090480"/>
    <w:rsid w:val="000904E2"/>
    <w:rsid w:val="00090CD4"/>
    <w:rsid w:val="000910E0"/>
    <w:rsid w:val="00092069"/>
    <w:rsid w:val="000920A3"/>
    <w:rsid w:val="000926FC"/>
    <w:rsid w:val="000930AD"/>
    <w:rsid w:val="00093351"/>
    <w:rsid w:val="00093998"/>
    <w:rsid w:val="0009413A"/>
    <w:rsid w:val="000942C7"/>
    <w:rsid w:val="00094750"/>
    <w:rsid w:val="0009483E"/>
    <w:rsid w:val="00094ACC"/>
    <w:rsid w:val="00095243"/>
    <w:rsid w:val="00095BF9"/>
    <w:rsid w:val="000965A0"/>
    <w:rsid w:val="000971C5"/>
    <w:rsid w:val="000977E5"/>
    <w:rsid w:val="000A02DA"/>
    <w:rsid w:val="000A0E82"/>
    <w:rsid w:val="000A11D3"/>
    <w:rsid w:val="000A1538"/>
    <w:rsid w:val="000A191F"/>
    <w:rsid w:val="000A199B"/>
    <w:rsid w:val="000A1D19"/>
    <w:rsid w:val="000A20AF"/>
    <w:rsid w:val="000A2298"/>
    <w:rsid w:val="000A2598"/>
    <w:rsid w:val="000A2997"/>
    <w:rsid w:val="000A3892"/>
    <w:rsid w:val="000A3B59"/>
    <w:rsid w:val="000A4015"/>
    <w:rsid w:val="000A42E5"/>
    <w:rsid w:val="000A4920"/>
    <w:rsid w:val="000A4ADB"/>
    <w:rsid w:val="000A5227"/>
    <w:rsid w:val="000A53DC"/>
    <w:rsid w:val="000A5966"/>
    <w:rsid w:val="000A5E92"/>
    <w:rsid w:val="000A73E7"/>
    <w:rsid w:val="000A7843"/>
    <w:rsid w:val="000A797A"/>
    <w:rsid w:val="000A7BF6"/>
    <w:rsid w:val="000A7FCE"/>
    <w:rsid w:val="000B20ED"/>
    <w:rsid w:val="000B26ED"/>
    <w:rsid w:val="000B28B1"/>
    <w:rsid w:val="000B2EC6"/>
    <w:rsid w:val="000B38E1"/>
    <w:rsid w:val="000B4C25"/>
    <w:rsid w:val="000B4CB7"/>
    <w:rsid w:val="000B54BF"/>
    <w:rsid w:val="000B5517"/>
    <w:rsid w:val="000B58E9"/>
    <w:rsid w:val="000B610E"/>
    <w:rsid w:val="000B6490"/>
    <w:rsid w:val="000B6D52"/>
    <w:rsid w:val="000B7F8F"/>
    <w:rsid w:val="000C1E16"/>
    <w:rsid w:val="000C227E"/>
    <w:rsid w:val="000C24D9"/>
    <w:rsid w:val="000C24FF"/>
    <w:rsid w:val="000C250B"/>
    <w:rsid w:val="000C2BBE"/>
    <w:rsid w:val="000C3631"/>
    <w:rsid w:val="000C36AA"/>
    <w:rsid w:val="000C3807"/>
    <w:rsid w:val="000C4199"/>
    <w:rsid w:val="000C4A5D"/>
    <w:rsid w:val="000C4C4F"/>
    <w:rsid w:val="000C4E67"/>
    <w:rsid w:val="000C5A28"/>
    <w:rsid w:val="000C5F35"/>
    <w:rsid w:val="000C75E4"/>
    <w:rsid w:val="000C7ED8"/>
    <w:rsid w:val="000D0071"/>
    <w:rsid w:val="000D063F"/>
    <w:rsid w:val="000D086F"/>
    <w:rsid w:val="000D0D00"/>
    <w:rsid w:val="000D2124"/>
    <w:rsid w:val="000D28EA"/>
    <w:rsid w:val="000D28F2"/>
    <w:rsid w:val="000D2B2A"/>
    <w:rsid w:val="000D3E81"/>
    <w:rsid w:val="000D4F51"/>
    <w:rsid w:val="000D5536"/>
    <w:rsid w:val="000D5DA5"/>
    <w:rsid w:val="000D616A"/>
    <w:rsid w:val="000D635A"/>
    <w:rsid w:val="000D6635"/>
    <w:rsid w:val="000D66CD"/>
    <w:rsid w:val="000D74BC"/>
    <w:rsid w:val="000E0010"/>
    <w:rsid w:val="000E1B43"/>
    <w:rsid w:val="000E23FC"/>
    <w:rsid w:val="000E3F61"/>
    <w:rsid w:val="000E50A9"/>
    <w:rsid w:val="000E552E"/>
    <w:rsid w:val="000E57EF"/>
    <w:rsid w:val="000E6592"/>
    <w:rsid w:val="000E6C04"/>
    <w:rsid w:val="000F01D3"/>
    <w:rsid w:val="000F059E"/>
    <w:rsid w:val="000F0E45"/>
    <w:rsid w:val="000F10A0"/>
    <w:rsid w:val="000F26B5"/>
    <w:rsid w:val="000F2B77"/>
    <w:rsid w:val="000F2D76"/>
    <w:rsid w:val="000F2FA3"/>
    <w:rsid w:val="000F33A0"/>
    <w:rsid w:val="000F350F"/>
    <w:rsid w:val="000F418D"/>
    <w:rsid w:val="000F4494"/>
    <w:rsid w:val="000F4AFA"/>
    <w:rsid w:val="000F551D"/>
    <w:rsid w:val="000F576A"/>
    <w:rsid w:val="000F5B55"/>
    <w:rsid w:val="000F67D5"/>
    <w:rsid w:val="000F79A9"/>
    <w:rsid w:val="000F7E22"/>
    <w:rsid w:val="00101D2A"/>
    <w:rsid w:val="001027C3"/>
    <w:rsid w:val="00102F73"/>
    <w:rsid w:val="00103EA2"/>
    <w:rsid w:val="00103F8B"/>
    <w:rsid w:val="00104F39"/>
    <w:rsid w:val="00105C02"/>
    <w:rsid w:val="00105F65"/>
    <w:rsid w:val="001065AC"/>
    <w:rsid w:val="00106806"/>
    <w:rsid w:val="0010682C"/>
    <w:rsid w:val="00106AF9"/>
    <w:rsid w:val="00106F70"/>
    <w:rsid w:val="00107C1E"/>
    <w:rsid w:val="0011005D"/>
    <w:rsid w:val="00110125"/>
    <w:rsid w:val="001103EC"/>
    <w:rsid w:val="00110A60"/>
    <w:rsid w:val="001112E7"/>
    <w:rsid w:val="0011179A"/>
    <w:rsid w:val="00111A95"/>
    <w:rsid w:val="00112063"/>
    <w:rsid w:val="00112449"/>
    <w:rsid w:val="001125A5"/>
    <w:rsid w:val="00112C79"/>
    <w:rsid w:val="00112CCD"/>
    <w:rsid w:val="00112F46"/>
    <w:rsid w:val="001143B5"/>
    <w:rsid w:val="00114637"/>
    <w:rsid w:val="0011494D"/>
    <w:rsid w:val="00115601"/>
    <w:rsid w:val="00115FB0"/>
    <w:rsid w:val="001168CA"/>
    <w:rsid w:val="001169AE"/>
    <w:rsid w:val="0011736F"/>
    <w:rsid w:val="0012077F"/>
    <w:rsid w:val="00120CCD"/>
    <w:rsid w:val="00121093"/>
    <w:rsid w:val="00121575"/>
    <w:rsid w:val="00121662"/>
    <w:rsid w:val="00121DD6"/>
    <w:rsid w:val="0012205D"/>
    <w:rsid w:val="001229B5"/>
    <w:rsid w:val="00122A61"/>
    <w:rsid w:val="001233B7"/>
    <w:rsid w:val="001236D9"/>
    <w:rsid w:val="00123923"/>
    <w:rsid w:val="00123AD4"/>
    <w:rsid w:val="00123B05"/>
    <w:rsid w:val="0012470C"/>
    <w:rsid w:val="00124E55"/>
    <w:rsid w:val="00125191"/>
    <w:rsid w:val="001253E6"/>
    <w:rsid w:val="001257A4"/>
    <w:rsid w:val="001257B0"/>
    <w:rsid w:val="00126135"/>
    <w:rsid w:val="00126152"/>
    <w:rsid w:val="00126C56"/>
    <w:rsid w:val="0012705C"/>
    <w:rsid w:val="00127F39"/>
    <w:rsid w:val="00130993"/>
    <w:rsid w:val="00130D21"/>
    <w:rsid w:val="00130DDA"/>
    <w:rsid w:val="00131019"/>
    <w:rsid w:val="00131757"/>
    <w:rsid w:val="00131F8F"/>
    <w:rsid w:val="00132309"/>
    <w:rsid w:val="00132641"/>
    <w:rsid w:val="001335DF"/>
    <w:rsid w:val="00133C6E"/>
    <w:rsid w:val="001344C3"/>
    <w:rsid w:val="00134E35"/>
    <w:rsid w:val="00135A53"/>
    <w:rsid w:val="00135F20"/>
    <w:rsid w:val="00136B31"/>
    <w:rsid w:val="00137A2F"/>
    <w:rsid w:val="00137DD8"/>
    <w:rsid w:val="00140338"/>
    <w:rsid w:val="0014137C"/>
    <w:rsid w:val="00141544"/>
    <w:rsid w:val="001417C8"/>
    <w:rsid w:val="00142226"/>
    <w:rsid w:val="00142779"/>
    <w:rsid w:val="00142A79"/>
    <w:rsid w:val="00143A03"/>
    <w:rsid w:val="001443DE"/>
    <w:rsid w:val="00144CA4"/>
    <w:rsid w:val="00145A0E"/>
    <w:rsid w:val="00145C11"/>
    <w:rsid w:val="00146324"/>
    <w:rsid w:val="00146FC0"/>
    <w:rsid w:val="00147411"/>
    <w:rsid w:val="00147C92"/>
    <w:rsid w:val="0015015E"/>
    <w:rsid w:val="001504A2"/>
    <w:rsid w:val="0015051B"/>
    <w:rsid w:val="00150709"/>
    <w:rsid w:val="0015101D"/>
    <w:rsid w:val="001510AB"/>
    <w:rsid w:val="0015117C"/>
    <w:rsid w:val="00151634"/>
    <w:rsid w:val="00151B76"/>
    <w:rsid w:val="001528BF"/>
    <w:rsid w:val="00152BED"/>
    <w:rsid w:val="00152F6E"/>
    <w:rsid w:val="001531F5"/>
    <w:rsid w:val="00153D5E"/>
    <w:rsid w:val="00154C0D"/>
    <w:rsid w:val="00154F17"/>
    <w:rsid w:val="00155C5C"/>
    <w:rsid w:val="00155E7B"/>
    <w:rsid w:val="00155E9A"/>
    <w:rsid w:val="00156506"/>
    <w:rsid w:val="00156C99"/>
    <w:rsid w:val="00157C69"/>
    <w:rsid w:val="00157E3D"/>
    <w:rsid w:val="00157F3F"/>
    <w:rsid w:val="00160CF7"/>
    <w:rsid w:val="00160E10"/>
    <w:rsid w:val="00161AFE"/>
    <w:rsid w:val="0016206D"/>
    <w:rsid w:val="001620AE"/>
    <w:rsid w:val="0016301F"/>
    <w:rsid w:val="0016307D"/>
    <w:rsid w:val="001642DA"/>
    <w:rsid w:val="00164558"/>
    <w:rsid w:val="001645E7"/>
    <w:rsid w:val="00164957"/>
    <w:rsid w:val="00164C76"/>
    <w:rsid w:val="00164F56"/>
    <w:rsid w:val="00165072"/>
    <w:rsid w:val="00165194"/>
    <w:rsid w:val="0016539E"/>
    <w:rsid w:val="00165755"/>
    <w:rsid w:val="0016660F"/>
    <w:rsid w:val="001671E0"/>
    <w:rsid w:val="001677E6"/>
    <w:rsid w:val="00167ACB"/>
    <w:rsid w:val="00170275"/>
    <w:rsid w:val="00170E46"/>
    <w:rsid w:val="001714B0"/>
    <w:rsid w:val="001727B0"/>
    <w:rsid w:val="00172C4E"/>
    <w:rsid w:val="00173428"/>
    <w:rsid w:val="001736CE"/>
    <w:rsid w:val="00173C3F"/>
    <w:rsid w:val="00174209"/>
    <w:rsid w:val="00174948"/>
    <w:rsid w:val="00174C73"/>
    <w:rsid w:val="00175542"/>
    <w:rsid w:val="00175D5C"/>
    <w:rsid w:val="00176DE5"/>
    <w:rsid w:val="00176EF6"/>
    <w:rsid w:val="001777B8"/>
    <w:rsid w:val="00180174"/>
    <w:rsid w:val="00180208"/>
    <w:rsid w:val="00181F8E"/>
    <w:rsid w:val="001823ED"/>
    <w:rsid w:val="00182665"/>
    <w:rsid w:val="00183A38"/>
    <w:rsid w:val="00184261"/>
    <w:rsid w:val="001842E4"/>
    <w:rsid w:val="0018530C"/>
    <w:rsid w:val="00185484"/>
    <w:rsid w:val="0018609A"/>
    <w:rsid w:val="0018656E"/>
    <w:rsid w:val="00186BE0"/>
    <w:rsid w:val="00186F80"/>
    <w:rsid w:val="0018768E"/>
    <w:rsid w:val="001878FF"/>
    <w:rsid w:val="00190043"/>
    <w:rsid w:val="00190A15"/>
    <w:rsid w:val="001913B4"/>
    <w:rsid w:val="00191439"/>
    <w:rsid w:val="00191E49"/>
    <w:rsid w:val="001923D1"/>
    <w:rsid w:val="00192537"/>
    <w:rsid w:val="001925EE"/>
    <w:rsid w:val="00192B47"/>
    <w:rsid w:val="00192D76"/>
    <w:rsid w:val="001936C0"/>
    <w:rsid w:val="00193840"/>
    <w:rsid w:val="00193880"/>
    <w:rsid w:val="00193A20"/>
    <w:rsid w:val="001946BD"/>
    <w:rsid w:val="001948F1"/>
    <w:rsid w:val="00194BF0"/>
    <w:rsid w:val="00194CAD"/>
    <w:rsid w:val="00194D3E"/>
    <w:rsid w:val="00195947"/>
    <w:rsid w:val="00195AB6"/>
    <w:rsid w:val="00196375"/>
    <w:rsid w:val="0019707A"/>
    <w:rsid w:val="001A0A1A"/>
    <w:rsid w:val="001A0EC9"/>
    <w:rsid w:val="001A2394"/>
    <w:rsid w:val="001A2CA3"/>
    <w:rsid w:val="001A2ED9"/>
    <w:rsid w:val="001A3C24"/>
    <w:rsid w:val="001A3E1C"/>
    <w:rsid w:val="001A56C3"/>
    <w:rsid w:val="001A5E7E"/>
    <w:rsid w:val="001A65BB"/>
    <w:rsid w:val="001A6937"/>
    <w:rsid w:val="001A6AA8"/>
    <w:rsid w:val="001A75F4"/>
    <w:rsid w:val="001B0909"/>
    <w:rsid w:val="001B13CE"/>
    <w:rsid w:val="001B2289"/>
    <w:rsid w:val="001B2526"/>
    <w:rsid w:val="001B3C29"/>
    <w:rsid w:val="001B4E46"/>
    <w:rsid w:val="001B587B"/>
    <w:rsid w:val="001B6AF1"/>
    <w:rsid w:val="001B6CEA"/>
    <w:rsid w:val="001B7D9A"/>
    <w:rsid w:val="001C0180"/>
    <w:rsid w:val="001C0692"/>
    <w:rsid w:val="001C10E1"/>
    <w:rsid w:val="001C13F7"/>
    <w:rsid w:val="001C159E"/>
    <w:rsid w:val="001C1686"/>
    <w:rsid w:val="001C1FF8"/>
    <w:rsid w:val="001C2278"/>
    <w:rsid w:val="001C2544"/>
    <w:rsid w:val="001C3A32"/>
    <w:rsid w:val="001C3D26"/>
    <w:rsid w:val="001C53C6"/>
    <w:rsid w:val="001C6D13"/>
    <w:rsid w:val="001C72D5"/>
    <w:rsid w:val="001C76EE"/>
    <w:rsid w:val="001C7A2E"/>
    <w:rsid w:val="001D02FD"/>
    <w:rsid w:val="001D08FE"/>
    <w:rsid w:val="001D1F08"/>
    <w:rsid w:val="001D227E"/>
    <w:rsid w:val="001D2E66"/>
    <w:rsid w:val="001D3C64"/>
    <w:rsid w:val="001D3D6A"/>
    <w:rsid w:val="001D4071"/>
    <w:rsid w:val="001D517E"/>
    <w:rsid w:val="001D543D"/>
    <w:rsid w:val="001D5E60"/>
    <w:rsid w:val="001D60A4"/>
    <w:rsid w:val="001D64B9"/>
    <w:rsid w:val="001D653B"/>
    <w:rsid w:val="001D65AE"/>
    <w:rsid w:val="001D665D"/>
    <w:rsid w:val="001D672B"/>
    <w:rsid w:val="001D7457"/>
    <w:rsid w:val="001D7C5A"/>
    <w:rsid w:val="001E093C"/>
    <w:rsid w:val="001E0BC1"/>
    <w:rsid w:val="001E0C65"/>
    <w:rsid w:val="001E0DC3"/>
    <w:rsid w:val="001E1E89"/>
    <w:rsid w:val="001E3121"/>
    <w:rsid w:val="001E37DF"/>
    <w:rsid w:val="001E4413"/>
    <w:rsid w:val="001E4487"/>
    <w:rsid w:val="001E474C"/>
    <w:rsid w:val="001E47D3"/>
    <w:rsid w:val="001E4929"/>
    <w:rsid w:val="001E4951"/>
    <w:rsid w:val="001E4AB6"/>
    <w:rsid w:val="001E4C50"/>
    <w:rsid w:val="001E6EEE"/>
    <w:rsid w:val="001E6FCA"/>
    <w:rsid w:val="001E7382"/>
    <w:rsid w:val="001E7FD2"/>
    <w:rsid w:val="001F0F05"/>
    <w:rsid w:val="001F1062"/>
    <w:rsid w:val="001F1477"/>
    <w:rsid w:val="001F2235"/>
    <w:rsid w:val="001F2C70"/>
    <w:rsid w:val="001F2CED"/>
    <w:rsid w:val="001F3835"/>
    <w:rsid w:val="001F38E0"/>
    <w:rsid w:val="001F3C63"/>
    <w:rsid w:val="001F4669"/>
    <w:rsid w:val="001F4CD3"/>
    <w:rsid w:val="001F5482"/>
    <w:rsid w:val="001F5E6E"/>
    <w:rsid w:val="001F6360"/>
    <w:rsid w:val="001F6D3B"/>
    <w:rsid w:val="00200770"/>
    <w:rsid w:val="00200CAD"/>
    <w:rsid w:val="00201C12"/>
    <w:rsid w:val="00201D9A"/>
    <w:rsid w:val="002025C2"/>
    <w:rsid w:val="00202BD7"/>
    <w:rsid w:val="00202D12"/>
    <w:rsid w:val="00203DDB"/>
    <w:rsid w:val="002043E6"/>
    <w:rsid w:val="00204831"/>
    <w:rsid w:val="00204EDD"/>
    <w:rsid w:val="002050AE"/>
    <w:rsid w:val="0020523A"/>
    <w:rsid w:val="00205AED"/>
    <w:rsid w:val="002072A4"/>
    <w:rsid w:val="00207617"/>
    <w:rsid w:val="00207C50"/>
    <w:rsid w:val="00207D71"/>
    <w:rsid w:val="00210048"/>
    <w:rsid w:val="00210834"/>
    <w:rsid w:val="00210C80"/>
    <w:rsid w:val="00211A42"/>
    <w:rsid w:val="00211D1B"/>
    <w:rsid w:val="002124FB"/>
    <w:rsid w:val="002126D8"/>
    <w:rsid w:val="002126F2"/>
    <w:rsid w:val="002127AD"/>
    <w:rsid w:val="0021281F"/>
    <w:rsid w:val="00213193"/>
    <w:rsid w:val="00213506"/>
    <w:rsid w:val="002135E3"/>
    <w:rsid w:val="002143AA"/>
    <w:rsid w:val="00214749"/>
    <w:rsid w:val="00214ED9"/>
    <w:rsid w:val="00214F6E"/>
    <w:rsid w:val="00215145"/>
    <w:rsid w:val="002152D8"/>
    <w:rsid w:val="00215E91"/>
    <w:rsid w:val="0021683A"/>
    <w:rsid w:val="002175A7"/>
    <w:rsid w:val="002178B5"/>
    <w:rsid w:val="00217C39"/>
    <w:rsid w:val="00217FF0"/>
    <w:rsid w:val="00221144"/>
    <w:rsid w:val="00221427"/>
    <w:rsid w:val="00221733"/>
    <w:rsid w:val="00221C93"/>
    <w:rsid w:val="00222178"/>
    <w:rsid w:val="002225C1"/>
    <w:rsid w:val="00223065"/>
    <w:rsid w:val="002233F0"/>
    <w:rsid w:val="00223BDC"/>
    <w:rsid w:val="00223FAA"/>
    <w:rsid w:val="00224843"/>
    <w:rsid w:val="00224AEF"/>
    <w:rsid w:val="00224D1B"/>
    <w:rsid w:val="00224F37"/>
    <w:rsid w:val="00224F85"/>
    <w:rsid w:val="00226C7C"/>
    <w:rsid w:val="00226CD1"/>
    <w:rsid w:val="00226CEB"/>
    <w:rsid w:val="00226D29"/>
    <w:rsid w:val="00226F80"/>
    <w:rsid w:val="0022718B"/>
    <w:rsid w:val="0022747C"/>
    <w:rsid w:val="002276BB"/>
    <w:rsid w:val="002276DE"/>
    <w:rsid w:val="002277FF"/>
    <w:rsid w:val="00230292"/>
    <w:rsid w:val="0023038E"/>
    <w:rsid w:val="002307CD"/>
    <w:rsid w:val="00230A05"/>
    <w:rsid w:val="00230D6E"/>
    <w:rsid w:val="00231667"/>
    <w:rsid w:val="00231F5F"/>
    <w:rsid w:val="00232106"/>
    <w:rsid w:val="00232C97"/>
    <w:rsid w:val="00232F89"/>
    <w:rsid w:val="002331EF"/>
    <w:rsid w:val="00233654"/>
    <w:rsid w:val="0023375D"/>
    <w:rsid w:val="0023448E"/>
    <w:rsid w:val="00234973"/>
    <w:rsid w:val="00234B74"/>
    <w:rsid w:val="00234CD5"/>
    <w:rsid w:val="00235029"/>
    <w:rsid w:val="00235A78"/>
    <w:rsid w:val="00235C23"/>
    <w:rsid w:val="00235F91"/>
    <w:rsid w:val="002361EE"/>
    <w:rsid w:val="00236BBB"/>
    <w:rsid w:val="00236D56"/>
    <w:rsid w:val="00236F58"/>
    <w:rsid w:val="002372B6"/>
    <w:rsid w:val="00237D55"/>
    <w:rsid w:val="00240489"/>
    <w:rsid w:val="002405C7"/>
    <w:rsid w:val="00242588"/>
    <w:rsid w:val="00243037"/>
    <w:rsid w:val="002430AC"/>
    <w:rsid w:val="002438B4"/>
    <w:rsid w:val="00243A61"/>
    <w:rsid w:val="00244403"/>
    <w:rsid w:val="002446E2"/>
    <w:rsid w:val="002447C8"/>
    <w:rsid w:val="00244B10"/>
    <w:rsid w:val="0024506B"/>
    <w:rsid w:val="002451F8"/>
    <w:rsid w:val="0024523A"/>
    <w:rsid w:val="002454FB"/>
    <w:rsid w:val="00245760"/>
    <w:rsid w:val="0024583D"/>
    <w:rsid w:val="00245C5B"/>
    <w:rsid w:val="00245D81"/>
    <w:rsid w:val="00245FF2"/>
    <w:rsid w:val="00246332"/>
    <w:rsid w:val="002463A0"/>
    <w:rsid w:val="00246A74"/>
    <w:rsid w:val="00247261"/>
    <w:rsid w:val="002472FF"/>
    <w:rsid w:val="00247719"/>
    <w:rsid w:val="00247CAE"/>
    <w:rsid w:val="00247DA5"/>
    <w:rsid w:val="0025055B"/>
    <w:rsid w:val="00250BDB"/>
    <w:rsid w:val="00250D32"/>
    <w:rsid w:val="00250F2B"/>
    <w:rsid w:val="00251182"/>
    <w:rsid w:val="00251267"/>
    <w:rsid w:val="002513A8"/>
    <w:rsid w:val="00251496"/>
    <w:rsid w:val="002527AE"/>
    <w:rsid w:val="00252975"/>
    <w:rsid w:val="002531BC"/>
    <w:rsid w:val="0025346E"/>
    <w:rsid w:val="0025385A"/>
    <w:rsid w:val="00254258"/>
    <w:rsid w:val="00254A3B"/>
    <w:rsid w:val="00255139"/>
    <w:rsid w:val="0025537E"/>
    <w:rsid w:val="0025548D"/>
    <w:rsid w:val="00255C32"/>
    <w:rsid w:val="0025642F"/>
    <w:rsid w:val="002577D2"/>
    <w:rsid w:val="002578D7"/>
    <w:rsid w:val="002612C8"/>
    <w:rsid w:val="002613A4"/>
    <w:rsid w:val="0026187E"/>
    <w:rsid w:val="002624E1"/>
    <w:rsid w:val="002628F8"/>
    <w:rsid w:val="00262AA2"/>
    <w:rsid w:val="00263146"/>
    <w:rsid w:val="00263B2E"/>
    <w:rsid w:val="00263C96"/>
    <w:rsid w:val="002643B4"/>
    <w:rsid w:val="002643D2"/>
    <w:rsid w:val="002647E1"/>
    <w:rsid w:val="00265233"/>
    <w:rsid w:val="00265EFA"/>
    <w:rsid w:val="0026678C"/>
    <w:rsid w:val="002669B4"/>
    <w:rsid w:val="00267BD7"/>
    <w:rsid w:val="002703FB"/>
    <w:rsid w:val="00270EF0"/>
    <w:rsid w:val="00271E37"/>
    <w:rsid w:val="00272EB6"/>
    <w:rsid w:val="002736D5"/>
    <w:rsid w:val="00273DC2"/>
    <w:rsid w:val="00273E7A"/>
    <w:rsid w:val="00273F56"/>
    <w:rsid w:val="00274FC6"/>
    <w:rsid w:val="00275A06"/>
    <w:rsid w:val="00275D79"/>
    <w:rsid w:val="00275ED8"/>
    <w:rsid w:val="0027680A"/>
    <w:rsid w:val="0027686A"/>
    <w:rsid w:val="00276A3E"/>
    <w:rsid w:val="00277464"/>
    <w:rsid w:val="00277E7D"/>
    <w:rsid w:val="00280A36"/>
    <w:rsid w:val="00280B2C"/>
    <w:rsid w:val="00280B5D"/>
    <w:rsid w:val="00280F42"/>
    <w:rsid w:val="0028162A"/>
    <w:rsid w:val="002817B7"/>
    <w:rsid w:val="00281A82"/>
    <w:rsid w:val="00281C5D"/>
    <w:rsid w:val="002821AF"/>
    <w:rsid w:val="00282993"/>
    <w:rsid w:val="0028332A"/>
    <w:rsid w:val="00283B1A"/>
    <w:rsid w:val="00283ECC"/>
    <w:rsid w:val="00284372"/>
    <w:rsid w:val="00284A65"/>
    <w:rsid w:val="00285BDD"/>
    <w:rsid w:val="00285DA7"/>
    <w:rsid w:val="002861F6"/>
    <w:rsid w:val="002864FC"/>
    <w:rsid w:val="00286CB1"/>
    <w:rsid w:val="00286CC8"/>
    <w:rsid w:val="00290839"/>
    <w:rsid w:val="002909D8"/>
    <w:rsid w:val="00290DFC"/>
    <w:rsid w:val="00290FE4"/>
    <w:rsid w:val="00291ACD"/>
    <w:rsid w:val="00291E9F"/>
    <w:rsid w:val="00292E64"/>
    <w:rsid w:val="002934AD"/>
    <w:rsid w:val="002934D0"/>
    <w:rsid w:val="00293611"/>
    <w:rsid w:val="00293A70"/>
    <w:rsid w:val="00293C34"/>
    <w:rsid w:val="00293DD0"/>
    <w:rsid w:val="00294606"/>
    <w:rsid w:val="002949D7"/>
    <w:rsid w:val="00295010"/>
    <w:rsid w:val="00296D3C"/>
    <w:rsid w:val="00296F01"/>
    <w:rsid w:val="00296F0D"/>
    <w:rsid w:val="00296F13"/>
    <w:rsid w:val="00297165"/>
    <w:rsid w:val="00297276"/>
    <w:rsid w:val="002974DA"/>
    <w:rsid w:val="00297792"/>
    <w:rsid w:val="00297832"/>
    <w:rsid w:val="00297974"/>
    <w:rsid w:val="00297B2B"/>
    <w:rsid w:val="002A0046"/>
    <w:rsid w:val="002A0AE8"/>
    <w:rsid w:val="002A1868"/>
    <w:rsid w:val="002A1B59"/>
    <w:rsid w:val="002A21E0"/>
    <w:rsid w:val="002A3135"/>
    <w:rsid w:val="002A3397"/>
    <w:rsid w:val="002A382B"/>
    <w:rsid w:val="002A3C5E"/>
    <w:rsid w:val="002A4593"/>
    <w:rsid w:val="002A4781"/>
    <w:rsid w:val="002A4DD9"/>
    <w:rsid w:val="002A50D6"/>
    <w:rsid w:val="002A58F6"/>
    <w:rsid w:val="002A627E"/>
    <w:rsid w:val="002A67F9"/>
    <w:rsid w:val="002A76F7"/>
    <w:rsid w:val="002A7D27"/>
    <w:rsid w:val="002A7DAB"/>
    <w:rsid w:val="002A7EEB"/>
    <w:rsid w:val="002B02B8"/>
    <w:rsid w:val="002B0A32"/>
    <w:rsid w:val="002B0BEC"/>
    <w:rsid w:val="002B11AD"/>
    <w:rsid w:val="002B15F3"/>
    <w:rsid w:val="002B185B"/>
    <w:rsid w:val="002B281C"/>
    <w:rsid w:val="002B2C55"/>
    <w:rsid w:val="002B2DE3"/>
    <w:rsid w:val="002B2F55"/>
    <w:rsid w:val="002B30FF"/>
    <w:rsid w:val="002B3749"/>
    <w:rsid w:val="002B3767"/>
    <w:rsid w:val="002B405F"/>
    <w:rsid w:val="002B4337"/>
    <w:rsid w:val="002B46E7"/>
    <w:rsid w:val="002B518A"/>
    <w:rsid w:val="002B5637"/>
    <w:rsid w:val="002B5C7A"/>
    <w:rsid w:val="002B64A6"/>
    <w:rsid w:val="002B66C8"/>
    <w:rsid w:val="002B6DCC"/>
    <w:rsid w:val="002B7114"/>
    <w:rsid w:val="002C04A5"/>
    <w:rsid w:val="002C06A1"/>
    <w:rsid w:val="002C0E3F"/>
    <w:rsid w:val="002C0F18"/>
    <w:rsid w:val="002C3478"/>
    <w:rsid w:val="002C3830"/>
    <w:rsid w:val="002C39A4"/>
    <w:rsid w:val="002C3DDE"/>
    <w:rsid w:val="002C4256"/>
    <w:rsid w:val="002C5461"/>
    <w:rsid w:val="002C54D0"/>
    <w:rsid w:val="002C5550"/>
    <w:rsid w:val="002C5B0E"/>
    <w:rsid w:val="002C5D0F"/>
    <w:rsid w:val="002C6101"/>
    <w:rsid w:val="002C6ABD"/>
    <w:rsid w:val="002C7D38"/>
    <w:rsid w:val="002D001B"/>
    <w:rsid w:val="002D046F"/>
    <w:rsid w:val="002D138D"/>
    <w:rsid w:val="002D1580"/>
    <w:rsid w:val="002D18DC"/>
    <w:rsid w:val="002D1F64"/>
    <w:rsid w:val="002D2420"/>
    <w:rsid w:val="002D2689"/>
    <w:rsid w:val="002D2CD1"/>
    <w:rsid w:val="002D32B0"/>
    <w:rsid w:val="002D34D3"/>
    <w:rsid w:val="002D3513"/>
    <w:rsid w:val="002D39C1"/>
    <w:rsid w:val="002D3AD4"/>
    <w:rsid w:val="002D4204"/>
    <w:rsid w:val="002D427A"/>
    <w:rsid w:val="002D45C3"/>
    <w:rsid w:val="002D53D7"/>
    <w:rsid w:val="002D5460"/>
    <w:rsid w:val="002D5B35"/>
    <w:rsid w:val="002D6AB0"/>
    <w:rsid w:val="002D6BAF"/>
    <w:rsid w:val="002D6E1F"/>
    <w:rsid w:val="002D711E"/>
    <w:rsid w:val="002D7837"/>
    <w:rsid w:val="002D78C7"/>
    <w:rsid w:val="002D7C7F"/>
    <w:rsid w:val="002D7CE5"/>
    <w:rsid w:val="002E177D"/>
    <w:rsid w:val="002E297B"/>
    <w:rsid w:val="002E3156"/>
    <w:rsid w:val="002E4316"/>
    <w:rsid w:val="002E4922"/>
    <w:rsid w:val="002E5AED"/>
    <w:rsid w:val="002E6CCB"/>
    <w:rsid w:val="002E6D61"/>
    <w:rsid w:val="002E7687"/>
    <w:rsid w:val="002E778B"/>
    <w:rsid w:val="002F06C7"/>
    <w:rsid w:val="002F1FF0"/>
    <w:rsid w:val="002F2400"/>
    <w:rsid w:val="002F2694"/>
    <w:rsid w:val="002F2A65"/>
    <w:rsid w:val="002F2B9A"/>
    <w:rsid w:val="002F3740"/>
    <w:rsid w:val="002F3D71"/>
    <w:rsid w:val="002F3F26"/>
    <w:rsid w:val="002F429A"/>
    <w:rsid w:val="002F4477"/>
    <w:rsid w:val="002F4961"/>
    <w:rsid w:val="002F4E2A"/>
    <w:rsid w:val="002F5014"/>
    <w:rsid w:val="002F6A5A"/>
    <w:rsid w:val="002F6E87"/>
    <w:rsid w:val="002F6F21"/>
    <w:rsid w:val="002F74C5"/>
    <w:rsid w:val="00300388"/>
    <w:rsid w:val="00300651"/>
    <w:rsid w:val="003006B2"/>
    <w:rsid w:val="003007B3"/>
    <w:rsid w:val="00300971"/>
    <w:rsid w:val="00301155"/>
    <w:rsid w:val="0030147C"/>
    <w:rsid w:val="003016A9"/>
    <w:rsid w:val="003029D0"/>
    <w:rsid w:val="00302C9E"/>
    <w:rsid w:val="00302EAB"/>
    <w:rsid w:val="003033F1"/>
    <w:rsid w:val="00303C72"/>
    <w:rsid w:val="003049B2"/>
    <w:rsid w:val="003049B5"/>
    <w:rsid w:val="0030540F"/>
    <w:rsid w:val="00305621"/>
    <w:rsid w:val="003060C8"/>
    <w:rsid w:val="00306106"/>
    <w:rsid w:val="00306259"/>
    <w:rsid w:val="003071D8"/>
    <w:rsid w:val="00307488"/>
    <w:rsid w:val="00307FC1"/>
    <w:rsid w:val="003100E9"/>
    <w:rsid w:val="0031052A"/>
    <w:rsid w:val="00310AFF"/>
    <w:rsid w:val="00311435"/>
    <w:rsid w:val="00311949"/>
    <w:rsid w:val="00311D66"/>
    <w:rsid w:val="00311EC8"/>
    <w:rsid w:val="00311ECB"/>
    <w:rsid w:val="003124CD"/>
    <w:rsid w:val="00312601"/>
    <w:rsid w:val="0031349B"/>
    <w:rsid w:val="003138F0"/>
    <w:rsid w:val="00313ABE"/>
    <w:rsid w:val="00313C04"/>
    <w:rsid w:val="0031400D"/>
    <w:rsid w:val="003147A9"/>
    <w:rsid w:val="00315436"/>
    <w:rsid w:val="003157B3"/>
    <w:rsid w:val="00315C46"/>
    <w:rsid w:val="00316461"/>
    <w:rsid w:val="00316573"/>
    <w:rsid w:val="00316653"/>
    <w:rsid w:val="003169E4"/>
    <w:rsid w:val="00317CAB"/>
    <w:rsid w:val="00317DE4"/>
    <w:rsid w:val="00320381"/>
    <w:rsid w:val="00320E33"/>
    <w:rsid w:val="003216F3"/>
    <w:rsid w:val="00321A7F"/>
    <w:rsid w:val="00321CE8"/>
    <w:rsid w:val="00322551"/>
    <w:rsid w:val="00322703"/>
    <w:rsid w:val="003229E2"/>
    <w:rsid w:val="00323213"/>
    <w:rsid w:val="00323F9E"/>
    <w:rsid w:val="003243BE"/>
    <w:rsid w:val="00324796"/>
    <w:rsid w:val="00325CD0"/>
    <w:rsid w:val="00326539"/>
    <w:rsid w:val="0032673A"/>
    <w:rsid w:val="00326E2D"/>
    <w:rsid w:val="003276D1"/>
    <w:rsid w:val="00327921"/>
    <w:rsid w:val="00330F04"/>
    <w:rsid w:val="003314B2"/>
    <w:rsid w:val="00331E11"/>
    <w:rsid w:val="0033244C"/>
    <w:rsid w:val="00332459"/>
    <w:rsid w:val="0033322E"/>
    <w:rsid w:val="0033470A"/>
    <w:rsid w:val="00334A0B"/>
    <w:rsid w:val="00335391"/>
    <w:rsid w:val="00335BD3"/>
    <w:rsid w:val="003364B2"/>
    <w:rsid w:val="003366DE"/>
    <w:rsid w:val="00337190"/>
    <w:rsid w:val="00337BAF"/>
    <w:rsid w:val="00337DD2"/>
    <w:rsid w:val="00337FE9"/>
    <w:rsid w:val="00340005"/>
    <w:rsid w:val="003410FE"/>
    <w:rsid w:val="003412F0"/>
    <w:rsid w:val="00341B01"/>
    <w:rsid w:val="003423C7"/>
    <w:rsid w:val="0034247A"/>
    <w:rsid w:val="003431A7"/>
    <w:rsid w:val="00343239"/>
    <w:rsid w:val="0034348F"/>
    <w:rsid w:val="0034368A"/>
    <w:rsid w:val="00343CA4"/>
    <w:rsid w:val="0034577A"/>
    <w:rsid w:val="00346439"/>
    <w:rsid w:val="00346588"/>
    <w:rsid w:val="00346F4C"/>
    <w:rsid w:val="003476FA"/>
    <w:rsid w:val="00347E18"/>
    <w:rsid w:val="00350444"/>
    <w:rsid w:val="00350E79"/>
    <w:rsid w:val="00351DCB"/>
    <w:rsid w:val="0035210F"/>
    <w:rsid w:val="0035236D"/>
    <w:rsid w:val="00353439"/>
    <w:rsid w:val="00353A02"/>
    <w:rsid w:val="003549EB"/>
    <w:rsid w:val="00354B56"/>
    <w:rsid w:val="00354E95"/>
    <w:rsid w:val="00355AB7"/>
    <w:rsid w:val="00355FDC"/>
    <w:rsid w:val="0035648A"/>
    <w:rsid w:val="00356A47"/>
    <w:rsid w:val="00357A8A"/>
    <w:rsid w:val="00357AAA"/>
    <w:rsid w:val="00357AF0"/>
    <w:rsid w:val="00357B42"/>
    <w:rsid w:val="00357C6B"/>
    <w:rsid w:val="003607F6"/>
    <w:rsid w:val="00360D8F"/>
    <w:rsid w:val="0036104C"/>
    <w:rsid w:val="00361675"/>
    <w:rsid w:val="00361D97"/>
    <w:rsid w:val="00362055"/>
    <w:rsid w:val="003620A7"/>
    <w:rsid w:val="003621E0"/>
    <w:rsid w:val="00362882"/>
    <w:rsid w:val="00363109"/>
    <w:rsid w:val="003631E2"/>
    <w:rsid w:val="00363940"/>
    <w:rsid w:val="0036413F"/>
    <w:rsid w:val="00364302"/>
    <w:rsid w:val="00364BCB"/>
    <w:rsid w:val="00364CAC"/>
    <w:rsid w:val="00365669"/>
    <w:rsid w:val="00365725"/>
    <w:rsid w:val="0036614E"/>
    <w:rsid w:val="0036629D"/>
    <w:rsid w:val="00366AEE"/>
    <w:rsid w:val="00367DEC"/>
    <w:rsid w:val="003703BF"/>
    <w:rsid w:val="00370B05"/>
    <w:rsid w:val="00371386"/>
    <w:rsid w:val="0037181D"/>
    <w:rsid w:val="00371C4B"/>
    <w:rsid w:val="00371E31"/>
    <w:rsid w:val="00371F96"/>
    <w:rsid w:val="003721AD"/>
    <w:rsid w:val="00372256"/>
    <w:rsid w:val="00372864"/>
    <w:rsid w:val="00372F6C"/>
    <w:rsid w:val="00373698"/>
    <w:rsid w:val="00375382"/>
    <w:rsid w:val="00375753"/>
    <w:rsid w:val="00375E60"/>
    <w:rsid w:val="00376098"/>
    <w:rsid w:val="00376512"/>
    <w:rsid w:val="00376697"/>
    <w:rsid w:val="003768B0"/>
    <w:rsid w:val="00376CD9"/>
    <w:rsid w:val="00377191"/>
    <w:rsid w:val="00377200"/>
    <w:rsid w:val="00377359"/>
    <w:rsid w:val="003779C3"/>
    <w:rsid w:val="00377A66"/>
    <w:rsid w:val="00377A6F"/>
    <w:rsid w:val="00377B80"/>
    <w:rsid w:val="00377DCF"/>
    <w:rsid w:val="003804C9"/>
    <w:rsid w:val="00381F63"/>
    <w:rsid w:val="003824BB"/>
    <w:rsid w:val="003825F8"/>
    <w:rsid w:val="00382B62"/>
    <w:rsid w:val="003830F7"/>
    <w:rsid w:val="00383233"/>
    <w:rsid w:val="00383298"/>
    <w:rsid w:val="003836A7"/>
    <w:rsid w:val="003837B7"/>
    <w:rsid w:val="0038407B"/>
    <w:rsid w:val="00384E90"/>
    <w:rsid w:val="00384F6F"/>
    <w:rsid w:val="00385F08"/>
    <w:rsid w:val="0038646E"/>
    <w:rsid w:val="00386C0B"/>
    <w:rsid w:val="003875CA"/>
    <w:rsid w:val="00387E9A"/>
    <w:rsid w:val="00390003"/>
    <w:rsid w:val="0039075A"/>
    <w:rsid w:val="00390D59"/>
    <w:rsid w:val="0039159A"/>
    <w:rsid w:val="0039185E"/>
    <w:rsid w:val="00391B9F"/>
    <w:rsid w:val="00391BAE"/>
    <w:rsid w:val="00391F15"/>
    <w:rsid w:val="003926DE"/>
    <w:rsid w:val="00392C4B"/>
    <w:rsid w:val="003944BB"/>
    <w:rsid w:val="003952E1"/>
    <w:rsid w:val="00395777"/>
    <w:rsid w:val="00395860"/>
    <w:rsid w:val="00395A70"/>
    <w:rsid w:val="00395C33"/>
    <w:rsid w:val="00395C71"/>
    <w:rsid w:val="0039633C"/>
    <w:rsid w:val="00396CAC"/>
    <w:rsid w:val="003971F2"/>
    <w:rsid w:val="003978F2"/>
    <w:rsid w:val="00397F79"/>
    <w:rsid w:val="003A0415"/>
    <w:rsid w:val="003A043A"/>
    <w:rsid w:val="003A215C"/>
    <w:rsid w:val="003A2905"/>
    <w:rsid w:val="003A2975"/>
    <w:rsid w:val="003A32ED"/>
    <w:rsid w:val="003A3AAE"/>
    <w:rsid w:val="003A47FD"/>
    <w:rsid w:val="003A5C8B"/>
    <w:rsid w:val="003A6024"/>
    <w:rsid w:val="003A6697"/>
    <w:rsid w:val="003A6762"/>
    <w:rsid w:val="003A7229"/>
    <w:rsid w:val="003A7416"/>
    <w:rsid w:val="003A7618"/>
    <w:rsid w:val="003A7A03"/>
    <w:rsid w:val="003B01F0"/>
    <w:rsid w:val="003B1050"/>
    <w:rsid w:val="003B22F5"/>
    <w:rsid w:val="003B28BD"/>
    <w:rsid w:val="003B2E52"/>
    <w:rsid w:val="003B3FE4"/>
    <w:rsid w:val="003B4316"/>
    <w:rsid w:val="003B487C"/>
    <w:rsid w:val="003B4C39"/>
    <w:rsid w:val="003B5428"/>
    <w:rsid w:val="003B561B"/>
    <w:rsid w:val="003B5EDD"/>
    <w:rsid w:val="003B62A8"/>
    <w:rsid w:val="003B6671"/>
    <w:rsid w:val="003B6E9E"/>
    <w:rsid w:val="003B7E74"/>
    <w:rsid w:val="003C0A47"/>
    <w:rsid w:val="003C106F"/>
    <w:rsid w:val="003C20F0"/>
    <w:rsid w:val="003C2477"/>
    <w:rsid w:val="003C2A5B"/>
    <w:rsid w:val="003C30E1"/>
    <w:rsid w:val="003C35D9"/>
    <w:rsid w:val="003C45A5"/>
    <w:rsid w:val="003C4A4B"/>
    <w:rsid w:val="003C551D"/>
    <w:rsid w:val="003C5F04"/>
    <w:rsid w:val="003C7068"/>
    <w:rsid w:val="003C717A"/>
    <w:rsid w:val="003C7914"/>
    <w:rsid w:val="003D0231"/>
    <w:rsid w:val="003D02F9"/>
    <w:rsid w:val="003D055D"/>
    <w:rsid w:val="003D08D2"/>
    <w:rsid w:val="003D108E"/>
    <w:rsid w:val="003D13F7"/>
    <w:rsid w:val="003D1881"/>
    <w:rsid w:val="003D19E1"/>
    <w:rsid w:val="003D244F"/>
    <w:rsid w:val="003D2A08"/>
    <w:rsid w:val="003D2F93"/>
    <w:rsid w:val="003D3030"/>
    <w:rsid w:val="003D3441"/>
    <w:rsid w:val="003D397B"/>
    <w:rsid w:val="003D43DF"/>
    <w:rsid w:val="003D4F02"/>
    <w:rsid w:val="003D515E"/>
    <w:rsid w:val="003D6085"/>
    <w:rsid w:val="003D66FE"/>
    <w:rsid w:val="003D6712"/>
    <w:rsid w:val="003D6C6B"/>
    <w:rsid w:val="003D734B"/>
    <w:rsid w:val="003E0643"/>
    <w:rsid w:val="003E1AF7"/>
    <w:rsid w:val="003E2356"/>
    <w:rsid w:val="003E2444"/>
    <w:rsid w:val="003E348A"/>
    <w:rsid w:val="003E3529"/>
    <w:rsid w:val="003E3A3A"/>
    <w:rsid w:val="003E3E47"/>
    <w:rsid w:val="003E4276"/>
    <w:rsid w:val="003E47CF"/>
    <w:rsid w:val="003E4AB9"/>
    <w:rsid w:val="003E5664"/>
    <w:rsid w:val="003E56D5"/>
    <w:rsid w:val="003E5D33"/>
    <w:rsid w:val="003E69D8"/>
    <w:rsid w:val="003E7025"/>
    <w:rsid w:val="003E7143"/>
    <w:rsid w:val="003E761A"/>
    <w:rsid w:val="003E770D"/>
    <w:rsid w:val="003E78E9"/>
    <w:rsid w:val="003E7A4A"/>
    <w:rsid w:val="003E7B56"/>
    <w:rsid w:val="003E7D5A"/>
    <w:rsid w:val="003F06F1"/>
    <w:rsid w:val="003F08B4"/>
    <w:rsid w:val="003F0BAB"/>
    <w:rsid w:val="003F2B10"/>
    <w:rsid w:val="003F3A9A"/>
    <w:rsid w:val="003F440C"/>
    <w:rsid w:val="003F4BA9"/>
    <w:rsid w:val="003F4EB1"/>
    <w:rsid w:val="003F6360"/>
    <w:rsid w:val="003F648D"/>
    <w:rsid w:val="003F729D"/>
    <w:rsid w:val="0040034C"/>
    <w:rsid w:val="00400CA1"/>
    <w:rsid w:val="00400F9B"/>
    <w:rsid w:val="00401B40"/>
    <w:rsid w:val="00401C66"/>
    <w:rsid w:val="00402873"/>
    <w:rsid w:val="00402ACE"/>
    <w:rsid w:val="00402D3B"/>
    <w:rsid w:val="0040369B"/>
    <w:rsid w:val="004038A9"/>
    <w:rsid w:val="00403A18"/>
    <w:rsid w:val="00403C3E"/>
    <w:rsid w:val="0040409A"/>
    <w:rsid w:val="00404424"/>
    <w:rsid w:val="00404885"/>
    <w:rsid w:val="00404A93"/>
    <w:rsid w:val="00405157"/>
    <w:rsid w:val="00405279"/>
    <w:rsid w:val="004059AC"/>
    <w:rsid w:val="00405C73"/>
    <w:rsid w:val="0040635D"/>
    <w:rsid w:val="0040649F"/>
    <w:rsid w:val="0040739D"/>
    <w:rsid w:val="00407DF9"/>
    <w:rsid w:val="004103BE"/>
    <w:rsid w:val="004106D1"/>
    <w:rsid w:val="00411278"/>
    <w:rsid w:val="004123B1"/>
    <w:rsid w:val="00412595"/>
    <w:rsid w:val="004128FD"/>
    <w:rsid w:val="00413485"/>
    <w:rsid w:val="004134C5"/>
    <w:rsid w:val="00415AED"/>
    <w:rsid w:val="00415BC0"/>
    <w:rsid w:val="004163CC"/>
    <w:rsid w:val="00417988"/>
    <w:rsid w:val="00417BA4"/>
    <w:rsid w:val="00417D27"/>
    <w:rsid w:val="00417E0D"/>
    <w:rsid w:val="00420B41"/>
    <w:rsid w:val="00421067"/>
    <w:rsid w:val="00421633"/>
    <w:rsid w:val="004219B2"/>
    <w:rsid w:val="00421AD0"/>
    <w:rsid w:val="00421C2C"/>
    <w:rsid w:val="00422678"/>
    <w:rsid w:val="004228A9"/>
    <w:rsid w:val="004231C9"/>
    <w:rsid w:val="00423BD0"/>
    <w:rsid w:val="0042451E"/>
    <w:rsid w:val="00424B41"/>
    <w:rsid w:val="00424BD9"/>
    <w:rsid w:val="004256F9"/>
    <w:rsid w:val="004256FC"/>
    <w:rsid w:val="0042600A"/>
    <w:rsid w:val="004270AF"/>
    <w:rsid w:val="00427D70"/>
    <w:rsid w:val="0043031D"/>
    <w:rsid w:val="004303AF"/>
    <w:rsid w:val="004307DC"/>
    <w:rsid w:val="00431B3B"/>
    <w:rsid w:val="00432344"/>
    <w:rsid w:val="00432588"/>
    <w:rsid w:val="004329E7"/>
    <w:rsid w:val="0043476D"/>
    <w:rsid w:val="00435280"/>
    <w:rsid w:val="004356F7"/>
    <w:rsid w:val="004359D4"/>
    <w:rsid w:val="004362A7"/>
    <w:rsid w:val="00436D4C"/>
    <w:rsid w:val="0043748C"/>
    <w:rsid w:val="00437822"/>
    <w:rsid w:val="00437C67"/>
    <w:rsid w:val="004404F3"/>
    <w:rsid w:val="004408E2"/>
    <w:rsid w:val="004432AA"/>
    <w:rsid w:val="00443EC1"/>
    <w:rsid w:val="00444269"/>
    <w:rsid w:val="0044429B"/>
    <w:rsid w:val="004447BE"/>
    <w:rsid w:val="00445252"/>
    <w:rsid w:val="00445A1A"/>
    <w:rsid w:val="00446B66"/>
    <w:rsid w:val="00446EF7"/>
    <w:rsid w:val="00447921"/>
    <w:rsid w:val="00447D05"/>
    <w:rsid w:val="0045059C"/>
    <w:rsid w:val="0045075A"/>
    <w:rsid w:val="00450BC8"/>
    <w:rsid w:val="00451FBA"/>
    <w:rsid w:val="004532C2"/>
    <w:rsid w:val="00454001"/>
    <w:rsid w:val="00454506"/>
    <w:rsid w:val="0045459D"/>
    <w:rsid w:val="00454B23"/>
    <w:rsid w:val="00454C3D"/>
    <w:rsid w:val="00455846"/>
    <w:rsid w:val="00455945"/>
    <w:rsid w:val="004560CA"/>
    <w:rsid w:val="00457B1F"/>
    <w:rsid w:val="00457B95"/>
    <w:rsid w:val="00457CFE"/>
    <w:rsid w:val="004603D9"/>
    <w:rsid w:val="00460550"/>
    <w:rsid w:val="004607BE"/>
    <w:rsid w:val="00460822"/>
    <w:rsid w:val="00460B9E"/>
    <w:rsid w:val="00460D6F"/>
    <w:rsid w:val="00461229"/>
    <w:rsid w:val="00462374"/>
    <w:rsid w:val="004627BE"/>
    <w:rsid w:val="00462CE4"/>
    <w:rsid w:val="00463577"/>
    <w:rsid w:val="00463F71"/>
    <w:rsid w:val="004646CF"/>
    <w:rsid w:val="00465CD3"/>
    <w:rsid w:val="004666FF"/>
    <w:rsid w:val="00466D86"/>
    <w:rsid w:val="004670D2"/>
    <w:rsid w:val="00467B5B"/>
    <w:rsid w:val="004719AC"/>
    <w:rsid w:val="00472381"/>
    <w:rsid w:val="0047246B"/>
    <w:rsid w:val="004732C7"/>
    <w:rsid w:val="004738FC"/>
    <w:rsid w:val="00473FD7"/>
    <w:rsid w:val="0047427C"/>
    <w:rsid w:val="00474548"/>
    <w:rsid w:val="004754DA"/>
    <w:rsid w:val="00475588"/>
    <w:rsid w:val="00475A56"/>
    <w:rsid w:val="00475B0A"/>
    <w:rsid w:val="0047677D"/>
    <w:rsid w:val="00477498"/>
    <w:rsid w:val="00477866"/>
    <w:rsid w:val="00477869"/>
    <w:rsid w:val="00477B3D"/>
    <w:rsid w:val="004802D9"/>
    <w:rsid w:val="004823F0"/>
    <w:rsid w:val="004825F0"/>
    <w:rsid w:val="0048373F"/>
    <w:rsid w:val="00483A84"/>
    <w:rsid w:val="00484B79"/>
    <w:rsid w:val="0048586A"/>
    <w:rsid w:val="0048621E"/>
    <w:rsid w:val="00486279"/>
    <w:rsid w:val="00486C9F"/>
    <w:rsid w:val="00487659"/>
    <w:rsid w:val="00490B80"/>
    <w:rsid w:val="0049118F"/>
    <w:rsid w:val="004914A5"/>
    <w:rsid w:val="0049155D"/>
    <w:rsid w:val="00492A1A"/>
    <w:rsid w:val="0049357F"/>
    <w:rsid w:val="00493C56"/>
    <w:rsid w:val="004945D6"/>
    <w:rsid w:val="00494770"/>
    <w:rsid w:val="00494C56"/>
    <w:rsid w:val="00494EA3"/>
    <w:rsid w:val="0049501C"/>
    <w:rsid w:val="0049522F"/>
    <w:rsid w:val="004955DA"/>
    <w:rsid w:val="00495A13"/>
    <w:rsid w:val="00496C35"/>
    <w:rsid w:val="00496C3B"/>
    <w:rsid w:val="00497E9F"/>
    <w:rsid w:val="004A08EB"/>
    <w:rsid w:val="004A0EF2"/>
    <w:rsid w:val="004A1A45"/>
    <w:rsid w:val="004A2691"/>
    <w:rsid w:val="004A359A"/>
    <w:rsid w:val="004A380F"/>
    <w:rsid w:val="004A3CE6"/>
    <w:rsid w:val="004A4682"/>
    <w:rsid w:val="004A4B1C"/>
    <w:rsid w:val="004A5199"/>
    <w:rsid w:val="004A537B"/>
    <w:rsid w:val="004A63E9"/>
    <w:rsid w:val="004A7499"/>
    <w:rsid w:val="004A7BD2"/>
    <w:rsid w:val="004B0724"/>
    <w:rsid w:val="004B0AC0"/>
    <w:rsid w:val="004B1DDB"/>
    <w:rsid w:val="004B1F06"/>
    <w:rsid w:val="004B1FC2"/>
    <w:rsid w:val="004B1FE1"/>
    <w:rsid w:val="004B2901"/>
    <w:rsid w:val="004B2AB5"/>
    <w:rsid w:val="004B3348"/>
    <w:rsid w:val="004B3630"/>
    <w:rsid w:val="004B38CA"/>
    <w:rsid w:val="004B3C44"/>
    <w:rsid w:val="004B468B"/>
    <w:rsid w:val="004B4E7B"/>
    <w:rsid w:val="004B5054"/>
    <w:rsid w:val="004B5578"/>
    <w:rsid w:val="004B5614"/>
    <w:rsid w:val="004B562C"/>
    <w:rsid w:val="004B6153"/>
    <w:rsid w:val="004B62EF"/>
    <w:rsid w:val="004B67C7"/>
    <w:rsid w:val="004B7ED7"/>
    <w:rsid w:val="004C0922"/>
    <w:rsid w:val="004C09DA"/>
    <w:rsid w:val="004C10F8"/>
    <w:rsid w:val="004C1983"/>
    <w:rsid w:val="004C28E7"/>
    <w:rsid w:val="004C319C"/>
    <w:rsid w:val="004C3E47"/>
    <w:rsid w:val="004C4BD3"/>
    <w:rsid w:val="004C50AD"/>
    <w:rsid w:val="004C5BB4"/>
    <w:rsid w:val="004C63D9"/>
    <w:rsid w:val="004C66AE"/>
    <w:rsid w:val="004C6DF3"/>
    <w:rsid w:val="004D0000"/>
    <w:rsid w:val="004D1D7A"/>
    <w:rsid w:val="004D211E"/>
    <w:rsid w:val="004D256B"/>
    <w:rsid w:val="004D2FB4"/>
    <w:rsid w:val="004D3245"/>
    <w:rsid w:val="004D35CE"/>
    <w:rsid w:val="004D4787"/>
    <w:rsid w:val="004D4FF2"/>
    <w:rsid w:val="004D597C"/>
    <w:rsid w:val="004D5BFE"/>
    <w:rsid w:val="004D6B43"/>
    <w:rsid w:val="004D773D"/>
    <w:rsid w:val="004D7955"/>
    <w:rsid w:val="004E0A9F"/>
    <w:rsid w:val="004E0B58"/>
    <w:rsid w:val="004E1791"/>
    <w:rsid w:val="004E2818"/>
    <w:rsid w:val="004E38A3"/>
    <w:rsid w:val="004E4A6A"/>
    <w:rsid w:val="004E5415"/>
    <w:rsid w:val="004E57BE"/>
    <w:rsid w:val="004E5ECC"/>
    <w:rsid w:val="004E5F7F"/>
    <w:rsid w:val="004E6CAB"/>
    <w:rsid w:val="004E78BF"/>
    <w:rsid w:val="004E7FD1"/>
    <w:rsid w:val="004F0735"/>
    <w:rsid w:val="004F0AF9"/>
    <w:rsid w:val="004F0BD5"/>
    <w:rsid w:val="004F161C"/>
    <w:rsid w:val="004F1ED0"/>
    <w:rsid w:val="004F2ECA"/>
    <w:rsid w:val="004F3766"/>
    <w:rsid w:val="004F3903"/>
    <w:rsid w:val="004F3B5F"/>
    <w:rsid w:val="004F4879"/>
    <w:rsid w:val="004F4D08"/>
    <w:rsid w:val="004F535D"/>
    <w:rsid w:val="004F55D4"/>
    <w:rsid w:val="004F5AF1"/>
    <w:rsid w:val="004F675D"/>
    <w:rsid w:val="004F6C50"/>
    <w:rsid w:val="004F785D"/>
    <w:rsid w:val="004F791A"/>
    <w:rsid w:val="004F7A51"/>
    <w:rsid w:val="0050029B"/>
    <w:rsid w:val="00500979"/>
    <w:rsid w:val="00500BE5"/>
    <w:rsid w:val="005022EF"/>
    <w:rsid w:val="005027C0"/>
    <w:rsid w:val="00502EB4"/>
    <w:rsid w:val="005033A8"/>
    <w:rsid w:val="00503C70"/>
    <w:rsid w:val="00504845"/>
    <w:rsid w:val="00505236"/>
    <w:rsid w:val="005053BD"/>
    <w:rsid w:val="005056BB"/>
    <w:rsid w:val="00505EA0"/>
    <w:rsid w:val="00505EDF"/>
    <w:rsid w:val="00506C31"/>
    <w:rsid w:val="0051064B"/>
    <w:rsid w:val="00510BF2"/>
    <w:rsid w:val="00512027"/>
    <w:rsid w:val="0051214A"/>
    <w:rsid w:val="00512F5E"/>
    <w:rsid w:val="00513399"/>
    <w:rsid w:val="0051348C"/>
    <w:rsid w:val="00513A35"/>
    <w:rsid w:val="00513B04"/>
    <w:rsid w:val="00513CB2"/>
    <w:rsid w:val="00514467"/>
    <w:rsid w:val="00515320"/>
    <w:rsid w:val="005158CF"/>
    <w:rsid w:val="00515931"/>
    <w:rsid w:val="00515CDB"/>
    <w:rsid w:val="00516326"/>
    <w:rsid w:val="00516B30"/>
    <w:rsid w:val="00516D8E"/>
    <w:rsid w:val="00520474"/>
    <w:rsid w:val="005211C1"/>
    <w:rsid w:val="00521695"/>
    <w:rsid w:val="00521F74"/>
    <w:rsid w:val="00522A92"/>
    <w:rsid w:val="005230C5"/>
    <w:rsid w:val="005235C8"/>
    <w:rsid w:val="005238C9"/>
    <w:rsid w:val="0052445B"/>
    <w:rsid w:val="00524F02"/>
    <w:rsid w:val="005256D7"/>
    <w:rsid w:val="0052573B"/>
    <w:rsid w:val="0052574C"/>
    <w:rsid w:val="00525AB0"/>
    <w:rsid w:val="00526156"/>
    <w:rsid w:val="005262F0"/>
    <w:rsid w:val="005265D8"/>
    <w:rsid w:val="005266CA"/>
    <w:rsid w:val="005266EB"/>
    <w:rsid w:val="005270A7"/>
    <w:rsid w:val="005270F8"/>
    <w:rsid w:val="00527B9F"/>
    <w:rsid w:val="00527DA3"/>
    <w:rsid w:val="005306A5"/>
    <w:rsid w:val="00530A50"/>
    <w:rsid w:val="00531726"/>
    <w:rsid w:val="00531A9F"/>
    <w:rsid w:val="00531F49"/>
    <w:rsid w:val="00532708"/>
    <w:rsid w:val="00532F47"/>
    <w:rsid w:val="00533435"/>
    <w:rsid w:val="005336F5"/>
    <w:rsid w:val="005343FE"/>
    <w:rsid w:val="00534461"/>
    <w:rsid w:val="0053483F"/>
    <w:rsid w:val="00534E72"/>
    <w:rsid w:val="005353DF"/>
    <w:rsid w:val="005358E6"/>
    <w:rsid w:val="005363F9"/>
    <w:rsid w:val="00536BB7"/>
    <w:rsid w:val="00536E49"/>
    <w:rsid w:val="005378BB"/>
    <w:rsid w:val="00537B0B"/>
    <w:rsid w:val="005401F7"/>
    <w:rsid w:val="00540627"/>
    <w:rsid w:val="0054114B"/>
    <w:rsid w:val="0054120A"/>
    <w:rsid w:val="0054159B"/>
    <w:rsid w:val="00541B03"/>
    <w:rsid w:val="00541DC6"/>
    <w:rsid w:val="00542025"/>
    <w:rsid w:val="0054203B"/>
    <w:rsid w:val="0054282F"/>
    <w:rsid w:val="005433D5"/>
    <w:rsid w:val="00543756"/>
    <w:rsid w:val="00543CE7"/>
    <w:rsid w:val="00544837"/>
    <w:rsid w:val="00544ACD"/>
    <w:rsid w:val="00544CF9"/>
    <w:rsid w:val="00544D9C"/>
    <w:rsid w:val="005453CB"/>
    <w:rsid w:val="005456E3"/>
    <w:rsid w:val="005461CD"/>
    <w:rsid w:val="005474C7"/>
    <w:rsid w:val="00547619"/>
    <w:rsid w:val="00547785"/>
    <w:rsid w:val="005502D1"/>
    <w:rsid w:val="00550309"/>
    <w:rsid w:val="0055061C"/>
    <w:rsid w:val="00550AA1"/>
    <w:rsid w:val="00552F3D"/>
    <w:rsid w:val="005535FE"/>
    <w:rsid w:val="00554088"/>
    <w:rsid w:val="005543EF"/>
    <w:rsid w:val="00555708"/>
    <w:rsid w:val="005559B0"/>
    <w:rsid w:val="00555A1C"/>
    <w:rsid w:val="00555C47"/>
    <w:rsid w:val="00555E29"/>
    <w:rsid w:val="00555FE7"/>
    <w:rsid w:val="00556C5C"/>
    <w:rsid w:val="0055748D"/>
    <w:rsid w:val="005577BC"/>
    <w:rsid w:val="00561141"/>
    <w:rsid w:val="0056126A"/>
    <w:rsid w:val="00561E06"/>
    <w:rsid w:val="00562093"/>
    <w:rsid w:val="00562DC9"/>
    <w:rsid w:val="005633BF"/>
    <w:rsid w:val="00563FDE"/>
    <w:rsid w:val="005648D8"/>
    <w:rsid w:val="00564968"/>
    <w:rsid w:val="00564ABF"/>
    <w:rsid w:val="00564EDD"/>
    <w:rsid w:val="00565310"/>
    <w:rsid w:val="00565321"/>
    <w:rsid w:val="00565840"/>
    <w:rsid w:val="00565FA8"/>
    <w:rsid w:val="005660A4"/>
    <w:rsid w:val="005663BE"/>
    <w:rsid w:val="005668AE"/>
    <w:rsid w:val="005672C4"/>
    <w:rsid w:val="005678E7"/>
    <w:rsid w:val="005700EF"/>
    <w:rsid w:val="0057012D"/>
    <w:rsid w:val="00570154"/>
    <w:rsid w:val="005706A2"/>
    <w:rsid w:val="00571423"/>
    <w:rsid w:val="00571900"/>
    <w:rsid w:val="00571918"/>
    <w:rsid w:val="0057199B"/>
    <w:rsid w:val="005731F7"/>
    <w:rsid w:val="00573361"/>
    <w:rsid w:val="00573564"/>
    <w:rsid w:val="00573628"/>
    <w:rsid w:val="00573743"/>
    <w:rsid w:val="00573A73"/>
    <w:rsid w:val="00573A96"/>
    <w:rsid w:val="00574539"/>
    <w:rsid w:val="00574A88"/>
    <w:rsid w:val="00574BAF"/>
    <w:rsid w:val="00574C74"/>
    <w:rsid w:val="00575145"/>
    <w:rsid w:val="00575A84"/>
    <w:rsid w:val="00575FE3"/>
    <w:rsid w:val="00577FDB"/>
    <w:rsid w:val="005808BD"/>
    <w:rsid w:val="005810B0"/>
    <w:rsid w:val="00582D4E"/>
    <w:rsid w:val="00583412"/>
    <w:rsid w:val="0058433C"/>
    <w:rsid w:val="005846E0"/>
    <w:rsid w:val="005850CD"/>
    <w:rsid w:val="00585562"/>
    <w:rsid w:val="0058601E"/>
    <w:rsid w:val="00586737"/>
    <w:rsid w:val="00587644"/>
    <w:rsid w:val="005877BD"/>
    <w:rsid w:val="00590277"/>
    <w:rsid w:val="00591884"/>
    <w:rsid w:val="00592B2F"/>
    <w:rsid w:val="0059333F"/>
    <w:rsid w:val="005938ED"/>
    <w:rsid w:val="005947E8"/>
    <w:rsid w:val="00594A48"/>
    <w:rsid w:val="00595210"/>
    <w:rsid w:val="00596129"/>
    <w:rsid w:val="00596C79"/>
    <w:rsid w:val="00596F77"/>
    <w:rsid w:val="00597E2C"/>
    <w:rsid w:val="00597EF5"/>
    <w:rsid w:val="005A1501"/>
    <w:rsid w:val="005A1530"/>
    <w:rsid w:val="005A16D6"/>
    <w:rsid w:val="005A19AB"/>
    <w:rsid w:val="005A1B13"/>
    <w:rsid w:val="005A1C4F"/>
    <w:rsid w:val="005A2A69"/>
    <w:rsid w:val="005A2ABE"/>
    <w:rsid w:val="005A2D33"/>
    <w:rsid w:val="005A2F2A"/>
    <w:rsid w:val="005A316E"/>
    <w:rsid w:val="005A374D"/>
    <w:rsid w:val="005A4408"/>
    <w:rsid w:val="005A4EE7"/>
    <w:rsid w:val="005A574E"/>
    <w:rsid w:val="005A684B"/>
    <w:rsid w:val="005A6921"/>
    <w:rsid w:val="005A6ABB"/>
    <w:rsid w:val="005A7098"/>
    <w:rsid w:val="005A70A2"/>
    <w:rsid w:val="005A70E1"/>
    <w:rsid w:val="005A7301"/>
    <w:rsid w:val="005A7D98"/>
    <w:rsid w:val="005B01B5"/>
    <w:rsid w:val="005B0386"/>
    <w:rsid w:val="005B18C9"/>
    <w:rsid w:val="005B2B13"/>
    <w:rsid w:val="005B3321"/>
    <w:rsid w:val="005B386A"/>
    <w:rsid w:val="005B392B"/>
    <w:rsid w:val="005B39AC"/>
    <w:rsid w:val="005B3A54"/>
    <w:rsid w:val="005B3E19"/>
    <w:rsid w:val="005B3E3A"/>
    <w:rsid w:val="005B488A"/>
    <w:rsid w:val="005B534E"/>
    <w:rsid w:val="005B5A84"/>
    <w:rsid w:val="005B67B9"/>
    <w:rsid w:val="005B684C"/>
    <w:rsid w:val="005B6858"/>
    <w:rsid w:val="005B6D64"/>
    <w:rsid w:val="005B6DC3"/>
    <w:rsid w:val="005B701C"/>
    <w:rsid w:val="005B7177"/>
    <w:rsid w:val="005B75AC"/>
    <w:rsid w:val="005B790A"/>
    <w:rsid w:val="005B7CF3"/>
    <w:rsid w:val="005C10B6"/>
    <w:rsid w:val="005C13B1"/>
    <w:rsid w:val="005C16C2"/>
    <w:rsid w:val="005C1849"/>
    <w:rsid w:val="005C242C"/>
    <w:rsid w:val="005C25A5"/>
    <w:rsid w:val="005C327C"/>
    <w:rsid w:val="005C3F7A"/>
    <w:rsid w:val="005C4972"/>
    <w:rsid w:val="005C54D2"/>
    <w:rsid w:val="005C5AF0"/>
    <w:rsid w:val="005C5BFB"/>
    <w:rsid w:val="005C61D3"/>
    <w:rsid w:val="005C6973"/>
    <w:rsid w:val="005C6A7F"/>
    <w:rsid w:val="005C6D4C"/>
    <w:rsid w:val="005D0091"/>
    <w:rsid w:val="005D191B"/>
    <w:rsid w:val="005D25E0"/>
    <w:rsid w:val="005D2749"/>
    <w:rsid w:val="005D29A7"/>
    <w:rsid w:val="005D2B9D"/>
    <w:rsid w:val="005D2DE1"/>
    <w:rsid w:val="005D2F6F"/>
    <w:rsid w:val="005D3803"/>
    <w:rsid w:val="005D3E98"/>
    <w:rsid w:val="005D405B"/>
    <w:rsid w:val="005D5458"/>
    <w:rsid w:val="005D5729"/>
    <w:rsid w:val="005D5B04"/>
    <w:rsid w:val="005D5B96"/>
    <w:rsid w:val="005D6741"/>
    <w:rsid w:val="005D688C"/>
    <w:rsid w:val="005D6CDE"/>
    <w:rsid w:val="005D7B41"/>
    <w:rsid w:val="005D7CC7"/>
    <w:rsid w:val="005D7FF5"/>
    <w:rsid w:val="005E0858"/>
    <w:rsid w:val="005E0FC2"/>
    <w:rsid w:val="005E0FF3"/>
    <w:rsid w:val="005E1248"/>
    <w:rsid w:val="005E2127"/>
    <w:rsid w:val="005E47EC"/>
    <w:rsid w:val="005E4A0E"/>
    <w:rsid w:val="005E4B79"/>
    <w:rsid w:val="005E5298"/>
    <w:rsid w:val="005E5706"/>
    <w:rsid w:val="005E647F"/>
    <w:rsid w:val="005E6517"/>
    <w:rsid w:val="005E69D1"/>
    <w:rsid w:val="005E6DEE"/>
    <w:rsid w:val="005E747A"/>
    <w:rsid w:val="005E75DC"/>
    <w:rsid w:val="005E77E7"/>
    <w:rsid w:val="005E7944"/>
    <w:rsid w:val="005E7B0B"/>
    <w:rsid w:val="005E7B1D"/>
    <w:rsid w:val="005E7D30"/>
    <w:rsid w:val="005E7F8B"/>
    <w:rsid w:val="005F05DA"/>
    <w:rsid w:val="005F1541"/>
    <w:rsid w:val="005F172A"/>
    <w:rsid w:val="005F2A25"/>
    <w:rsid w:val="005F2CEB"/>
    <w:rsid w:val="005F425C"/>
    <w:rsid w:val="005F4873"/>
    <w:rsid w:val="005F71D1"/>
    <w:rsid w:val="006006C3"/>
    <w:rsid w:val="0060176C"/>
    <w:rsid w:val="00601AC9"/>
    <w:rsid w:val="0060282E"/>
    <w:rsid w:val="00602BE8"/>
    <w:rsid w:val="006031E6"/>
    <w:rsid w:val="00603670"/>
    <w:rsid w:val="00604701"/>
    <w:rsid w:val="00604C35"/>
    <w:rsid w:val="00604D46"/>
    <w:rsid w:val="00604D75"/>
    <w:rsid w:val="00604F09"/>
    <w:rsid w:val="00605173"/>
    <w:rsid w:val="0060567F"/>
    <w:rsid w:val="0060575B"/>
    <w:rsid w:val="0060631B"/>
    <w:rsid w:val="0060652A"/>
    <w:rsid w:val="006065D9"/>
    <w:rsid w:val="00606D01"/>
    <w:rsid w:val="00607268"/>
    <w:rsid w:val="00607E2F"/>
    <w:rsid w:val="0061035D"/>
    <w:rsid w:val="006108BE"/>
    <w:rsid w:val="00610C36"/>
    <w:rsid w:val="006115CA"/>
    <w:rsid w:val="00611A01"/>
    <w:rsid w:val="006126C0"/>
    <w:rsid w:val="006133B6"/>
    <w:rsid w:val="006140C6"/>
    <w:rsid w:val="006145EF"/>
    <w:rsid w:val="00614E36"/>
    <w:rsid w:val="00614EB1"/>
    <w:rsid w:val="006160FE"/>
    <w:rsid w:val="00616F5B"/>
    <w:rsid w:val="006170F0"/>
    <w:rsid w:val="00617265"/>
    <w:rsid w:val="00617BF2"/>
    <w:rsid w:val="00620205"/>
    <w:rsid w:val="00620484"/>
    <w:rsid w:val="00620633"/>
    <w:rsid w:val="0062074E"/>
    <w:rsid w:val="00621915"/>
    <w:rsid w:val="00622020"/>
    <w:rsid w:val="00622085"/>
    <w:rsid w:val="0062216F"/>
    <w:rsid w:val="00622264"/>
    <w:rsid w:val="006227B8"/>
    <w:rsid w:val="00622CE2"/>
    <w:rsid w:val="00622F0F"/>
    <w:rsid w:val="0062335B"/>
    <w:rsid w:val="006243DF"/>
    <w:rsid w:val="00625542"/>
    <w:rsid w:val="00625553"/>
    <w:rsid w:val="00625575"/>
    <w:rsid w:val="00625E70"/>
    <w:rsid w:val="0062620C"/>
    <w:rsid w:val="00626711"/>
    <w:rsid w:val="006269FE"/>
    <w:rsid w:val="006274D1"/>
    <w:rsid w:val="0062759A"/>
    <w:rsid w:val="00630379"/>
    <w:rsid w:val="0063104E"/>
    <w:rsid w:val="00631894"/>
    <w:rsid w:val="006321A4"/>
    <w:rsid w:val="006326AD"/>
    <w:rsid w:val="00632F01"/>
    <w:rsid w:val="00633A3A"/>
    <w:rsid w:val="00634036"/>
    <w:rsid w:val="006342B8"/>
    <w:rsid w:val="00634480"/>
    <w:rsid w:val="006346C0"/>
    <w:rsid w:val="006349D3"/>
    <w:rsid w:val="00636888"/>
    <w:rsid w:val="00636A1E"/>
    <w:rsid w:val="00637128"/>
    <w:rsid w:val="00637B6C"/>
    <w:rsid w:val="00637E51"/>
    <w:rsid w:val="00641630"/>
    <w:rsid w:val="006421CA"/>
    <w:rsid w:val="006431C1"/>
    <w:rsid w:val="0064366C"/>
    <w:rsid w:val="0064379C"/>
    <w:rsid w:val="00643DA0"/>
    <w:rsid w:val="0064402F"/>
    <w:rsid w:val="00644C35"/>
    <w:rsid w:val="00646541"/>
    <w:rsid w:val="0064673F"/>
    <w:rsid w:val="0065005E"/>
    <w:rsid w:val="006500B5"/>
    <w:rsid w:val="006500DF"/>
    <w:rsid w:val="00650190"/>
    <w:rsid w:val="0065033D"/>
    <w:rsid w:val="00650710"/>
    <w:rsid w:val="006508E0"/>
    <w:rsid w:val="00650EED"/>
    <w:rsid w:val="006510D5"/>
    <w:rsid w:val="00651F50"/>
    <w:rsid w:val="00651F54"/>
    <w:rsid w:val="006525CA"/>
    <w:rsid w:val="00653145"/>
    <w:rsid w:val="00653A20"/>
    <w:rsid w:val="00655419"/>
    <w:rsid w:val="006559D1"/>
    <w:rsid w:val="00655A62"/>
    <w:rsid w:val="00655CEA"/>
    <w:rsid w:val="00656575"/>
    <w:rsid w:val="006569ED"/>
    <w:rsid w:val="006569F1"/>
    <w:rsid w:val="0065726B"/>
    <w:rsid w:val="00661962"/>
    <w:rsid w:val="00661B82"/>
    <w:rsid w:val="00662121"/>
    <w:rsid w:val="006627B3"/>
    <w:rsid w:val="006628E2"/>
    <w:rsid w:val="0066295C"/>
    <w:rsid w:val="006635A9"/>
    <w:rsid w:val="00663E79"/>
    <w:rsid w:val="00664B17"/>
    <w:rsid w:val="00664F38"/>
    <w:rsid w:val="00665770"/>
    <w:rsid w:val="00665977"/>
    <w:rsid w:val="00666401"/>
    <w:rsid w:val="00666785"/>
    <w:rsid w:val="00667CA4"/>
    <w:rsid w:val="00667FB0"/>
    <w:rsid w:val="00670143"/>
    <w:rsid w:val="006718BF"/>
    <w:rsid w:val="00672314"/>
    <w:rsid w:val="0067250A"/>
    <w:rsid w:val="006725F2"/>
    <w:rsid w:val="00672894"/>
    <w:rsid w:val="00672A31"/>
    <w:rsid w:val="00672D17"/>
    <w:rsid w:val="00673CD9"/>
    <w:rsid w:val="0067466F"/>
    <w:rsid w:val="006750CD"/>
    <w:rsid w:val="0067572D"/>
    <w:rsid w:val="00676001"/>
    <w:rsid w:val="006772E3"/>
    <w:rsid w:val="00677556"/>
    <w:rsid w:val="00677732"/>
    <w:rsid w:val="00677B6D"/>
    <w:rsid w:val="00677BF3"/>
    <w:rsid w:val="00677FED"/>
    <w:rsid w:val="0068062F"/>
    <w:rsid w:val="00680AAB"/>
    <w:rsid w:val="00680F9D"/>
    <w:rsid w:val="00681384"/>
    <w:rsid w:val="00682C99"/>
    <w:rsid w:val="006831CF"/>
    <w:rsid w:val="006838CE"/>
    <w:rsid w:val="006843D3"/>
    <w:rsid w:val="00685875"/>
    <w:rsid w:val="00686139"/>
    <w:rsid w:val="00686C67"/>
    <w:rsid w:val="006871D8"/>
    <w:rsid w:val="00687D90"/>
    <w:rsid w:val="0069012C"/>
    <w:rsid w:val="00690173"/>
    <w:rsid w:val="0069092E"/>
    <w:rsid w:val="00690B05"/>
    <w:rsid w:val="00690BE7"/>
    <w:rsid w:val="00690F5A"/>
    <w:rsid w:val="00691844"/>
    <w:rsid w:val="006924B2"/>
    <w:rsid w:val="00692AD4"/>
    <w:rsid w:val="00692E15"/>
    <w:rsid w:val="00693071"/>
    <w:rsid w:val="00693167"/>
    <w:rsid w:val="00693206"/>
    <w:rsid w:val="00693C82"/>
    <w:rsid w:val="0069556A"/>
    <w:rsid w:val="006956EB"/>
    <w:rsid w:val="006A01EB"/>
    <w:rsid w:val="006A12F0"/>
    <w:rsid w:val="006A22DE"/>
    <w:rsid w:val="006A2792"/>
    <w:rsid w:val="006A32D1"/>
    <w:rsid w:val="006A3310"/>
    <w:rsid w:val="006A4F1A"/>
    <w:rsid w:val="006A54FF"/>
    <w:rsid w:val="006A59B9"/>
    <w:rsid w:val="006A5D82"/>
    <w:rsid w:val="006A62D8"/>
    <w:rsid w:val="006A6392"/>
    <w:rsid w:val="006A6567"/>
    <w:rsid w:val="006A6645"/>
    <w:rsid w:val="006A6F71"/>
    <w:rsid w:val="006A7F9D"/>
    <w:rsid w:val="006B0ADA"/>
    <w:rsid w:val="006B0ECA"/>
    <w:rsid w:val="006B10C3"/>
    <w:rsid w:val="006B218F"/>
    <w:rsid w:val="006B2BC1"/>
    <w:rsid w:val="006B2BC8"/>
    <w:rsid w:val="006B2BCA"/>
    <w:rsid w:val="006B318B"/>
    <w:rsid w:val="006B34C6"/>
    <w:rsid w:val="006B35C0"/>
    <w:rsid w:val="006B39DB"/>
    <w:rsid w:val="006B3DFB"/>
    <w:rsid w:val="006B3FB5"/>
    <w:rsid w:val="006B478E"/>
    <w:rsid w:val="006B48E8"/>
    <w:rsid w:val="006B5B76"/>
    <w:rsid w:val="006B7162"/>
    <w:rsid w:val="006B76CD"/>
    <w:rsid w:val="006B79C9"/>
    <w:rsid w:val="006B7ADA"/>
    <w:rsid w:val="006C0E2B"/>
    <w:rsid w:val="006C0E7F"/>
    <w:rsid w:val="006C0EB6"/>
    <w:rsid w:val="006C0FD1"/>
    <w:rsid w:val="006C1C56"/>
    <w:rsid w:val="006C309E"/>
    <w:rsid w:val="006C3A32"/>
    <w:rsid w:val="006C3B26"/>
    <w:rsid w:val="006C462F"/>
    <w:rsid w:val="006C4F62"/>
    <w:rsid w:val="006C5104"/>
    <w:rsid w:val="006C526F"/>
    <w:rsid w:val="006C54E5"/>
    <w:rsid w:val="006C550D"/>
    <w:rsid w:val="006C5D62"/>
    <w:rsid w:val="006C617F"/>
    <w:rsid w:val="006C6501"/>
    <w:rsid w:val="006C70C8"/>
    <w:rsid w:val="006C71CF"/>
    <w:rsid w:val="006C7A5B"/>
    <w:rsid w:val="006D0497"/>
    <w:rsid w:val="006D04B1"/>
    <w:rsid w:val="006D055D"/>
    <w:rsid w:val="006D0D2A"/>
    <w:rsid w:val="006D122B"/>
    <w:rsid w:val="006D1587"/>
    <w:rsid w:val="006D1B69"/>
    <w:rsid w:val="006D2127"/>
    <w:rsid w:val="006D3B80"/>
    <w:rsid w:val="006D4800"/>
    <w:rsid w:val="006D51BE"/>
    <w:rsid w:val="006D54DA"/>
    <w:rsid w:val="006D6620"/>
    <w:rsid w:val="006D7C04"/>
    <w:rsid w:val="006D7E17"/>
    <w:rsid w:val="006D7E42"/>
    <w:rsid w:val="006D7ED5"/>
    <w:rsid w:val="006E0481"/>
    <w:rsid w:val="006E06C8"/>
    <w:rsid w:val="006E10E5"/>
    <w:rsid w:val="006E1B3B"/>
    <w:rsid w:val="006E1EC3"/>
    <w:rsid w:val="006E2815"/>
    <w:rsid w:val="006E2E77"/>
    <w:rsid w:val="006E31D2"/>
    <w:rsid w:val="006E3A0A"/>
    <w:rsid w:val="006E3C36"/>
    <w:rsid w:val="006E43B8"/>
    <w:rsid w:val="006E48C5"/>
    <w:rsid w:val="006E5FDE"/>
    <w:rsid w:val="006E639F"/>
    <w:rsid w:val="006E64A0"/>
    <w:rsid w:val="006E680C"/>
    <w:rsid w:val="006E760C"/>
    <w:rsid w:val="006E7F65"/>
    <w:rsid w:val="006F0469"/>
    <w:rsid w:val="006F08B6"/>
    <w:rsid w:val="006F1151"/>
    <w:rsid w:val="006F236D"/>
    <w:rsid w:val="006F3171"/>
    <w:rsid w:val="006F3424"/>
    <w:rsid w:val="006F3616"/>
    <w:rsid w:val="006F389E"/>
    <w:rsid w:val="006F3AAC"/>
    <w:rsid w:val="006F3FCE"/>
    <w:rsid w:val="006F4267"/>
    <w:rsid w:val="006F4C14"/>
    <w:rsid w:val="006F50AE"/>
    <w:rsid w:val="006F592A"/>
    <w:rsid w:val="006F5E89"/>
    <w:rsid w:val="006F6D3E"/>
    <w:rsid w:val="006F6F2A"/>
    <w:rsid w:val="007003E5"/>
    <w:rsid w:val="007004D7"/>
    <w:rsid w:val="00700614"/>
    <w:rsid w:val="00700A59"/>
    <w:rsid w:val="0070233F"/>
    <w:rsid w:val="00702595"/>
    <w:rsid w:val="00703313"/>
    <w:rsid w:val="00703430"/>
    <w:rsid w:val="00703450"/>
    <w:rsid w:val="00703715"/>
    <w:rsid w:val="00704004"/>
    <w:rsid w:val="007042E2"/>
    <w:rsid w:val="00704975"/>
    <w:rsid w:val="007049F8"/>
    <w:rsid w:val="00704F06"/>
    <w:rsid w:val="00705287"/>
    <w:rsid w:val="00705503"/>
    <w:rsid w:val="00705B76"/>
    <w:rsid w:val="007073AD"/>
    <w:rsid w:val="00712D35"/>
    <w:rsid w:val="007134D1"/>
    <w:rsid w:val="00713631"/>
    <w:rsid w:val="00713C9E"/>
    <w:rsid w:val="00713D8B"/>
    <w:rsid w:val="00714015"/>
    <w:rsid w:val="00714735"/>
    <w:rsid w:val="0071515F"/>
    <w:rsid w:val="00715192"/>
    <w:rsid w:val="00715803"/>
    <w:rsid w:val="00715D48"/>
    <w:rsid w:val="00715F12"/>
    <w:rsid w:val="0071624F"/>
    <w:rsid w:val="00716476"/>
    <w:rsid w:val="00716CC6"/>
    <w:rsid w:val="00716D03"/>
    <w:rsid w:val="00717413"/>
    <w:rsid w:val="00717681"/>
    <w:rsid w:val="007177D0"/>
    <w:rsid w:val="007178FA"/>
    <w:rsid w:val="00720838"/>
    <w:rsid w:val="007208B0"/>
    <w:rsid w:val="00720C41"/>
    <w:rsid w:val="007213DB"/>
    <w:rsid w:val="007213E3"/>
    <w:rsid w:val="007214D9"/>
    <w:rsid w:val="00721A23"/>
    <w:rsid w:val="00721E79"/>
    <w:rsid w:val="00722055"/>
    <w:rsid w:val="007227D0"/>
    <w:rsid w:val="0072351A"/>
    <w:rsid w:val="007235D8"/>
    <w:rsid w:val="0072392F"/>
    <w:rsid w:val="00723B5F"/>
    <w:rsid w:val="00723DD1"/>
    <w:rsid w:val="00724185"/>
    <w:rsid w:val="0072430A"/>
    <w:rsid w:val="007247EA"/>
    <w:rsid w:val="00724E87"/>
    <w:rsid w:val="00725063"/>
    <w:rsid w:val="007251D4"/>
    <w:rsid w:val="007253F0"/>
    <w:rsid w:val="00725B80"/>
    <w:rsid w:val="0072663E"/>
    <w:rsid w:val="0073031E"/>
    <w:rsid w:val="00730D25"/>
    <w:rsid w:val="007315FD"/>
    <w:rsid w:val="007318E9"/>
    <w:rsid w:val="00731A2B"/>
    <w:rsid w:val="007328E8"/>
    <w:rsid w:val="00732951"/>
    <w:rsid w:val="00733D26"/>
    <w:rsid w:val="00733D7E"/>
    <w:rsid w:val="0073413D"/>
    <w:rsid w:val="0073425E"/>
    <w:rsid w:val="007366E5"/>
    <w:rsid w:val="00736E64"/>
    <w:rsid w:val="00737148"/>
    <w:rsid w:val="007378C9"/>
    <w:rsid w:val="0073795D"/>
    <w:rsid w:val="00737FDD"/>
    <w:rsid w:val="00740346"/>
    <w:rsid w:val="00740608"/>
    <w:rsid w:val="00741CA9"/>
    <w:rsid w:val="00742205"/>
    <w:rsid w:val="00742435"/>
    <w:rsid w:val="00742488"/>
    <w:rsid w:val="00742666"/>
    <w:rsid w:val="00742814"/>
    <w:rsid w:val="00742A58"/>
    <w:rsid w:val="00743E3B"/>
    <w:rsid w:val="007443E6"/>
    <w:rsid w:val="007448C1"/>
    <w:rsid w:val="00744F62"/>
    <w:rsid w:val="007454D9"/>
    <w:rsid w:val="00746457"/>
    <w:rsid w:val="00746922"/>
    <w:rsid w:val="00746955"/>
    <w:rsid w:val="007475FA"/>
    <w:rsid w:val="00747EC1"/>
    <w:rsid w:val="00750609"/>
    <w:rsid w:val="00750AA8"/>
    <w:rsid w:val="00750F61"/>
    <w:rsid w:val="00751B37"/>
    <w:rsid w:val="007521D2"/>
    <w:rsid w:val="0075299B"/>
    <w:rsid w:val="007536E1"/>
    <w:rsid w:val="00753E6D"/>
    <w:rsid w:val="0075486C"/>
    <w:rsid w:val="00754ACC"/>
    <w:rsid w:val="00756769"/>
    <w:rsid w:val="00756865"/>
    <w:rsid w:val="0075695B"/>
    <w:rsid w:val="00756D01"/>
    <w:rsid w:val="00757622"/>
    <w:rsid w:val="007577FB"/>
    <w:rsid w:val="00757A02"/>
    <w:rsid w:val="00757E50"/>
    <w:rsid w:val="00757FCF"/>
    <w:rsid w:val="00760292"/>
    <w:rsid w:val="00760DA9"/>
    <w:rsid w:val="007614F8"/>
    <w:rsid w:val="0076187C"/>
    <w:rsid w:val="00761BCB"/>
    <w:rsid w:val="00762151"/>
    <w:rsid w:val="007623BD"/>
    <w:rsid w:val="0076254D"/>
    <w:rsid w:val="00763459"/>
    <w:rsid w:val="007635C7"/>
    <w:rsid w:val="00763603"/>
    <w:rsid w:val="0076386D"/>
    <w:rsid w:val="00763B6A"/>
    <w:rsid w:val="00764AFF"/>
    <w:rsid w:val="0076510A"/>
    <w:rsid w:val="007658A8"/>
    <w:rsid w:val="007661DF"/>
    <w:rsid w:val="007665D6"/>
    <w:rsid w:val="00766949"/>
    <w:rsid w:val="00766A5E"/>
    <w:rsid w:val="00766A99"/>
    <w:rsid w:val="007672F2"/>
    <w:rsid w:val="00767ECB"/>
    <w:rsid w:val="00771AF8"/>
    <w:rsid w:val="00771F44"/>
    <w:rsid w:val="00771F65"/>
    <w:rsid w:val="00772535"/>
    <w:rsid w:val="00772B03"/>
    <w:rsid w:val="00772D16"/>
    <w:rsid w:val="007734D8"/>
    <w:rsid w:val="007737DD"/>
    <w:rsid w:val="00773B9A"/>
    <w:rsid w:val="00773DBA"/>
    <w:rsid w:val="007741E3"/>
    <w:rsid w:val="007743A7"/>
    <w:rsid w:val="0077575E"/>
    <w:rsid w:val="00775A8F"/>
    <w:rsid w:val="00775E19"/>
    <w:rsid w:val="00776454"/>
    <w:rsid w:val="00776647"/>
    <w:rsid w:val="00777310"/>
    <w:rsid w:val="0077759E"/>
    <w:rsid w:val="0078004D"/>
    <w:rsid w:val="00780853"/>
    <w:rsid w:val="007808DB"/>
    <w:rsid w:val="007808FB"/>
    <w:rsid w:val="007811BE"/>
    <w:rsid w:val="0078129F"/>
    <w:rsid w:val="00781EB2"/>
    <w:rsid w:val="00782708"/>
    <w:rsid w:val="007828CF"/>
    <w:rsid w:val="00782D16"/>
    <w:rsid w:val="00783CBE"/>
    <w:rsid w:val="00784343"/>
    <w:rsid w:val="007843F4"/>
    <w:rsid w:val="00784516"/>
    <w:rsid w:val="00784DF2"/>
    <w:rsid w:val="00785D76"/>
    <w:rsid w:val="00785E09"/>
    <w:rsid w:val="0078663F"/>
    <w:rsid w:val="00787123"/>
    <w:rsid w:val="0078781F"/>
    <w:rsid w:val="00790A6F"/>
    <w:rsid w:val="00790C1D"/>
    <w:rsid w:val="007923BA"/>
    <w:rsid w:val="00792BC2"/>
    <w:rsid w:val="00793DEE"/>
    <w:rsid w:val="00793EEB"/>
    <w:rsid w:val="00794BF1"/>
    <w:rsid w:val="0079520F"/>
    <w:rsid w:val="007952ED"/>
    <w:rsid w:val="00796C81"/>
    <w:rsid w:val="00796CBB"/>
    <w:rsid w:val="00796FC4"/>
    <w:rsid w:val="0079709B"/>
    <w:rsid w:val="0079732D"/>
    <w:rsid w:val="00797374"/>
    <w:rsid w:val="007973CA"/>
    <w:rsid w:val="00797EA8"/>
    <w:rsid w:val="007A083E"/>
    <w:rsid w:val="007A1C55"/>
    <w:rsid w:val="007A1F47"/>
    <w:rsid w:val="007A22A4"/>
    <w:rsid w:val="007A22FA"/>
    <w:rsid w:val="007A30FE"/>
    <w:rsid w:val="007A31E3"/>
    <w:rsid w:val="007A3225"/>
    <w:rsid w:val="007A3A83"/>
    <w:rsid w:val="007A4363"/>
    <w:rsid w:val="007A46E4"/>
    <w:rsid w:val="007A482C"/>
    <w:rsid w:val="007A4C67"/>
    <w:rsid w:val="007A56B0"/>
    <w:rsid w:val="007A5C0C"/>
    <w:rsid w:val="007A63C0"/>
    <w:rsid w:val="007A79C4"/>
    <w:rsid w:val="007A7C83"/>
    <w:rsid w:val="007B07E0"/>
    <w:rsid w:val="007B1150"/>
    <w:rsid w:val="007B187B"/>
    <w:rsid w:val="007B18D2"/>
    <w:rsid w:val="007B1D2F"/>
    <w:rsid w:val="007B1EE8"/>
    <w:rsid w:val="007B2089"/>
    <w:rsid w:val="007B26D9"/>
    <w:rsid w:val="007B2714"/>
    <w:rsid w:val="007B2ED7"/>
    <w:rsid w:val="007B388A"/>
    <w:rsid w:val="007B3A3A"/>
    <w:rsid w:val="007B3CBC"/>
    <w:rsid w:val="007B3EF6"/>
    <w:rsid w:val="007B40A2"/>
    <w:rsid w:val="007B4517"/>
    <w:rsid w:val="007B4C56"/>
    <w:rsid w:val="007B5298"/>
    <w:rsid w:val="007B535F"/>
    <w:rsid w:val="007B55AC"/>
    <w:rsid w:val="007B6281"/>
    <w:rsid w:val="007B66AF"/>
    <w:rsid w:val="007B6820"/>
    <w:rsid w:val="007B6961"/>
    <w:rsid w:val="007B6D20"/>
    <w:rsid w:val="007B6EF3"/>
    <w:rsid w:val="007B715E"/>
    <w:rsid w:val="007B74B7"/>
    <w:rsid w:val="007B78B2"/>
    <w:rsid w:val="007B7B20"/>
    <w:rsid w:val="007B7BD7"/>
    <w:rsid w:val="007C0B82"/>
    <w:rsid w:val="007C0CD1"/>
    <w:rsid w:val="007C13D0"/>
    <w:rsid w:val="007C1446"/>
    <w:rsid w:val="007C14A0"/>
    <w:rsid w:val="007C16A5"/>
    <w:rsid w:val="007C195C"/>
    <w:rsid w:val="007C1ED8"/>
    <w:rsid w:val="007C2258"/>
    <w:rsid w:val="007C2677"/>
    <w:rsid w:val="007C2744"/>
    <w:rsid w:val="007C34C0"/>
    <w:rsid w:val="007C3C1A"/>
    <w:rsid w:val="007C4521"/>
    <w:rsid w:val="007C49EE"/>
    <w:rsid w:val="007C4F68"/>
    <w:rsid w:val="007C5EAD"/>
    <w:rsid w:val="007C6A91"/>
    <w:rsid w:val="007C6DA3"/>
    <w:rsid w:val="007C705F"/>
    <w:rsid w:val="007D0459"/>
    <w:rsid w:val="007D1057"/>
    <w:rsid w:val="007D119E"/>
    <w:rsid w:val="007D2433"/>
    <w:rsid w:val="007D247F"/>
    <w:rsid w:val="007D2EF7"/>
    <w:rsid w:val="007D33C0"/>
    <w:rsid w:val="007D4647"/>
    <w:rsid w:val="007D4985"/>
    <w:rsid w:val="007D4ACF"/>
    <w:rsid w:val="007D65E5"/>
    <w:rsid w:val="007D6B67"/>
    <w:rsid w:val="007D6E83"/>
    <w:rsid w:val="007D79FC"/>
    <w:rsid w:val="007D7C8D"/>
    <w:rsid w:val="007E01C5"/>
    <w:rsid w:val="007E089A"/>
    <w:rsid w:val="007E0C6F"/>
    <w:rsid w:val="007E0D47"/>
    <w:rsid w:val="007E0F78"/>
    <w:rsid w:val="007E2EEC"/>
    <w:rsid w:val="007E30EE"/>
    <w:rsid w:val="007E3211"/>
    <w:rsid w:val="007E3276"/>
    <w:rsid w:val="007E3EE6"/>
    <w:rsid w:val="007E4006"/>
    <w:rsid w:val="007E4589"/>
    <w:rsid w:val="007E50DD"/>
    <w:rsid w:val="007E5DA3"/>
    <w:rsid w:val="007E6234"/>
    <w:rsid w:val="007E623B"/>
    <w:rsid w:val="007E63FF"/>
    <w:rsid w:val="007E6CC6"/>
    <w:rsid w:val="007E7CA4"/>
    <w:rsid w:val="007F1684"/>
    <w:rsid w:val="007F16EA"/>
    <w:rsid w:val="007F18EC"/>
    <w:rsid w:val="007F2F39"/>
    <w:rsid w:val="007F3528"/>
    <w:rsid w:val="007F3A66"/>
    <w:rsid w:val="007F484B"/>
    <w:rsid w:val="007F4C82"/>
    <w:rsid w:val="007F5B49"/>
    <w:rsid w:val="007F5C54"/>
    <w:rsid w:val="007F5D64"/>
    <w:rsid w:val="007F62EB"/>
    <w:rsid w:val="007F7736"/>
    <w:rsid w:val="007F7881"/>
    <w:rsid w:val="007F7D88"/>
    <w:rsid w:val="00800231"/>
    <w:rsid w:val="00800405"/>
    <w:rsid w:val="00800B4E"/>
    <w:rsid w:val="008012C0"/>
    <w:rsid w:val="008016FC"/>
    <w:rsid w:val="0080207C"/>
    <w:rsid w:val="00803458"/>
    <w:rsid w:val="00803B63"/>
    <w:rsid w:val="00804340"/>
    <w:rsid w:val="008054F6"/>
    <w:rsid w:val="0080574D"/>
    <w:rsid w:val="00805AAF"/>
    <w:rsid w:val="0080651D"/>
    <w:rsid w:val="0080670D"/>
    <w:rsid w:val="008067B0"/>
    <w:rsid w:val="008074EB"/>
    <w:rsid w:val="00807E99"/>
    <w:rsid w:val="00807F37"/>
    <w:rsid w:val="00807F5A"/>
    <w:rsid w:val="00810058"/>
    <w:rsid w:val="0081086D"/>
    <w:rsid w:val="00810E60"/>
    <w:rsid w:val="0081152D"/>
    <w:rsid w:val="00811B5A"/>
    <w:rsid w:val="00811D8C"/>
    <w:rsid w:val="00811E92"/>
    <w:rsid w:val="00812597"/>
    <w:rsid w:val="0081295F"/>
    <w:rsid w:val="00812E06"/>
    <w:rsid w:val="00813468"/>
    <w:rsid w:val="008145B1"/>
    <w:rsid w:val="008145EE"/>
    <w:rsid w:val="00814B38"/>
    <w:rsid w:val="00814D37"/>
    <w:rsid w:val="00815663"/>
    <w:rsid w:val="00815B9A"/>
    <w:rsid w:val="00816A96"/>
    <w:rsid w:val="00816B22"/>
    <w:rsid w:val="00816F68"/>
    <w:rsid w:val="008172F7"/>
    <w:rsid w:val="00817C37"/>
    <w:rsid w:val="00817D71"/>
    <w:rsid w:val="00817F89"/>
    <w:rsid w:val="0082064D"/>
    <w:rsid w:val="008208C0"/>
    <w:rsid w:val="0082093B"/>
    <w:rsid w:val="00820999"/>
    <w:rsid w:val="00821A78"/>
    <w:rsid w:val="00821C42"/>
    <w:rsid w:val="00821E9B"/>
    <w:rsid w:val="008223E2"/>
    <w:rsid w:val="008227B7"/>
    <w:rsid w:val="008228AF"/>
    <w:rsid w:val="00822E96"/>
    <w:rsid w:val="00823211"/>
    <w:rsid w:val="00823596"/>
    <w:rsid w:val="00823651"/>
    <w:rsid w:val="00823989"/>
    <w:rsid w:val="00823BC2"/>
    <w:rsid w:val="00824281"/>
    <w:rsid w:val="0082500F"/>
    <w:rsid w:val="00825672"/>
    <w:rsid w:val="00825717"/>
    <w:rsid w:val="00825DBE"/>
    <w:rsid w:val="00825E61"/>
    <w:rsid w:val="008263CC"/>
    <w:rsid w:val="008265AA"/>
    <w:rsid w:val="00826751"/>
    <w:rsid w:val="00826780"/>
    <w:rsid w:val="00827302"/>
    <w:rsid w:val="008275AE"/>
    <w:rsid w:val="00827884"/>
    <w:rsid w:val="008279B2"/>
    <w:rsid w:val="00827E95"/>
    <w:rsid w:val="00827F66"/>
    <w:rsid w:val="0083057E"/>
    <w:rsid w:val="00830CE2"/>
    <w:rsid w:val="00830F75"/>
    <w:rsid w:val="00831E4A"/>
    <w:rsid w:val="00831E7E"/>
    <w:rsid w:val="0083230E"/>
    <w:rsid w:val="0083231B"/>
    <w:rsid w:val="00832603"/>
    <w:rsid w:val="0083437D"/>
    <w:rsid w:val="008353B8"/>
    <w:rsid w:val="008359E5"/>
    <w:rsid w:val="0083603B"/>
    <w:rsid w:val="0083603C"/>
    <w:rsid w:val="00836317"/>
    <w:rsid w:val="00836402"/>
    <w:rsid w:val="00836AB8"/>
    <w:rsid w:val="00837299"/>
    <w:rsid w:val="008372BA"/>
    <w:rsid w:val="00837493"/>
    <w:rsid w:val="00837630"/>
    <w:rsid w:val="00837BB4"/>
    <w:rsid w:val="008412E9"/>
    <w:rsid w:val="008415D1"/>
    <w:rsid w:val="008418D3"/>
    <w:rsid w:val="008419BF"/>
    <w:rsid w:val="0084213D"/>
    <w:rsid w:val="008422ED"/>
    <w:rsid w:val="00842E54"/>
    <w:rsid w:val="00842F2D"/>
    <w:rsid w:val="00843283"/>
    <w:rsid w:val="00843514"/>
    <w:rsid w:val="00843D26"/>
    <w:rsid w:val="00843F84"/>
    <w:rsid w:val="00844376"/>
    <w:rsid w:val="008443B2"/>
    <w:rsid w:val="0084447B"/>
    <w:rsid w:val="00844789"/>
    <w:rsid w:val="0084478F"/>
    <w:rsid w:val="00844AEC"/>
    <w:rsid w:val="00844C41"/>
    <w:rsid w:val="008455AC"/>
    <w:rsid w:val="008456BD"/>
    <w:rsid w:val="00846377"/>
    <w:rsid w:val="00846531"/>
    <w:rsid w:val="00847E52"/>
    <w:rsid w:val="0085065F"/>
    <w:rsid w:val="00851768"/>
    <w:rsid w:val="0085239F"/>
    <w:rsid w:val="00852410"/>
    <w:rsid w:val="00852D0B"/>
    <w:rsid w:val="00852D80"/>
    <w:rsid w:val="00852FA4"/>
    <w:rsid w:val="00854218"/>
    <w:rsid w:val="008546DB"/>
    <w:rsid w:val="008548C3"/>
    <w:rsid w:val="00854CAF"/>
    <w:rsid w:val="00855607"/>
    <w:rsid w:val="0085595D"/>
    <w:rsid w:val="00855C6A"/>
    <w:rsid w:val="008560B0"/>
    <w:rsid w:val="00856327"/>
    <w:rsid w:val="00856A18"/>
    <w:rsid w:val="0085715F"/>
    <w:rsid w:val="00860350"/>
    <w:rsid w:val="00860CC4"/>
    <w:rsid w:val="00860D7F"/>
    <w:rsid w:val="00860DDD"/>
    <w:rsid w:val="008612E8"/>
    <w:rsid w:val="00861B12"/>
    <w:rsid w:val="00864D5C"/>
    <w:rsid w:val="00864E61"/>
    <w:rsid w:val="0086509C"/>
    <w:rsid w:val="0086541F"/>
    <w:rsid w:val="008663E7"/>
    <w:rsid w:val="0086658D"/>
    <w:rsid w:val="00866A80"/>
    <w:rsid w:val="00866BC0"/>
    <w:rsid w:val="00866BD4"/>
    <w:rsid w:val="00866D07"/>
    <w:rsid w:val="00866E5E"/>
    <w:rsid w:val="0086702F"/>
    <w:rsid w:val="0086706C"/>
    <w:rsid w:val="00867437"/>
    <w:rsid w:val="00867EAD"/>
    <w:rsid w:val="00870CB2"/>
    <w:rsid w:val="008712DB"/>
    <w:rsid w:val="00871464"/>
    <w:rsid w:val="00871589"/>
    <w:rsid w:val="00871F18"/>
    <w:rsid w:val="00872268"/>
    <w:rsid w:val="00872721"/>
    <w:rsid w:val="00872FAC"/>
    <w:rsid w:val="00873D6C"/>
    <w:rsid w:val="00873F1E"/>
    <w:rsid w:val="0087447E"/>
    <w:rsid w:val="00874648"/>
    <w:rsid w:val="008746F0"/>
    <w:rsid w:val="00874A78"/>
    <w:rsid w:val="00874F23"/>
    <w:rsid w:val="008750B0"/>
    <w:rsid w:val="00875122"/>
    <w:rsid w:val="00875621"/>
    <w:rsid w:val="008761B5"/>
    <w:rsid w:val="008761DC"/>
    <w:rsid w:val="008762E6"/>
    <w:rsid w:val="008764DE"/>
    <w:rsid w:val="0087662F"/>
    <w:rsid w:val="00876A3D"/>
    <w:rsid w:val="00881274"/>
    <w:rsid w:val="008823D5"/>
    <w:rsid w:val="00882825"/>
    <w:rsid w:val="008836A7"/>
    <w:rsid w:val="00883EF0"/>
    <w:rsid w:val="008852DD"/>
    <w:rsid w:val="00885A4E"/>
    <w:rsid w:val="00887837"/>
    <w:rsid w:val="008905E6"/>
    <w:rsid w:val="008906F3"/>
    <w:rsid w:val="00890A53"/>
    <w:rsid w:val="008910CE"/>
    <w:rsid w:val="00892487"/>
    <w:rsid w:val="00892A05"/>
    <w:rsid w:val="008941B8"/>
    <w:rsid w:val="00894EB8"/>
    <w:rsid w:val="00895100"/>
    <w:rsid w:val="008956F4"/>
    <w:rsid w:val="00895794"/>
    <w:rsid w:val="008959F5"/>
    <w:rsid w:val="00895AE6"/>
    <w:rsid w:val="0089609C"/>
    <w:rsid w:val="0089613C"/>
    <w:rsid w:val="00896757"/>
    <w:rsid w:val="00896784"/>
    <w:rsid w:val="00896C26"/>
    <w:rsid w:val="00896CF3"/>
    <w:rsid w:val="008977A2"/>
    <w:rsid w:val="008A0231"/>
    <w:rsid w:val="008A0C74"/>
    <w:rsid w:val="008A0E2B"/>
    <w:rsid w:val="008A113E"/>
    <w:rsid w:val="008A1468"/>
    <w:rsid w:val="008A14D8"/>
    <w:rsid w:val="008A15B0"/>
    <w:rsid w:val="008A1624"/>
    <w:rsid w:val="008A1824"/>
    <w:rsid w:val="008A288D"/>
    <w:rsid w:val="008A2B1B"/>
    <w:rsid w:val="008A2B37"/>
    <w:rsid w:val="008A2D2D"/>
    <w:rsid w:val="008A2D8A"/>
    <w:rsid w:val="008A2DFC"/>
    <w:rsid w:val="008A33F8"/>
    <w:rsid w:val="008A35FB"/>
    <w:rsid w:val="008A3F5C"/>
    <w:rsid w:val="008A46B2"/>
    <w:rsid w:val="008A48BA"/>
    <w:rsid w:val="008A4C2D"/>
    <w:rsid w:val="008A4D5C"/>
    <w:rsid w:val="008A5EA8"/>
    <w:rsid w:val="008A6555"/>
    <w:rsid w:val="008A6E5B"/>
    <w:rsid w:val="008A7774"/>
    <w:rsid w:val="008A7981"/>
    <w:rsid w:val="008B0571"/>
    <w:rsid w:val="008B0A9D"/>
    <w:rsid w:val="008B213D"/>
    <w:rsid w:val="008B3134"/>
    <w:rsid w:val="008B3EB8"/>
    <w:rsid w:val="008B42E4"/>
    <w:rsid w:val="008B4CDB"/>
    <w:rsid w:val="008B4CE4"/>
    <w:rsid w:val="008B568C"/>
    <w:rsid w:val="008B5CAB"/>
    <w:rsid w:val="008B65E9"/>
    <w:rsid w:val="008B7168"/>
    <w:rsid w:val="008B78A9"/>
    <w:rsid w:val="008B796B"/>
    <w:rsid w:val="008C00EC"/>
    <w:rsid w:val="008C08F2"/>
    <w:rsid w:val="008C0BDA"/>
    <w:rsid w:val="008C0FEC"/>
    <w:rsid w:val="008C10B3"/>
    <w:rsid w:val="008C20D1"/>
    <w:rsid w:val="008C238B"/>
    <w:rsid w:val="008C2ABE"/>
    <w:rsid w:val="008C2C3E"/>
    <w:rsid w:val="008C3481"/>
    <w:rsid w:val="008C36A4"/>
    <w:rsid w:val="008C38A9"/>
    <w:rsid w:val="008C444D"/>
    <w:rsid w:val="008C4F75"/>
    <w:rsid w:val="008C61E9"/>
    <w:rsid w:val="008C648E"/>
    <w:rsid w:val="008C6910"/>
    <w:rsid w:val="008C6E62"/>
    <w:rsid w:val="008C6EA9"/>
    <w:rsid w:val="008C6EB4"/>
    <w:rsid w:val="008C761B"/>
    <w:rsid w:val="008C7CBD"/>
    <w:rsid w:val="008D0101"/>
    <w:rsid w:val="008D0663"/>
    <w:rsid w:val="008D07F8"/>
    <w:rsid w:val="008D0A9F"/>
    <w:rsid w:val="008D15BF"/>
    <w:rsid w:val="008D1AC6"/>
    <w:rsid w:val="008D25A7"/>
    <w:rsid w:val="008D2A84"/>
    <w:rsid w:val="008D2D9F"/>
    <w:rsid w:val="008D327F"/>
    <w:rsid w:val="008D3769"/>
    <w:rsid w:val="008D3864"/>
    <w:rsid w:val="008D4101"/>
    <w:rsid w:val="008D5B33"/>
    <w:rsid w:val="008D6010"/>
    <w:rsid w:val="008D63F0"/>
    <w:rsid w:val="008D6C73"/>
    <w:rsid w:val="008D79F1"/>
    <w:rsid w:val="008D7EAB"/>
    <w:rsid w:val="008D7F74"/>
    <w:rsid w:val="008E08F9"/>
    <w:rsid w:val="008E12B6"/>
    <w:rsid w:val="008E2AC6"/>
    <w:rsid w:val="008E38B0"/>
    <w:rsid w:val="008E453F"/>
    <w:rsid w:val="008E4D54"/>
    <w:rsid w:val="008E5C5B"/>
    <w:rsid w:val="008E682B"/>
    <w:rsid w:val="008E6EB2"/>
    <w:rsid w:val="008E71C5"/>
    <w:rsid w:val="008E7770"/>
    <w:rsid w:val="008E7D28"/>
    <w:rsid w:val="008F060C"/>
    <w:rsid w:val="008F0D48"/>
    <w:rsid w:val="008F271A"/>
    <w:rsid w:val="008F307E"/>
    <w:rsid w:val="008F31AC"/>
    <w:rsid w:val="008F31EC"/>
    <w:rsid w:val="008F3991"/>
    <w:rsid w:val="008F3B1F"/>
    <w:rsid w:val="008F6104"/>
    <w:rsid w:val="008F62F4"/>
    <w:rsid w:val="008F640A"/>
    <w:rsid w:val="008F655B"/>
    <w:rsid w:val="008F6666"/>
    <w:rsid w:val="008F6D89"/>
    <w:rsid w:val="008F6E95"/>
    <w:rsid w:val="008F7B5A"/>
    <w:rsid w:val="008F7E52"/>
    <w:rsid w:val="00900A08"/>
    <w:rsid w:val="0090100C"/>
    <w:rsid w:val="00901C6B"/>
    <w:rsid w:val="00903387"/>
    <w:rsid w:val="009035AD"/>
    <w:rsid w:val="0090483B"/>
    <w:rsid w:val="00905239"/>
    <w:rsid w:val="00905707"/>
    <w:rsid w:val="00905BAE"/>
    <w:rsid w:val="00906970"/>
    <w:rsid w:val="009069F3"/>
    <w:rsid w:val="00906D40"/>
    <w:rsid w:val="00906E04"/>
    <w:rsid w:val="00907BF4"/>
    <w:rsid w:val="009108F9"/>
    <w:rsid w:val="00911039"/>
    <w:rsid w:val="00911C1D"/>
    <w:rsid w:val="00911DCE"/>
    <w:rsid w:val="00911F54"/>
    <w:rsid w:val="0091224F"/>
    <w:rsid w:val="00912470"/>
    <w:rsid w:val="00915399"/>
    <w:rsid w:val="00915551"/>
    <w:rsid w:val="0091565C"/>
    <w:rsid w:val="009165FB"/>
    <w:rsid w:val="0091663B"/>
    <w:rsid w:val="0091722B"/>
    <w:rsid w:val="00917D81"/>
    <w:rsid w:val="00917EDE"/>
    <w:rsid w:val="0092063A"/>
    <w:rsid w:val="00921182"/>
    <w:rsid w:val="00921A3E"/>
    <w:rsid w:val="00921B09"/>
    <w:rsid w:val="0092254A"/>
    <w:rsid w:val="009227C5"/>
    <w:rsid w:val="00922985"/>
    <w:rsid w:val="00923EF2"/>
    <w:rsid w:val="00924189"/>
    <w:rsid w:val="00924529"/>
    <w:rsid w:val="009247E0"/>
    <w:rsid w:val="00924A54"/>
    <w:rsid w:val="0092550B"/>
    <w:rsid w:val="00925A12"/>
    <w:rsid w:val="00926A99"/>
    <w:rsid w:val="00926B48"/>
    <w:rsid w:val="00926E92"/>
    <w:rsid w:val="00927127"/>
    <w:rsid w:val="00927198"/>
    <w:rsid w:val="009304FD"/>
    <w:rsid w:val="00930741"/>
    <w:rsid w:val="00930F11"/>
    <w:rsid w:val="00932125"/>
    <w:rsid w:val="00932F00"/>
    <w:rsid w:val="009336F5"/>
    <w:rsid w:val="00933886"/>
    <w:rsid w:val="00934418"/>
    <w:rsid w:val="00934B09"/>
    <w:rsid w:val="00936338"/>
    <w:rsid w:val="00936ED0"/>
    <w:rsid w:val="009371EF"/>
    <w:rsid w:val="009378EB"/>
    <w:rsid w:val="00937CB6"/>
    <w:rsid w:val="00937D7D"/>
    <w:rsid w:val="00940054"/>
    <w:rsid w:val="00940085"/>
    <w:rsid w:val="0094032E"/>
    <w:rsid w:val="00940403"/>
    <w:rsid w:val="009409B5"/>
    <w:rsid w:val="00940B72"/>
    <w:rsid w:val="00940BB1"/>
    <w:rsid w:val="00940F49"/>
    <w:rsid w:val="009424A2"/>
    <w:rsid w:val="00943064"/>
    <w:rsid w:val="00944B91"/>
    <w:rsid w:val="00945681"/>
    <w:rsid w:val="00946B1A"/>
    <w:rsid w:val="00946FB5"/>
    <w:rsid w:val="0094773C"/>
    <w:rsid w:val="009477FE"/>
    <w:rsid w:val="0095006E"/>
    <w:rsid w:val="00950F6C"/>
    <w:rsid w:val="0095193A"/>
    <w:rsid w:val="00951B9C"/>
    <w:rsid w:val="009522CC"/>
    <w:rsid w:val="00952A93"/>
    <w:rsid w:val="00953C9B"/>
    <w:rsid w:val="00953F50"/>
    <w:rsid w:val="00953FF6"/>
    <w:rsid w:val="00954048"/>
    <w:rsid w:val="00954A6C"/>
    <w:rsid w:val="00954BA1"/>
    <w:rsid w:val="00955039"/>
    <w:rsid w:val="00955B7D"/>
    <w:rsid w:val="00956418"/>
    <w:rsid w:val="0095665E"/>
    <w:rsid w:val="00956674"/>
    <w:rsid w:val="009566D4"/>
    <w:rsid w:val="00956A79"/>
    <w:rsid w:val="00960420"/>
    <w:rsid w:val="009616B3"/>
    <w:rsid w:val="0096170B"/>
    <w:rsid w:val="00961861"/>
    <w:rsid w:val="00961CC4"/>
    <w:rsid w:val="009621A5"/>
    <w:rsid w:val="00962210"/>
    <w:rsid w:val="0096370E"/>
    <w:rsid w:val="0096378C"/>
    <w:rsid w:val="0096413A"/>
    <w:rsid w:val="00965261"/>
    <w:rsid w:val="00965BF7"/>
    <w:rsid w:val="00965EB1"/>
    <w:rsid w:val="00966A01"/>
    <w:rsid w:val="00967379"/>
    <w:rsid w:val="009673E9"/>
    <w:rsid w:val="009676D5"/>
    <w:rsid w:val="00970337"/>
    <w:rsid w:val="00970B0B"/>
    <w:rsid w:val="00970D28"/>
    <w:rsid w:val="009713FE"/>
    <w:rsid w:val="009714A1"/>
    <w:rsid w:val="0097287E"/>
    <w:rsid w:val="00972CDA"/>
    <w:rsid w:val="00973001"/>
    <w:rsid w:val="00973AF1"/>
    <w:rsid w:val="00973AFE"/>
    <w:rsid w:val="009745D2"/>
    <w:rsid w:val="00974898"/>
    <w:rsid w:val="00974E34"/>
    <w:rsid w:val="009761C7"/>
    <w:rsid w:val="00976AA8"/>
    <w:rsid w:val="009773A1"/>
    <w:rsid w:val="0097749D"/>
    <w:rsid w:val="009777EA"/>
    <w:rsid w:val="0097792E"/>
    <w:rsid w:val="00980383"/>
    <w:rsid w:val="00981DE2"/>
    <w:rsid w:val="0098289B"/>
    <w:rsid w:val="0098292A"/>
    <w:rsid w:val="00983D41"/>
    <w:rsid w:val="009842A1"/>
    <w:rsid w:val="00985989"/>
    <w:rsid w:val="00985C70"/>
    <w:rsid w:val="00985FB1"/>
    <w:rsid w:val="009867B5"/>
    <w:rsid w:val="00986B7C"/>
    <w:rsid w:val="009871D6"/>
    <w:rsid w:val="009876B9"/>
    <w:rsid w:val="0099019F"/>
    <w:rsid w:val="0099147B"/>
    <w:rsid w:val="009918AE"/>
    <w:rsid w:val="0099203C"/>
    <w:rsid w:val="00992EE3"/>
    <w:rsid w:val="0099420A"/>
    <w:rsid w:val="0099495F"/>
    <w:rsid w:val="009950A9"/>
    <w:rsid w:val="00995122"/>
    <w:rsid w:val="00995801"/>
    <w:rsid w:val="0099595C"/>
    <w:rsid w:val="00995A31"/>
    <w:rsid w:val="00995D93"/>
    <w:rsid w:val="00996199"/>
    <w:rsid w:val="00996AC4"/>
    <w:rsid w:val="00997D07"/>
    <w:rsid w:val="00997E73"/>
    <w:rsid w:val="009A09DB"/>
    <w:rsid w:val="009A1971"/>
    <w:rsid w:val="009A19DE"/>
    <w:rsid w:val="009A1C13"/>
    <w:rsid w:val="009A2816"/>
    <w:rsid w:val="009A3A91"/>
    <w:rsid w:val="009A3B47"/>
    <w:rsid w:val="009A3B84"/>
    <w:rsid w:val="009A3E46"/>
    <w:rsid w:val="009A404F"/>
    <w:rsid w:val="009A49A6"/>
    <w:rsid w:val="009A57C0"/>
    <w:rsid w:val="009A5F22"/>
    <w:rsid w:val="009A61C3"/>
    <w:rsid w:val="009B0990"/>
    <w:rsid w:val="009B1E76"/>
    <w:rsid w:val="009B2044"/>
    <w:rsid w:val="009B227B"/>
    <w:rsid w:val="009B272F"/>
    <w:rsid w:val="009B292B"/>
    <w:rsid w:val="009B2A77"/>
    <w:rsid w:val="009B3390"/>
    <w:rsid w:val="009B3884"/>
    <w:rsid w:val="009B4F00"/>
    <w:rsid w:val="009B54E5"/>
    <w:rsid w:val="009B60EF"/>
    <w:rsid w:val="009B686E"/>
    <w:rsid w:val="009B6A3F"/>
    <w:rsid w:val="009B7DC9"/>
    <w:rsid w:val="009C075F"/>
    <w:rsid w:val="009C1570"/>
    <w:rsid w:val="009C187C"/>
    <w:rsid w:val="009C25FF"/>
    <w:rsid w:val="009C2778"/>
    <w:rsid w:val="009C317A"/>
    <w:rsid w:val="009C33A0"/>
    <w:rsid w:val="009C3D86"/>
    <w:rsid w:val="009C3DDC"/>
    <w:rsid w:val="009C4443"/>
    <w:rsid w:val="009C5D50"/>
    <w:rsid w:val="009C624A"/>
    <w:rsid w:val="009C64C7"/>
    <w:rsid w:val="009C7543"/>
    <w:rsid w:val="009C7AFF"/>
    <w:rsid w:val="009C7E7D"/>
    <w:rsid w:val="009D0164"/>
    <w:rsid w:val="009D0549"/>
    <w:rsid w:val="009D1204"/>
    <w:rsid w:val="009D1556"/>
    <w:rsid w:val="009D2187"/>
    <w:rsid w:val="009D23AF"/>
    <w:rsid w:val="009D2896"/>
    <w:rsid w:val="009D293D"/>
    <w:rsid w:val="009D2974"/>
    <w:rsid w:val="009D3B38"/>
    <w:rsid w:val="009D3CCA"/>
    <w:rsid w:val="009D3DCC"/>
    <w:rsid w:val="009D3DD5"/>
    <w:rsid w:val="009D3ED0"/>
    <w:rsid w:val="009D4198"/>
    <w:rsid w:val="009D41D9"/>
    <w:rsid w:val="009D44E1"/>
    <w:rsid w:val="009D5858"/>
    <w:rsid w:val="009D6A15"/>
    <w:rsid w:val="009D6AC6"/>
    <w:rsid w:val="009D6C5C"/>
    <w:rsid w:val="009D6DC4"/>
    <w:rsid w:val="009D6FB9"/>
    <w:rsid w:val="009D7021"/>
    <w:rsid w:val="009D708D"/>
    <w:rsid w:val="009D7A62"/>
    <w:rsid w:val="009D7C67"/>
    <w:rsid w:val="009E0DCF"/>
    <w:rsid w:val="009E1261"/>
    <w:rsid w:val="009E1C8E"/>
    <w:rsid w:val="009E2B55"/>
    <w:rsid w:val="009E304C"/>
    <w:rsid w:val="009E30E0"/>
    <w:rsid w:val="009E46E8"/>
    <w:rsid w:val="009E51D9"/>
    <w:rsid w:val="009E580E"/>
    <w:rsid w:val="009E592F"/>
    <w:rsid w:val="009E7A70"/>
    <w:rsid w:val="009E7CA1"/>
    <w:rsid w:val="009F040E"/>
    <w:rsid w:val="009F0772"/>
    <w:rsid w:val="009F15BE"/>
    <w:rsid w:val="009F196B"/>
    <w:rsid w:val="009F201B"/>
    <w:rsid w:val="009F2432"/>
    <w:rsid w:val="009F4701"/>
    <w:rsid w:val="009F486F"/>
    <w:rsid w:val="009F4CE4"/>
    <w:rsid w:val="009F522E"/>
    <w:rsid w:val="009F5358"/>
    <w:rsid w:val="009F5466"/>
    <w:rsid w:val="009F5981"/>
    <w:rsid w:val="009F5C27"/>
    <w:rsid w:val="009F6457"/>
    <w:rsid w:val="009F6511"/>
    <w:rsid w:val="009F680F"/>
    <w:rsid w:val="009F69AD"/>
    <w:rsid w:val="009F6A83"/>
    <w:rsid w:val="009F6F41"/>
    <w:rsid w:val="009F73E9"/>
    <w:rsid w:val="009F7493"/>
    <w:rsid w:val="00A002DD"/>
    <w:rsid w:val="00A006A4"/>
    <w:rsid w:val="00A00890"/>
    <w:rsid w:val="00A00AE9"/>
    <w:rsid w:val="00A010AA"/>
    <w:rsid w:val="00A011B4"/>
    <w:rsid w:val="00A01DD6"/>
    <w:rsid w:val="00A02087"/>
    <w:rsid w:val="00A020F2"/>
    <w:rsid w:val="00A02CCC"/>
    <w:rsid w:val="00A0346D"/>
    <w:rsid w:val="00A03B57"/>
    <w:rsid w:val="00A03C2E"/>
    <w:rsid w:val="00A0490A"/>
    <w:rsid w:val="00A04EDE"/>
    <w:rsid w:val="00A057D7"/>
    <w:rsid w:val="00A060B7"/>
    <w:rsid w:val="00A07FB4"/>
    <w:rsid w:val="00A10321"/>
    <w:rsid w:val="00A1094F"/>
    <w:rsid w:val="00A10D0F"/>
    <w:rsid w:val="00A10DE6"/>
    <w:rsid w:val="00A1190E"/>
    <w:rsid w:val="00A11CC4"/>
    <w:rsid w:val="00A1272D"/>
    <w:rsid w:val="00A12994"/>
    <w:rsid w:val="00A12B7C"/>
    <w:rsid w:val="00A12C3B"/>
    <w:rsid w:val="00A132A6"/>
    <w:rsid w:val="00A13932"/>
    <w:rsid w:val="00A13AEE"/>
    <w:rsid w:val="00A14A2A"/>
    <w:rsid w:val="00A1502C"/>
    <w:rsid w:val="00A15189"/>
    <w:rsid w:val="00A15317"/>
    <w:rsid w:val="00A15833"/>
    <w:rsid w:val="00A15E4E"/>
    <w:rsid w:val="00A17F57"/>
    <w:rsid w:val="00A20552"/>
    <w:rsid w:val="00A20A1B"/>
    <w:rsid w:val="00A20B1E"/>
    <w:rsid w:val="00A20BA6"/>
    <w:rsid w:val="00A20CA2"/>
    <w:rsid w:val="00A218F2"/>
    <w:rsid w:val="00A21A6A"/>
    <w:rsid w:val="00A225C6"/>
    <w:rsid w:val="00A22D8C"/>
    <w:rsid w:val="00A22E71"/>
    <w:rsid w:val="00A23D81"/>
    <w:rsid w:val="00A24970"/>
    <w:rsid w:val="00A24AA3"/>
    <w:rsid w:val="00A24E66"/>
    <w:rsid w:val="00A2561D"/>
    <w:rsid w:val="00A25645"/>
    <w:rsid w:val="00A266F2"/>
    <w:rsid w:val="00A26977"/>
    <w:rsid w:val="00A27041"/>
    <w:rsid w:val="00A273D4"/>
    <w:rsid w:val="00A27B17"/>
    <w:rsid w:val="00A27B53"/>
    <w:rsid w:val="00A31152"/>
    <w:rsid w:val="00A312A3"/>
    <w:rsid w:val="00A32835"/>
    <w:rsid w:val="00A32923"/>
    <w:rsid w:val="00A33473"/>
    <w:rsid w:val="00A3391D"/>
    <w:rsid w:val="00A33B50"/>
    <w:rsid w:val="00A34044"/>
    <w:rsid w:val="00A345B8"/>
    <w:rsid w:val="00A34C48"/>
    <w:rsid w:val="00A35B08"/>
    <w:rsid w:val="00A35DD6"/>
    <w:rsid w:val="00A35F9B"/>
    <w:rsid w:val="00A3609E"/>
    <w:rsid w:val="00A366D5"/>
    <w:rsid w:val="00A36B03"/>
    <w:rsid w:val="00A373CB"/>
    <w:rsid w:val="00A40F9A"/>
    <w:rsid w:val="00A40FC4"/>
    <w:rsid w:val="00A40FE6"/>
    <w:rsid w:val="00A4136C"/>
    <w:rsid w:val="00A41B96"/>
    <w:rsid w:val="00A428AF"/>
    <w:rsid w:val="00A42B5E"/>
    <w:rsid w:val="00A42C77"/>
    <w:rsid w:val="00A44669"/>
    <w:rsid w:val="00A44B5C"/>
    <w:rsid w:val="00A45C6F"/>
    <w:rsid w:val="00A4644D"/>
    <w:rsid w:val="00A46952"/>
    <w:rsid w:val="00A4698E"/>
    <w:rsid w:val="00A47356"/>
    <w:rsid w:val="00A47E4C"/>
    <w:rsid w:val="00A50ADE"/>
    <w:rsid w:val="00A5146E"/>
    <w:rsid w:val="00A5279E"/>
    <w:rsid w:val="00A52B56"/>
    <w:rsid w:val="00A53522"/>
    <w:rsid w:val="00A53BF4"/>
    <w:rsid w:val="00A53E7D"/>
    <w:rsid w:val="00A5518B"/>
    <w:rsid w:val="00A558A6"/>
    <w:rsid w:val="00A55F6D"/>
    <w:rsid w:val="00A5664C"/>
    <w:rsid w:val="00A56668"/>
    <w:rsid w:val="00A56981"/>
    <w:rsid w:val="00A579AE"/>
    <w:rsid w:val="00A57AAC"/>
    <w:rsid w:val="00A57B93"/>
    <w:rsid w:val="00A57D7F"/>
    <w:rsid w:val="00A608BD"/>
    <w:rsid w:val="00A633D4"/>
    <w:rsid w:val="00A63AC9"/>
    <w:rsid w:val="00A653BE"/>
    <w:rsid w:val="00A654C7"/>
    <w:rsid w:val="00A65D73"/>
    <w:rsid w:val="00A66187"/>
    <w:rsid w:val="00A66A47"/>
    <w:rsid w:val="00A66B71"/>
    <w:rsid w:val="00A66D92"/>
    <w:rsid w:val="00A67363"/>
    <w:rsid w:val="00A6765F"/>
    <w:rsid w:val="00A7041C"/>
    <w:rsid w:val="00A705D5"/>
    <w:rsid w:val="00A70BDF"/>
    <w:rsid w:val="00A710ED"/>
    <w:rsid w:val="00A710F3"/>
    <w:rsid w:val="00A727E1"/>
    <w:rsid w:val="00A72875"/>
    <w:rsid w:val="00A72F01"/>
    <w:rsid w:val="00A72F6B"/>
    <w:rsid w:val="00A738E1"/>
    <w:rsid w:val="00A738F6"/>
    <w:rsid w:val="00A73CB4"/>
    <w:rsid w:val="00A740CE"/>
    <w:rsid w:val="00A74393"/>
    <w:rsid w:val="00A747AC"/>
    <w:rsid w:val="00A74AF9"/>
    <w:rsid w:val="00A74CE9"/>
    <w:rsid w:val="00A75438"/>
    <w:rsid w:val="00A766C3"/>
    <w:rsid w:val="00A77281"/>
    <w:rsid w:val="00A7798E"/>
    <w:rsid w:val="00A77EEA"/>
    <w:rsid w:val="00A77FC7"/>
    <w:rsid w:val="00A80C52"/>
    <w:rsid w:val="00A81536"/>
    <w:rsid w:val="00A81CCA"/>
    <w:rsid w:val="00A81E26"/>
    <w:rsid w:val="00A82317"/>
    <w:rsid w:val="00A825F8"/>
    <w:rsid w:val="00A82801"/>
    <w:rsid w:val="00A82D6F"/>
    <w:rsid w:val="00A8345E"/>
    <w:rsid w:val="00A84119"/>
    <w:rsid w:val="00A841FB"/>
    <w:rsid w:val="00A8425A"/>
    <w:rsid w:val="00A842B1"/>
    <w:rsid w:val="00A8499B"/>
    <w:rsid w:val="00A84CDA"/>
    <w:rsid w:val="00A850E2"/>
    <w:rsid w:val="00A85389"/>
    <w:rsid w:val="00A8539B"/>
    <w:rsid w:val="00A8545D"/>
    <w:rsid w:val="00A85835"/>
    <w:rsid w:val="00A86481"/>
    <w:rsid w:val="00A86EC0"/>
    <w:rsid w:val="00A877CD"/>
    <w:rsid w:val="00A87C7F"/>
    <w:rsid w:val="00A902E5"/>
    <w:rsid w:val="00A907FD"/>
    <w:rsid w:val="00A90B9C"/>
    <w:rsid w:val="00A90EDC"/>
    <w:rsid w:val="00A90F83"/>
    <w:rsid w:val="00A917F3"/>
    <w:rsid w:val="00A91EF3"/>
    <w:rsid w:val="00A925C0"/>
    <w:rsid w:val="00A92CB6"/>
    <w:rsid w:val="00A93216"/>
    <w:rsid w:val="00A93250"/>
    <w:rsid w:val="00A934EB"/>
    <w:rsid w:val="00A93834"/>
    <w:rsid w:val="00A93AA5"/>
    <w:rsid w:val="00A93C58"/>
    <w:rsid w:val="00A940E9"/>
    <w:rsid w:val="00A946F7"/>
    <w:rsid w:val="00A9598C"/>
    <w:rsid w:val="00A95AFF"/>
    <w:rsid w:val="00A9629E"/>
    <w:rsid w:val="00A9648E"/>
    <w:rsid w:val="00A964AD"/>
    <w:rsid w:val="00A9659F"/>
    <w:rsid w:val="00A9679C"/>
    <w:rsid w:val="00A96A9A"/>
    <w:rsid w:val="00A96D72"/>
    <w:rsid w:val="00A975D6"/>
    <w:rsid w:val="00A97C70"/>
    <w:rsid w:val="00A97D66"/>
    <w:rsid w:val="00A97E92"/>
    <w:rsid w:val="00AA127E"/>
    <w:rsid w:val="00AA1823"/>
    <w:rsid w:val="00AA1E0E"/>
    <w:rsid w:val="00AA1E90"/>
    <w:rsid w:val="00AA308D"/>
    <w:rsid w:val="00AA349F"/>
    <w:rsid w:val="00AA3E76"/>
    <w:rsid w:val="00AA46A6"/>
    <w:rsid w:val="00AA488F"/>
    <w:rsid w:val="00AA51EC"/>
    <w:rsid w:val="00AA69E1"/>
    <w:rsid w:val="00AA6EBD"/>
    <w:rsid w:val="00AA70DA"/>
    <w:rsid w:val="00AA726F"/>
    <w:rsid w:val="00AA752F"/>
    <w:rsid w:val="00AA7DAF"/>
    <w:rsid w:val="00AA7F23"/>
    <w:rsid w:val="00AB0072"/>
    <w:rsid w:val="00AB0956"/>
    <w:rsid w:val="00AB0DCD"/>
    <w:rsid w:val="00AB0E00"/>
    <w:rsid w:val="00AB16A7"/>
    <w:rsid w:val="00AB1E28"/>
    <w:rsid w:val="00AB2394"/>
    <w:rsid w:val="00AB3429"/>
    <w:rsid w:val="00AB47CF"/>
    <w:rsid w:val="00AB4CF3"/>
    <w:rsid w:val="00AB529D"/>
    <w:rsid w:val="00AB53E5"/>
    <w:rsid w:val="00AB5F17"/>
    <w:rsid w:val="00AB60CE"/>
    <w:rsid w:val="00AB7E5A"/>
    <w:rsid w:val="00AC0508"/>
    <w:rsid w:val="00AC0D78"/>
    <w:rsid w:val="00AC104D"/>
    <w:rsid w:val="00AC155A"/>
    <w:rsid w:val="00AC1AA8"/>
    <w:rsid w:val="00AC1B18"/>
    <w:rsid w:val="00AC2129"/>
    <w:rsid w:val="00AC29AD"/>
    <w:rsid w:val="00AC2F42"/>
    <w:rsid w:val="00AC31A7"/>
    <w:rsid w:val="00AC3302"/>
    <w:rsid w:val="00AC3A25"/>
    <w:rsid w:val="00AC45C7"/>
    <w:rsid w:val="00AC5EFB"/>
    <w:rsid w:val="00AC6010"/>
    <w:rsid w:val="00AC7358"/>
    <w:rsid w:val="00AD0116"/>
    <w:rsid w:val="00AD04E8"/>
    <w:rsid w:val="00AD1138"/>
    <w:rsid w:val="00AD1D7A"/>
    <w:rsid w:val="00AD1F92"/>
    <w:rsid w:val="00AD2A70"/>
    <w:rsid w:val="00AD2F25"/>
    <w:rsid w:val="00AD32A9"/>
    <w:rsid w:val="00AD36BB"/>
    <w:rsid w:val="00AD3F06"/>
    <w:rsid w:val="00AD46C4"/>
    <w:rsid w:val="00AD6324"/>
    <w:rsid w:val="00AD7DA7"/>
    <w:rsid w:val="00AE1672"/>
    <w:rsid w:val="00AE1992"/>
    <w:rsid w:val="00AE2633"/>
    <w:rsid w:val="00AE284C"/>
    <w:rsid w:val="00AE36C4"/>
    <w:rsid w:val="00AE3CF2"/>
    <w:rsid w:val="00AE41B0"/>
    <w:rsid w:val="00AE4AB8"/>
    <w:rsid w:val="00AE4DF3"/>
    <w:rsid w:val="00AE4E6D"/>
    <w:rsid w:val="00AE4FE0"/>
    <w:rsid w:val="00AE69ED"/>
    <w:rsid w:val="00AE6C57"/>
    <w:rsid w:val="00AE7093"/>
    <w:rsid w:val="00AE76AB"/>
    <w:rsid w:val="00AE7A2D"/>
    <w:rsid w:val="00AF00DA"/>
    <w:rsid w:val="00AF01B0"/>
    <w:rsid w:val="00AF0BE7"/>
    <w:rsid w:val="00AF11D1"/>
    <w:rsid w:val="00AF1ABA"/>
    <w:rsid w:val="00AF1C30"/>
    <w:rsid w:val="00AF1C84"/>
    <w:rsid w:val="00AF227F"/>
    <w:rsid w:val="00AF2909"/>
    <w:rsid w:val="00AF2E0A"/>
    <w:rsid w:val="00AF308E"/>
    <w:rsid w:val="00AF32C1"/>
    <w:rsid w:val="00AF32DD"/>
    <w:rsid w:val="00AF3564"/>
    <w:rsid w:val="00AF4009"/>
    <w:rsid w:val="00AF4617"/>
    <w:rsid w:val="00AF467D"/>
    <w:rsid w:val="00AF47EA"/>
    <w:rsid w:val="00AF5889"/>
    <w:rsid w:val="00AF5DCA"/>
    <w:rsid w:val="00AF63AF"/>
    <w:rsid w:val="00AF691E"/>
    <w:rsid w:val="00AF6AFD"/>
    <w:rsid w:val="00AF7C57"/>
    <w:rsid w:val="00AF7FC5"/>
    <w:rsid w:val="00B01014"/>
    <w:rsid w:val="00B0185D"/>
    <w:rsid w:val="00B01970"/>
    <w:rsid w:val="00B025D1"/>
    <w:rsid w:val="00B0281D"/>
    <w:rsid w:val="00B02A44"/>
    <w:rsid w:val="00B044B1"/>
    <w:rsid w:val="00B04611"/>
    <w:rsid w:val="00B04FF7"/>
    <w:rsid w:val="00B05885"/>
    <w:rsid w:val="00B05A11"/>
    <w:rsid w:val="00B060F5"/>
    <w:rsid w:val="00B063DC"/>
    <w:rsid w:val="00B065E6"/>
    <w:rsid w:val="00B07B25"/>
    <w:rsid w:val="00B07EF6"/>
    <w:rsid w:val="00B114FA"/>
    <w:rsid w:val="00B12494"/>
    <w:rsid w:val="00B14274"/>
    <w:rsid w:val="00B14330"/>
    <w:rsid w:val="00B14473"/>
    <w:rsid w:val="00B144BC"/>
    <w:rsid w:val="00B14DBA"/>
    <w:rsid w:val="00B15C70"/>
    <w:rsid w:val="00B1632D"/>
    <w:rsid w:val="00B16723"/>
    <w:rsid w:val="00B17403"/>
    <w:rsid w:val="00B17BA4"/>
    <w:rsid w:val="00B17DF5"/>
    <w:rsid w:val="00B2073A"/>
    <w:rsid w:val="00B209BF"/>
    <w:rsid w:val="00B20A01"/>
    <w:rsid w:val="00B20A4D"/>
    <w:rsid w:val="00B21235"/>
    <w:rsid w:val="00B212AE"/>
    <w:rsid w:val="00B217C5"/>
    <w:rsid w:val="00B2190B"/>
    <w:rsid w:val="00B21DF2"/>
    <w:rsid w:val="00B22242"/>
    <w:rsid w:val="00B227BE"/>
    <w:rsid w:val="00B23267"/>
    <w:rsid w:val="00B2345C"/>
    <w:rsid w:val="00B234AE"/>
    <w:rsid w:val="00B240DC"/>
    <w:rsid w:val="00B241F5"/>
    <w:rsid w:val="00B24799"/>
    <w:rsid w:val="00B251CC"/>
    <w:rsid w:val="00B25BBA"/>
    <w:rsid w:val="00B25FA4"/>
    <w:rsid w:val="00B260EC"/>
    <w:rsid w:val="00B265BE"/>
    <w:rsid w:val="00B265BF"/>
    <w:rsid w:val="00B26DC6"/>
    <w:rsid w:val="00B26F91"/>
    <w:rsid w:val="00B3012B"/>
    <w:rsid w:val="00B30231"/>
    <w:rsid w:val="00B30820"/>
    <w:rsid w:val="00B33090"/>
    <w:rsid w:val="00B336EB"/>
    <w:rsid w:val="00B339DB"/>
    <w:rsid w:val="00B33BD3"/>
    <w:rsid w:val="00B34EA3"/>
    <w:rsid w:val="00B34FE5"/>
    <w:rsid w:val="00B36819"/>
    <w:rsid w:val="00B376E9"/>
    <w:rsid w:val="00B37A1D"/>
    <w:rsid w:val="00B400A5"/>
    <w:rsid w:val="00B403B3"/>
    <w:rsid w:val="00B40A42"/>
    <w:rsid w:val="00B40BE7"/>
    <w:rsid w:val="00B41A54"/>
    <w:rsid w:val="00B421A1"/>
    <w:rsid w:val="00B4346D"/>
    <w:rsid w:val="00B44880"/>
    <w:rsid w:val="00B44F69"/>
    <w:rsid w:val="00B44FF8"/>
    <w:rsid w:val="00B450CA"/>
    <w:rsid w:val="00B46189"/>
    <w:rsid w:val="00B464D2"/>
    <w:rsid w:val="00B465C1"/>
    <w:rsid w:val="00B470C4"/>
    <w:rsid w:val="00B471B3"/>
    <w:rsid w:val="00B47FBD"/>
    <w:rsid w:val="00B50540"/>
    <w:rsid w:val="00B5057D"/>
    <w:rsid w:val="00B50726"/>
    <w:rsid w:val="00B5076C"/>
    <w:rsid w:val="00B508ED"/>
    <w:rsid w:val="00B508F8"/>
    <w:rsid w:val="00B50B4B"/>
    <w:rsid w:val="00B51AAB"/>
    <w:rsid w:val="00B51FED"/>
    <w:rsid w:val="00B52536"/>
    <w:rsid w:val="00B529C7"/>
    <w:rsid w:val="00B52E6E"/>
    <w:rsid w:val="00B53105"/>
    <w:rsid w:val="00B535B3"/>
    <w:rsid w:val="00B53909"/>
    <w:rsid w:val="00B53952"/>
    <w:rsid w:val="00B53C16"/>
    <w:rsid w:val="00B55084"/>
    <w:rsid w:val="00B5599F"/>
    <w:rsid w:val="00B577EC"/>
    <w:rsid w:val="00B57939"/>
    <w:rsid w:val="00B57ED3"/>
    <w:rsid w:val="00B607D1"/>
    <w:rsid w:val="00B61A28"/>
    <w:rsid w:val="00B61C19"/>
    <w:rsid w:val="00B61E17"/>
    <w:rsid w:val="00B629E8"/>
    <w:rsid w:val="00B63207"/>
    <w:rsid w:val="00B63AB3"/>
    <w:rsid w:val="00B63B14"/>
    <w:rsid w:val="00B64785"/>
    <w:rsid w:val="00B64B8D"/>
    <w:rsid w:val="00B64F3C"/>
    <w:rsid w:val="00B6574E"/>
    <w:rsid w:val="00B66E7B"/>
    <w:rsid w:val="00B66FB6"/>
    <w:rsid w:val="00B67030"/>
    <w:rsid w:val="00B67B01"/>
    <w:rsid w:val="00B67E54"/>
    <w:rsid w:val="00B70451"/>
    <w:rsid w:val="00B71D39"/>
    <w:rsid w:val="00B71EAF"/>
    <w:rsid w:val="00B72B6D"/>
    <w:rsid w:val="00B72E15"/>
    <w:rsid w:val="00B732FF"/>
    <w:rsid w:val="00B7468A"/>
    <w:rsid w:val="00B74822"/>
    <w:rsid w:val="00B750EA"/>
    <w:rsid w:val="00B7514A"/>
    <w:rsid w:val="00B7653E"/>
    <w:rsid w:val="00B77E2A"/>
    <w:rsid w:val="00B803A6"/>
    <w:rsid w:val="00B8041D"/>
    <w:rsid w:val="00B80483"/>
    <w:rsid w:val="00B806B4"/>
    <w:rsid w:val="00B810D3"/>
    <w:rsid w:val="00B81D3C"/>
    <w:rsid w:val="00B83010"/>
    <w:rsid w:val="00B838BA"/>
    <w:rsid w:val="00B83AAF"/>
    <w:rsid w:val="00B83D30"/>
    <w:rsid w:val="00B84A15"/>
    <w:rsid w:val="00B85167"/>
    <w:rsid w:val="00B852D4"/>
    <w:rsid w:val="00B855A4"/>
    <w:rsid w:val="00B85E05"/>
    <w:rsid w:val="00B86119"/>
    <w:rsid w:val="00B86591"/>
    <w:rsid w:val="00B86B85"/>
    <w:rsid w:val="00B8753E"/>
    <w:rsid w:val="00B87606"/>
    <w:rsid w:val="00B87887"/>
    <w:rsid w:val="00B87A0E"/>
    <w:rsid w:val="00B90BDD"/>
    <w:rsid w:val="00B90F4D"/>
    <w:rsid w:val="00B90F6C"/>
    <w:rsid w:val="00B91021"/>
    <w:rsid w:val="00B916A7"/>
    <w:rsid w:val="00B91A5A"/>
    <w:rsid w:val="00B91F1B"/>
    <w:rsid w:val="00B92040"/>
    <w:rsid w:val="00B92A55"/>
    <w:rsid w:val="00B94B60"/>
    <w:rsid w:val="00B95451"/>
    <w:rsid w:val="00B957A0"/>
    <w:rsid w:val="00B95E56"/>
    <w:rsid w:val="00B9724C"/>
    <w:rsid w:val="00B9725C"/>
    <w:rsid w:val="00B974BA"/>
    <w:rsid w:val="00BA0758"/>
    <w:rsid w:val="00BA0961"/>
    <w:rsid w:val="00BA1354"/>
    <w:rsid w:val="00BA168C"/>
    <w:rsid w:val="00BA192F"/>
    <w:rsid w:val="00BA1F9E"/>
    <w:rsid w:val="00BA21A4"/>
    <w:rsid w:val="00BA2E41"/>
    <w:rsid w:val="00BA3AE7"/>
    <w:rsid w:val="00BA4C30"/>
    <w:rsid w:val="00BA5559"/>
    <w:rsid w:val="00BA5900"/>
    <w:rsid w:val="00BA5AD3"/>
    <w:rsid w:val="00BA5B37"/>
    <w:rsid w:val="00BA604D"/>
    <w:rsid w:val="00BA7281"/>
    <w:rsid w:val="00BA7FAA"/>
    <w:rsid w:val="00BB00FC"/>
    <w:rsid w:val="00BB0217"/>
    <w:rsid w:val="00BB0773"/>
    <w:rsid w:val="00BB099D"/>
    <w:rsid w:val="00BB302B"/>
    <w:rsid w:val="00BB30AC"/>
    <w:rsid w:val="00BB34C2"/>
    <w:rsid w:val="00BB4830"/>
    <w:rsid w:val="00BB55D6"/>
    <w:rsid w:val="00BB6270"/>
    <w:rsid w:val="00BB6F37"/>
    <w:rsid w:val="00BB7183"/>
    <w:rsid w:val="00BC0126"/>
    <w:rsid w:val="00BC049B"/>
    <w:rsid w:val="00BC1052"/>
    <w:rsid w:val="00BC1951"/>
    <w:rsid w:val="00BC26C8"/>
    <w:rsid w:val="00BC3411"/>
    <w:rsid w:val="00BC3413"/>
    <w:rsid w:val="00BC3980"/>
    <w:rsid w:val="00BC3C33"/>
    <w:rsid w:val="00BC3D5A"/>
    <w:rsid w:val="00BC4BD7"/>
    <w:rsid w:val="00BC4CA9"/>
    <w:rsid w:val="00BC4CCA"/>
    <w:rsid w:val="00BC4DA1"/>
    <w:rsid w:val="00BC65DE"/>
    <w:rsid w:val="00BC68B2"/>
    <w:rsid w:val="00BC6C55"/>
    <w:rsid w:val="00BC7C62"/>
    <w:rsid w:val="00BC7F39"/>
    <w:rsid w:val="00BD0178"/>
    <w:rsid w:val="00BD0540"/>
    <w:rsid w:val="00BD0806"/>
    <w:rsid w:val="00BD0A70"/>
    <w:rsid w:val="00BD0BE6"/>
    <w:rsid w:val="00BD0C75"/>
    <w:rsid w:val="00BD0DA5"/>
    <w:rsid w:val="00BD2059"/>
    <w:rsid w:val="00BD2224"/>
    <w:rsid w:val="00BD28F5"/>
    <w:rsid w:val="00BD2C13"/>
    <w:rsid w:val="00BD3162"/>
    <w:rsid w:val="00BD380B"/>
    <w:rsid w:val="00BD421C"/>
    <w:rsid w:val="00BD4383"/>
    <w:rsid w:val="00BD4DC5"/>
    <w:rsid w:val="00BD5052"/>
    <w:rsid w:val="00BD543E"/>
    <w:rsid w:val="00BD5ED4"/>
    <w:rsid w:val="00BD6765"/>
    <w:rsid w:val="00BD6D25"/>
    <w:rsid w:val="00BD7652"/>
    <w:rsid w:val="00BD7A74"/>
    <w:rsid w:val="00BD7E14"/>
    <w:rsid w:val="00BE16A6"/>
    <w:rsid w:val="00BE1BAB"/>
    <w:rsid w:val="00BE266E"/>
    <w:rsid w:val="00BE2949"/>
    <w:rsid w:val="00BE2E64"/>
    <w:rsid w:val="00BE32CF"/>
    <w:rsid w:val="00BE348F"/>
    <w:rsid w:val="00BE3536"/>
    <w:rsid w:val="00BE386F"/>
    <w:rsid w:val="00BE3CBC"/>
    <w:rsid w:val="00BE43D4"/>
    <w:rsid w:val="00BE44DC"/>
    <w:rsid w:val="00BE4617"/>
    <w:rsid w:val="00BE4787"/>
    <w:rsid w:val="00BE4972"/>
    <w:rsid w:val="00BE4CD8"/>
    <w:rsid w:val="00BE5C20"/>
    <w:rsid w:val="00BE6E79"/>
    <w:rsid w:val="00BE6EF1"/>
    <w:rsid w:val="00BE6F54"/>
    <w:rsid w:val="00BE73CF"/>
    <w:rsid w:val="00BE7723"/>
    <w:rsid w:val="00BE7B5B"/>
    <w:rsid w:val="00BE7C8A"/>
    <w:rsid w:val="00BE7DEC"/>
    <w:rsid w:val="00BF00CB"/>
    <w:rsid w:val="00BF15F3"/>
    <w:rsid w:val="00BF20F6"/>
    <w:rsid w:val="00BF2BF6"/>
    <w:rsid w:val="00BF3024"/>
    <w:rsid w:val="00BF3F19"/>
    <w:rsid w:val="00BF470B"/>
    <w:rsid w:val="00BF4806"/>
    <w:rsid w:val="00BF4EA7"/>
    <w:rsid w:val="00BF5246"/>
    <w:rsid w:val="00BF52D8"/>
    <w:rsid w:val="00BF5744"/>
    <w:rsid w:val="00BF5E5D"/>
    <w:rsid w:val="00BF6440"/>
    <w:rsid w:val="00BF6BFF"/>
    <w:rsid w:val="00BF6EA1"/>
    <w:rsid w:val="00BF7102"/>
    <w:rsid w:val="00BF72CF"/>
    <w:rsid w:val="00BF7856"/>
    <w:rsid w:val="00BF7971"/>
    <w:rsid w:val="00C0034A"/>
    <w:rsid w:val="00C009E5"/>
    <w:rsid w:val="00C00FDB"/>
    <w:rsid w:val="00C01120"/>
    <w:rsid w:val="00C01250"/>
    <w:rsid w:val="00C01B86"/>
    <w:rsid w:val="00C0224B"/>
    <w:rsid w:val="00C02DEC"/>
    <w:rsid w:val="00C04227"/>
    <w:rsid w:val="00C05455"/>
    <w:rsid w:val="00C0566F"/>
    <w:rsid w:val="00C05B13"/>
    <w:rsid w:val="00C0614C"/>
    <w:rsid w:val="00C063EE"/>
    <w:rsid w:val="00C065FC"/>
    <w:rsid w:val="00C06FB5"/>
    <w:rsid w:val="00C07605"/>
    <w:rsid w:val="00C10850"/>
    <w:rsid w:val="00C10A7D"/>
    <w:rsid w:val="00C112BA"/>
    <w:rsid w:val="00C1290C"/>
    <w:rsid w:val="00C13440"/>
    <w:rsid w:val="00C136C7"/>
    <w:rsid w:val="00C1375B"/>
    <w:rsid w:val="00C13810"/>
    <w:rsid w:val="00C13841"/>
    <w:rsid w:val="00C1396E"/>
    <w:rsid w:val="00C13E9A"/>
    <w:rsid w:val="00C14709"/>
    <w:rsid w:val="00C14D9E"/>
    <w:rsid w:val="00C1539C"/>
    <w:rsid w:val="00C15468"/>
    <w:rsid w:val="00C1619B"/>
    <w:rsid w:val="00C16507"/>
    <w:rsid w:val="00C1692A"/>
    <w:rsid w:val="00C16E69"/>
    <w:rsid w:val="00C170E3"/>
    <w:rsid w:val="00C1725B"/>
    <w:rsid w:val="00C176D1"/>
    <w:rsid w:val="00C17BD0"/>
    <w:rsid w:val="00C17E84"/>
    <w:rsid w:val="00C20834"/>
    <w:rsid w:val="00C20CBF"/>
    <w:rsid w:val="00C212C5"/>
    <w:rsid w:val="00C23194"/>
    <w:rsid w:val="00C2361C"/>
    <w:rsid w:val="00C23C34"/>
    <w:rsid w:val="00C23CEB"/>
    <w:rsid w:val="00C23D66"/>
    <w:rsid w:val="00C2472F"/>
    <w:rsid w:val="00C24E6C"/>
    <w:rsid w:val="00C24F9B"/>
    <w:rsid w:val="00C30FA6"/>
    <w:rsid w:val="00C30FAE"/>
    <w:rsid w:val="00C3140D"/>
    <w:rsid w:val="00C31F94"/>
    <w:rsid w:val="00C31F99"/>
    <w:rsid w:val="00C321E6"/>
    <w:rsid w:val="00C32370"/>
    <w:rsid w:val="00C330FD"/>
    <w:rsid w:val="00C34516"/>
    <w:rsid w:val="00C36037"/>
    <w:rsid w:val="00C36079"/>
    <w:rsid w:val="00C36B15"/>
    <w:rsid w:val="00C36E4F"/>
    <w:rsid w:val="00C377DE"/>
    <w:rsid w:val="00C379EB"/>
    <w:rsid w:val="00C37D39"/>
    <w:rsid w:val="00C41094"/>
    <w:rsid w:val="00C411A2"/>
    <w:rsid w:val="00C41318"/>
    <w:rsid w:val="00C415B4"/>
    <w:rsid w:val="00C41C7C"/>
    <w:rsid w:val="00C42D3A"/>
    <w:rsid w:val="00C4335A"/>
    <w:rsid w:val="00C438DE"/>
    <w:rsid w:val="00C442EB"/>
    <w:rsid w:val="00C44920"/>
    <w:rsid w:val="00C44B91"/>
    <w:rsid w:val="00C44BA5"/>
    <w:rsid w:val="00C44D97"/>
    <w:rsid w:val="00C45A9A"/>
    <w:rsid w:val="00C45E1D"/>
    <w:rsid w:val="00C4653E"/>
    <w:rsid w:val="00C4699F"/>
    <w:rsid w:val="00C469E5"/>
    <w:rsid w:val="00C50B0A"/>
    <w:rsid w:val="00C50DA5"/>
    <w:rsid w:val="00C5131B"/>
    <w:rsid w:val="00C51CF2"/>
    <w:rsid w:val="00C53B43"/>
    <w:rsid w:val="00C53B87"/>
    <w:rsid w:val="00C5406A"/>
    <w:rsid w:val="00C54B9A"/>
    <w:rsid w:val="00C556E6"/>
    <w:rsid w:val="00C55B3E"/>
    <w:rsid w:val="00C55EF1"/>
    <w:rsid w:val="00C56108"/>
    <w:rsid w:val="00C5618A"/>
    <w:rsid w:val="00C563D1"/>
    <w:rsid w:val="00C56691"/>
    <w:rsid w:val="00C56D21"/>
    <w:rsid w:val="00C575C6"/>
    <w:rsid w:val="00C57761"/>
    <w:rsid w:val="00C57D43"/>
    <w:rsid w:val="00C57D9F"/>
    <w:rsid w:val="00C57DE1"/>
    <w:rsid w:val="00C604B2"/>
    <w:rsid w:val="00C60E46"/>
    <w:rsid w:val="00C61823"/>
    <w:rsid w:val="00C619AD"/>
    <w:rsid w:val="00C61A7B"/>
    <w:rsid w:val="00C620A0"/>
    <w:rsid w:val="00C621F4"/>
    <w:rsid w:val="00C62B2C"/>
    <w:rsid w:val="00C6397C"/>
    <w:rsid w:val="00C64754"/>
    <w:rsid w:val="00C64C1A"/>
    <w:rsid w:val="00C65420"/>
    <w:rsid w:val="00C65719"/>
    <w:rsid w:val="00C65751"/>
    <w:rsid w:val="00C65A35"/>
    <w:rsid w:val="00C65DE8"/>
    <w:rsid w:val="00C669D5"/>
    <w:rsid w:val="00C67309"/>
    <w:rsid w:val="00C67559"/>
    <w:rsid w:val="00C679C9"/>
    <w:rsid w:val="00C67A8B"/>
    <w:rsid w:val="00C7032F"/>
    <w:rsid w:val="00C70928"/>
    <w:rsid w:val="00C71108"/>
    <w:rsid w:val="00C71418"/>
    <w:rsid w:val="00C714F8"/>
    <w:rsid w:val="00C71725"/>
    <w:rsid w:val="00C717E0"/>
    <w:rsid w:val="00C71FC2"/>
    <w:rsid w:val="00C72186"/>
    <w:rsid w:val="00C73052"/>
    <w:rsid w:val="00C73449"/>
    <w:rsid w:val="00C734F9"/>
    <w:rsid w:val="00C73A34"/>
    <w:rsid w:val="00C73DED"/>
    <w:rsid w:val="00C75213"/>
    <w:rsid w:val="00C7578A"/>
    <w:rsid w:val="00C75E75"/>
    <w:rsid w:val="00C75F88"/>
    <w:rsid w:val="00C7645C"/>
    <w:rsid w:val="00C80201"/>
    <w:rsid w:val="00C803F1"/>
    <w:rsid w:val="00C805E9"/>
    <w:rsid w:val="00C81015"/>
    <w:rsid w:val="00C813FA"/>
    <w:rsid w:val="00C81F78"/>
    <w:rsid w:val="00C82023"/>
    <w:rsid w:val="00C84539"/>
    <w:rsid w:val="00C857EC"/>
    <w:rsid w:val="00C85F1B"/>
    <w:rsid w:val="00C8688A"/>
    <w:rsid w:val="00C869B7"/>
    <w:rsid w:val="00C90871"/>
    <w:rsid w:val="00C91722"/>
    <w:rsid w:val="00C919E9"/>
    <w:rsid w:val="00C91B60"/>
    <w:rsid w:val="00C9222C"/>
    <w:rsid w:val="00C9258D"/>
    <w:rsid w:val="00C930AE"/>
    <w:rsid w:val="00C934A4"/>
    <w:rsid w:val="00C938F9"/>
    <w:rsid w:val="00C93E87"/>
    <w:rsid w:val="00C9531F"/>
    <w:rsid w:val="00C96FB2"/>
    <w:rsid w:val="00C974FF"/>
    <w:rsid w:val="00C97614"/>
    <w:rsid w:val="00C97B20"/>
    <w:rsid w:val="00C97D7D"/>
    <w:rsid w:val="00CA0311"/>
    <w:rsid w:val="00CA06AF"/>
    <w:rsid w:val="00CA0C12"/>
    <w:rsid w:val="00CA0C7B"/>
    <w:rsid w:val="00CA14E9"/>
    <w:rsid w:val="00CA1538"/>
    <w:rsid w:val="00CA1736"/>
    <w:rsid w:val="00CA193C"/>
    <w:rsid w:val="00CA1DA0"/>
    <w:rsid w:val="00CA2102"/>
    <w:rsid w:val="00CA21AA"/>
    <w:rsid w:val="00CA2F6C"/>
    <w:rsid w:val="00CA3330"/>
    <w:rsid w:val="00CA3567"/>
    <w:rsid w:val="00CA3D0F"/>
    <w:rsid w:val="00CA3EED"/>
    <w:rsid w:val="00CA44E4"/>
    <w:rsid w:val="00CA4A56"/>
    <w:rsid w:val="00CA5474"/>
    <w:rsid w:val="00CA5CBA"/>
    <w:rsid w:val="00CA62F0"/>
    <w:rsid w:val="00CA691D"/>
    <w:rsid w:val="00CA69B3"/>
    <w:rsid w:val="00CA7A27"/>
    <w:rsid w:val="00CB058B"/>
    <w:rsid w:val="00CB0EF9"/>
    <w:rsid w:val="00CB100A"/>
    <w:rsid w:val="00CB2897"/>
    <w:rsid w:val="00CB2990"/>
    <w:rsid w:val="00CB2DFC"/>
    <w:rsid w:val="00CB341C"/>
    <w:rsid w:val="00CB38B9"/>
    <w:rsid w:val="00CB3A2F"/>
    <w:rsid w:val="00CB3F4E"/>
    <w:rsid w:val="00CB48F1"/>
    <w:rsid w:val="00CB4E6F"/>
    <w:rsid w:val="00CB5000"/>
    <w:rsid w:val="00CB5E02"/>
    <w:rsid w:val="00CB66C2"/>
    <w:rsid w:val="00CB6DDA"/>
    <w:rsid w:val="00CB721F"/>
    <w:rsid w:val="00CB7772"/>
    <w:rsid w:val="00CC00CA"/>
    <w:rsid w:val="00CC06FA"/>
    <w:rsid w:val="00CC0C65"/>
    <w:rsid w:val="00CC1CB3"/>
    <w:rsid w:val="00CC2F0B"/>
    <w:rsid w:val="00CC319C"/>
    <w:rsid w:val="00CC3595"/>
    <w:rsid w:val="00CC3C72"/>
    <w:rsid w:val="00CC5006"/>
    <w:rsid w:val="00CC518A"/>
    <w:rsid w:val="00CC51A3"/>
    <w:rsid w:val="00CC5376"/>
    <w:rsid w:val="00CC5EE0"/>
    <w:rsid w:val="00CC7366"/>
    <w:rsid w:val="00CC76A1"/>
    <w:rsid w:val="00CC79BE"/>
    <w:rsid w:val="00CC7F50"/>
    <w:rsid w:val="00CD0181"/>
    <w:rsid w:val="00CD032D"/>
    <w:rsid w:val="00CD04CB"/>
    <w:rsid w:val="00CD09A4"/>
    <w:rsid w:val="00CD0AE9"/>
    <w:rsid w:val="00CD1D09"/>
    <w:rsid w:val="00CD2006"/>
    <w:rsid w:val="00CD27CB"/>
    <w:rsid w:val="00CD27D5"/>
    <w:rsid w:val="00CD2C4A"/>
    <w:rsid w:val="00CD3C55"/>
    <w:rsid w:val="00CD45BE"/>
    <w:rsid w:val="00CD567C"/>
    <w:rsid w:val="00CD72DD"/>
    <w:rsid w:val="00CD7EC7"/>
    <w:rsid w:val="00CE120B"/>
    <w:rsid w:val="00CE1598"/>
    <w:rsid w:val="00CE168E"/>
    <w:rsid w:val="00CE1C86"/>
    <w:rsid w:val="00CE2114"/>
    <w:rsid w:val="00CE28CE"/>
    <w:rsid w:val="00CE2B57"/>
    <w:rsid w:val="00CE2BFD"/>
    <w:rsid w:val="00CE38B2"/>
    <w:rsid w:val="00CE3A1E"/>
    <w:rsid w:val="00CE43A9"/>
    <w:rsid w:val="00CE4433"/>
    <w:rsid w:val="00CE471F"/>
    <w:rsid w:val="00CE48DD"/>
    <w:rsid w:val="00CE4916"/>
    <w:rsid w:val="00CE4C5D"/>
    <w:rsid w:val="00CE4DAE"/>
    <w:rsid w:val="00CE4DAF"/>
    <w:rsid w:val="00CE5376"/>
    <w:rsid w:val="00CE5BA8"/>
    <w:rsid w:val="00CE6827"/>
    <w:rsid w:val="00CE7175"/>
    <w:rsid w:val="00CF00AE"/>
    <w:rsid w:val="00CF06BB"/>
    <w:rsid w:val="00CF0AEC"/>
    <w:rsid w:val="00CF0DE0"/>
    <w:rsid w:val="00CF218B"/>
    <w:rsid w:val="00CF2E00"/>
    <w:rsid w:val="00CF2EC3"/>
    <w:rsid w:val="00CF3FF6"/>
    <w:rsid w:val="00CF42E4"/>
    <w:rsid w:val="00CF4481"/>
    <w:rsid w:val="00CF4704"/>
    <w:rsid w:val="00CF5176"/>
    <w:rsid w:val="00CF6357"/>
    <w:rsid w:val="00CF7157"/>
    <w:rsid w:val="00CF75A1"/>
    <w:rsid w:val="00CF778F"/>
    <w:rsid w:val="00CF7E9A"/>
    <w:rsid w:val="00CF7ECB"/>
    <w:rsid w:val="00D008B5"/>
    <w:rsid w:val="00D014EF"/>
    <w:rsid w:val="00D01FA8"/>
    <w:rsid w:val="00D0202A"/>
    <w:rsid w:val="00D03C75"/>
    <w:rsid w:val="00D0445F"/>
    <w:rsid w:val="00D05143"/>
    <w:rsid w:val="00D053A5"/>
    <w:rsid w:val="00D057E1"/>
    <w:rsid w:val="00D05B05"/>
    <w:rsid w:val="00D05F6F"/>
    <w:rsid w:val="00D06759"/>
    <w:rsid w:val="00D06ACD"/>
    <w:rsid w:val="00D06BFC"/>
    <w:rsid w:val="00D0717B"/>
    <w:rsid w:val="00D07369"/>
    <w:rsid w:val="00D101A5"/>
    <w:rsid w:val="00D1042F"/>
    <w:rsid w:val="00D10675"/>
    <w:rsid w:val="00D10710"/>
    <w:rsid w:val="00D10801"/>
    <w:rsid w:val="00D10E1C"/>
    <w:rsid w:val="00D11491"/>
    <w:rsid w:val="00D1167B"/>
    <w:rsid w:val="00D11A70"/>
    <w:rsid w:val="00D11F25"/>
    <w:rsid w:val="00D123D8"/>
    <w:rsid w:val="00D12DF8"/>
    <w:rsid w:val="00D14014"/>
    <w:rsid w:val="00D14FA0"/>
    <w:rsid w:val="00D15060"/>
    <w:rsid w:val="00D156FD"/>
    <w:rsid w:val="00D157AA"/>
    <w:rsid w:val="00D15FEC"/>
    <w:rsid w:val="00D16D6F"/>
    <w:rsid w:val="00D17CA3"/>
    <w:rsid w:val="00D20082"/>
    <w:rsid w:val="00D2008D"/>
    <w:rsid w:val="00D20733"/>
    <w:rsid w:val="00D213E5"/>
    <w:rsid w:val="00D21427"/>
    <w:rsid w:val="00D21C0D"/>
    <w:rsid w:val="00D2253E"/>
    <w:rsid w:val="00D2294C"/>
    <w:rsid w:val="00D22E89"/>
    <w:rsid w:val="00D23107"/>
    <w:rsid w:val="00D235BB"/>
    <w:rsid w:val="00D237CE"/>
    <w:rsid w:val="00D238DD"/>
    <w:rsid w:val="00D23A09"/>
    <w:rsid w:val="00D25730"/>
    <w:rsid w:val="00D3180E"/>
    <w:rsid w:val="00D31C2B"/>
    <w:rsid w:val="00D31EC5"/>
    <w:rsid w:val="00D31F4D"/>
    <w:rsid w:val="00D32563"/>
    <w:rsid w:val="00D32968"/>
    <w:rsid w:val="00D32C73"/>
    <w:rsid w:val="00D32E8D"/>
    <w:rsid w:val="00D33450"/>
    <w:rsid w:val="00D33623"/>
    <w:rsid w:val="00D337C2"/>
    <w:rsid w:val="00D33B83"/>
    <w:rsid w:val="00D33D92"/>
    <w:rsid w:val="00D359CB"/>
    <w:rsid w:val="00D35C35"/>
    <w:rsid w:val="00D366A7"/>
    <w:rsid w:val="00D367FA"/>
    <w:rsid w:val="00D36EAC"/>
    <w:rsid w:val="00D37683"/>
    <w:rsid w:val="00D405F1"/>
    <w:rsid w:val="00D40D71"/>
    <w:rsid w:val="00D40EBC"/>
    <w:rsid w:val="00D41251"/>
    <w:rsid w:val="00D41540"/>
    <w:rsid w:val="00D4204B"/>
    <w:rsid w:val="00D42180"/>
    <w:rsid w:val="00D442FA"/>
    <w:rsid w:val="00D446B9"/>
    <w:rsid w:val="00D44A54"/>
    <w:rsid w:val="00D45C7C"/>
    <w:rsid w:val="00D45E9E"/>
    <w:rsid w:val="00D4602B"/>
    <w:rsid w:val="00D46365"/>
    <w:rsid w:val="00D466D1"/>
    <w:rsid w:val="00D46BC8"/>
    <w:rsid w:val="00D47289"/>
    <w:rsid w:val="00D47933"/>
    <w:rsid w:val="00D47DC1"/>
    <w:rsid w:val="00D47F7D"/>
    <w:rsid w:val="00D50079"/>
    <w:rsid w:val="00D5043E"/>
    <w:rsid w:val="00D50488"/>
    <w:rsid w:val="00D50556"/>
    <w:rsid w:val="00D508ED"/>
    <w:rsid w:val="00D50D0E"/>
    <w:rsid w:val="00D517FA"/>
    <w:rsid w:val="00D51838"/>
    <w:rsid w:val="00D53123"/>
    <w:rsid w:val="00D531C6"/>
    <w:rsid w:val="00D54035"/>
    <w:rsid w:val="00D54B0D"/>
    <w:rsid w:val="00D554ED"/>
    <w:rsid w:val="00D55866"/>
    <w:rsid w:val="00D55DCA"/>
    <w:rsid w:val="00D5643C"/>
    <w:rsid w:val="00D56C73"/>
    <w:rsid w:val="00D579AC"/>
    <w:rsid w:val="00D57B06"/>
    <w:rsid w:val="00D60712"/>
    <w:rsid w:val="00D60DEA"/>
    <w:rsid w:val="00D611D6"/>
    <w:rsid w:val="00D6127E"/>
    <w:rsid w:val="00D61488"/>
    <w:rsid w:val="00D6171A"/>
    <w:rsid w:val="00D62308"/>
    <w:rsid w:val="00D625D9"/>
    <w:rsid w:val="00D62C55"/>
    <w:rsid w:val="00D62FF5"/>
    <w:rsid w:val="00D6457B"/>
    <w:rsid w:val="00D650E3"/>
    <w:rsid w:val="00D655D7"/>
    <w:rsid w:val="00D658B7"/>
    <w:rsid w:val="00D6596E"/>
    <w:rsid w:val="00D66187"/>
    <w:rsid w:val="00D66EF1"/>
    <w:rsid w:val="00D677D2"/>
    <w:rsid w:val="00D67C5E"/>
    <w:rsid w:val="00D67C96"/>
    <w:rsid w:val="00D700B4"/>
    <w:rsid w:val="00D71284"/>
    <w:rsid w:val="00D714A9"/>
    <w:rsid w:val="00D71605"/>
    <w:rsid w:val="00D71CB1"/>
    <w:rsid w:val="00D73661"/>
    <w:rsid w:val="00D73BD4"/>
    <w:rsid w:val="00D73D3A"/>
    <w:rsid w:val="00D73E48"/>
    <w:rsid w:val="00D74E6D"/>
    <w:rsid w:val="00D75614"/>
    <w:rsid w:val="00D75ABD"/>
    <w:rsid w:val="00D75CC5"/>
    <w:rsid w:val="00D75F54"/>
    <w:rsid w:val="00D761D4"/>
    <w:rsid w:val="00D76D41"/>
    <w:rsid w:val="00D776D7"/>
    <w:rsid w:val="00D80005"/>
    <w:rsid w:val="00D8003F"/>
    <w:rsid w:val="00D80A52"/>
    <w:rsid w:val="00D80E43"/>
    <w:rsid w:val="00D80EDB"/>
    <w:rsid w:val="00D81089"/>
    <w:rsid w:val="00D81909"/>
    <w:rsid w:val="00D81B62"/>
    <w:rsid w:val="00D82A6F"/>
    <w:rsid w:val="00D82A75"/>
    <w:rsid w:val="00D83ACE"/>
    <w:rsid w:val="00D83B3C"/>
    <w:rsid w:val="00D84E0E"/>
    <w:rsid w:val="00D85946"/>
    <w:rsid w:val="00D859ED"/>
    <w:rsid w:val="00D85FD6"/>
    <w:rsid w:val="00D87DA5"/>
    <w:rsid w:val="00D87DC4"/>
    <w:rsid w:val="00D902AD"/>
    <w:rsid w:val="00D905C1"/>
    <w:rsid w:val="00D91911"/>
    <w:rsid w:val="00D92F58"/>
    <w:rsid w:val="00D934BF"/>
    <w:rsid w:val="00D9369E"/>
    <w:rsid w:val="00D93CE7"/>
    <w:rsid w:val="00D94029"/>
    <w:rsid w:val="00D94084"/>
    <w:rsid w:val="00D94482"/>
    <w:rsid w:val="00D951BE"/>
    <w:rsid w:val="00D960CD"/>
    <w:rsid w:val="00D967EC"/>
    <w:rsid w:val="00D96D0E"/>
    <w:rsid w:val="00DA03FB"/>
    <w:rsid w:val="00DA0FE6"/>
    <w:rsid w:val="00DA1160"/>
    <w:rsid w:val="00DA18D2"/>
    <w:rsid w:val="00DA27C6"/>
    <w:rsid w:val="00DA38EB"/>
    <w:rsid w:val="00DA3A0B"/>
    <w:rsid w:val="00DA4142"/>
    <w:rsid w:val="00DA4839"/>
    <w:rsid w:val="00DA4A21"/>
    <w:rsid w:val="00DA5C35"/>
    <w:rsid w:val="00DA5E05"/>
    <w:rsid w:val="00DA7A07"/>
    <w:rsid w:val="00DA7B28"/>
    <w:rsid w:val="00DA7DA7"/>
    <w:rsid w:val="00DB016B"/>
    <w:rsid w:val="00DB05FE"/>
    <w:rsid w:val="00DB0B16"/>
    <w:rsid w:val="00DB0DE0"/>
    <w:rsid w:val="00DB0E7C"/>
    <w:rsid w:val="00DB1107"/>
    <w:rsid w:val="00DB195E"/>
    <w:rsid w:val="00DB1A3D"/>
    <w:rsid w:val="00DB1CA5"/>
    <w:rsid w:val="00DB285D"/>
    <w:rsid w:val="00DB30F6"/>
    <w:rsid w:val="00DB3A17"/>
    <w:rsid w:val="00DB435C"/>
    <w:rsid w:val="00DB51EC"/>
    <w:rsid w:val="00DB5490"/>
    <w:rsid w:val="00DB5DF5"/>
    <w:rsid w:val="00DB6594"/>
    <w:rsid w:val="00DB710B"/>
    <w:rsid w:val="00DB7F99"/>
    <w:rsid w:val="00DC019C"/>
    <w:rsid w:val="00DC079B"/>
    <w:rsid w:val="00DC0AB6"/>
    <w:rsid w:val="00DC15F5"/>
    <w:rsid w:val="00DC15F6"/>
    <w:rsid w:val="00DC16EE"/>
    <w:rsid w:val="00DC1F19"/>
    <w:rsid w:val="00DC21E5"/>
    <w:rsid w:val="00DC2E29"/>
    <w:rsid w:val="00DC3611"/>
    <w:rsid w:val="00DC36C4"/>
    <w:rsid w:val="00DC408A"/>
    <w:rsid w:val="00DC49E2"/>
    <w:rsid w:val="00DC4EE5"/>
    <w:rsid w:val="00DC5AE6"/>
    <w:rsid w:val="00DC5F92"/>
    <w:rsid w:val="00DC6497"/>
    <w:rsid w:val="00DC7958"/>
    <w:rsid w:val="00DC7AFE"/>
    <w:rsid w:val="00DC7C5F"/>
    <w:rsid w:val="00DC7C92"/>
    <w:rsid w:val="00DD0EE0"/>
    <w:rsid w:val="00DD1462"/>
    <w:rsid w:val="00DD1B2B"/>
    <w:rsid w:val="00DD1F97"/>
    <w:rsid w:val="00DD2501"/>
    <w:rsid w:val="00DD3653"/>
    <w:rsid w:val="00DD4606"/>
    <w:rsid w:val="00DD4679"/>
    <w:rsid w:val="00DD49AB"/>
    <w:rsid w:val="00DD4A01"/>
    <w:rsid w:val="00DD4D35"/>
    <w:rsid w:val="00DD4E3A"/>
    <w:rsid w:val="00DD5BE1"/>
    <w:rsid w:val="00DD5EFB"/>
    <w:rsid w:val="00DD685C"/>
    <w:rsid w:val="00DD6CAF"/>
    <w:rsid w:val="00DD7CD8"/>
    <w:rsid w:val="00DD7FF7"/>
    <w:rsid w:val="00DE077D"/>
    <w:rsid w:val="00DE0957"/>
    <w:rsid w:val="00DE0F8B"/>
    <w:rsid w:val="00DE2A0E"/>
    <w:rsid w:val="00DE36A0"/>
    <w:rsid w:val="00DE4189"/>
    <w:rsid w:val="00DE4B02"/>
    <w:rsid w:val="00DE4D67"/>
    <w:rsid w:val="00DE4FEA"/>
    <w:rsid w:val="00DE5156"/>
    <w:rsid w:val="00DE51E5"/>
    <w:rsid w:val="00DE5892"/>
    <w:rsid w:val="00DE5DED"/>
    <w:rsid w:val="00DE60D2"/>
    <w:rsid w:val="00DE6318"/>
    <w:rsid w:val="00DE7603"/>
    <w:rsid w:val="00DE7735"/>
    <w:rsid w:val="00DE792B"/>
    <w:rsid w:val="00DE794A"/>
    <w:rsid w:val="00DE7FE6"/>
    <w:rsid w:val="00DF07CE"/>
    <w:rsid w:val="00DF0D89"/>
    <w:rsid w:val="00DF1326"/>
    <w:rsid w:val="00DF13FC"/>
    <w:rsid w:val="00DF1408"/>
    <w:rsid w:val="00DF1568"/>
    <w:rsid w:val="00DF228F"/>
    <w:rsid w:val="00DF2379"/>
    <w:rsid w:val="00DF2FB2"/>
    <w:rsid w:val="00DF3164"/>
    <w:rsid w:val="00DF3747"/>
    <w:rsid w:val="00DF3937"/>
    <w:rsid w:val="00DF3AE4"/>
    <w:rsid w:val="00DF3CAA"/>
    <w:rsid w:val="00DF44F2"/>
    <w:rsid w:val="00DF558B"/>
    <w:rsid w:val="00DF58DF"/>
    <w:rsid w:val="00DF5C8E"/>
    <w:rsid w:val="00DF5DBD"/>
    <w:rsid w:val="00DF6383"/>
    <w:rsid w:val="00DF63C9"/>
    <w:rsid w:val="00DF6B16"/>
    <w:rsid w:val="00DF6BB1"/>
    <w:rsid w:val="00E000A7"/>
    <w:rsid w:val="00E000D8"/>
    <w:rsid w:val="00E00F97"/>
    <w:rsid w:val="00E012E4"/>
    <w:rsid w:val="00E01335"/>
    <w:rsid w:val="00E019FA"/>
    <w:rsid w:val="00E0284E"/>
    <w:rsid w:val="00E0355D"/>
    <w:rsid w:val="00E038EE"/>
    <w:rsid w:val="00E05AA8"/>
    <w:rsid w:val="00E06048"/>
    <w:rsid w:val="00E06B0D"/>
    <w:rsid w:val="00E06B30"/>
    <w:rsid w:val="00E10098"/>
    <w:rsid w:val="00E10BF7"/>
    <w:rsid w:val="00E1106A"/>
    <w:rsid w:val="00E11E40"/>
    <w:rsid w:val="00E12613"/>
    <w:rsid w:val="00E1326E"/>
    <w:rsid w:val="00E1332F"/>
    <w:rsid w:val="00E134DE"/>
    <w:rsid w:val="00E139DA"/>
    <w:rsid w:val="00E13C53"/>
    <w:rsid w:val="00E13CF1"/>
    <w:rsid w:val="00E1453C"/>
    <w:rsid w:val="00E14BAF"/>
    <w:rsid w:val="00E15657"/>
    <w:rsid w:val="00E1668B"/>
    <w:rsid w:val="00E16861"/>
    <w:rsid w:val="00E16DC8"/>
    <w:rsid w:val="00E16E40"/>
    <w:rsid w:val="00E17B42"/>
    <w:rsid w:val="00E17FAA"/>
    <w:rsid w:val="00E200C7"/>
    <w:rsid w:val="00E20634"/>
    <w:rsid w:val="00E20AE7"/>
    <w:rsid w:val="00E20BFB"/>
    <w:rsid w:val="00E21131"/>
    <w:rsid w:val="00E2142D"/>
    <w:rsid w:val="00E225AA"/>
    <w:rsid w:val="00E22882"/>
    <w:rsid w:val="00E22EE7"/>
    <w:rsid w:val="00E2303F"/>
    <w:rsid w:val="00E230A1"/>
    <w:rsid w:val="00E248B1"/>
    <w:rsid w:val="00E26772"/>
    <w:rsid w:val="00E26A9D"/>
    <w:rsid w:val="00E26E26"/>
    <w:rsid w:val="00E303D2"/>
    <w:rsid w:val="00E30A2D"/>
    <w:rsid w:val="00E30B80"/>
    <w:rsid w:val="00E31857"/>
    <w:rsid w:val="00E31B4E"/>
    <w:rsid w:val="00E32A3E"/>
    <w:rsid w:val="00E339C7"/>
    <w:rsid w:val="00E33C11"/>
    <w:rsid w:val="00E33DC3"/>
    <w:rsid w:val="00E33DE0"/>
    <w:rsid w:val="00E34FB0"/>
    <w:rsid w:val="00E3584C"/>
    <w:rsid w:val="00E3677D"/>
    <w:rsid w:val="00E36A38"/>
    <w:rsid w:val="00E36E27"/>
    <w:rsid w:val="00E370CB"/>
    <w:rsid w:val="00E375DB"/>
    <w:rsid w:val="00E3776C"/>
    <w:rsid w:val="00E37E24"/>
    <w:rsid w:val="00E40829"/>
    <w:rsid w:val="00E408D2"/>
    <w:rsid w:val="00E41B6E"/>
    <w:rsid w:val="00E421EB"/>
    <w:rsid w:val="00E4340E"/>
    <w:rsid w:val="00E43AC7"/>
    <w:rsid w:val="00E43B03"/>
    <w:rsid w:val="00E45C64"/>
    <w:rsid w:val="00E45DBF"/>
    <w:rsid w:val="00E469D0"/>
    <w:rsid w:val="00E473F8"/>
    <w:rsid w:val="00E47AFC"/>
    <w:rsid w:val="00E47E8B"/>
    <w:rsid w:val="00E519EC"/>
    <w:rsid w:val="00E523FA"/>
    <w:rsid w:val="00E52836"/>
    <w:rsid w:val="00E52ACE"/>
    <w:rsid w:val="00E52C01"/>
    <w:rsid w:val="00E52C64"/>
    <w:rsid w:val="00E52D60"/>
    <w:rsid w:val="00E5317E"/>
    <w:rsid w:val="00E534AA"/>
    <w:rsid w:val="00E535C8"/>
    <w:rsid w:val="00E536E1"/>
    <w:rsid w:val="00E53C23"/>
    <w:rsid w:val="00E54947"/>
    <w:rsid w:val="00E54DCC"/>
    <w:rsid w:val="00E55717"/>
    <w:rsid w:val="00E55BCE"/>
    <w:rsid w:val="00E56503"/>
    <w:rsid w:val="00E57084"/>
    <w:rsid w:val="00E574C7"/>
    <w:rsid w:val="00E60E66"/>
    <w:rsid w:val="00E6221D"/>
    <w:rsid w:val="00E6275A"/>
    <w:rsid w:val="00E62E3C"/>
    <w:rsid w:val="00E63934"/>
    <w:rsid w:val="00E66EC8"/>
    <w:rsid w:val="00E676DB"/>
    <w:rsid w:val="00E67D86"/>
    <w:rsid w:val="00E67F7E"/>
    <w:rsid w:val="00E708B1"/>
    <w:rsid w:val="00E70E25"/>
    <w:rsid w:val="00E71658"/>
    <w:rsid w:val="00E7167F"/>
    <w:rsid w:val="00E7170C"/>
    <w:rsid w:val="00E7173D"/>
    <w:rsid w:val="00E7252A"/>
    <w:rsid w:val="00E72BD9"/>
    <w:rsid w:val="00E72CD1"/>
    <w:rsid w:val="00E731D1"/>
    <w:rsid w:val="00E7356E"/>
    <w:rsid w:val="00E73834"/>
    <w:rsid w:val="00E73DDF"/>
    <w:rsid w:val="00E73E5D"/>
    <w:rsid w:val="00E74243"/>
    <w:rsid w:val="00E7445A"/>
    <w:rsid w:val="00E7489B"/>
    <w:rsid w:val="00E74A4C"/>
    <w:rsid w:val="00E74AB5"/>
    <w:rsid w:val="00E74D10"/>
    <w:rsid w:val="00E76476"/>
    <w:rsid w:val="00E76BF5"/>
    <w:rsid w:val="00E7748B"/>
    <w:rsid w:val="00E77A44"/>
    <w:rsid w:val="00E77ABF"/>
    <w:rsid w:val="00E80233"/>
    <w:rsid w:val="00E80FC7"/>
    <w:rsid w:val="00E80FD0"/>
    <w:rsid w:val="00E81048"/>
    <w:rsid w:val="00E812D7"/>
    <w:rsid w:val="00E8138D"/>
    <w:rsid w:val="00E816FB"/>
    <w:rsid w:val="00E818B3"/>
    <w:rsid w:val="00E81C37"/>
    <w:rsid w:val="00E81E68"/>
    <w:rsid w:val="00E826CA"/>
    <w:rsid w:val="00E841F0"/>
    <w:rsid w:val="00E84310"/>
    <w:rsid w:val="00E84832"/>
    <w:rsid w:val="00E84B16"/>
    <w:rsid w:val="00E8560B"/>
    <w:rsid w:val="00E856F3"/>
    <w:rsid w:val="00E85D6E"/>
    <w:rsid w:val="00E861F6"/>
    <w:rsid w:val="00E864D3"/>
    <w:rsid w:val="00E874A3"/>
    <w:rsid w:val="00E87526"/>
    <w:rsid w:val="00E87A46"/>
    <w:rsid w:val="00E87F19"/>
    <w:rsid w:val="00E87F32"/>
    <w:rsid w:val="00E9052D"/>
    <w:rsid w:val="00E90C13"/>
    <w:rsid w:val="00E90DB4"/>
    <w:rsid w:val="00E91266"/>
    <w:rsid w:val="00E918A1"/>
    <w:rsid w:val="00E92A48"/>
    <w:rsid w:val="00E9307F"/>
    <w:rsid w:val="00E93892"/>
    <w:rsid w:val="00E93ABD"/>
    <w:rsid w:val="00E93F95"/>
    <w:rsid w:val="00E94373"/>
    <w:rsid w:val="00E953E2"/>
    <w:rsid w:val="00E959C9"/>
    <w:rsid w:val="00E96A7E"/>
    <w:rsid w:val="00E96F9E"/>
    <w:rsid w:val="00E96FC4"/>
    <w:rsid w:val="00E9715C"/>
    <w:rsid w:val="00E9772D"/>
    <w:rsid w:val="00E97B04"/>
    <w:rsid w:val="00EA0755"/>
    <w:rsid w:val="00EA0A74"/>
    <w:rsid w:val="00EA3014"/>
    <w:rsid w:val="00EA3950"/>
    <w:rsid w:val="00EA4510"/>
    <w:rsid w:val="00EA45D0"/>
    <w:rsid w:val="00EA46DA"/>
    <w:rsid w:val="00EA4B9A"/>
    <w:rsid w:val="00EA50CC"/>
    <w:rsid w:val="00EA518F"/>
    <w:rsid w:val="00EA5318"/>
    <w:rsid w:val="00EA59D7"/>
    <w:rsid w:val="00EA5F1A"/>
    <w:rsid w:val="00EA6493"/>
    <w:rsid w:val="00EA71E1"/>
    <w:rsid w:val="00EA7F61"/>
    <w:rsid w:val="00EB0A50"/>
    <w:rsid w:val="00EB0AE1"/>
    <w:rsid w:val="00EB123A"/>
    <w:rsid w:val="00EB1560"/>
    <w:rsid w:val="00EB1D70"/>
    <w:rsid w:val="00EB210B"/>
    <w:rsid w:val="00EB24FD"/>
    <w:rsid w:val="00EB3313"/>
    <w:rsid w:val="00EB3422"/>
    <w:rsid w:val="00EB4489"/>
    <w:rsid w:val="00EB4562"/>
    <w:rsid w:val="00EB59C1"/>
    <w:rsid w:val="00EB5DC4"/>
    <w:rsid w:val="00EB6134"/>
    <w:rsid w:val="00EB63D1"/>
    <w:rsid w:val="00EB67DA"/>
    <w:rsid w:val="00EB6A16"/>
    <w:rsid w:val="00EB6C4C"/>
    <w:rsid w:val="00EB6E35"/>
    <w:rsid w:val="00EB77E6"/>
    <w:rsid w:val="00EB77FA"/>
    <w:rsid w:val="00EB798E"/>
    <w:rsid w:val="00EB79ED"/>
    <w:rsid w:val="00EB7AE9"/>
    <w:rsid w:val="00EB7E3E"/>
    <w:rsid w:val="00EC00EB"/>
    <w:rsid w:val="00EC0782"/>
    <w:rsid w:val="00EC0EA3"/>
    <w:rsid w:val="00EC0EE6"/>
    <w:rsid w:val="00EC1C03"/>
    <w:rsid w:val="00EC2378"/>
    <w:rsid w:val="00EC24B3"/>
    <w:rsid w:val="00EC3196"/>
    <w:rsid w:val="00EC321A"/>
    <w:rsid w:val="00EC3413"/>
    <w:rsid w:val="00EC4A2A"/>
    <w:rsid w:val="00EC516A"/>
    <w:rsid w:val="00EC53C7"/>
    <w:rsid w:val="00EC5D2F"/>
    <w:rsid w:val="00EC5E1A"/>
    <w:rsid w:val="00EC5E45"/>
    <w:rsid w:val="00EC5E6F"/>
    <w:rsid w:val="00EC6845"/>
    <w:rsid w:val="00EC76F3"/>
    <w:rsid w:val="00ED010F"/>
    <w:rsid w:val="00ED012A"/>
    <w:rsid w:val="00ED0731"/>
    <w:rsid w:val="00ED0A93"/>
    <w:rsid w:val="00ED100F"/>
    <w:rsid w:val="00ED10C2"/>
    <w:rsid w:val="00ED30BB"/>
    <w:rsid w:val="00ED3404"/>
    <w:rsid w:val="00ED3741"/>
    <w:rsid w:val="00ED390B"/>
    <w:rsid w:val="00ED3A8D"/>
    <w:rsid w:val="00ED5055"/>
    <w:rsid w:val="00ED5C00"/>
    <w:rsid w:val="00ED60B5"/>
    <w:rsid w:val="00ED6A28"/>
    <w:rsid w:val="00ED6DC7"/>
    <w:rsid w:val="00ED70EA"/>
    <w:rsid w:val="00ED78F7"/>
    <w:rsid w:val="00ED79C1"/>
    <w:rsid w:val="00ED7D92"/>
    <w:rsid w:val="00EE0228"/>
    <w:rsid w:val="00EE1014"/>
    <w:rsid w:val="00EE1234"/>
    <w:rsid w:val="00EE1ADC"/>
    <w:rsid w:val="00EE1ED5"/>
    <w:rsid w:val="00EE21FB"/>
    <w:rsid w:val="00EE23FC"/>
    <w:rsid w:val="00EE3A1E"/>
    <w:rsid w:val="00EE3B1F"/>
    <w:rsid w:val="00EE3B32"/>
    <w:rsid w:val="00EE3F4C"/>
    <w:rsid w:val="00EE45EF"/>
    <w:rsid w:val="00EE4657"/>
    <w:rsid w:val="00EE49C9"/>
    <w:rsid w:val="00EE5F3B"/>
    <w:rsid w:val="00EE6036"/>
    <w:rsid w:val="00EE7413"/>
    <w:rsid w:val="00EF1022"/>
    <w:rsid w:val="00EF21AF"/>
    <w:rsid w:val="00EF290A"/>
    <w:rsid w:val="00EF2FCB"/>
    <w:rsid w:val="00EF3868"/>
    <w:rsid w:val="00EF3A9D"/>
    <w:rsid w:val="00EF3EFF"/>
    <w:rsid w:val="00EF4265"/>
    <w:rsid w:val="00EF442A"/>
    <w:rsid w:val="00EF4AD6"/>
    <w:rsid w:val="00EF5364"/>
    <w:rsid w:val="00EF58AB"/>
    <w:rsid w:val="00EF5B31"/>
    <w:rsid w:val="00EF615E"/>
    <w:rsid w:val="00EF61DA"/>
    <w:rsid w:val="00EF68CE"/>
    <w:rsid w:val="00EF6B2D"/>
    <w:rsid w:val="00EF6CCD"/>
    <w:rsid w:val="00EF7488"/>
    <w:rsid w:val="00EF7C69"/>
    <w:rsid w:val="00F016D7"/>
    <w:rsid w:val="00F01ADE"/>
    <w:rsid w:val="00F01B35"/>
    <w:rsid w:val="00F01F0C"/>
    <w:rsid w:val="00F023F8"/>
    <w:rsid w:val="00F02589"/>
    <w:rsid w:val="00F0275A"/>
    <w:rsid w:val="00F030EA"/>
    <w:rsid w:val="00F037D1"/>
    <w:rsid w:val="00F03AE6"/>
    <w:rsid w:val="00F03B28"/>
    <w:rsid w:val="00F04058"/>
    <w:rsid w:val="00F054B6"/>
    <w:rsid w:val="00F05A15"/>
    <w:rsid w:val="00F05E7F"/>
    <w:rsid w:val="00F05F41"/>
    <w:rsid w:val="00F060BB"/>
    <w:rsid w:val="00F06231"/>
    <w:rsid w:val="00F063B6"/>
    <w:rsid w:val="00F064A0"/>
    <w:rsid w:val="00F065D4"/>
    <w:rsid w:val="00F11CB9"/>
    <w:rsid w:val="00F11F3F"/>
    <w:rsid w:val="00F1229F"/>
    <w:rsid w:val="00F12B66"/>
    <w:rsid w:val="00F1423F"/>
    <w:rsid w:val="00F14720"/>
    <w:rsid w:val="00F1492A"/>
    <w:rsid w:val="00F14A1D"/>
    <w:rsid w:val="00F14CE7"/>
    <w:rsid w:val="00F14D8D"/>
    <w:rsid w:val="00F15C8F"/>
    <w:rsid w:val="00F165CE"/>
    <w:rsid w:val="00F166DF"/>
    <w:rsid w:val="00F16A00"/>
    <w:rsid w:val="00F17E09"/>
    <w:rsid w:val="00F20091"/>
    <w:rsid w:val="00F2062C"/>
    <w:rsid w:val="00F20C9F"/>
    <w:rsid w:val="00F210C9"/>
    <w:rsid w:val="00F22BC7"/>
    <w:rsid w:val="00F2366B"/>
    <w:rsid w:val="00F239DA"/>
    <w:rsid w:val="00F24001"/>
    <w:rsid w:val="00F24EAC"/>
    <w:rsid w:val="00F24F2C"/>
    <w:rsid w:val="00F30646"/>
    <w:rsid w:val="00F30A6F"/>
    <w:rsid w:val="00F30BF4"/>
    <w:rsid w:val="00F313B9"/>
    <w:rsid w:val="00F314FF"/>
    <w:rsid w:val="00F318A9"/>
    <w:rsid w:val="00F318E1"/>
    <w:rsid w:val="00F3191E"/>
    <w:rsid w:val="00F32214"/>
    <w:rsid w:val="00F3246A"/>
    <w:rsid w:val="00F3252E"/>
    <w:rsid w:val="00F32714"/>
    <w:rsid w:val="00F32AB2"/>
    <w:rsid w:val="00F334DA"/>
    <w:rsid w:val="00F342B4"/>
    <w:rsid w:val="00F34430"/>
    <w:rsid w:val="00F34CE9"/>
    <w:rsid w:val="00F3549D"/>
    <w:rsid w:val="00F36DCC"/>
    <w:rsid w:val="00F375A4"/>
    <w:rsid w:val="00F406E0"/>
    <w:rsid w:val="00F40841"/>
    <w:rsid w:val="00F40A7D"/>
    <w:rsid w:val="00F41861"/>
    <w:rsid w:val="00F41983"/>
    <w:rsid w:val="00F421BD"/>
    <w:rsid w:val="00F425F5"/>
    <w:rsid w:val="00F428F8"/>
    <w:rsid w:val="00F43A98"/>
    <w:rsid w:val="00F4469D"/>
    <w:rsid w:val="00F44F91"/>
    <w:rsid w:val="00F45AB3"/>
    <w:rsid w:val="00F45DAC"/>
    <w:rsid w:val="00F46686"/>
    <w:rsid w:val="00F47980"/>
    <w:rsid w:val="00F51EB8"/>
    <w:rsid w:val="00F51F52"/>
    <w:rsid w:val="00F520E4"/>
    <w:rsid w:val="00F523DC"/>
    <w:rsid w:val="00F52549"/>
    <w:rsid w:val="00F527B3"/>
    <w:rsid w:val="00F53161"/>
    <w:rsid w:val="00F53ADF"/>
    <w:rsid w:val="00F54099"/>
    <w:rsid w:val="00F546C4"/>
    <w:rsid w:val="00F54754"/>
    <w:rsid w:val="00F54851"/>
    <w:rsid w:val="00F55026"/>
    <w:rsid w:val="00F55957"/>
    <w:rsid w:val="00F55F3B"/>
    <w:rsid w:val="00F5613A"/>
    <w:rsid w:val="00F56879"/>
    <w:rsid w:val="00F57435"/>
    <w:rsid w:val="00F5756A"/>
    <w:rsid w:val="00F57E7B"/>
    <w:rsid w:val="00F609C0"/>
    <w:rsid w:val="00F61BBE"/>
    <w:rsid w:val="00F61D22"/>
    <w:rsid w:val="00F6241A"/>
    <w:rsid w:val="00F6260E"/>
    <w:rsid w:val="00F62906"/>
    <w:rsid w:val="00F62C13"/>
    <w:rsid w:val="00F62C6E"/>
    <w:rsid w:val="00F62F86"/>
    <w:rsid w:val="00F6300F"/>
    <w:rsid w:val="00F64199"/>
    <w:rsid w:val="00F64287"/>
    <w:rsid w:val="00F664EF"/>
    <w:rsid w:val="00F6673E"/>
    <w:rsid w:val="00F670AA"/>
    <w:rsid w:val="00F6755C"/>
    <w:rsid w:val="00F67C75"/>
    <w:rsid w:val="00F67D0B"/>
    <w:rsid w:val="00F67D84"/>
    <w:rsid w:val="00F705C5"/>
    <w:rsid w:val="00F70C3B"/>
    <w:rsid w:val="00F70FF0"/>
    <w:rsid w:val="00F7149F"/>
    <w:rsid w:val="00F718D0"/>
    <w:rsid w:val="00F730A5"/>
    <w:rsid w:val="00F74191"/>
    <w:rsid w:val="00F74254"/>
    <w:rsid w:val="00F74516"/>
    <w:rsid w:val="00F74D18"/>
    <w:rsid w:val="00F757D1"/>
    <w:rsid w:val="00F75BD0"/>
    <w:rsid w:val="00F76462"/>
    <w:rsid w:val="00F764B5"/>
    <w:rsid w:val="00F769CC"/>
    <w:rsid w:val="00F76CC5"/>
    <w:rsid w:val="00F77984"/>
    <w:rsid w:val="00F801BB"/>
    <w:rsid w:val="00F805B3"/>
    <w:rsid w:val="00F80698"/>
    <w:rsid w:val="00F807CC"/>
    <w:rsid w:val="00F808A4"/>
    <w:rsid w:val="00F81153"/>
    <w:rsid w:val="00F81882"/>
    <w:rsid w:val="00F82844"/>
    <w:rsid w:val="00F82910"/>
    <w:rsid w:val="00F83377"/>
    <w:rsid w:val="00F83E27"/>
    <w:rsid w:val="00F8439A"/>
    <w:rsid w:val="00F85160"/>
    <w:rsid w:val="00F851A5"/>
    <w:rsid w:val="00F854F5"/>
    <w:rsid w:val="00F85BDE"/>
    <w:rsid w:val="00F87E2E"/>
    <w:rsid w:val="00F87EF4"/>
    <w:rsid w:val="00F902CD"/>
    <w:rsid w:val="00F90558"/>
    <w:rsid w:val="00F9070F"/>
    <w:rsid w:val="00F909F2"/>
    <w:rsid w:val="00F91BB4"/>
    <w:rsid w:val="00F92600"/>
    <w:rsid w:val="00F92C7B"/>
    <w:rsid w:val="00F92F20"/>
    <w:rsid w:val="00F92F87"/>
    <w:rsid w:val="00F93979"/>
    <w:rsid w:val="00F93BE0"/>
    <w:rsid w:val="00F947E7"/>
    <w:rsid w:val="00F949EC"/>
    <w:rsid w:val="00F94D18"/>
    <w:rsid w:val="00F95565"/>
    <w:rsid w:val="00F957E8"/>
    <w:rsid w:val="00F95A95"/>
    <w:rsid w:val="00F97609"/>
    <w:rsid w:val="00F978AD"/>
    <w:rsid w:val="00F97B31"/>
    <w:rsid w:val="00F97CD4"/>
    <w:rsid w:val="00FA0A63"/>
    <w:rsid w:val="00FA1ACD"/>
    <w:rsid w:val="00FA267D"/>
    <w:rsid w:val="00FA36A8"/>
    <w:rsid w:val="00FA36B7"/>
    <w:rsid w:val="00FA3B19"/>
    <w:rsid w:val="00FA44F8"/>
    <w:rsid w:val="00FA4BC0"/>
    <w:rsid w:val="00FA4BC1"/>
    <w:rsid w:val="00FA4E63"/>
    <w:rsid w:val="00FA575D"/>
    <w:rsid w:val="00FA616A"/>
    <w:rsid w:val="00FA6216"/>
    <w:rsid w:val="00FA6CC5"/>
    <w:rsid w:val="00FA6FE9"/>
    <w:rsid w:val="00FA7521"/>
    <w:rsid w:val="00FA7F36"/>
    <w:rsid w:val="00FB00FB"/>
    <w:rsid w:val="00FB08B8"/>
    <w:rsid w:val="00FB0C5B"/>
    <w:rsid w:val="00FB1BE5"/>
    <w:rsid w:val="00FB1EFD"/>
    <w:rsid w:val="00FB261A"/>
    <w:rsid w:val="00FB287E"/>
    <w:rsid w:val="00FB289F"/>
    <w:rsid w:val="00FB295E"/>
    <w:rsid w:val="00FB2CAF"/>
    <w:rsid w:val="00FB327C"/>
    <w:rsid w:val="00FB361C"/>
    <w:rsid w:val="00FB3968"/>
    <w:rsid w:val="00FB54CD"/>
    <w:rsid w:val="00FB57B0"/>
    <w:rsid w:val="00FB65DF"/>
    <w:rsid w:val="00FB69D0"/>
    <w:rsid w:val="00FB7F11"/>
    <w:rsid w:val="00FC0D18"/>
    <w:rsid w:val="00FC12C7"/>
    <w:rsid w:val="00FC173A"/>
    <w:rsid w:val="00FC2A0B"/>
    <w:rsid w:val="00FC2C3F"/>
    <w:rsid w:val="00FC37F7"/>
    <w:rsid w:val="00FC3BD3"/>
    <w:rsid w:val="00FC3F8E"/>
    <w:rsid w:val="00FC4D5A"/>
    <w:rsid w:val="00FC507C"/>
    <w:rsid w:val="00FC6051"/>
    <w:rsid w:val="00FC60D6"/>
    <w:rsid w:val="00FC69C4"/>
    <w:rsid w:val="00FC6AEE"/>
    <w:rsid w:val="00FC7437"/>
    <w:rsid w:val="00FC7572"/>
    <w:rsid w:val="00FC795C"/>
    <w:rsid w:val="00FD0348"/>
    <w:rsid w:val="00FD05F1"/>
    <w:rsid w:val="00FD0F5B"/>
    <w:rsid w:val="00FD12EE"/>
    <w:rsid w:val="00FD1EE8"/>
    <w:rsid w:val="00FD2160"/>
    <w:rsid w:val="00FD3B4A"/>
    <w:rsid w:val="00FD41A4"/>
    <w:rsid w:val="00FD44E5"/>
    <w:rsid w:val="00FD536C"/>
    <w:rsid w:val="00FD5638"/>
    <w:rsid w:val="00FD564E"/>
    <w:rsid w:val="00FD5D73"/>
    <w:rsid w:val="00FD61ED"/>
    <w:rsid w:val="00FD699C"/>
    <w:rsid w:val="00FD6DF0"/>
    <w:rsid w:val="00FD7642"/>
    <w:rsid w:val="00FD7FBA"/>
    <w:rsid w:val="00FE0048"/>
    <w:rsid w:val="00FE0179"/>
    <w:rsid w:val="00FE0504"/>
    <w:rsid w:val="00FE0DDB"/>
    <w:rsid w:val="00FE1571"/>
    <w:rsid w:val="00FE15FA"/>
    <w:rsid w:val="00FE219D"/>
    <w:rsid w:val="00FE25E0"/>
    <w:rsid w:val="00FE27A8"/>
    <w:rsid w:val="00FE2A89"/>
    <w:rsid w:val="00FE2CD2"/>
    <w:rsid w:val="00FE2D4E"/>
    <w:rsid w:val="00FE2ED8"/>
    <w:rsid w:val="00FE30A7"/>
    <w:rsid w:val="00FE366E"/>
    <w:rsid w:val="00FE3848"/>
    <w:rsid w:val="00FE3ADD"/>
    <w:rsid w:val="00FE41E0"/>
    <w:rsid w:val="00FE4507"/>
    <w:rsid w:val="00FE4938"/>
    <w:rsid w:val="00FE513E"/>
    <w:rsid w:val="00FE5B00"/>
    <w:rsid w:val="00FE6466"/>
    <w:rsid w:val="00FE67AD"/>
    <w:rsid w:val="00FE7A32"/>
    <w:rsid w:val="00FE7F32"/>
    <w:rsid w:val="00FF1493"/>
    <w:rsid w:val="00FF2183"/>
    <w:rsid w:val="00FF2B7A"/>
    <w:rsid w:val="00FF2C35"/>
    <w:rsid w:val="00FF36E3"/>
    <w:rsid w:val="00FF381D"/>
    <w:rsid w:val="00FF4438"/>
    <w:rsid w:val="00FF5356"/>
    <w:rsid w:val="00FF5832"/>
    <w:rsid w:val="00FF6051"/>
    <w:rsid w:val="00FF60DC"/>
    <w:rsid w:val="00FF759B"/>
    <w:rsid w:val="00FF782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610287"/>
  <w15:docId w15:val="{17CFA7BD-90E5-465B-A9EF-887F854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4D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43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">
    <w:name w:val="DS 표-본문"/>
    <w:basedOn w:val="a"/>
    <w:rsid w:val="006E3C36"/>
    <w:pPr>
      <w:wordWrap/>
      <w:snapToGrid w:val="0"/>
      <w:spacing w:line="200" w:lineRule="exact"/>
      <w:jc w:val="left"/>
    </w:pPr>
    <w:rPr>
      <w:rFonts w:ascii="HY중고딕" w:eastAsia="HY중고딕"/>
      <w:color w:val="000000"/>
      <w:spacing w:val="-6"/>
      <w:w w:val="88"/>
      <w:sz w:val="16"/>
      <w:szCs w:val="16"/>
    </w:rPr>
  </w:style>
  <w:style w:type="table" w:customStyle="1" w:styleId="DS">
    <w:name w:val="DS 표"/>
    <w:basedOn w:val="a1"/>
    <w:rsid w:val="006E3C36"/>
    <w:pPr>
      <w:spacing w:line="200" w:lineRule="exact"/>
    </w:pPr>
    <w:rPr>
      <w:rFonts w:eastAsia="HY중고딕"/>
      <w:spacing w:val="-6"/>
      <w:w w:val="88"/>
      <w:sz w:val="16"/>
      <w:szCs w:val="16"/>
    </w:rPr>
    <w:tblPr>
      <w:tblBorders>
        <w:top w:val="single" w:sz="8" w:space="0" w:color="008000"/>
        <w:bottom w:val="single" w:sz="6" w:space="0" w:color="808080"/>
        <w:insideH w:val="single" w:sz="4" w:space="0" w:color="808080"/>
      </w:tblBorders>
    </w:tblPr>
    <w:tblStylePr w:type="firstRow">
      <w:rPr>
        <w:rFonts w:ascii="HY크리스탈M" w:eastAsia="HY크리스탈M" w:hint="eastAsia"/>
        <w:b/>
        <w:sz w:val="16"/>
        <w:szCs w:val="16"/>
      </w:rPr>
      <w:tblPr/>
      <w:tcPr>
        <w:shd w:val="clear" w:color="auto" w:fill="E6E6E6"/>
      </w:tcPr>
    </w:tblStylePr>
  </w:style>
  <w:style w:type="paragraph" w:styleId="a4">
    <w:name w:val="header"/>
    <w:aliases w:val="기사제목,기사제목 + HY중고딕,8 pt,글자장평:88%,기사제목 + 왼쪽:0.36cm,오른쪽:0.29cm,머릿글,기사제목+왼쪽:0.36cm,글자장평:88%+첫글:2글자,기사제목 + 왼쪽 : 0.36cm,오른쪽 : 0.29cm,글자장평 : 88%,기사제목+왼쪽:0..."/>
    <w:basedOn w:val="a"/>
    <w:link w:val="Char"/>
    <w:uiPriority w:val="99"/>
    <w:qFormat/>
    <w:rsid w:val="00B0101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01014"/>
    <w:pPr>
      <w:tabs>
        <w:tab w:val="center" w:pos="4252"/>
        <w:tab w:val="right" w:pos="8504"/>
      </w:tabs>
      <w:snapToGrid w:val="0"/>
    </w:pPr>
  </w:style>
  <w:style w:type="character" w:styleId="a6">
    <w:name w:val="Hyperlink"/>
    <w:rsid w:val="00B01014"/>
    <w:rPr>
      <w:color w:val="0000FF"/>
      <w:u w:val="single"/>
    </w:rPr>
  </w:style>
  <w:style w:type="character" w:styleId="a7">
    <w:name w:val="page number"/>
    <w:basedOn w:val="a0"/>
    <w:rsid w:val="00B01014"/>
  </w:style>
  <w:style w:type="paragraph" w:customStyle="1" w:styleId="1">
    <w:name w:val="목록 단락1"/>
    <w:basedOn w:val="a"/>
    <w:rsid w:val="00616F5B"/>
    <w:pPr>
      <w:ind w:leftChars="400" w:left="800"/>
    </w:pPr>
    <w:rPr>
      <w:rFonts w:ascii="맑은 고딕" w:hAnsi="맑은 고딕"/>
      <w:szCs w:val="22"/>
    </w:rPr>
  </w:style>
  <w:style w:type="paragraph" w:styleId="a8">
    <w:name w:val="Normal (Web)"/>
    <w:basedOn w:val="a"/>
    <w:uiPriority w:val="99"/>
    <w:rsid w:val="00302EAB"/>
    <w:rPr>
      <w:rFonts w:ascii="Times New Roman"/>
      <w:sz w:val="24"/>
    </w:rPr>
  </w:style>
  <w:style w:type="paragraph" w:styleId="a9">
    <w:name w:val="Balloon Text"/>
    <w:basedOn w:val="a"/>
    <w:link w:val="Char0"/>
    <w:rsid w:val="000A5966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0A5966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Emphasis"/>
    <w:qFormat/>
    <w:rsid w:val="00BD6765"/>
    <w:rPr>
      <w:i/>
      <w:iCs/>
    </w:rPr>
  </w:style>
  <w:style w:type="character" w:styleId="ab">
    <w:name w:val="Strong"/>
    <w:qFormat/>
    <w:rsid w:val="004F4D08"/>
    <w:rPr>
      <w:b/>
      <w:bCs/>
    </w:rPr>
  </w:style>
  <w:style w:type="character" w:customStyle="1" w:styleId="Char">
    <w:name w:val="머리글 Char"/>
    <w:aliases w:val="기사제목 Char,기사제목 + HY중고딕 Char,8 pt Char,글자장평:88% Char,기사제목 + 왼쪽:0.36cm Char,오른쪽:0.29cm Char,머릿글 Char,기사제목+왼쪽:0.36cm Char,글자장평:88%+첫글:2글자 Char,기사제목 + 왼쪽 : 0.36cm Char,오른쪽 : 0.29cm Char,글자장평 : 88% Char,기사제목+왼쪽:0... Char"/>
    <w:link w:val="a4"/>
    <w:uiPriority w:val="99"/>
    <w:rsid w:val="00EB4489"/>
    <w:rPr>
      <w:rFonts w:ascii="바탕"/>
      <w:kern w:val="2"/>
      <w:szCs w:val="24"/>
    </w:rPr>
  </w:style>
  <w:style w:type="paragraph" w:styleId="ac">
    <w:name w:val="List Paragraph"/>
    <w:basedOn w:val="a"/>
    <w:uiPriority w:val="34"/>
    <w:qFormat/>
    <w:rsid w:val="001E0BC1"/>
    <w:pPr>
      <w:ind w:leftChars="400" w:left="800"/>
    </w:pPr>
  </w:style>
  <w:style w:type="paragraph" w:customStyle="1" w:styleId="ad">
    <w:name w:val="바탕글"/>
    <w:basedOn w:val="a"/>
    <w:qFormat/>
    <w:rsid w:val="00C54B9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DC1F19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7">
    <w:name w:val="표 구분선7"/>
    <w:basedOn w:val="a1"/>
    <w:next w:val="a3"/>
    <w:uiPriority w:val="59"/>
    <w:rsid w:val="00176EF6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Char1"/>
    <w:rsid w:val="00812E06"/>
  </w:style>
  <w:style w:type="character" w:customStyle="1" w:styleId="Char1">
    <w:name w:val="날짜 Char"/>
    <w:basedOn w:val="a0"/>
    <w:link w:val="ae"/>
    <w:rsid w:val="00812E06"/>
    <w:rPr>
      <w:rFonts w:ascii="바탕"/>
      <w:kern w:val="2"/>
      <w:szCs w:val="24"/>
    </w:rPr>
  </w:style>
  <w:style w:type="table" w:customStyle="1" w:styleId="24">
    <w:name w:val="표 구분선24"/>
    <w:basedOn w:val="a1"/>
    <w:next w:val="a3"/>
    <w:rsid w:val="00ED3A8D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B11pt">
    <w:name w:val="스타일 MMB 본문 제목 + 11 pt"/>
    <w:basedOn w:val="a"/>
    <w:rsid w:val="00BB7183"/>
    <w:pPr>
      <w:widowControl/>
      <w:wordWrap/>
      <w:autoSpaceDE/>
      <w:autoSpaceDN/>
      <w:jc w:val="left"/>
    </w:pPr>
    <w:rPr>
      <w:rFonts w:ascii="HY견고딕" w:eastAsia="HY견고딕" w:hAnsi="Arial" w:cs="Arial"/>
      <w:spacing w:val="-10"/>
      <w:w w:val="86"/>
      <w:kern w:val="0"/>
      <w:sz w:val="22"/>
      <w:szCs w:val="19"/>
    </w:rPr>
  </w:style>
  <w:style w:type="paragraph" w:customStyle="1" w:styleId="af">
    <w:name w:val="○"/>
    <w:basedOn w:val="a"/>
    <w:rsid w:val="001E6EEE"/>
    <w:pPr>
      <w:spacing w:before="80" w:after="80" w:line="384" w:lineRule="auto"/>
      <w:ind w:left="1090" w:hanging="420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Source">
    <w:name w:val="Source"/>
    <w:basedOn w:val="a"/>
    <w:rsid w:val="001E6EE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6"/>
      <w:szCs w:val="16"/>
    </w:rPr>
  </w:style>
  <w:style w:type="paragraph" w:customStyle="1" w:styleId="-">
    <w:name w:val="-"/>
    <w:basedOn w:val="a"/>
    <w:rsid w:val="001E6EEE"/>
    <w:pPr>
      <w:spacing w:before="60" w:after="60" w:line="384" w:lineRule="auto"/>
      <w:ind w:left="932" w:hanging="216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  <w:style w:type="paragraph" w:customStyle="1" w:styleId="Default">
    <w:name w:val="Default"/>
    <w:rsid w:val="00EE3B32"/>
    <w:pPr>
      <w:widowControl w:val="0"/>
      <w:autoSpaceDE w:val="0"/>
      <w:autoSpaceDN w:val="0"/>
      <w:adjustRightInd w:val="0"/>
    </w:pPr>
    <w:rPr>
      <w:rFonts w:ascii="YDIYGO320" w:eastAsia="YDIYGO320" w:cs="YDIYGO32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52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97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75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54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79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39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8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98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9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220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4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30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893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56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62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4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75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84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22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61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04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48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185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655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81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32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2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5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8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529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318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4505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6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0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51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4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6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782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26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30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32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802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90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456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9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14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4733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63" Type="http://schemas.openxmlformats.org/officeDocument/2006/relationships/image" Target="media/image56.emf"/><Relationship Id="rId68" Type="http://schemas.openxmlformats.org/officeDocument/2006/relationships/image" Target="media/image61.emf"/><Relationship Id="rId84" Type="http://schemas.openxmlformats.org/officeDocument/2006/relationships/image" Target="media/image77.emf"/><Relationship Id="rId89" Type="http://schemas.openxmlformats.org/officeDocument/2006/relationships/image" Target="media/image82.emf"/><Relationship Id="rId16" Type="http://schemas.openxmlformats.org/officeDocument/2006/relationships/image" Target="media/image9.emf"/><Relationship Id="rId11" Type="http://schemas.openxmlformats.org/officeDocument/2006/relationships/image" Target="media/image4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74" Type="http://schemas.openxmlformats.org/officeDocument/2006/relationships/image" Target="media/image67.emf"/><Relationship Id="rId79" Type="http://schemas.openxmlformats.org/officeDocument/2006/relationships/image" Target="media/image72.emf"/><Relationship Id="rId5" Type="http://schemas.openxmlformats.org/officeDocument/2006/relationships/webSettings" Target="webSettings.xml"/><Relationship Id="rId90" Type="http://schemas.openxmlformats.org/officeDocument/2006/relationships/image" Target="media/image83.emf"/><Relationship Id="rId95" Type="http://schemas.openxmlformats.org/officeDocument/2006/relationships/header" Target="header2.xml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64" Type="http://schemas.openxmlformats.org/officeDocument/2006/relationships/image" Target="media/image57.emf"/><Relationship Id="rId69" Type="http://schemas.openxmlformats.org/officeDocument/2006/relationships/image" Target="media/image62.emf"/><Relationship Id="rId80" Type="http://schemas.openxmlformats.org/officeDocument/2006/relationships/image" Target="media/image73.emf"/><Relationship Id="rId85" Type="http://schemas.openxmlformats.org/officeDocument/2006/relationships/image" Target="media/image78.emf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image" Target="media/image60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5.emf"/><Relationship Id="rId70" Type="http://schemas.openxmlformats.org/officeDocument/2006/relationships/image" Target="media/image63.emf"/><Relationship Id="rId75" Type="http://schemas.openxmlformats.org/officeDocument/2006/relationships/image" Target="media/image68.emf"/><Relationship Id="rId83" Type="http://schemas.openxmlformats.org/officeDocument/2006/relationships/image" Target="media/image76.emf"/><Relationship Id="rId88" Type="http://schemas.openxmlformats.org/officeDocument/2006/relationships/image" Target="media/image81.emf"/><Relationship Id="rId91" Type="http://schemas.openxmlformats.org/officeDocument/2006/relationships/image" Target="media/image84.emf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73" Type="http://schemas.openxmlformats.org/officeDocument/2006/relationships/image" Target="media/image66.emf"/><Relationship Id="rId78" Type="http://schemas.openxmlformats.org/officeDocument/2006/relationships/image" Target="media/image71.emf"/><Relationship Id="rId81" Type="http://schemas.openxmlformats.org/officeDocument/2006/relationships/image" Target="media/image74.emf"/><Relationship Id="rId86" Type="http://schemas.openxmlformats.org/officeDocument/2006/relationships/image" Target="media/image79.emf"/><Relationship Id="rId94" Type="http://schemas.openxmlformats.org/officeDocument/2006/relationships/header" Target="header1.xml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emf"/><Relationship Id="rId34" Type="http://schemas.openxmlformats.org/officeDocument/2006/relationships/image" Target="media/image27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76" Type="http://schemas.openxmlformats.org/officeDocument/2006/relationships/image" Target="media/image69.emf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emf"/><Relationship Id="rId92" Type="http://schemas.openxmlformats.org/officeDocument/2006/relationships/image" Target="media/image85.emf"/><Relationship Id="rId2" Type="http://schemas.openxmlformats.org/officeDocument/2006/relationships/numbering" Target="numbering.xml"/><Relationship Id="rId29" Type="http://schemas.openxmlformats.org/officeDocument/2006/relationships/image" Target="media/image22.emf"/><Relationship Id="rId24" Type="http://schemas.openxmlformats.org/officeDocument/2006/relationships/image" Target="media/image17.png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66" Type="http://schemas.openxmlformats.org/officeDocument/2006/relationships/image" Target="media/image59.emf"/><Relationship Id="rId87" Type="http://schemas.openxmlformats.org/officeDocument/2006/relationships/image" Target="media/image80.emf"/><Relationship Id="rId61" Type="http://schemas.openxmlformats.org/officeDocument/2006/relationships/image" Target="media/image54.emf"/><Relationship Id="rId82" Type="http://schemas.openxmlformats.org/officeDocument/2006/relationships/image" Target="media/image75.emf"/><Relationship Id="rId19" Type="http://schemas.openxmlformats.org/officeDocument/2006/relationships/image" Target="media/image12.emf"/><Relationship Id="rId14" Type="http://schemas.openxmlformats.org/officeDocument/2006/relationships/image" Target="media/image7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56" Type="http://schemas.openxmlformats.org/officeDocument/2006/relationships/image" Target="media/image49.emf"/><Relationship Id="rId77" Type="http://schemas.openxmlformats.org/officeDocument/2006/relationships/image" Target="media/image70.emf"/><Relationship Id="rId100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72" Type="http://schemas.openxmlformats.org/officeDocument/2006/relationships/image" Target="media/image65.emf"/><Relationship Id="rId93" Type="http://schemas.openxmlformats.org/officeDocument/2006/relationships/image" Target="media/image86.emf"/><Relationship Id="rId98" Type="http://schemas.openxmlformats.org/officeDocument/2006/relationships/header" Target="header3.xml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0A0F6-BD81-4B6C-B704-FDA58F971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37</Pages>
  <Words>2297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대제목</vt:lpstr>
    </vt:vector>
  </TitlesOfParts>
  <Company>리서치</Company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대제목</dc:title>
  <dc:creator>vdiadmin</dc:creator>
  <cp:lastModifiedBy>vdiadmin</cp:lastModifiedBy>
  <cp:revision>506</cp:revision>
  <cp:lastPrinted>2013-05-16T00:00:00Z</cp:lastPrinted>
  <dcterms:created xsi:type="dcterms:W3CDTF">2022-01-21T04:12:00Z</dcterms:created>
  <dcterms:modified xsi:type="dcterms:W3CDTF">2026-02-26T06:12:00Z</dcterms:modified>
</cp:coreProperties>
</file>