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5381346E" w14:textId="77777777" w:rsidR="009C7BB5" w:rsidRDefault="009C7BB5" w:rsidP="00844113">
          <w:pPr>
            <w:pStyle w:val="Heading2"/>
            <w:numPr>
              <w:ilvl w:val="0"/>
              <w:numId w:val="0"/>
            </w:numPr>
            <w:ind w:left="-630"/>
            <w:rPr>
              <w:rFonts w:ascii="Georgia" w:hAnsi="Georgia"/>
              <w:b w:val="0"/>
              <w:iCs w:val="0"/>
              <w:spacing w:val="-16"/>
              <w:kern w:val="28"/>
              <w:sz w:val="56"/>
              <w:szCs w:val="56"/>
            </w:rPr>
          </w:pPr>
        </w:p>
        <w:p w14:paraId="1EC55441" w14:textId="77777777" w:rsidR="00EB04DE" w:rsidRPr="00EB04DE" w:rsidRDefault="00EB04DE" w:rsidP="00B04870">
          <w:pPr>
            <w:keepNext/>
            <w:keepLines/>
            <w:spacing w:line="340" w:lineRule="atLeast"/>
            <w:ind w:left="-630"/>
            <w:rPr>
              <w:rFonts w:ascii="Georgia" w:hAnsi="Georgia"/>
              <w:b/>
              <w:iCs/>
              <w:spacing w:val="-16"/>
              <w:kern w:val="28"/>
              <w:sz w:val="56"/>
              <w:szCs w:val="56"/>
            </w:rPr>
          </w:pPr>
        </w:p>
        <w:p w14:paraId="133E0880" w14:textId="6DED5343" w:rsidR="009E4909" w:rsidRPr="00A001ED" w:rsidRDefault="000077AC"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A927EB">
            <w:rPr>
              <w:rFonts w:cs="Arial"/>
              <w:b/>
              <w:color w:val="C00000"/>
              <w:spacing w:val="-16"/>
              <w:kern w:val="28"/>
              <w:sz w:val="56"/>
              <w:szCs w:val="56"/>
            </w:rPr>
            <w:t>Introductory Guide</w:t>
          </w:r>
        </w:p>
        <w:p w14:paraId="4DD8C388" w14:textId="77777777" w:rsidR="009E4909" w:rsidRDefault="009E4909" w:rsidP="00B04870">
          <w:pPr>
            <w:keepNext/>
            <w:keepLines/>
            <w:spacing w:line="340" w:lineRule="atLeast"/>
            <w:ind w:left="-630"/>
            <w:rPr>
              <w:rFonts w:ascii="Georgia" w:hAnsi="Georgia" w:cstheme="majorHAnsi"/>
              <w:b/>
              <w:bCs/>
              <w:iCs/>
              <w:spacing w:val="-16"/>
              <w:kern w:val="28"/>
              <w:sz w:val="56"/>
              <w:szCs w:val="56"/>
            </w:rPr>
          </w:pPr>
        </w:p>
        <w:p w14:paraId="5584EE32" w14:textId="77777777" w:rsidR="00A927EB" w:rsidRPr="00EB04DE" w:rsidRDefault="00A927EB" w:rsidP="00B04870">
          <w:pPr>
            <w:keepNext/>
            <w:keepLines/>
            <w:spacing w:line="340" w:lineRule="atLeast"/>
            <w:ind w:left="-630"/>
            <w:rPr>
              <w:rFonts w:ascii="Georgia" w:hAnsi="Georgia" w:cstheme="majorHAnsi"/>
              <w:b/>
              <w:bCs/>
              <w:iCs/>
              <w:spacing w:val="-16"/>
              <w:kern w:val="28"/>
              <w:sz w:val="56"/>
              <w:szCs w:val="56"/>
            </w:rPr>
          </w:pPr>
        </w:p>
        <w:p w14:paraId="0FD2189E" w14:textId="52F7370D" w:rsidR="009E4909" w:rsidRPr="00A001ED" w:rsidRDefault="000077AC"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ODA Flow with NaaS Support</w:t>
          </w:r>
        </w:p>
        <w:p w14:paraId="59CC7011" w14:textId="77777777" w:rsidR="004227A2" w:rsidRPr="0060642C" w:rsidRDefault="004227A2" w:rsidP="00B04870">
          <w:pPr>
            <w:tabs>
              <w:tab w:val="right" w:pos="9360"/>
            </w:tabs>
            <w:ind w:left="-630"/>
            <w:rPr>
              <w:b/>
              <w:color w:val="404040"/>
              <w:sz w:val="36"/>
            </w:rPr>
          </w:pPr>
        </w:p>
        <w:p w14:paraId="12F40F80" w14:textId="77777777" w:rsidR="004227A2" w:rsidRDefault="004227A2" w:rsidP="00B04870">
          <w:pPr>
            <w:tabs>
              <w:tab w:val="right" w:pos="9360"/>
            </w:tabs>
            <w:ind w:left="-630"/>
            <w:rPr>
              <w:b/>
              <w:color w:val="404040"/>
              <w:sz w:val="36"/>
            </w:rPr>
          </w:pPr>
        </w:p>
        <w:p w14:paraId="38035461" w14:textId="77777777" w:rsidR="00384F77" w:rsidRPr="0060642C" w:rsidRDefault="00384F77" w:rsidP="00B04870">
          <w:pPr>
            <w:tabs>
              <w:tab w:val="right" w:pos="9360"/>
            </w:tabs>
            <w:ind w:left="-630"/>
            <w:rPr>
              <w:b/>
              <w:color w:val="404040"/>
              <w:sz w:val="36"/>
            </w:rPr>
          </w:pPr>
        </w:p>
        <w:p w14:paraId="72C8CD86" w14:textId="77777777" w:rsidR="004227A2" w:rsidRDefault="004227A2" w:rsidP="00B04870">
          <w:pPr>
            <w:tabs>
              <w:tab w:val="right" w:pos="9360"/>
            </w:tabs>
            <w:ind w:left="-630"/>
            <w:rPr>
              <w:b/>
              <w:color w:val="404040"/>
              <w:sz w:val="36"/>
            </w:rPr>
          </w:pPr>
        </w:p>
        <w:p w14:paraId="1C81880A" w14:textId="77777777" w:rsidR="00EB04DE" w:rsidRDefault="00EB04DE" w:rsidP="00B04870">
          <w:pPr>
            <w:tabs>
              <w:tab w:val="right" w:pos="9360"/>
            </w:tabs>
            <w:ind w:left="-630"/>
            <w:rPr>
              <w:b/>
              <w:color w:val="404040"/>
              <w:sz w:val="36"/>
            </w:rPr>
          </w:pPr>
        </w:p>
        <w:p w14:paraId="521FC7D4" w14:textId="77777777" w:rsidR="00A927EB" w:rsidRDefault="00A927EB" w:rsidP="00B04870">
          <w:pPr>
            <w:tabs>
              <w:tab w:val="right" w:pos="9360"/>
            </w:tabs>
            <w:ind w:left="-630"/>
            <w:rPr>
              <w:b/>
              <w:color w:val="404040"/>
              <w:sz w:val="36"/>
            </w:rPr>
          </w:pPr>
        </w:p>
        <w:p w14:paraId="02BE135B" w14:textId="77777777" w:rsidR="00A927EB" w:rsidRDefault="00A927EB" w:rsidP="00B04870">
          <w:pPr>
            <w:tabs>
              <w:tab w:val="right" w:pos="9360"/>
            </w:tabs>
            <w:ind w:left="-630"/>
            <w:rPr>
              <w:b/>
              <w:color w:val="404040"/>
              <w:sz w:val="36"/>
            </w:rPr>
          </w:pPr>
        </w:p>
        <w:p w14:paraId="49104718" w14:textId="77777777" w:rsidR="00A927EB" w:rsidRDefault="00A927EB" w:rsidP="00B04870">
          <w:pPr>
            <w:tabs>
              <w:tab w:val="right" w:pos="9360"/>
            </w:tabs>
            <w:ind w:left="-630"/>
            <w:rPr>
              <w:b/>
              <w:color w:val="404040"/>
              <w:sz w:val="36"/>
            </w:rPr>
          </w:pPr>
        </w:p>
        <w:p w14:paraId="304CB2F0" w14:textId="77777777" w:rsidR="00EB04DE" w:rsidRPr="0060642C" w:rsidRDefault="00EB04DE" w:rsidP="00B04870">
          <w:pPr>
            <w:tabs>
              <w:tab w:val="right" w:pos="9360"/>
            </w:tabs>
            <w:ind w:left="-630"/>
            <w:rPr>
              <w:b/>
              <w:color w:val="404040"/>
              <w:sz w:val="36"/>
            </w:rPr>
          </w:pPr>
        </w:p>
        <w:p w14:paraId="097969B9" w14:textId="77777777" w:rsidR="004227A2" w:rsidRPr="0060642C" w:rsidRDefault="004227A2" w:rsidP="00B04870">
          <w:pPr>
            <w:tabs>
              <w:tab w:val="right" w:pos="9360"/>
            </w:tabs>
            <w:ind w:left="-630"/>
            <w:rPr>
              <w:b/>
              <w:color w:val="404040"/>
              <w:sz w:val="36"/>
            </w:rPr>
          </w:pPr>
        </w:p>
        <w:p w14:paraId="11D98B18" w14:textId="0AE30A96" w:rsidR="009E4909" w:rsidRPr="00A001ED" w:rsidRDefault="00A927EB" w:rsidP="00B04870">
          <w:pPr>
            <w:tabs>
              <w:tab w:val="right" w:pos="9360"/>
            </w:tabs>
            <w:ind w:left="-630"/>
            <w:rPr>
              <w:rFonts w:cs="Arial"/>
              <w:b/>
              <w:color w:val="404040"/>
              <w:sz w:val="36"/>
            </w:rPr>
          </w:pPr>
          <w:r>
            <w:rPr>
              <w:rFonts w:cs="Arial"/>
              <w:b/>
              <w:color w:val="404040"/>
              <w:sz w:val="36"/>
            </w:rPr>
            <w:t>TMFS010</w:t>
          </w:r>
        </w:p>
        <w:p w14:paraId="2E92BBE6"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F5608C" w14:paraId="3B8F5840" w14:textId="77777777" w:rsidTr="00A927EB">
            <w:tc>
              <w:tcPr>
                <w:tcW w:w="5472" w:type="dxa"/>
              </w:tcPr>
              <w:p w14:paraId="4E3F3A2D" w14:textId="2346C76F" w:rsidR="00B04870" w:rsidRPr="00A001ED" w:rsidRDefault="000077AC"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637D89" w:rsidRPr="00480F9F">
                  <w:rPr>
                    <w:rStyle w:val="text-placeholder"/>
                    <w:b/>
                    <w:bCs/>
                    <w:i w:val="0"/>
                    <w:iCs/>
                    <w:color w:val="000000" w:themeColor="text1"/>
                    <w:sz w:val="28"/>
                    <w:szCs w:val="28"/>
                  </w:rPr>
                  <w:t xml:space="preserve">General </w:t>
                </w:r>
                <w:r w:rsidR="005C55CF">
                  <w:rPr>
                    <w:rStyle w:val="text-placeholder"/>
                    <w:b/>
                    <w:bCs/>
                    <w:i w:val="0"/>
                    <w:iCs/>
                    <w:color w:val="000000" w:themeColor="text1"/>
                    <w:sz w:val="28"/>
                    <w:szCs w:val="28"/>
                  </w:rPr>
                  <w:t>a</w:t>
                </w:r>
                <w:r w:rsidR="00637D89" w:rsidRPr="00480F9F">
                  <w:rPr>
                    <w:rStyle w:val="text-placeholder"/>
                    <w:b/>
                    <w:bCs/>
                    <w:i w:val="0"/>
                    <w:iCs/>
                    <w:color w:val="000000" w:themeColor="text1"/>
                    <w:sz w:val="28"/>
                    <w:szCs w:val="28"/>
                  </w:rPr>
                  <w:t>vailability (GA)</w:t>
                </w:r>
              </w:p>
            </w:tc>
            <w:tc>
              <w:tcPr>
                <w:tcW w:w="5184" w:type="dxa"/>
              </w:tcPr>
              <w:p w14:paraId="6AA79F18" w14:textId="0EAC1F05" w:rsidR="00B04870" w:rsidRPr="00B04870" w:rsidRDefault="000077AC"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A927EB">
                  <w:rPr>
                    <w:rFonts w:cs="Arial"/>
                    <w:b/>
                    <w:i w:val="0"/>
                    <w:iCs/>
                    <w:color w:val="404040"/>
                    <w:sz w:val="28"/>
                    <w:szCs w:val="28"/>
                  </w:rPr>
                  <w:t>18-Dec-2023</w:t>
                </w:r>
              </w:p>
            </w:tc>
          </w:tr>
          <w:tr w:rsidR="00F5608C" w14:paraId="31B30D46" w14:textId="77777777" w:rsidTr="00A927EB">
            <w:tc>
              <w:tcPr>
                <w:tcW w:w="5472" w:type="dxa"/>
              </w:tcPr>
              <w:p w14:paraId="053964BF" w14:textId="1BC9DDA8" w:rsidR="00010557" w:rsidRPr="00A001ED" w:rsidRDefault="000077AC" w:rsidP="00A001ED">
                <w:pPr>
                  <w:pStyle w:val="Titlesubtitle"/>
                  <w:spacing w:before="0"/>
                  <w:ind w:left="0"/>
                  <w:jc w:val="left"/>
                  <w:rPr>
                    <w:rFonts w:cs="Arial"/>
                    <w:b/>
                    <w:i w:val="0"/>
                    <w:color w:val="404040"/>
                  </w:rPr>
                </w:pPr>
                <w:r w:rsidRPr="00A001ED">
                  <w:rPr>
                    <w:rFonts w:cs="Arial"/>
                    <w:b/>
                    <w:i w:val="0"/>
                    <w:color w:val="404040"/>
                    <w:sz w:val="28"/>
                  </w:rPr>
                  <w:t xml:space="preserve">Release Status: </w:t>
                </w:r>
                <w:r w:rsidR="009243C0" w:rsidRPr="00A001ED">
                  <w:rPr>
                    <w:rFonts w:cs="Arial"/>
                    <w:b/>
                    <w:i w:val="0"/>
                    <w:color w:val="404040"/>
                    <w:sz w:val="28"/>
                  </w:rPr>
                  <w:t>Production</w:t>
                </w:r>
                <w:r w:rsidRPr="00A001ED">
                  <w:rPr>
                    <w:rFonts w:cs="Arial"/>
                    <w:b/>
                    <w:i w:val="0"/>
                    <w:color w:val="404040"/>
                    <w:sz w:val="28"/>
                  </w:rPr>
                  <w:t xml:space="preserve"> </w:t>
                </w:r>
              </w:p>
            </w:tc>
            <w:tc>
              <w:tcPr>
                <w:tcW w:w="5184" w:type="dxa"/>
              </w:tcPr>
              <w:p w14:paraId="05DAB088" w14:textId="2E61E010" w:rsidR="00010557" w:rsidRPr="00A001ED" w:rsidRDefault="000077AC" w:rsidP="00A001ED">
                <w:pPr>
                  <w:pStyle w:val="Titlesubtitle"/>
                  <w:spacing w:before="0"/>
                  <w:ind w:left="0"/>
                  <w:jc w:val="left"/>
                  <w:rPr>
                    <w:rFonts w:cs="Arial"/>
                    <w:b/>
                    <w:i w:val="0"/>
                    <w:color w:val="404040"/>
                    <w:sz w:val="28"/>
                  </w:rPr>
                </w:pPr>
                <w:r w:rsidRPr="00A001ED">
                  <w:rPr>
                    <w:rFonts w:cs="Arial"/>
                    <w:b/>
                    <w:i w:val="0"/>
                    <w:color w:val="404040"/>
                    <w:sz w:val="28"/>
                  </w:rPr>
                  <w:t>Approval Status</w:t>
                </w:r>
                <w:r w:rsidR="009243C0" w:rsidRPr="00A001ED">
                  <w:rPr>
                    <w:rFonts w:cs="Arial"/>
                    <w:b/>
                    <w:i w:val="0"/>
                    <w:color w:val="404040"/>
                    <w:sz w:val="28"/>
                  </w:rPr>
                  <w:t>: T</w:t>
                </w:r>
                <w:r w:rsidR="005C55CF">
                  <w:rPr>
                    <w:rFonts w:cs="Arial"/>
                    <w:b/>
                    <w:i w:val="0"/>
                    <w:color w:val="404040"/>
                    <w:sz w:val="28"/>
                  </w:rPr>
                  <w:t>M Foru</w:t>
                </w:r>
                <w:r w:rsidR="009243C0" w:rsidRPr="00A001ED">
                  <w:rPr>
                    <w:rFonts w:cs="Arial"/>
                    <w:b/>
                    <w:i w:val="0"/>
                    <w:color w:val="404040"/>
                    <w:sz w:val="28"/>
                  </w:rPr>
                  <w:t>m Approved</w:t>
                </w:r>
              </w:p>
            </w:tc>
          </w:tr>
          <w:tr w:rsidR="00F5608C" w14:paraId="3A25FABA" w14:textId="77777777" w:rsidTr="00A927EB">
            <w:tc>
              <w:tcPr>
                <w:tcW w:w="5472" w:type="dxa"/>
              </w:tcPr>
              <w:p w14:paraId="3D11154A" w14:textId="1D5E395E" w:rsidR="00010557" w:rsidRPr="00A001ED" w:rsidRDefault="000077AC"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55067F">
                  <w:rPr>
                    <w:rFonts w:cs="Arial"/>
                    <w:b/>
                    <w:i w:val="0"/>
                    <w:color w:val="404040"/>
                    <w:sz w:val="28"/>
                  </w:rPr>
                  <w:t>1</w:t>
                </w:r>
                <w:r w:rsidR="00A927EB">
                  <w:rPr>
                    <w:rFonts w:cs="Arial"/>
                    <w:b/>
                    <w:i w:val="0"/>
                    <w:color w:val="404040"/>
                    <w:sz w:val="28"/>
                  </w:rPr>
                  <w:t>.0.0</w:t>
                </w:r>
              </w:p>
            </w:tc>
            <w:tc>
              <w:tcPr>
                <w:tcW w:w="5184" w:type="dxa"/>
              </w:tcPr>
              <w:p w14:paraId="536A9013" w14:textId="77777777" w:rsidR="00010557" w:rsidRPr="00A001ED" w:rsidRDefault="000077AC" w:rsidP="00A001ED">
                <w:pPr>
                  <w:pStyle w:val="Titlesubtitle"/>
                  <w:spacing w:before="0"/>
                  <w:ind w:left="0"/>
                  <w:jc w:val="left"/>
                  <w:rPr>
                    <w:rFonts w:cs="Arial"/>
                    <w:b/>
                    <w:i w:val="0"/>
                    <w:color w:val="404040"/>
                    <w:sz w:val="28"/>
                  </w:rPr>
                </w:pPr>
                <w:r w:rsidRPr="00A001ED">
                  <w:rPr>
                    <w:rFonts w:cs="Arial"/>
                    <w:b/>
                    <w:i w:val="0"/>
                    <w:color w:val="404040"/>
                    <w:sz w:val="28"/>
                  </w:rPr>
                  <w:t>IPR Mode: RAND</w:t>
                </w:r>
              </w:p>
            </w:tc>
          </w:tr>
        </w:tbl>
        <w:p w14:paraId="5E107288" w14:textId="77777777" w:rsidR="00B04870" w:rsidRDefault="00B04870" w:rsidP="008C169E">
          <w:pPr>
            <w:tabs>
              <w:tab w:val="right" w:pos="9360"/>
            </w:tabs>
            <w:rPr>
              <w:b/>
              <w:color w:val="404040"/>
              <w:szCs w:val="22"/>
            </w:rPr>
          </w:pPr>
        </w:p>
        <w:p w14:paraId="3806B7C1" w14:textId="77777777" w:rsidR="00B04870" w:rsidRDefault="000077AC">
          <w:pPr>
            <w:spacing w:after="0"/>
            <w:rPr>
              <w:b/>
              <w:color w:val="404040"/>
              <w:szCs w:val="22"/>
            </w:rPr>
          </w:pPr>
          <w:r>
            <w:rPr>
              <w:b/>
              <w:color w:val="404040"/>
              <w:szCs w:val="22"/>
            </w:rPr>
            <w:br w:type="page"/>
          </w:r>
        </w:p>
        <w:p w14:paraId="74C4339D" w14:textId="77777777" w:rsidR="004227A2" w:rsidRPr="00E50CB2" w:rsidRDefault="00253B88" w:rsidP="008C169E">
          <w:pPr>
            <w:tabs>
              <w:tab w:val="right" w:pos="9360"/>
            </w:tabs>
            <w:rPr>
              <w:b/>
              <w:color w:val="404040"/>
              <w:szCs w:val="22"/>
            </w:rPr>
          </w:pPr>
        </w:p>
      </w:sdtContent>
    </w:sdt>
    <w:p w14:paraId="25FCF956" w14:textId="77777777" w:rsidR="00B354FE" w:rsidRPr="00333B5E" w:rsidRDefault="000077AC" w:rsidP="00BF36FC">
      <w:pPr>
        <w:pStyle w:val="Heading1"/>
        <w:numPr>
          <w:ilvl w:val="0"/>
          <w:numId w:val="0"/>
        </w:numPr>
        <w:spacing w:before="0" w:after="0"/>
      </w:pPr>
      <w:bookmarkStart w:id="1" w:name="_Toc175037842"/>
      <w:bookmarkStart w:id="2" w:name="_Toc278370026"/>
      <w:bookmarkStart w:id="3" w:name="_Toc336283482"/>
      <w:bookmarkStart w:id="4" w:name="_Toc467247665"/>
      <w:bookmarkStart w:id="5" w:name="_Toc155107007"/>
      <w:bookmarkEnd w:id="0"/>
      <w:r w:rsidRPr="00333B5E">
        <w:t>Notice</w:t>
      </w:r>
      <w:bookmarkEnd w:id="1"/>
      <w:bookmarkEnd w:id="2"/>
      <w:bookmarkEnd w:id="3"/>
      <w:bookmarkEnd w:id="4"/>
      <w:bookmarkEnd w:id="5"/>
    </w:p>
    <w:p w14:paraId="74F60FE9" w14:textId="53C2CC48" w:rsidR="00B354FE" w:rsidRPr="00B04870" w:rsidRDefault="000077AC"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5C55CF">
        <w:rPr>
          <w:rFonts w:eastAsia="Calibri" w:cs="Arial"/>
          <w:color w:val="000000"/>
          <w:szCs w:val="22"/>
        </w:rPr>
        <w:t>4</w:t>
      </w:r>
      <w:r w:rsidRPr="00B04870">
        <w:rPr>
          <w:rFonts w:eastAsia="Calibri" w:cs="Arial"/>
          <w:color w:val="000000"/>
          <w:szCs w:val="22"/>
        </w:rPr>
        <w:t>. All Rights Reserved.</w:t>
      </w:r>
    </w:p>
    <w:p w14:paraId="1ECD5C47"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4759C25F" w14:textId="77777777" w:rsidR="00B354FE" w:rsidRPr="00BF36FC" w:rsidRDefault="000077AC"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5982814A" w14:textId="77777777" w:rsidR="00BF36FC" w:rsidRDefault="00BF36FC" w:rsidP="00F9117B">
      <w:pPr>
        <w:autoSpaceDE w:val="0"/>
        <w:autoSpaceDN w:val="0"/>
        <w:adjustRightInd w:val="0"/>
        <w:spacing w:after="0"/>
        <w:rPr>
          <w:rFonts w:eastAsia="Calibri" w:cs="Calibri"/>
          <w:color w:val="000000"/>
          <w:szCs w:val="22"/>
        </w:rPr>
      </w:pPr>
    </w:p>
    <w:p w14:paraId="7EA6D85C" w14:textId="77777777" w:rsidR="00B354FE" w:rsidRPr="00BF36FC" w:rsidRDefault="000077AC"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61C73183" w14:textId="77777777" w:rsidR="00B354FE" w:rsidRPr="00BF36FC" w:rsidRDefault="00B354FE" w:rsidP="00F9117B">
      <w:pPr>
        <w:autoSpaceDE w:val="0"/>
        <w:autoSpaceDN w:val="0"/>
        <w:adjustRightInd w:val="0"/>
        <w:spacing w:after="0"/>
        <w:rPr>
          <w:rFonts w:eastAsia="Calibri" w:cs="Calibri"/>
          <w:color w:val="000000"/>
          <w:szCs w:val="22"/>
        </w:rPr>
      </w:pPr>
    </w:p>
    <w:p w14:paraId="31C3649A" w14:textId="77777777" w:rsidR="00B354FE" w:rsidRPr="00BF36FC" w:rsidRDefault="000077AC"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2FF74502" w14:textId="77777777" w:rsidR="00B354FE" w:rsidRPr="00BF36FC" w:rsidRDefault="00B354FE" w:rsidP="00F9117B">
      <w:pPr>
        <w:spacing w:after="0"/>
        <w:rPr>
          <w:rFonts w:cs="Calibri"/>
          <w:szCs w:val="22"/>
        </w:rPr>
      </w:pPr>
    </w:p>
    <w:p w14:paraId="2AD7EF2C" w14:textId="77777777" w:rsidR="00C87D9F" w:rsidRDefault="00C87D9F" w:rsidP="00C87D9F">
      <w:pPr>
        <w:autoSpaceDE w:val="0"/>
        <w:autoSpaceDN w:val="0"/>
        <w:adjustRightInd w:val="0"/>
        <w:spacing w:after="0"/>
        <w:rPr>
          <w:rFonts w:cs="Arial"/>
          <w:color w:val="000000"/>
        </w:rPr>
      </w:pPr>
      <w:bookmarkStart w:id="6" w:name="_Hlk131408026"/>
      <w:bookmarkStart w:id="7" w:name="_Hlk148092860"/>
      <w:r w:rsidRPr="009433F0">
        <w:rPr>
          <w:rFonts w:cs="Arial"/>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38FF35EA" w14:textId="77777777" w:rsidR="00C87D9F" w:rsidRPr="009433F0" w:rsidRDefault="00C87D9F" w:rsidP="00C87D9F">
      <w:pPr>
        <w:autoSpaceDE w:val="0"/>
        <w:autoSpaceDN w:val="0"/>
        <w:adjustRightInd w:val="0"/>
        <w:spacing w:after="0"/>
        <w:rPr>
          <w:rFonts w:cs="Arial"/>
          <w:color w:val="000000"/>
        </w:rPr>
      </w:pPr>
    </w:p>
    <w:p w14:paraId="31C41E10" w14:textId="77777777" w:rsidR="00C87D9F" w:rsidRDefault="00C87D9F" w:rsidP="00C87D9F">
      <w:pPr>
        <w:autoSpaceDE w:val="0"/>
        <w:autoSpaceDN w:val="0"/>
        <w:adjustRightInd w:val="0"/>
        <w:spacing w:after="0"/>
        <w:rPr>
          <w:rFonts w:cs="Arial"/>
          <w:color w:val="000000"/>
        </w:rPr>
      </w:pPr>
      <w:r w:rsidRPr="009433F0">
        <w:rPr>
          <w:rFonts w:cs="Arial"/>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4BC20D4D" w14:textId="77777777" w:rsidR="00C87D9F" w:rsidRPr="009433F0" w:rsidRDefault="00C87D9F" w:rsidP="00C87D9F">
      <w:pPr>
        <w:autoSpaceDE w:val="0"/>
        <w:autoSpaceDN w:val="0"/>
        <w:adjustRightInd w:val="0"/>
        <w:spacing w:after="0"/>
        <w:rPr>
          <w:rFonts w:cs="Arial"/>
          <w:color w:val="000000"/>
        </w:rPr>
      </w:pPr>
    </w:p>
    <w:p w14:paraId="6E85135E" w14:textId="77777777" w:rsidR="00C87D9F" w:rsidRDefault="00C87D9F" w:rsidP="00C87D9F">
      <w:pPr>
        <w:autoSpaceDE w:val="0"/>
        <w:autoSpaceDN w:val="0"/>
        <w:adjustRightInd w:val="0"/>
        <w:spacing w:after="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w:t>
      </w:r>
      <w:r w:rsidRPr="009433F0">
        <w:rPr>
          <w:rFonts w:cs="Arial"/>
          <w:color w:val="000000"/>
        </w:rPr>
        <w:lastRenderedPageBreak/>
        <w:t>of intellectual property rights will at any time be complete, or that any claims in such list are, in fact, Essential Claims.</w:t>
      </w:r>
    </w:p>
    <w:bookmarkEnd w:id="6"/>
    <w:p w14:paraId="0244F989" w14:textId="77777777" w:rsidR="00C87D9F" w:rsidRPr="00727AD3" w:rsidRDefault="00C87D9F" w:rsidP="00C87D9F">
      <w:pPr>
        <w:autoSpaceDE w:val="0"/>
        <w:autoSpaceDN w:val="0"/>
        <w:adjustRightInd w:val="0"/>
        <w:spacing w:after="0"/>
        <w:rPr>
          <w:rFonts w:ascii="Calibri" w:hAnsi="Calibri" w:cs="Calibri"/>
          <w:b/>
          <w:color w:val="auto"/>
          <w:sz w:val="24"/>
        </w:rPr>
      </w:pPr>
    </w:p>
    <w:bookmarkEnd w:id="7"/>
    <w:p w14:paraId="3C1F2822" w14:textId="77777777" w:rsidR="00B354FE" w:rsidRPr="00BF36FC" w:rsidRDefault="000077AC" w:rsidP="00F9117B">
      <w:pPr>
        <w:spacing w:after="0"/>
        <w:rPr>
          <w:rFonts w:cs="Calibri"/>
          <w:szCs w:val="22"/>
        </w:rPr>
      </w:pPr>
      <w:r w:rsidRPr="00BF36FC">
        <w:rPr>
          <w:rFonts w:cs="Calibri"/>
          <w:szCs w:val="22"/>
        </w:rPr>
        <w:t xml:space="preserve">Direct inquiries to the TM Forum office: </w:t>
      </w:r>
    </w:p>
    <w:p w14:paraId="125361FE" w14:textId="77777777" w:rsidR="00B354FE" w:rsidRPr="00BF36FC" w:rsidRDefault="00B354FE" w:rsidP="00F9117B">
      <w:pPr>
        <w:spacing w:after="0"/>
        <w:rPr>
          <w:rFonts w:cs="Calibri"/>
          <w:szCs w:val="22"/>
        </w:rPr>
      </w:pPr>
    </w:p>
    <w:p w14:paraId="23E3053F" w14:textId="77777777" w:rsidR="00F9117B" w:rsidRPr="00BF36FC" w:rsidRDefault="000077AC" w:rsidP="00F9117B">
      <w:pPr>
        <w:spacing w:after="0"/>
        <w:rPr>
          <w:rFonts w:eastAsia="MS PMincho" w:cs="Calibri"/>
          <w:szCs w:val="22"/>
        </w:rPr>
      </w:pPr>
      <w:r w:rsidRPr="00BF36FC">
        <w:rPr>
          <w:rFonts w:eastAsia="MS PMincho" w:cs="Calibri"/>
          <w:szCs w:val="22"/>
        </w:rPr>
        <w:t>181 New Road, Suite 304</w:t>
      </w:r>
    </w:p>
    <w:p w14:paraId="574D0FA9" w14:textId="77777777" w:rsidR="00B354FE" w:rsidRPr="00BF36FC" w:rsidRDefault="000077AC" w:rsidP="00F9117B">
      <w:pPr>
        <w:spacing w:after="0"/>
        <w:rPr>
          <w:rFonts w:eastAsia="MS PMincho" w:cs="Calibri"/>
          <w:szCs w:val="22"/>
        </w:rPr>
      </w:pPr>
      <w:r w:rsidRPr="00BF36FC">
        <w:rPr>
          <w:rFonts w:eastAsia="MS PMincho" w:cs="Calibri"/>
          <w:szCs w:val="22"/>
        </w:rPr>
        <w:t>Parsippany, NJ 07054, USA</w:t>
      </w:r>
    </w:p>
    <w:p w14:paraId="425EB510" w14:textId="77777777" w:rsidR="00B354FE" w:rsidRPr="00BF36FC" w:rsidRDefault="000077AC"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46550B84" w14:textId="77777777" w:rsidR="00EF30C0" w:rsidRPr="00BF36FC" w:rsidRDefault="000077AC"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47A7A596" w14:textId="77777777" w:rsidR="00EF30C0" w:rsidRPr="00BF36FC" w:rsidRDefault="00EF30C0" w:rsidP="00EF30C0">
      <w:pPr>
        <w:rPr>
          <w:rFonts w:cs="Calibri"/>
        </w:rPr>
      </w:pPr>
    </w:p>
    <w:p w14:paraId="05885525" w14:textId="77777777" w:rsidR="00EF30C0" w:rsidRPr="00BF36FC" w:rsidRDefault="00EF30C0" w:rsidP="00EF30C0">
      <w:pPr>
        <w:rPr>
          <w:rFonts w:cs="Calibri"/>
        </w:rPr>
      </w:pPr>
    </w:p>
    <w:p w14:paraId="5A372443" w14:textId="77777777" w:rsidR="00EF30C0" w:rsidRPr="00BF36FC" w:rsidRDefault="00EF30C0" w:rsidP="00EF30C0">
      <w:pPr>
        <w:rPr>
          <w:rFonts w:cs="Calibri"/>
        </w:rPr>
      </w:pPr>
    </w:p>
    <w:p w14:paraId="1077048C" w14:textId="77777777" w:rsidR="00EF30C0" w:rsidRDefault="00EF30C0" w:rsidP="00EF30C0"/>
    <w:p w14:paraId="40F6190B" w14:textId="77777777" w:rsidR="008C169E" w:rsidRPr="00EF30C0" w:rsidRDefault="000077AC" w:rsidP="00EF30C0">
      <w:r>
        <w:rPr>
          <w:rFonts w:cs="Arial"/>
          <w:szCs w:val="22"/>
        </w:rPr>
        <w:br w:type="page"/>
      </w:r>
    </w:p>
    <w:bookmarkStart w:id="8" w:name="_Toc155107008"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3C2B9EF3" w14:textId="77777777" w:rsidR="008C169E" w:rsidRPr="00E50CB2" w:rsidRDefault="000077AC" w:rsidP="00A001ED">
          <w:pPr>
            <w:pStyle w:val="Heading1"/>
            <w:numPr>
              <w:ilvl w:val="0"/>
              <w:numId w:val="0"/>
            </w:numPr>
            <w:rPr>
              <w:rFonts w:ascii="MinionPro" w:hAnsi="MinionPro"/>
            </w:rPr>
          </w:pPr>
          <w:r w:rsidRPr="009C7BB5">
            <w:t>Table of Contents</w:t>
          </w:r>
          <w:bookmarkEnd w:id="8"/>
        </w:p>
        <w:p w14:paraId="07858951" w14:textId="086FCF1D" w:rsidR="000077AC" w:rsidRDefault="000077AC">
          <w:pPr>
            <w:pStyle w:val="TOC1"/>
            <w:rPr>
              <w:rFonts w:asciiTheme="minorHAnsi" w:eastAsiaTheme="minorEastAsia" w:hAnsiTheme="minorHAnsi" w:cstheme="minorBidi"/>
              <w:color w:val="auto"/>
              <w:kern w:val="2"/>
              <w:szCs w:val="22"/>
              <w14:ligatures w14:val="standardContextual"/>
            </w:rPr>
          </w:pPr>
          <w:r>
            <w:fldChar w:fldCharType="begin"/>
          </w:r>
          <w:r>
            <w:instrText xml:space="preserve"> TOC \o "1-3" \h \z \u </w:instrText>
          </w:r>
          <w:r>
            <w:fldChar w:fldCharType="separate"/>
          </w:r>
          <w:hyperlink w:anchor="_Toc155107007" w:history="1">
            <w:r w:rsidRPr="0024074E">
              <w:rPr>
                <w:rStyle w:val="Hyperlink"/>
              </w:rPr>
              <w:t>Notice</w:t>
            </w:r>
            <w:r>
              <w:rPr>
                <w:webHidden/>
              </w:rPr>
              <w:tab/>
            </w:r>
            <w:r>
              <w:rPr>
                <w:webHidden/>
              </w:rPr>
              <w:fldChar w:fldCharType="begin"/>
            </w:r>
            <w:r>
              <w:rPr>
                <w:webHidden/>
              </w:rPr>
              <w:instrText xml:space="preserve"> PAGEREF _Toc155107007 \h </w:instrText>
            </w:r>
            <w:r>
              <w:rPr>
                <w:webHidden/>
              </w:rPr>
            </w:r>
            <w:r>
              <w:rPr>
                <w:webHidden/>
              </w:rPr>
              <w:fldChar w:fldCharType="separate"/>
            </w:r>
            <w:r w:rsidR="00111D5A">
              <w:rPr>
                <w:webHidden/>
              </w:rPr>
              <w:t>2</w:t>
            </w:r>
            <w:r>
              <w:rPr>
                <w:webHidden/>
              </w:rPr>
              <w:fldChar w:fldCharType="end"/>
            </w:r>
          </w:hyperlink>
        </w:p>
        <w:p w14:paraId="28F1A8A4" w14:textId="1497A848" w:rsidR="000077AC" w:rsidRDefault="00253B88">
          <w:pPr>
            <w:pStyle w:val="TOC1"/>
            <w:rPr>
              <w:rFonts w:asciiTheme="minorHAnsi" w:eastAsiaTheme="minorEastAsia" w:hAnsiTheme="minorHAnsi" w:cstheme="minorBidi"/>
              <w:color w:val="auto"/>
              <w:kern w:val="2"/>
              <w:szCs w:val="22"/>
              <w14:ligatures w14:val="standardContextual"/>
            </w:rPr>
          </w:pPr>
          <w:hyperlink w:anchor="_Toc155107008" w:history="1">
            <w:r w:rsidR="000077AC" w:rsidRPr="0024074E">
              <w:rPr>
                <w:rStyle w:val="Hyperlink"/>
              </w:rPr>
              <w:t>Table of Contents</w:t>
            </w:r>
            <w:r w:rsidR="000077AC">
              <w:rPr>
                <w:webHidden/>
              </w:rPr>
              <w:tab/>
            </w:r>
            <w:r w:rsidR="000077AC">
              <w:rPr>
                <w:webHidden/>
              </w:rPr>
              <w:fldChar w:fldCharType="begin"/>
            </w:r>
            <w:r w:rsidR="000077AC">
              <w:rPr>
                <w:webHidden/>
              </w:rPr>
              <w:instrText xml:space="preserve"> PAGEREF _Toc155107008 \h </w:instrText>
            </w:r>
            <w:r w:rsidR="000077AC">
              <w:rPr>
                <w:webHidden/>
              </w:rPr>
            </w:r>
            <w:r w:rsidR="000077AC">
              <w:rPr>
                <w:webHidden/>
              </w:rPr>
              <w:fldChar w:fldCharType="separate"/>
            </w:r>
            <w:r w:rsidR="00111D5A">
              <w:rPr>
                <w:webHidden/>
              </w:rPr>
              <w:t>4</w:t>
            </w:r>
            <w:r w:rsidR="000077AC">
              <w:rPr>
                <w:webHidden/>
              </w:rPr>
              <w:fldChar w:fldCharType="end"/>
            </w:r>
          </w:hyperlink>
        </w:p>
        <w:p w14:paraId="59DF689A" w14:textId="6BBD8DD8" w:rsidR="000077AC" w:rsidRDefault="00253B88">
          <w:pPr>
            <w:pStyle w:val="TOC1"/>
            <w:rPr>
              <w:rFonts w:asciiTheme="minorHAnsi" w:eastAsiaTheme="minorEastAsia" w:hAnsiTheme="minorHAnsi" w:cstheme="minorBidi"/>
              <w:color w:val="auto"/>
              <w:kern w:val="2"/>
              <w:szCs w:val="22"/>
              <w14:ligatures w14:val="standardContextual"/>
            </w:rPr>
          </w:pPr>
          <w:hyperlink w:anchor="_Toc155107009" w:history="1">
            <w:r w:rsidR="000077AC" w:rsidRPr="0024074E">
              <w:rPr>
                <w:rStyle w:val="Hyperlink"/>
              </w:rPr>
              <w:t>List of Figures</w:t>
            </w:r>
            <w:r w:rsidR="000077AC">
              <w:rPr>
                <w:webHidden/>
              </w:rPr>
              <w:tab/>
            </w:r>
            <w:r w:rsidR="000077AC">
              <w:rPr>
                <w:webHidden/>
              </w:rPr>
              <w:fldChar w:fldCharType="begin"/>
            </w:r>
            <w:r w:rsidR="000077AC">
              <w:rPr>
                <w:webHidden/>
              </w:rPr>
              <w:instrText xml:space="preserve"> PAGEREF _Toc155107009 \h </w:instrText>
            </w:r>
            <w:r w:rsidR="000077AC">
              <w:rPr>
                <w:webHidden/>
              </w:rPr>
            </w:r>
            <w:r w:rsidR="000077AC">
              <w:rPr>
                <w:webHidden/>
              </w:rPr>
              <w:fldChar w:fldCharType="separate"/>
            </w:r>
            <w:r w:rsidR="00111D5A">
              <w:rPr>
                <w:webHidden/>
              </w:rPr>
              <w:t>5</w:t>
            </w:r>
            <w:r w:rsidR="000077AC">
              <w:rPr>
                <w:webHidden/>
              </w:rPr>
              <w:fldChar w:fldCharType="end"/>
            </w:r>
          </w:hyperlink>
        </w:p>
        <w:p w14:paraId="6ABCD1A8" w14:textId="7282733A" w:rsidR="000077AC" w:rsidRDefault="00253B88">
          <w:pPr>
            <w:pStyle w:val="TOC1"/>
            <w:rPr>
              <w:rFonts w:asciiTheme="minorHAnsi" w:eastAsiaTheme="minorEastAsia" w:hAnsiTheme="minorHAnsi" w:cstheme="minorBidi"/>
              <w:color w:val="auto"/>
              <w:kern w:val="2"/>
              <w:szCs w:val="22"/>
              <w14:ligatures w14:val="standardContextual"/>
            </w:rPr>
          </w:pPr>
          <w:hyperlink w:anchor="_Toc155107010" w:history="1">
            <w:r w:rsidR="000077AC" w:rsidRPr="0024074E">
              <w:rPr>
                <w:rStyle w:val="Hyperlink"/>
              </w:rPr>
              <w:t>1.</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Introduction</w:t>
            </w:r>
            <w:r w:rsidR="000077AC">
              <w:rPr>
                <w:webHidden/>
              </w:rPr>
              <w:tab/>
            </w:r>
            <w:r w:rsidR="000077AC">
              <w:rPr>
                <w:webHidden/>
              </w:rPr>
              <w:fldChar w:fldCharType="begin"/>
            </w:r>
            <w:r w:rsidR="000077AC">
              <w:rPr>
                <w:webHidden/>
              </w:rPr>
              <w:instrText xml:space="preserve"> PAGEREF _Toc155107010 \h </w:instrText>
            </w:r>
            <w:r w:rsidR="000077AC">
              <w:rPr>
                <w:webHidden/>
              </w:rPr>
            </w:r>
            <w:r w:rsidR="000077AC">
              <w:rPr>
                <w:webHidden/>
              </w:rPr>
              <w:fldChar w:fldCharType="separate"/>
            </w:r>
            <w:r w:rsidR="00111D5A">
              <w:rPr>
                <w:webHidden/>
              </w:rPr>
              <w:t>6</w:t>
            </w:r>
            <w:r w:rsidR="000077AC">
              <w:rPr>
                <w:webHidden/>
              </w:rPr>
              <w:fldChar w:fldCharType="end"/>
            </w:r>
          </w:hyperlink>
        </w:p>
        <w:p w14:paraId="68C40194" w14:textId="2F8BFC00"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11" w:history="1">
            <w:r w:rsidR="000077AC" w:rsidRPr="0024074E">
              <w:rPr>
                <w:rStyle w:val="Hyperlink"/>
              </w:rPr>
              <w:t>1.1.</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Context or Background</w:t>
            </w:r>
            <w:r w:rsidR="000077AC">
              <w:rPr>
                <w:webHidden/>
              </w:rPr>
              <w:tab/>
            </w:r>
            <w:r w:rsidR="000077AC">
              <w:rPr>
                <w:webHidden/>
              </w:rPr>
              <w:fldChar w:fldCharType="begin"/>
            </w:r>
            <w:r w:rsidR="000077AC">
              <w:rPr>
                <w:webHidden/>
              </w:rPr>
              <w:instrText xml:space="preserve"> PAGEREF _Toc155107011 \h </w:instrText>
            </w:r>
            <w:r w:rsidR="000077AC">
              <w:rPr>
                <w:webHidden/>
              </w:rPr>
            </w:r>
            <w:r w:rsidR="000077AC">
              <w:rPr>
                <w:webHidden/>
              </w:rPr>
              <w:fldChar w:fldCharType="separate"/>
            </w:r>
            <w:r w:rsidR="00111D5A">
              <w:rPr>
                <w:webHidden/>
              </w:rPr>
              <w:t>6</w:t>
            </w:r>
            <w:r w:rsidR="000077AC">
              <w:rPr>
                <w:webHidden/>
              </w:rPr>
              <w:fldChar w:fldCharType="end"/>
            </w:r>
          </w:hyperlink>
        </w:p>
        <w:p w14:paraId="427D8C04" w14:textId="090B5A65"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12" w:history="1">
            <w:r w:rsidR="000077AC" w:rsidRPr="0024074E">
              <w:rPr>
                <w:rStyle w:val="Hyperlink"/>
              </w:rPr>
              <w:t>1.2.</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Objective of the use case</w:t>
            </w:r>
            <w:r w:rsidR="000077AC">
              <w:rPr>
                <w:webHidden/>
              </w:rPr>
              <w:tab/>
            </w:r>
            <w:r w:rsidR="000077AC">
              <w:rPr>
                <w:webHidden/>
              </w:rPr>
              <w:fldChar w:fldCharType="begin"/>
            </w:r>
            <w:r w:rsidR="000077AC">
              <w:rPr>
                <w:webHidden/>
              </w:rPr>
              <w:instrText xml:space="preserve"> PAGEREF _Toc155107012 \h </w:instrText>
            </w:r>
            <w:r w:rsidR="000077AC">
              <w:rPr>
                <w:webHidden/>
              </w:rPr>
            </w:r>
            <w:r w:rsidR="000077AC">
              <w:rPr>
                <w:webHidden/>
              </w:rPr>
              <w:fldChar w:fldCharType="separate"/>
            </w:r>
            <w:r w:rsidR="00111D5A">
              <w:rPr>
                <w:webHidden/>
              </w:rPr>
              <w:t>6</w:t>
            </w:r>
            <w:r w:rsidR="000077AC">
              <w:rPr>
                <w:webHidden/>
              </w:rPr>
              <w:fldChar w:fldCharType="end"/>
            </w:r>
          </w:hyperlink>
        </w:p>
        <w:p w14:paraId="65715BF4" w14:textId="35642169"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13" w:history="1">
            <w:r w:rsidR="000077AC" w:rsidRPr="0024074E">
              <w:rPr>
                <w:rStyle w:val="Hyperlink"/>
              </w:rPr>
              <w:t>1.3.</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Scope, assumptions, and considerations</w:t>
            </w:r>
            <w:r w:rsidR="000077AC">
              <w:rPr>
                <w:webHidden/>
              </w:rPr>
              <w:tab/>
            </w:r>
            <w:r w:rsidR="000077AC">
              <w:rPr>
                <w:webHidden/>
              </w:rPr>
              <w:fldChar w:fldCharType="begin"/>
            </w:r>
            <w:r w:rsidR="000077AC">
              <w:rPr>
                <w:webHidden/>
              </w:rPr>
              <w:instrText xml:space="preserve"> PAGEREF _Toc155107013 \h </w:instrText>
            </w:r>
            <w:r w:rsidR="000077AC">
              <w:rPr>
                <w:webHidden/>
              </w:rPr>
            </w:r>
            <w:r w:rsidR="000077AC">
              <w:rPr>
                <w:webHidden/>
              </w:rPr>
              <w:fldChar w:fldCharType="separate"/>
            </w:r>
            <w:r w:rsidR="00111D5A">
              <w:rPr>
                <w:webHidden/>
              </w:rPr>
              <w:t>7</w:t>
            </w:r>
            <w:r w:rsidR="000077AC">
              <w:rPr>
                <w:webHidden/>
              </w:rPr>
              <w:fldChar w:fldCharType="end"/>
            </w:r>
          </w:hyperlink>
        </w:p>
        <w:p w14:paraId="48E18C10" w14:textId="25FBE9C5" w:rsidR="000077AC" w:rsidRDefault="00253B88">
          <w:pPr>
            <w:pStyle w:val="TOC3"/>
            <w:tabs>
              <w:tab w:val="left" w:pos="1922"/>
            </w:tabs>
            <w:rPr>
              <w:rFonts w:asciiTheme="minorHAnsi" w:eastAsiaTheme="minorEastAsia" w:hAnsiTheme="minorHAnsi" w:cstheme="minorBidi"/>
              <w:color w:val="auto"/>
              <w:kern w:val="2"/>
              <w:szCs w:val="22"/>
              <w14:ligatures w14:val="standardContextual"/>
            </w:rPr>
          </w:pPr>
          <w:hyperlink w:anchor="_Toc155107014" w:history="1">
            <w:r w:rsidR="000077AC" w:rsidRPr="0024074E">
              <w:rPr>
                <w:rStyle w:val="Hyperlink"/>
              </w:rPr>
              <w:t>1.3.1.</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Scope</w:t>
            </w:r>
            <w:r w:rsidR="000077AC">
              <w:rPr>
                <w:webHidden/>
              </w:rPr>
              <w:tab/>
            </w:r>
            <w:r w:rsidR="000077AC">
              <w:rPr>
                <w:webHidden/>
              </w:rPr>
              <w:fldChar w:fldCharType="begin"/>
            </w:r>
            <w:r w:rsidR="000077AC">
              <w:rPr>
                <w:webHidden/>
              </w:rPr>
              <w:instrText xml:space="preserve"> PAGEREF _Toc155107014 \h </w:instrText>
            </w:r>
            <w:r w:rsidR="000077AC">
              <w:rPr>
                <w:webHidden/>
              </w:rPr>
            </w:r>
            <w:r w:rsidR="000077AC">
              <w:rPr>
                <w:webHidden/>
              </w:rPr>
              <w:fldChar w:fldCharType="separate"/>
            </w:r>
            <w:r w:rsidR="00111D5A">
              <w:rPr>
                <w:webHidden/>
              </w:rPr>
              <w:t>7</w:t>
            </w:r>
            <w:r w:rsidR="000077AC">
              <w:rPr>
                <w:webHidden/>
              </w:rPr>
              <w:fldChar w:fldCharType="end"/>
            </w:r>
          </w:hyperlink>
        </w:p>
        <w:p w14:paraId="0FC71549" w14:textId="648FE7CF" w:rsidR="000077AC" w:rsidRDefault="00253B88">
          <w:pPr>
            <w:pStyle w:val="TOC3"/>
            <w:tabs>
              <w:tab w:val="left" w:pos="1922"/>
            </w:tabs>
            <w:rPr>
              <w:rFonts w:asciiTheme="minorHAnsi" w:eastAsiaTheme="minorEastAsia" w:hAnsiTheme="minorHAnsi" w:cstheme="minorBidi"/>
              <w:color w:val="auto"/>
              <w:kern w:val="2"/>
              <w:szCs w:val="22"/>
              <w14:ligatures w14:val="standardContextual"/>
            </w:rPr>
          </w:pPr>
          <w:hyperlink w:anchor="_Toc155107015" w:history="1">
            <w:r w:rsidR="000077AC" w:rsidRPr="0024074E">
              <w:rPr>
                <w:rStyle w:val="Hyperlink"/>
              </w:rPr>
              <w:t>1.3.2.</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Assumptions</w:t>
            </w:r>
            <w:r w:rsidR="000077AC">
              <w:rPr>
                <w:webHidden/>
              </w:rPr>
              <w:tab/>
            </w:r>
            <w:r w:rsidR="000077AC">
              <w:rPr>
                <w:webHidden/>
              </w:rPr>
              <w:fldChar w:fldCharType="begin"/>
            </w:r>
            <w:r w:rsidR="000077AC">
              <w:rPr>
                <w:webHidden/>
              </w:rPr>
              <w:instrText xml:space="preserve"> PAGEREF _Toc155107015 \h </w:instrText>
            </w:r>
            <w:r w:rsidR="000077AC">
              <w:rPr>
                <w:webHidden/>
              </w:rPr>
            </w:r>
            <w:r w:rsidR="000077AC">
              <w:rPr>
                <w:webHidden/>
              </w:rPr>
              <w:fldChar w:fldCharType="separate"/>
            </w:r>
            <w:r w:rsidR="00111D5A">
              <w:rPr>
                <w:webHidden/>
              </w:rPr>
              <w:t>7</w:t>
            </w:r>
            <w:r w:rsidR="000077AC">
              <w:rPr>
                <w:webHidden/>
              </w:rPr>
              <w:fldChar w:fldCharType="end"/>
            </w:r>
          </w:hyperlink>
        </w:p>
        <w:p w14:paraId="63885255" w14:textId="0D6B1C16" w:rsidR="000077AC" w:rsidRDefault="00253B88">
          <w:pPr>
            <w:pStyle w:val="TOC3"/>
            <w:tabs>
              <w:tab w:val="left" w:pos="1922"/>
            </w:tabs>
            <w:rPr>
              <w:rFonts w:asciiTheme="minorHAnsi" w:eastAsiaTheme="minorEastAsia" w:hAnsiTheme="minorHAnsi" w:cstheme="minorBidi"/>
              <w:color w:val="auto"/>
              <w:kern w:val="2"/>
              <w:szCs w:val="22"/>
              <w14:ligatures w14:val="standardContextual"/>
            </w:rPr>
          </w:pPr>
          <w:hyperlink w:anchor="_Toc155107016" w:history="1">
            <w:r w:rsidR="000077AC" w:rsidRPr="0024074E">
              <w:rPr>
                <w:rStyle w:val="Hyperlink"/>
              </w:rPr>
              <w:t>1.3.3.</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References</w:t>
            </w:r>
            <w:r w:rsidR="000077AC">
              <w:rPr>
                <w:webHidden/>
              </w:rPr>
              <w:tab/>
            </w:r>
            <w:r w:rsidR="000077AC">
              <w:rPr>
                <w:webHidden/>
              </w:rPr>
              <w:fldChar w:fldCharType="begin"/>
            </w:r>
            <w:r w:rsidR="000077AC">
              <w:rPr>
                <w:webHidden/>
              </w:rPr>
              <w:instrText xml:space="preserve"> PAGEREF _Toc155107016 \h </w:instrText>
            </w:r>
            <w:r w:rsidR="000077AC">
              <w:rPr>
                <w:webHidden/>
              </w:rPr>
            </w:r>
            <w:r w:rsidR="000077AC">
              <w:rPr>
                <w:webHidden/>
              </w:rPr>
              <w:fldChar w:fldCharType="separate"/>
            </w:r>
            <w:r w:rsidR="00111D5A">
              <w:rPr>
                <w:webHidden/>
              </w:rPr>
              <w:t>7</w:t>
            </w:r>
            <w:r w:rsidR="000077AC">
              <w:rPr>
                <w:webHidden/>
              </w:rPr>
              <w:fldChar w:fldCharType="end"/>
            </w:r>
          </w:hyperlink>
        </w:p>
        <w:p w14:paraId="7FCB6549" w14:textId="513FA43F" w:rsidR="000077AC" w:rsidRDefault="00253B88">
          <w:pPr>
            <w:pStyle w:val="TOC1"/>
            <w:rPr>
              <w:rFonts w:asciiTheme="minorHAnsi" w:eastAsiaTheme="minorEastAsia" w:hAnsiTheme="minorHAnsi" w:cstheme="minorBidi"/>
              <w:color w:val="auto"/>
              <w:kern w:val="2"/>
              <w:szCs w:val="22"/>
              <w14:ligatures w14:val="standardContextual"/>
            </w:rPr>
          </w:pPr>
          <w:hyperlink w:anchor="_Toc155107017" w:history="1">
            <w:r w:rsidR="000077AC" w:rsidRPr="0024074E">
              <w:rPr>
                <w:rStyle w:val="Hyperlink"/>
              </w:rPr>
              <w:t>2.</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Description</w:t>
            </w:r>
            <w:r w:rsidR="000077AC">
              <w:rPr>
                <w:webHidden/>
              </w:rPr>
              <w:tab/>
            </w:r>
            <w:r w:rsidR="000077AC">
              <w:rPr>
                <w:webHidden/>
              </w:rPr>
              <w:fldChar w:fldCharType="begin"/>
            </w:r>
            <w:r w:rsidR="000077AC">
              <w:rPr>
                <w:webHidden/>
              </w:rPr>
              <w:instrText xml:space="preserve"> PAGEREF _Toc155107017 \h </w:instrText>
            </w:r>
            <w:r w:rsidR="000077AC">
              <w:rPr>
                <w:webHidden/>
              </w:rPr>
            </w:r>
            <w:r w:rsidR="000077AC">
              <w:rPr>
                <w:webHidden/>
              </w:rPr>
              <w:fldChar w:fldCharType="separate"/>
            </w:r>
            <w:r w:rsidR="00111D5A">
              <w:rPr>
                <w:webHidden/>
              </w:rPr>
              <w:t>10</w:t>
            </w:r>
            <w:r w:rsidR="000077AC">
              <w:rPr>
                <w:webHidden/>
              </w:rPr>
              <w:fldChar w:fldCharType="end"/>
            </w:r>
          </w:hyperlink>
        </w:p>
        <w:p w14:paraId="38F99CA1" w14:textId="662C4183"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18" w:history="1">
            <w:r w:rsidR="000077AC" w:rsidRPr="0024074E">
              <w:rPr>
                <w:rStyle w:val="Hyperlink"/>
              </w:rPr>
              <w:t>2.1.</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Internet Product with Fiber using NaaS</w:t>
            </w:r>
            <w:r w:rsidR="000077AC">
              <w:rPr>
                <w:webHidden/>
              </w:rPr>
              <w:tab/>
            </w:r>
            <w:r w:rsidR="000077AC">
              <w:rPr>
                <w:webHidden/>
              </w:rPr>
              <w:fldChar w:fldCharType="begin"/>
            </w:r>
            <w:r w:rsidR="000077AC">
              <w:rPr>
                <w:webHidden/>
              </w:rPr>
              <w:instrText xml:space="preserve"> PAGEREF _Toc155107018 \h </w:instrText>
            </w:r>
            <w:r w:rsidR="000077AC">
              <w:rPr>
                <w:webHidden/>
              </w:rPr>
            </w:r>
            <w:r w:rsidR="000077AC">
              <w:rPr>
                <w:webHidden/>
              </w:rPr>
              <w:fldChar w:fldCharType="separate"/>
            </w:r>
            <w:r w:rsidR="00111D5A">
              <w:rPr>
                <w:webHidden/>
              </w:rPr>
              <w:t>10</w:t>
            </w:r>
            <w:r w:rsidR="000077AC">
              <w:rPr>
                <w:webHidden/>
              </w:rPr>
              <w:fldChar w:fldCharType="end"/>
            </w:r>
          </w:hyperlink>
        </w:p>
        <w:p w14:paraId="5AFA90BF" w14:textId="3151874D"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19" w:history="1">
            <w:r w:rsidR="000077AC" w:rsidRPr="0024074E">
              <w:rPr>
                <w:rStyle w:val="Hyperlink"/>
              </w:rPr>
              <w:t>2.2.</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Modularization &amp; Abstraction using NaaS &amp; its E2E SM</w:t>
            </w:r>
            <w:r w:rsidR="000077AC">
              <w:rPr>
                <w:webHidden/>
              </w:rPr>
              <w:tab/>
            </w:r>
            <w:r w:rsidR="000077AC">
              <w:rPr>
                <w:webHidden/>
              </w:rPr>
              <w:fldChar w:fldCharType="begin"/>
            </w:r>
            <w:r w:rsidR="000077AC">
              <w:rPr>
                <w:webHidden/>
              </w:rPr>
              <w:instrText xml:space="preserve"> PAGEREF _Toc155107019 \h </w:instrText>
            </w:r>
            <w:r w:rsidR="000077AC">
              <w:rPr>
                <w:webHidden/>
              </w:rPr>
            </w:r>
            <w:r w:rsidR="000077AC">
              <w:rPr>
                <w:webHidden/>
              </w:rPr>
              <w:fldChar w:fldCharType="separate"/>
            </w:r>
            <w:r w:rsidR="00111D5A">
              <w:rPr>
                <w:webHidden/>
              </w:rPr>
              <w:t>10</w:t>
            </w:r>
            <w:r w:rsidR="000077AC">
              <w:rPr>
                <w:webHidden/>
              </w:rPr>
              <w:fldChar w:fldCharType="end"/>
            </w:r>
          </w:hyperlink>
        </w:p>
        <w:p w14:paraId="598FDB6F" w14:textId="2FDEA77C"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20" w:history="1">
            <w:r w:rsidR="000077AC" w:rsidRPr="0024074E">
              <w:rPr>
                <w:rStyle w:val="Hyperlink"/>
              </w:rPr>
              <w:t>2.3.</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Screen Flows</w:t>
            </w:r>
            <w:r w:rsidR="000077AC">
              <w:rPr>
                <w:webHidden/>
              </w:rPr>
              <w:tab/>
            </w:r>
            <w:r w:rsidR="000077AC">
              <w:rPr>
                <w:webHidden/>
              </w:rPr>
              <w:fldChar w:fldCharType="begin"/>
            </w:r>
            <w:r w:rsidR="000077AC">
              <w:rPr>
                <w:webHidden/>
              </w:rPr>
              <w:instrText xml:space="preserve"> PAGEREF _Toc155107020 \h </w:instrText>
            </w:r>
            <w:r w:rsidR="000077AC">
              <w:rPr>
                <w:webHidden/>
              </w:rPr>
            </w:r>
            <w:r w:rsidR="000077AC">
              <w:rPr>
                <w:webHidden/>
              </w:rPr>
              <w:fldChar w:fldCharType="separate"/>
            </w:r>
            <w:r w:rsidR="00111D5A">
              <w:rPr>
                <w:webHidden/>
              </w:rPr>
              <w:t>11</w:t>
            </w:r>
            <w:r w:rsidR="000077AC">
              <w:rPr>
                <w:webHidden/>
              </w:rPr>
              <w:fldChar w:fldCharType="end"/>
            </w:r>
          </w:hyperlink>
        </w:p>
        <w:p w14:paraId="7EE20850" w14:textId="2C8353BF" w:rsidR="000077AC" w:rsidRDefault="00253B88">
          <w:pPr>
            <w:pStyle w:val="TOC1"/>
            <w:rPr>
              <w:rFonts w:asciiTheme="minorHAnsi" w:eastAsiaTheme="minorEastAsia" w:hAnsiTheme="minorHAnsi" w:cstheme="minorBidi"/>
              <w:color w:val="auto"/>
              <w:kern w:val="2"/>
              <w:szCs w:val="22"/>
              <w14:ligatures w14:val="standardContextual"/>
            </w:rPr>
          </w:pPr>
          <w:hyperlink w:anchor="_Toc155107021" w:history="1">
            <w:r w:rsidR="000077AC" w:rsidRPr="0024074E">
              <w:rPr>
                <w:rStyle w:val="Hyperlink"/>
              </w:rPr>
              <w:t>3.</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Information View</w:t>
            </w:r>
            <w:r w:rsidR="000077AC">
              <w:rPr>
                <w:webHidden/>
              </w:rPr>
              <w:tab/>
            </w:r>
            <w:r w:rsidR="000077AC">
              <w:rPr>
                <w:webHidden/>
              </w:rPr>
              <w:fldChar w:fldCharType="begin"/>
            </w:r>
            <w:r w:rsidR="000077AC">
              <w:rPr>
                <w:webHidden/>
              </w:rPr>
              <w:instrText xml:space="preserve"> PAGEREF _Toc155107021 \h </w:instrText>
            </w:r>
            <w:r w:rsidR="000077AC">
              <w:rPr>
                <w:webHidden/>
              </w:rPr>
            </w:r>
            <w:r w:rsidR="000077AC">
              <w:rPr>
                <w:webHidden/>
              </w:rPr>
              <w:fldChar w:fldCharType="separate"/>
            </w:r>
            <w:r w:rsidR="00111D5A">
              <w:rPr>
                <w:webHidden/>
              </w:rPr>
              <w:t>12</w:t>
            </w:r>
            <w:r w:rsidR="000077AC">
              <w:rPr>
                <w:webHidden/>
              </w:rPr>
              <w:fldChar w:fldCharType="end"/>
            </w:r>
          </w:hyperlink>
        </w:p>
        <w:p w14:paraId="4065E0D8" w14:textId="73E1B55D"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22" w:history="1">
            <w:r w:rsidR="000077AC" w:rsidRPr="0024074E">
              <w:rPr>
                <w:rStyle w:val="Hyperlink"/>
              </w:rPr>
              <w:t>3.1.</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Service Exposure for Technology Focused Product Models</w:t>
            </w:r>
            <w:r w:rsidR="000077AC">
              <w:rPr>
                <w:webHidden/>
              </w:rPr>
              <w:tab/>
            </w:r>
            <w:r w:rsidR="000077AC">
              <w:rPr>
                <w:webHidden/>
              </w:rPr>
              <w:fldChar w:fldCharType="begin"/>
            </w:r>
            <w:r w:rsidR="000077AC">
              <w:rPr>
                <w:webHidden/>
              </w:rPr>
              <w:instrText xml:space="preserve"> PAGEREF _Toc155107022 \h </w:instrText>
            </w:r>
            <w:r w:rsidR="000077AC">
              <w:rPr>
                <w:webHidden/>
              </w:rPr>
            </w:r>
            <w:r w:rsidR="000077AC">
              <w:rPr>
                <w:webHidden/>
              </w:rPr>
              <w:fldChar w:fldCharType="separate"/>
            </w:r>
            <w:r w:rsidR="00111D5A">
              <w:rPr>
                <w:webHidden/>
              </w:rPr>
              <w:t>12</w:t>
            </w:r>
            <w:r w:rsidR="000077AC">
              <w:rPr>
                <w:webHidden/>
              </w:rPr>
              <w:fldChar w:fldCharType="end"/>
            </w:r>
          </w:hyperlink>
        </w:p>
        <w:p w14:paraId="1F6F9B02" w14:textId="1A2E8F9D"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23" w:history="1">
            <w:r w:rsidR="000077AC" w:rsidRPr="0024074E">
              <w:rPr>
                <w:rStyle w:val="Hyperlink"/>
              </w:rPr>
              <w:t>3.2.</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Service Exposure for Technology Agnostic Product Models</w:t>
            </w:r>
            <w:r w:rsidR="000077AC">
              <w:rPr>
                <w:webHidden/>
              </w:rPr>
              <w:tab/>
            </w:r>
            <w:r w:rsidR="000077AC">
              <w:rPr>
                <w:webHidden/>
              </w:rPr>
              <w:fldChar w:fldCharType="begin"/>
            </w:r>
            <w:r w:rsidR="000077AC">
              <w:rPr>
                <w:webHidden/>
              </w:rPr>
              <w:instrText xml:space="preserve"> PAGEREF _Toc155107023 \h </w:instrText>
            </w:r>
            <w:r w:rsidR="000077AC">
              <w:rPr>
                <w:webHidden/>
              </w:rPr>
            </w:r>
            <w:r w:rsidR="000077AC">
              <w:rPr>
                <w:webHidden/>
              </w:rPr>
              <w:fldChar w:fldCharType="separate"/>
            </w:r>
            <w:r w:rsidR="00111D5A">
              <w:rPr>
                <w:webHidden/>
              </w:rPr>
              <w:t>12</w:t>
            </w:r>
            <w:r w:rsidR="000077AC">
              <w:rPr>
                <w:webHidden/>
              </w:rPr>
              <w:fldChar w:fldCharType="end"/>
            </w:r>
          </w:hyperlink>
        </w:p>
        <w:p w14:paraId="179A5BB8" w14:textId="7737AA0F" w:rsidR="000077AC" w:rsidRDefault="00253B88">
          <w:pPr>
            <w:pStyle w:val="TOC1"/>
            <w:rPr>
              <w:rFonts w:asciiTheme="minorHAnsi" w:eastAsiaTheme="minorEastAsia" w:hAnsiTheme="minorHAnsi" w:cstheme="minorBidi"/>
              <w:color w:val="auto"/>
              <w:kern w:val="2"/>
              <w:szCs w:val="22"/>
              <w14:ligatures w14:val="standardContextual"/>
            </w:rPr>
          </w:pPr>
          <w:hyperlink w:anchor="_Toc155107024" w:history="1">
            <w:r w:rsidR="000077AC" w:rsidRPr="0024074E">
              <w:rPr>
                <w:rStyle w:val="Hyperlink"/>
              </w:rPr>
              <w:t>4.</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Sequence diagrams</w:t>
            </w:r>
            <w:r w:rsidR="000077AC">
              <w:rPr>
                <w:webHidden/>
              </w:rPr>
              <w:tab/>
            </w:r>
            <w:r w:rsidR="000077AC">
              <w:rPr>
                <w:webHidden/>
              </w:rPr>
              <w:fldChar w:fldCharType="begin"/>
            </w:r>
            <w:r w:rsidR="000077AC">
              <w:rPr>
                <w:webHidden/>
              </w:rPr>
              <w:instrText xml:space="preserve"> PAGEREF _Toc155107024 \h </w:instrText>
            </w:r>
            <w:r w:rsidR="000077AC">
              <w:rPr>
                <w:webHidden/>
              </w:rPr>
            </w:r>
            <w:r w:rsidR="000077AC">
              <w:rPr>
                <w:webHidden/>
              </w:rPr>
              <w:fldChar w:fldCharType="separate"/>
            </w:r>
            <w:r w:rsidR="00111D5A">
              <w:rPr>
                <w:webHidden/>
              </w:rPr>
              <w:t>14</w:t>
            </w:r>
            <w:r w:rsidR="000077AC">
              <w:rPr>
                <w:webHidden/>
              </w:rPr>
              <w:fldChar w:fldCharType="end"/>
            </w:r>
          </w:hyperlink>
        </w:p>
        <w:p w14:paraId="17BD59F8" w14:textId="3D2ECAC2"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25" w:history="1">
            <w:r w:rsidR="000077AC" w:rsidRPr="0024074E">
              <w:rPr>
                <w:rStyle w:val="Hyperlink"/>
              </w:rPr>
              <w:t>4.1.</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Service Specification Design (Sequence Diagrams)</w:t>
            </w:r>
            <w:r w:rsidR="000077AC">
              <w:rPr>
                <w:webHidden/>
              </w:rPr>
              <w:tab/>
            </w:r>
            <w:r w:rsidR="000077AC">
              <w:rPr>
                <w:webHidden/>
              </w:rPr>
              <w:fldChar w:fldCharType="begin"/>
            </w:r>
            <w:r w:rsidR="000077AC">
              <w:rPr>
                <w:webHidden/>
              </w:rPr>
              <w:instrText xml:space="preserve"> PAGEREF _Toc155107025 \h </w:instrText>
            </w:r>
            <w:r w:rsidR="000077AC">
              <w:rPr>
                <w:webHidden/>
              </w:rPr>
            </w:r>
            <w:r w:rsidR="000077AC">
              <w:rPr>
                <w:webHidden/>
              </w:rPr>
              <w:fldChar w:fldCharType="separate"/>
            </w:r>
            <w:r w:rsidR="00111D5A">
              <w:rPr>
                <w:webHidden/>
              </w:rPr>
              <w:t>14</w:t>
            </w:r>
            <w:r w:rsidR="000077AC">
              <w:rPr>
                <w:webHidden/>
              </w:rPr>
              <w:fldChar w:fldCharType="end"/>
            </w:r>
          </w:hyperlink>
        </w:p>
        <w:p w14:paraId="56313471" w14:textId="79FB9078"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26" w:history="1">
            <w:r w:rsidR="000077AC" w:rsidRPr="0024074E">
              <w:rPr>
                <w:rStyle w:val="Hyperlink"/>
              </w:rPr>
              <w:t>4.2.</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API call flows</w:t>
            </w:r>
            <w:r w:rsidR="000077AC">
              <w:rPr>
                <w:webHidden/>
              </w:rPr>
              <w:tab/>
            </w:r>
            <w:r w:rsidR="000077AC">
              <w:rPr>
                <w:webHidden/>
              </w:rPr>
              <w:fldChar w:fldCharType="begin"/>
            </w:r>
            <w:r w:rsidR="000077AC">
              <w:rPr>
                <w:webHidden/>
              </w:rPr>
              <w:instrText xml:space="preserve"> PAGEREF _Toc155107026 \h </w:instrText>
            </w:r>
            <w:r w:rsidR="000077AC">
              <w:rPr>
                <w:webHidden/>
              </w:rPr>
            </w:r>
            <w:r w:rsidR="000077AC">
              <w:rPr>
                <w:webHidden/>
              </w:rPr>
              <w:fldChar w:fldCharType="separate"/>
            </w:r>
            <w:r w:rsidR="00111D5A">
              <w:rPr>
                <w:webHidden/>
              </w:rPr>
              <w:t>15</w:t>
            </w:r>
            <w:r w:rsidR="000077AC">
              <w:rPr>
                <w:webHidden/>
              </w:rPr>
              <w:fldChar w:fldCharType="end"/>
            </w:r>
          </w:hyperlink>
        </w:p>
        <w:p w14:paraId="38B5B97B" w14:textId="7EB38094" w:rsidR="000077AC" w:rsidRDefault="00253B88">
          <w:pPr>
            <w:pStyle w:val="TOC1"/>
            <w:rPr>
              <w:rFonts w:asciiTheme="minorHAnsi" w:eastAsiaTheme="minorEastAsia" w:hAnsiTheme="minorHAnsi" w:cstheme="minorBidi"/>
              <w:color w:val="auto"/>
              <w:kern w:val="2"/>
              <w:szCs w:val="22"/>
              <w14:ligatures w14:val="standardContextual"/>
            </w:rPr>
          </w:pPr>
          <w:hyperlink w:anchor="_Toc155107027" w:history="1">
            <w:r w:rsidR="000077AC" w:rsidRPr="0024074E">
              <w:rPr>
                <w:rStyle w:val="Hyperlink"/>
              </w:rPr>
              <w:t>5.</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Conclusion</w:t>
            </w:r>
            <w:r w:rsidR="000077AC">
              <w:rPr>
                <w:webHidden/>
              </w:rPr>
              <w:tab/>
            </w:r>
            <w:r w:rsidR="000077AC">
              <w:rPr>
                <w:webHidden/>
              </w:rPr>
              <w:fldChar w:fldCharType="begin"/>
            </w:r>
            <w:r w:rsidR="000077AC">
              <w:rPr>
                <w:webHidden/>
              </w:rPr>
              <w:instrText xml:space="preserve"> PAGEREF _Toc155107027 \h </w:instrText>
            </w:r>
            <w:r w:rsidR="000077AC">
              <w:rPr>
                <w:webHidden/>
              </w:rPr>
            </w:r>
            <w:r w:rsidR="000077AC">
              <w:rPr>
                <w:webHidden/>
              </w:rPr>
              <w:fldChar w:fldCharType="separate"/>
            </w:r>
            <w:r w:rsidR="00111D5A">
              <w:rPr>
                <w:webHidden/>
              </w:rPr>
              <w:t>17</w:t>
            </w:r>
            <w:r w:rsidR="000077AC">
              <w:rPr>
                <w:webHidden/>
              </w:rPr>
              <w:fldChar w:fldCharType="end"/>
            </w:r>
          </w:hyperlink>
        </w:p>
        <w:p w14:paraId="2E9962C6" w14:textId="31056A2F"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28" w:history="1">
            <w:r w:rsidR="000077AC" w:rsidRPr="0024074E">
              <w:rPr>
                <w:rStyle w:val="Hyperlink"/>
              </w:rPr>
              <w:t>5.1.</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Lessons learned</w:t>
            </w:r>
            <w:r w:rsidR="000077AC">
              <w:rPr>
                <w:webHidden/>
              </w:rPr>
              <w:tab/>
            </w:r>
            <w:r w:rsidR="000077AC">
              <w:rPr>
                <w:webHidden/>
              </w:rPr>
              <w:fldChar w:fldCharType="begin"/>
            </w:r>
            <w:r w:rsidR="000077AC">
              <w:rPr>
                <w:webHidden/>
              </w:rPr>
              <w:instrText xml:space="preserve"> PAGEREF _Toc155107028 \h </w:instrText>
            </w:r>
            <w:r w:rsidR="000077AC">
              <w:rPr>
                <w:webHidden/>
              </w:rPr>
            </w:r>
            <w:r w:rsidR="000077AC">
              <w:rPr>
                <w:webHidden/>
              </w:rPr>
              <w:fldChar w:fldCharType="separate"/>
            </w:r>
            <w:r w:rsidR="00111D5A">
              <w:rPr>
                <w:webHidden/>
              </w:rPr>
              <w:t>17</w:t>
            </w:r>
            <w:r w:rsidR="000077AC">
              <w:rPr>
                <w:webHidden/>
              </w:rPr>
              <w:fldChar w:fldCharType="end"/>
            </w:r>
          </w:hyperlink>
        </w:p>
        <w:p w14:paraId="4D6F1D85" w14:textId="7485360D" w:rsidR="000077AC" w:rsidRDefault="00253B88">
          <w:pPr>
            <w:pStyle w:val="TOC1"/>
            <w:rPr>
              <w:rFonts w:asciiTheme="minorHAnsi" w:eastAsiaTheme="minorEastAsia" w:hAnsiTheme="minorHAnsi" w:cstheme="minorBidi"/>
              <w:color w:val="auto"/>
              <w:kern w:val="2"/>
              <w:szCs w:val="22"/>
              <w14:ligatures w14:val="standardContextual"/>
            </w:rPr>
          </w:pPr>
          <w:hyperlink w:anchor="_Toc155107029" w:history="1">
            <w:r w:rsidR="000077AC" w:rsidRPr="0024074E">
              <w:rPr>
                <w:rStyle w:val="Hyperlink"/>
              </w:rPr>
              <w:t>6.</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References</w:t>
            </w:r>
            <w:r w:rsidR="000077AC">
              <w:rPr>
                <w:webHidden/>
              </w:rPr>
              <w:tab/>
            </w:r>
            <w:r w:rsidR="000077AC">
              <w:rPr>
                <w:webHidden/>
              </w:rPr>
              <w:fldChar w:fldCharType="begin"/>
            </w:r>
            <w:r w:rsidR="000077AC">
              <w:rPr>
                <w:webHidden/>
              </w:rPr>
              <w:instrText xml:space="preserve"> PAGEREF _Toc155107029 \h </w:instrText>
            </w:r>
            <w:r w:rsidR="000077AC">
              <w:rPr>
                <w:webHidden/>
              </w:rPr>
            </w:r>
            <w:r w:rsidR="000077AC">
              <w:rPr>
                <w:webHidden/>
              </w:rPr>
              <w:fldChar w:fldCharType="separate"/>
            </w:r>
            <w:r w:rsidR="00111D5A">
              <w:rPr>
                <w:webHidden/>
              </w:rPr>
              <w:t>18</w:t>
            </w:r>
            <w:r w:rsidR="000077AC">
              <w:rPr>
                <w:webHidden/>
              </w:rPr>
              <w:fldChar w:fldCharType="end"/>
            </w:r>
          </w:hyperlink>
        </w:p>
        <w:p w14:paraId="3ACC5E1E" w14:textId="47308392" w:rsidR="000077AC" w:rsidRDefault="00253B88">
          <w:pPr>
            <w:pStyle w:val="TOC1"/>
            <w:rPr>
              <w:rFonts w:asciiTheme="minorHAnsi" w:eastAsiaTheme="minorEastAsia" w:hAnsiTheme="minorHAnsi" w:cstheme="minorBidi"/>
              <w:color w:val="auto"/>
              <w:kern w:val="2"/>
              <w:szCs w:val="22"/>
              <w14:ligatures w14:val="standardContextual"/>
            </w:rPr>
          </w:pPr>
          <w:hyperlink w:anchor="_Toc155107030" w:history="1">
            <w:r w:rsidR="000077AC" w:rsidRPr="0024074E">
              <w:rPr>
                <w:rStyle w:val="Hyperlink"/>
              </w:rPr>
              <w:t>7.</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Administrative Appendix</w:t>
            </w:r>
            <w:r w:rsidR="000077AC">
              <w:rPr>
                <w:webHidden/>
              </w:rPr>
              <w:tab/>
            </w:r>
            <w:r w:rsidR="000077AC">
              <w:rPr>
                <w:webHidden/>
              </w:rPr>
              <w:fldChar w:fldCharType="begin"/>
            </w:r>
            <w:r w:rsidR="000077AC">
              <w:rPr>
                <w:webHidden/>
              </w:rPr>
              <w:instrText xml:space="preserve"> PAGEREF _Toc155107030 \h </w:instrText>
            </w:r>
            <w:r w:rsidR="000077AC">
              <w:rPr>
                <w:webHidden/>
              </w:rPr>
            </w:r>
            <w:r w:rsidR="000077AC">
              <w:rPr>
                <w:webHidden/>
              </w:rPr>
              <w:fldChar w:fldCharType="separate"/>
            </w:r>
            <w:r w:rsidR="00111D5A">
              <w:rPr>
                <w:webHidden/>
              </w:rPr>
              <w:t>19</w:t>
            </w:r>
            <w:r w:rsidR="000077AC">
              <w:rPr>
                <w:webHidden/>
              </w:rPr>
              <w:fldChar w:fldCharType="end"/>
            </w:r>
          </w:hyperlink>
        </w:p>
        <w:p w14:paraId="4D4386D4" w14:textId="12248BAE"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31" w:history="1">
            <w:r w:rsidR="000077AC" w:rsidRPr="0024074E">
              <w:rPr>
                <w:rStyle w:val="Hyperlink"/>
              </w:rPr>
              <w:t>7.1.</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Document History</w:t>
            </w:r>
            <w:r w:rsidR="000077AC">
              <w:rPr>
                <w:webHidden/>
              </w:rPr>
              <w:tab/>
            </w:r>
            <w:r w:rsidR="000077AC">
              <w:rPr>
                <w:webHidden/>
              </w:rPr>
              <w:fldChar w:fldCharType="begin"/>
            </w:r>
            <w:r w:rsidR="000077AC">
              <w:rPr>
                <w:webHidden/>
              </w:rPr>
              <w:instrText xml:space="preserve"> PAGEREF _Toc155107031 \h </w:instrText>
            </w:r>
            <w:r w:rsidR="000077AC">
              <w:rPr>
                <w:webHidden/>
              </w:rPr>
            </w:r>
            <w:r w:rsidR="000077AC">
              <w:rPr>
                <w:webHidden/>
              </w:rPr>
              <w:fldChar w:fldCharType="separate"/>
            </w:r>
            <w:r w:rsidR="00111D5A">
              <w:rPr>
                <w:webHidden/>
              </w:rPr>
              <w:t>19</w:t>
            </w:r>
            <w:r w:rsidR="000077AC">
              <w:rPr>
                <w:webHidden/>
              </w:rPr>
              <w:fldChar w:fldCharType="end"/>
            </w:r>
          </w:hyperlink>
        </w:p>
        <w:p w14:paraId="32985C5E" w14:textId="285B9DD3" w:rsidR="000077AC" w:rsidRDefault="00253B88">
          <w:pPr>
            <w:pStyle w:val="TOC3"/>
            <w:tabs>
              <w:tab w:val="left" w:pos="1922"/>
            </w:tabs>
            <w:rPr>
              <w:rFonts w:asciiTheme="minorHAnsi" w:eastAsiaTheme="minorEastAsia" w:hAnsiTheme="minorHAnsi" w:cstheme="minorBidi"/>
              <w:color w:val="auto"/>
              <w:kern w:val="2"/>
              <w:szCs w:val="22"/>
              <w14:ligatures w14:val="standardContextual"/>
            </w:rPr>
          </w:pPr>
          <w:hyperlink w:anchor="_Toc155107032" w:history="1">
            <w:r w:rsidR="000077AC" w:rsidRPr="0024074E">
              <w:rPr>
                <w:rStyle w:val="Hyperlink"/>
              </w:rPr>
              <w:t>7.1.1.</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Version History</w:t>
            </w:r>
            <w:r w:rsidR="000077AC">
              <w:rPr>
                <w:webHidden/>
              </w:rPr>
              <w:tab/>
            </w:r>
            <w:r w:rsidR="000077AC">
              <w:rPr>
                <w:webHidden/>
              </w:rPr>
              <w:fldChar w:fldCharType="begin"/>
            </w:r>
            <w:r w:rsidR="000077AC">
              <w:rPr>
                <w:webHidden/>
              </w:rPr>
              <w:instrText xml:space="preserve"> PAGEREF _Toc155107032 \h </w:instrText>
            </w:r>
            <w:r w:rsidR="000077AC">
              <w:rPr>
                <w:webHidden/>
              </w:rPr>
            </w:r>
            <w:r w:rsidR="000077AC">
              <w:rPr>
                <w:webHidden/>
              </w:rPr>
              <w:fldChar w:fldCharType="separate"/>
            </w:r>
            <w:r w:rsidR="00111D5A">
              <w:rPr>
                <w:webHidden/>
              </w:rPr>
              <w:t>19</w:t>
            </w:r>
            <w:r w:rsidR="000077AC">
              <w:rPr>
                <w:webHidden/>
              </w:rPr>
              <w:fldChar w:fldCharType="end"/>
            </w:r>
          </w:hyperlink>
        </w:p>
        <w:p w14:paraId="1A1C4476" w14:textId="0A02AF8B" w:rsidR="000077AC" w:rsidRDefault="00253B88">
          <w:pPr>
            <w:pStyle w:val="TOC3"/>
            <w:tabs>
              <w:tab w:val="left" w:pos="1922"/>
            </w:tabs>
            <w:rPr>
              <w:rFonts w:asciiTheme="minorHAnsi" w:eastAsiaTheme="minorEastAsia" w:hAnsiTheme="minorHAnsi" w:cstheme="minorBidi"/>
              <w:color w:val="auto"/>
              <w:kern w:val="2"/>
              <w:szCs w:val="22"/>
              <w14:ligatures w14:val="standardContextual"/>
            </w:rPr>
          </w:pPr>
          <w:hyperlink w:anchor="_Toc155107033" w:history="1">
            <w:r w:rsidR="000077AC" w:rsidRPr="0024074E">
              <w:rPr>
                <w:rStyle w:val="Hyperlink"/>
              </w:rPr>
              <w:t>7.1.2.</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Release History</w:t>
            </w:r>
            <w:r w:rsidR="000077AC">
              <w:rPr>
                <w:webHidden/>
              </w:rPr>
              <w:tab/>
            </w:r>
            <w:r w:rsidR="000077AC">
              <w:rPr>
                <w:webHidden/>
              </w:rPr>
              <w:fldChar w:fldCharType="begin"/>
            </w:r>
            <w:r w:rsidR="000077AC">
              <w:rPr>
                <w:webHidden/>
              </w:rPr>
              <w:instrText xml:space="preserve"> PAGEREF _Toc155107033 \h </w:instrText>
            </w:r>
            <w:r w:rsidR="000077AC">
              <w:rPr>
                <w:webHidden/>
              </w:rPr>
            </w:r>
            <w:r w:rsidR="000077AC">
              <w:rPr>
                <w:webHidden/>
              </w:rPr>
              <w:fldChar w:fldCharType="separate"/>
            </w:r>
            <w:r w:rsidR="00111D5A">
              <w:rPr>
                <w:webHidden/>
              </w:rPr>
              <w:t>19</w:t>
            </w:r>
            <w:r w:rsidR="000077AC">
              <w:rPr>
                <w:webHidden/>
              </w:rPr>
              <w:fldChar w:fldCharType="end"/>
            </w:r>
          </w:hyperlink>
        </w:p>
        <w:p w14:paraId="497B3331" w14:textId="5A14647B" w:rsidR="000077AC" w:rsidRDefault="00253B88">
          <w:pPr>
            <w:pStyle w:val="TOC2"/>
            <w:tabs>
              <w:tab w:val="left" w:pos="1680"/>
            </w:tabs>
            <w:rPr>
              <w:rFonts w:asciiTheme="minorHAnsi" w:eastAsiaTheme="minorEastAsia" w:hAnsiTheme="minorHAnsi" w:cstheme="minorBidi"/>
              <w:color w:val="auto"/>
              <w:kern w:val="2"/>
              <w:szCs w:val="22"/>
              <w14:ligatures w14:val="standardContextual"/>
            </w:rPr>
          </w:pPr>
          <w:hyperlink w:anchor="_Toc155107034" w:history="1">
            <w:r w:rsidR="000077AC" w:rsidRPr="0024074E">
              <w:rPr>
                <w:rStyle w:val="Hyperlink"/>
              </w:rPr>
              <w:t>7.2.</w:t>
            </w:r>
            <w:r w:rsidR="000077AC">
              <w:rPr>
                <w:rFonts w:asciiTheme="minorHAnsi" w:eastAsiaTheme="minorEastAsia" w:hAnsiTheme="minorHAnsi" w:cstheme="minorBidi"/>
                <w:color w:val="auto"/>
                <w:kern w:val="2"/>
                <w:szCs w:val="22"/>
                <w14:ligatures w14:val="standardContextual"/>
              </w:rPr>
              <w:tab/>
            </w:r>
            <w:r w:rsidR="000077AC" w:rsidRPr="0024074E">
              <w:rPr>
                <w:rStyle w:val="Hyperlink"/>
              </w:rPr>
              <w:t>Acknowledgments</w:t>
            </w:r>
            <w:r w:rsidR="000077AC">
              <w:rPr>
                <w:webHidden/>
              </w:rPr>
              <w:tab/>
            </w:r>
            <w:r w:rsidR="000077AC">
              <w:rPr>
                <w:webHidden/>
              </w:rPr>
              <w:fldChar w:fldCharType="begin"/>
            </w:r>
            <w:r w:rsidR="000077AC">
              <w:rPr>
                <w:webHidden/>
              </w:rPr>
              <w:instrText xml:space="preserve"> PAGEREF _Toc155107034 \h </w:instrText>
            </w:r>
            <w:r w:rsidR="000077AC">
              <w:rPr>
                <w:webHidden/>
              </w:rPr>
            </w:r>
            <w:r w:rsidR="000077AC">
              <w:rPr>
                <w:webHidden/>
              </w:rPr>
              <w:fldChar w:fldCharType="separate"/>
            </w:r>
            <w:r w:rsidR="00111D5A">
              <w:rPr>
                <w:webHidden/>
              </w:rPr>
              <w:t>20</w:t>
            </w:r>
            <w:r w:rsidR="000077AC">
              <w:rPr>
                <w:webHidden/>
              </w:rPr>
              <w:fldChar w:fldCharType="end"/>
            </w:r>
          </w:hyperlink>
        </w:p>
        <w:p w14:paraId="64929504" w14:textId="1667ADDA" w:rsidR="008C169E" w:rsidRDefault="000077AC">
          <w:r>
            <w:rPr>
              <w:noProof/>
            </w:rPr>
            <w:fldChar w:fldCharType="end"/>
          </w:r>
        </w:p>
      </w:sdtContent>
    </w:sdt>
    <w:p w14:paraId="5E0DF588" w14:textId="77777777" w:rsidR="00212B9D" w:rsidRDefault="00212B9D">
      <w:pPr>
        <w:spacing w:after="0"/>
        <w:rPr>
          <w:szCs w:val="22"/>
        </w:rPr>
      </w:pPr>
      <w:bookmarkStart w:id="9" w:name="scroll-bookmark-1"/>
      <w:bookmarkStart w:id="10" w:name="scroll-bookmark-2"/>
      <w:bookmarkEnd w:id="9"/>
    </w:p>
    <w:p w14:paraId="5B55D9CB" w14:textId="3C0E0360" w:rsidR="00212B9D" w:rsidRDefault="00212B9D">
      <w:pPr>
        <w:spacing w:after="0"/>
        <w:rPr>
          <w:szCs w:val="22"/>
        </w:rPr>
      </w:pPr>
      <w:r>
        <w:rPr>
          <w:szCs w:val="22"/>
        </w:rPr>
        <w:br w:type="page"/>
      </w:r>
    </w:p>
    <w:p w14:paraId="735B0193" w14:textId="77777777" w:rsidR="00212B9D" w:rsidRDefault="00212B9D" w:rsidP="00212B9D">
      <w:pPr>
        <w:pStyle w:val="Heading1"/>
        <w:numPr>
          <w:ilvl w:val="0"/>
          <w:numId w:val="0"/>
        </w:numPr>
      </w:pPr>
      <w:bookmarkStart w:id="11" w:name="_Toc155107009"/>
      <w:r>
        <w:lastRenderedPageBreak/>
        <w:t>List of Figures</w:t>
      </w:r>
      <w:bookmarkEnd w:id="11"/>
    </w:p>
    <w:p w14:paraId="269903F3" w14:textId="770E9E5D" w:rsidR="000077AC" w:rsidRDefault="00212B9D" w:rsidP="000077AC">
      <w:pPr>
        <w:pStyle w:val="TableofFigures"/>
        <w:tabs>
          <w:tab w:val="right" w:leader="dot" w:pos="8487"/>
        </w:tabs>
        <w:spacing w:after="120"/>
        <w:rPr>
          <w:rFonts w:asciiTheme="minorHAnsi" w:eastAsiaTheme="minorEastAsia" w:hAnsiTheme="minorHAnsi" w:cstheme="minorBidi"/>
          <w:noProof/>
          <w:color w:val="auto"/>
          <w:kern w:val="2"/>
          <w:szCs w:val="22"/>
          <w14:ligatures w14:val="standardContextual"/>
        </w:rPr>
      </w:pPr>
      <w:r>
        <w:rPr>
          <w:szCs w:val="22"/>
        </w:rPr>
        <w:fldChar w:fldCharType="begin"/>
      </w:r>
      <w:r>
        <w:rPr>
          <w:szCs w:val="22"/>
        </w:rPr>
        <w:instrText xml:space="preserve"> TOC \h \z \c "Figure" </w:instrText>
      </w:r>
      <w:r>
        <w:rPr>
          <w:szCs w:val="22"/>
        </w:rPr>
        <w:fldChar w:fldCharType="separate"/>
      </w:r>
      <w:hyperlink w:anchor="_Toc155106978" w:history="1">
        <w:r w:rsidR="000077AC" w:rsidRPr="000C3A10">
          <w:rPr>
            <w:rStyle w:val="Hyperlink"/>
            <w:noProof/>
          </w:rPr>
          <w:t>Figure 1: Open Digital Architecture Functional Architecture</w:t>
        </w:r>
        <w:r w:rsidR="000077AC">
          <w:rPr>
            <w:noProof/>
            <w:webHidden/>
          </w:rPr>
          <w:tab/>
        </w:r>
        <w:r w:rsidR="000077AC">
          <w:rPr>
            <w:noProof/>
            <w:webHidden/>
          </w:rPr>
          <w:fldChar w:fldCharType="begin"/>
        </w:r>
        <w:r w:rsidR="000077AC">
          <w:rPr>
            <w:noProof/>
            <w:webHidden/>
          </w:rPr>
          <w:instrText xml:space="preserve"> PAGEREF _Toc155106978 \h </w:instrText>
        </w:r>
        <w:r w:rsidR="000077AC">
          <w:rPr>
            <w:noProof/>
            <w:webHidden/>
          </w:rPr>
        </w:r>
        <w:r w:rsidR="000077AC">
          <w:rPr>
            <w:noProof/>
            <w:webHidden/>
          </w:rPr>
          <w:fldChar w:fldCharType="separate"/>
        </w:r>
        <w:r w:rsidR="00C87D9F">
          <w:rPr>
            <w:noProof/>
            <w:webHidden/>
          </w:rPr>
          <w:t>6</w:t>
        </w:r>
        <w:r w:rsidR="000077AC">
          <w:rPr>
            <w:noProof/>
            <w:webHidden/>
          </w:rPr>
          <w:fldChar w:fldCharType="end"/>
        </w:r>
      </w:hyperlink>
    </w:p>
    <w:p w14:paraId="57393FB1" w14:textId="792735C0" w:rsidR="000077AC" w:rsidRDefault="00253B88" w:rsidP="000077AC">
      <w:pPr>
        <w:pStyle w:val="TableofFigures"/>
        <w:tabs>
          <w:tab w:val="right" w:leader="dot" w:pos="8487"/>
        </w:tabs>
        <w:spacing w:after="120"/>
        <w:rPr>
          <w:rFonts w:asciiTheme="minorHAnsi" w:eastAsiaTheme="minorEastAsia" w:hAnsiTheme="minorHAnsi" w:cstheme="minorBidi"/>
          <w:noProof/>
          <w:color w:val="auto"/>
          <w:kern w:val="2"/>
          <w:szCs w:val="22"/>
          <w14:ligatures w14:val="standardContextual"/>
        </w:rPr>
      </w:pPr>
      <w:hyperlink w:anchor="_Toc155106979" w:history="1">
        <w:r w:rsidR="000077AC" w:rsidRPr="000C3A10">
          <w:rPr>
            <w:rStyle w:val="Hyperlink"/>
            <w:noProof/>
          </w:rPr>
          <w:t xml:space="preserve">Figure 2: </w:t>
        </w:r>
        <w:r w:rsidR="000077AC" w:rsidRPr="000C3A10">
          <w:rPr>
            <w:rStyle w:val="Hyperlink"/>
            <w:b/>
            <w:noProof/>
          </w:rPr>
          <w:t>Production functional Block with ODM</w:t>
        </w:r>
        <w:r w:rsidR="000077AC">
          <w:rPr>
            <w:noProof/>
            <w:webHidden/>
          </w:rPr>
          <w:tab/>
        </w:r>
        <w:r w:rsidR="000077AC">
          <w:rPr>
            <w:noProof/>
            <w:webHidden/>
          </w:rPr>
          <w:fldChar w:fldCharType="begin"/>
        </w:r>
        <w:r w:rsidR="000077AC">
          <w:rPr>
            <w:noProof/>
            <w:webHidden/>
          </w:rPr>
          <w:instrText xml:space="preserve"> PAGEREF _Toc155106979 \h </w:instrText>
        </w:r>
        <w:r w:rsidR="000077AC">
          <w:rPr>
            <w:noProof/>
            <w:webHidden/>
          </w:rPr>
        </w:r>
        <w:r w:rsidR="000077AC">
          <w:rPr>
            <w:noProof/>
            <w:webHidden/>
          </w:rPr>
          <w:fldChar w:fldCharType="separate"/>
        </w:r>
        <w:r w:rsidR="00C87D9F">
          <w:rPr>
            <w:noProof/>
            <w:webHidden/>
          </w:rPr>
          <w:t>8</w:t>
        </w:r>
        <w:r w:rsidR="000077AC">
          <w:rPr>
            <w:noProof/>
            <w:webHidden/>
          </w:rPr>
          <w:fldChar w:fldCharType="end"/>
        </w:r>
      </w:hyperlink>
    </w:p>
    <w:p w14:paraId="4A4D4EE7" w14:textId="4F970456" w:rsidR="000077AC" w:rsidRDefault="00253B88" w:rsidP="000077AC">
      <w:pPr>
        <w:pStyle w:val="TableofFigures"/>
        <w:tabs>
          <w:tab w:val="right" w:leader="dot" w:pos="8487"/>
        </w:tabs>
        <w:spacing w:after="120"/>
        <w:rPr>
          <w:rFonts w:asciiTheme="minorHAnsi" w:eastAsiaTheme="minorEastAsia" w:hAnsiTheme="minorHAnsi" w:cstheme="minorBidi"/>
          <w:noProof/>
          <w:color w:val="auto"/>
          <w:kern w:val="2"/>
          <w:szCs w:val="22"/>
          <w14:ligatures w14:val="standardContextual"/>
        </w:rPr>
      </w:pPr>
      <w:hyperlink w:anchor="_Toc155106980" w:history="1">
        <w:r w:rsidR="000077AC" w:rsidRPr="000C3A10">
          <w:rPr>
            <w:rStyle w:val="Hyperlink"/>
            <w:noProof/>
          </w:rPr>
          <w:t>Figure 3: Comparison of Production functional block without and with NaaS</w:t>
        </w:r>
        <w:r w:rsidR="000077AC">
          <w:rPr>
            <w:noProof/>
            <w:webHidden/>
          </w:rPr>
          <w:tab/>
        </w:r>
        <w:r w:rsidR="000077AC">
          <w:rPr>
            <w:noProof/>
            <w:webHidden/>
          </w:rPr>
          <w:fldChar w:fldCharType="begin"/>
        </w:r>
        <w:r w:rsidR="000077AC">
          <w:rPr>
            <w:noProof/>
            <w:webHidden/>
          </w:rPr>
          <w:instrText xml:space="preserve"> PAGEREF _Toc155106980 \h </w:instrText>
        </w:r>
        <w:r w:rsidR="000077AC">
          <w:rPr>
            <w:noProof/>
            <w:webHidden/>
          </w:rPr>
        </w:r>
        <w:r w:rsidR="000077AC">
          <w:rPr>
            <w:noProof/>
            <w:webHidden/>
          </w:rPr>
          <w:fldChar w:fldCharType="separate"/>
        </w:r>
        <w:r w:rsidR="00C87D9F">
          <w:rPr>
            <w:noProof/>
            <w:webHidden/>
          </w:rPr>
          <w:t>10</w:t>
        </w:r>
        <w:r w:rsidR="000077AC">
          <w:rPr>
            <w:noProof/>
            <w:webHidden/>
          </w:rPr>
          <w:fldChar w:fldCharType="end"/>
        </w:r>
      </w:hyperlink>
    </w:p>
    <w:p w14:paraId="12D8D973" w14:textId="77E6EEF1" w:rsidR="000077AC" w:rsidRDefault="00253B88" w:rsidP="000077AC">
      <w:pPr>
        <w:pStyle w:val="TableofFigures"/>
        <w:tabs>
          <w:tab w:val="right" w:leader="dot" w:pos="8487"/>
        </w:tabs>
        <w:spacing w:after="120"/>
        <w:rPr>
          <w:rFonts w:asciiTheme="minorHAnsi" w:eastAsiaTheme="minorEastAsia" w:hAnsiTheme="minorHAnsi" w:cstheme="minorBidi"/>
          <w:noProof/>
          <w:color w:val="auto"/>
          <w:kern w:val="2"/>
          <w:szCs w:val="22"/>
          <w14:ligatures w14:val="standardContextual"/>
        </w:rPr>
      </w:pPr>
      <w:hyperlink w:anchor="_Toc155106981" w:history="1">
        <w:r w:rsidR="000077AC" w:rsidRPr="000C3A10">
          <w:rPr>
            <w:rStyle w:val="Hyperlink"/>
            <w:noProof/>
          </w:rPr>
          <w:t>Figure 4: Example of CSP intent request for technology-agnostic product offering</w:t>
        </w:r>
        <w:r w:rsidR="000077AC">
          <w:rPr>
            <w:noProof/>
            <w:webHidden/>
          </w:rPr>
          <w:tab/>
        </w:r>
        <w:r w:rsidR="000077AC">
          <w:rPr>
            <w:noProof/>
            <w:webHidden/>
          </w:rPr>
          <w:fldChar w:fldCharType="begin"/>
        </w:r>
        <w:r w:rsidR="000077AC">
          <w:rPr>
            <w:noProof/>
            <w:webHidden/>
          </w:rPr>
          <w:instrText xml:space="preserve"> PAGEREF _Toc155106981 \h </w:instrText>
        </w:r>
        <w:r w:rsidR="000077AC">
          <w:rPr>
            <w:noProof/>
            <w:webHidden/>
          </w:rPr>
        </w:r>
        <w:r w:rsidR="000077AC">
          <w:rPr>
            <w:noProof/>
            <w:webHidden/>
          </w:rPr>
          <w:fldChar w:fldCharType="separate"/>
        </w:r>
        <w:r w:rsidR="00C87D9F">
          <w:rPr>
            <w:noProof/>
            <w:webHidden/>
          </w:rPr>
          <w:t>11</w:t>
        </w:r>
        <w:r w:rsidR="000077AC">
          <w:rPr>
            <w:noProof/>
            <w:webHidden/>
          </w:rPr>
          <w:fldChar w:fldCharType="end"/>
        </w:r>
      </w:hyperlink>
    </w:p>
    <w:p w14:paraId="241AC8FA" w14:textId="35D2A683" w:rsidR="000077AC" w:rsidRDefault="00253B88" w:rsidP="000077AC">
      <w:pPr>
        <w:pStyle w:val="TableofFigures"/>
        <w:tabs>
          <w:tab w:val="right" w:leader="dot" w:pos="8487"/>
        </w:tabs>
        <w:spacing w:after="120"/>
        <w:rPr>
          <w:rFonts w:asciiTheme="minorHAnsi" w:eastAsiaTheme="minorEastAsia" w:hAnsiTheme="minorHAnsi" w:cstheme="minorBidi"/>
          <w:noProof/>
          <w:color w:val="auto"/>
          <w:kern w:val="2"/>
          <w:szCs w:val="22"/>
          <w14:ligatures w14:val="standardContextual"/>
        </w:rPr>
      </w:pPr>
      <w:hyperlink w:anchor="_Toc155106982" w:history="1">
        <w:r w:rsidR="000077AC" w:rsidRPr="000C3A10">
          <w:rPr>
            <w:rStyle w:val="Hyperlink"/>
            <w:noProof/>
          </w:rPr>
          <w:t>Figure 5: Product and service catalogue view supporting technology-focused product offerings</w:t>
        </w:r>
        <w:r w:rsidR="000077AC">
          <w:rPr>
            <w:noProof/>
            <w:webHidden/>
          </w:rPr>
          <w:tab/>
        </w:r>
        <w:r w:rsidR="000077AC">
          <w:rPr>
            <w:noProof/>
            <w:webHidden/>
          </w:rPr>
          <w:fldChar w:fldCharType="begin"/>
        </w:r>
        <w:r w:rsidR="000077AC">
          <w:rPr>
            <w:noProof/>
            <w:webHidden/>
          </w:rPr>
          <w:instrText xml:space="preserve"> PAGEREF _Toc155106982 \h </w:instrText>
        </w:r>
        <w:r w:rsidR="000077AC">
          <w:rPr>
            <w:noProof/>
            <w:webHidden/>
          </w:rPr>
        </w:r>
        <w:r w:rsidR="000077AC">
          <w:rPr>
            <w:noProof/>
            <w:webHidden/>
          </w:rPr>
          <w:fldChar w:fldCharType="separate"/>
        </w:r>
        <w:r w:rsidR="00C87D9F">
          <w:rPr>
            <w:noProof/>
            <w:webHidden/>
          </w:rPr>
          <w:t>12</w:t>
        </w:r>
        <w:r w:rsidR="000077AC">
          <w:rPr>
            <w:noProof/>
            <w:webHidden/>
          </w:rPr>
          <w:fldChar w:fldCharType="end"/>
        </w:r>
      </w:hyperlink>
    </w:p>
    <w:p w14:paraId="329CDB24" w14:textId="108CE315" w:rsidR="000077AC" w:rsidRDefault="00253B88" w:rsidP="000077AC">
      <w:pPr>
        <w:pStyle w:val="TableofFigures"/>
        <w:tabs>
          <w:tab w:val="right" w:leader="dot" w:pos="8487"/>
        </w:tabs>
        <w:spacing w:after="120"/>
        <w:rPr>
          <w:rFonts w:asciiTheme="minorHAnsi" w:eastAsiaTheme="minorEastAsia" w:hAnsiTheme="minorHAnsi" w:cstheme="minorBidi"/>
          <w:noProof/>
          <w:color w:val="auto"/>
          <w:kern w:val="2"/>
          <w:szCs w:val="22"/>
          <w14:ligatures w14:val="standardContextual"/>
        </w:rPr>
      </w:pPr>
      <w:hyperlink w:anchor="_Toc155106983" w:history="1">
        <w:r w:rsidR="000077AC" w:rsidRPr="000C3A10">
          <w:rPr>
            <w:rStyle w:val="Hyperlink"/>
            <w:noProof/>
          </w:rPr>
          <w:t>Figure 6: Product and service catalogue view supporting technology agnostic product offerings</w:t>
        </w:r>
        <w:r w:rsidR="000077AC">
          <w:rPr>
            <w:noProof/>
            <w:webHidden/>
          </w:rPr>
          <w:tab/>
        </w:r>
        <w:r w:rsidR="000077AC">
          <w:rPr>
            <w:noProof/>
            <w:webHidden/>
          </w:rPr>
          <w:fldChar w:fldCharType="begin"/>
        </w:r>
        <w:r w:rsidR="000077AC">
          <w:rPr>
            <w:noProof/>
            <w:webHidden/>
          </w:rPr>
          <w:instrText xml:space="preserve"> PAGEREF _Toc155106983 \h </w:instrText>
        </w:r>
        <w:r w:rsidR="000077AC">
          <w:rPr>
            <w:noProof/>
            <w:webHidden/>
          </w:rPr>
        </w:r>
        <w:r w:rsidR="000077AC">
          <w:rPr>
            <w:noProof/>
            <w:webHidden/>
          </w:rPr>
          <w:fldChar w:fldCharType="separate"/>
        </w:r>
        <w:r w:rsidR="00C87D9F">
          <w:rPr>
            <w:noProof/>
            <w:webHidden/>
          </w:rPr>
          <w:t>13</w:t>
        </w:r>
        <w:r w:rsidR="000077AC">
          <w:rPr>
            <w:noProof/>
            <w:webHidden/>
          </w:rPr>
          <w:fldChar w:fldCharType="end"/>
        </w:r>
      </w:hyperlink>
    </w:p>
    <w:p w14:paraId="468FB005" w14:textId="55B13054" w:rsidR="000077AC" w:rsidRDefault="00253B88" w:rsidP="000077AC">
      <w:pPr>
        <w:pStyle w:val="TableofFigures"/>
        <w:tabs>
          <w:tab w:val="right" w:leader="dot" w:pos="8487"/>
        </w:tabs>
        <w:spacing w:after="120"/>
        <w:rPr>
          <w:rFonts w:asciiTheme="minorHAnsi" w:eastAsiaTheme="minorEastAsia" w:hAnsiTheme="minorHAnsi" w:cstheme="minorBidi"/>
          <w:noProof/>
          <w:color w:val="auto"/>
          <w:kern w:val="2"/>
          <w:szCs w:val="22"/>
          <w14:ligatures w14:val="standardContextual"/>
        </w:rPr>
      </w:pPr>
      <w:hyperlink w:anchor="_Toc155106984" w:history="1">
        <w:r w:rsidR="000077AC" w:rsidRPr="000C3A10">
          <w:rPr>
            <w:rStyle w:val="Hyperlink"/>
            <w:noProof/>
          </w:rPr>
          <w:t>Figure 7: Sequence diagram showing the creation journey of "E2E Connectivity Service" composite service</w:t>
        </w:r>
        <w:r w:rsidR="000077AC">
          <w:rPr>
            <w:noProof/>
            <w:webHidden/>
          </w:rPr>
          <w:tab/>
        </w:r>
        <w:r w:rsidR="000077AC">
          <w:rPr>
            <w:noProof/>
            <w:webHidden/>
          </w:rPr>
          <w:fldChar w:fldCharType="begin"/>
        </w:r>
        <w:r w:rsidR="000077AC">
          <w:rPr>
            <w:noProof/>
            <w:webHidden/>
          </w:rPr>
          <w:instrText xml:space="preserve"> PAGEREF _Toc155106984 \h </w:instrText>
        </w:r>
        <w:r w:rsidR="000077AC">
          <w:rPr>
            <w:noProof/>
            <w:webHidden/>
          </w:rPr>
        </w:r>
        <w:r w:rsidR="000077AC">
          <w:rPr>
            <w:noProof/>
            <w:webHidden/>
          </w:rPr>
          <w:fldChar w:fldCharType="separate"/>
        </w:r>
        <w:r w:rsidR="00C87D9F">
          <w:rPr>
            <w:noProof/>
            <w:webHidden/>
          </w:rPr>
          <w:t>14</w:t>
        </w:r>
        <w:r w:rsidR="000077AC">
          <w:rPr>
            <w:noProof/>
            <w:webHidden/>
          </w:rPr>
          <w:fldChar w:fldCharType="end"/>
        </w:r>
      </w:hyperlink>
    </w:p>
    <w:p w14:paraId="116095A6" w14:textId="753855DB" w:rsidR="000077AC" w:rsidRDefault="00253B88" w:rsidP="000077AC">
      <w:pPr>
        <w:pStyle w:val="TableofFigures"/>
        <w:tabs>
          <w:tab w:val="right" w:leader="dot" w:pos="8487"/>
        </w:tabs>
        <w:spacing w:after="120"/>
        <w:rPr>
          <w:rFonts w:asciiTheme="minorHAnsi" w:eastAsiaTheme="minorEastAsia" w:hAnsiTheme="minorHAnsi" w:cstheme="minorBidi"/>
          <w:noProof/>
          <w:color w:val="auto"/>
          <w:kern w:val="2"/>
          <w:szCs w:val="22"/>
          <w14:ligatures w14:val="standardContextual"/>
        </w:rPr>
      </w:pPr>
      <w:hyperlink w:anchor="_Toc155106985" w:history="1">
        <w:r w:rsidR="000077AC" w:rsidRPr="000C3A10">
          <w:rPr>
            <w:rStyle w:val="Hyperlink"/>
            <w:noProof/>
          </w:rPr>
          <w:t>Figure 8: Sequence diagram showing the service qualification check at the requested address</w:t>
        </w:r>
        <w:r w:rsidR="000077AC">
          <w:rPr>
            <w:noProof/>
            <w:webHidden/>
          </w:rPr>
          <w:tab/>
        </w:r>
        <w:r w:rsidR="000077AC">
          <w:rPr>
            <w:noProof/>
            <w:webHidden/>
          </w:rPr>
          <w:fldChar w:fldCharType="begin"/>
        </w:r>
        <w:r w:rsidR="000077AC">
          <w:rPr>
            <w:noProof/>
            <w:webHidden/>
          </w:rPr>
          <w:instrText xml:space="preserve"> PAGEREF _Toc155106985 \h </w:instrText>
        </w:r>
        <w:r w:rsidR="000077AC">
          <w:rPr>
            <w:noProof/>
            <w:webHidden/>
          </w:rPr>
        </w:r>
        <w:r w:rsidR="000077AC">
          <w:rPr>
            <w:noProof/>
            <w:webHidden/>
          </w:rPr>
          <w:fldChar w:fldCharType="separate"/>
        </w:r>
        <w:r w:rsidR="00C87D9F">
          <w:rPr>
            <w:noProof/>
            <w:webHidden/>
          </w:rPr>
          <w:t>15</w:t>
        </w:r>
        <w:r w:rsidR="000077AC">
          <w:rPr>
            <w:noProof/>
            <w:webHidden/>
          </w:rPr>
          <w:fldChar w:fldCharType="end"/>
        </w:r>
      </w:hyperlink>
    </w:p>
    <w:p w14:paraId="4159AF03" w14:textId="6DE0E14E" w:rsidR="000077AC" w:rsidRDefault="00253B88" w:rsidP="000077AC">
      <w:pPr>
        <w:pStyle w:val="TableofFigures"/>
        <w:tabs>
          <w:tab w:val="right" w:leader="dot" w:pos="8487"/>
        </w:tabs>
        <w:spacing w:after="120"/>
        <w:rPr>
          <w:rFonts w:asciiTheme="minorHAnsi" w:eastAsiaTheme="minorEastAsia" w:hAnsiTheme="minorHAnsi" w:cstheme="minorBidi"/>
          <w:noProof/>
          <w:color w:val="auto"/>
          <w:kern w:val="2"/>
          <w:szCs w:val="22"/>
          <w14:ligatures w14:val="standardContextual"/>
        </w:rPr>
      </w:pPr>
      <w:hyperlink w:anchor="_Toc155106986" w:history="1">
        <w:r w:rsidR="000077AC" w:rsidRPr="000C3A10">
          <w:rPr>
            <w:rStyle w:val="Hyperlink"/>
            <w:noProof/>
          </w:rPr>
          <w:t>Figure 9: Sequence diagram showing the Service Order Delivery via E2E SM and NaaS approach</w:t>
        </w:r>
        <w:r w:rsidR="000077AC">
          <w:rPr>
            <w:noProof/>
            <w:webHidden/>
          </w:rPr>
          <w:tab/>
        </w:r>
        <w:r w:rsidR="000077AC">
          <w:rPr>
            <w:noProof/>
            <w:webHidden/>
          </w:rPr>
          <w:fldChar w:fldCharType="begin"/>
        </w:r>
        <w:r w:rsidR="000077AC">
          <w:rPr>
            <w:noProof/>
            <w:webHidden/>
          </w:rPr>
          <w:instrText xml:space="preserve"> PAGEREF _Toc155106986 \h </w:instrText>
        </w:r>
        <w:r w:rsidR="000077AC">
          <w:rPr>
            <w:noProof/>
            <w:webHidden/>
          </w:rPr>
        </w:r>
        <w:r w:rsidR="000077AC">
          <w:rPr>
            <w:noProof/>
            <w:webHidden/>
          </w:rPr>
          <w:fldChar w:fldCharType="separate"/>
        </w:r>
        <w:r w:rsidR="00C87D9F">
          <w:rPr>
            <w:noProof/>
            <w:webHidden/>
          </w:rPr>
          <w:t>16</w:t>
        </w:r>
        <w:r w:rsidR="000077AC">
          <w:rPr>
            <w:noProof/>
            <w:webHidden/>
          </w:rPr>
          <w:fldChar w:fldCharType="end"/>
        </w:r>
      </w:hyperlink>
    </w:p>
    <w:p w14:paraId="2940F544" w14:textId="289BD84A" w:rsidR="00212B9D" w:rsidRDefault="00212B9D" w:rsidP="000077AC">
      <w:pPr>
        <w:rPr>
          <w:szCs w:val="22"/>
        </w:rPr>
      </w:pPr>
      <w:r>
        <w:rPr>
          <w:szCs w:val="22"/>
        </w:rPr>
        <w:fldChar w:fldCharType="end"/>
      </w:r>
    </w:p>
    <w:p w14:paraId="4CCD78B8" w14:textId="05585852" w:rsidR="00A927EB" w:rsidRDefault="00A927EB" w:rsidP="000077AC">
      <w:pPr>
        <w:rPr>
          <w:rFonts w:cs="Arial"/>
          <w:bCs/>
          <w:color w:val="C00000"/>
          <w:kern w:val="32"/>
          <w:sz w:val="40"/>
          <w:szCs w:val="22"/>
        </w:rPr>
      </w:pPr>
      <w:r>
        <w:rPr>
          <w:szCs w:val="22"/>
        </w:rPr>
        <w:br w:type="page"/>
      </w:r>
    </w:p>
    <w:p w14:paraId="666BB75B" w14:textId="16621BB4" w:rsidR="00DC6181" w:rsidRDefault="000077AC">
      <w:pPr>
        <w:pStyle w:val="Heading1"/>
        <w:rPr>
          <w:szCs w:val="22"/>
        </w:rPr>
      </w:pPr>
      <w:bookmarkStart w:id="12" w:name="_Toc155107010"/>
      <w:r w:rsidRPr="008D293F">
        <w:rPr>
          <w:szCs w:val="22"/>
        </w:rPr>
        <w:lastRenderedPageBreak/>
        <w:t>Introduction</w:t>
      </w:r>
      <w:bookmarkEnd w:id="10"/>
      <w:bookmarkEnd w:id="12"/>
    </w:p>
    <w:p w14:paraId="4D661665" w14:textId="77777777" w:rsidR="00F5608C" w:rsidRPr="008D293F" w:rsidRDefault="000077AC">
      <w:pPr>
        <w:pStyle w:val="Heading2"/>
        <w:rPr>
          <w:szCs w:val="22"/>
        </w:rPr>
      </w:pPr>
      <w:bookmarkStart w:id="13" w:name="scroll-bookmark-3"/>
      <w:bookmarkStart w:id="14" w:name="_Toc155107011"/>
      <w:r w:rsidRPr="008D293F">
        <w:rPr>
          <w:szCs w:val="22"/>
        </w:rPr>
        <w:t>Context or Background</w:t>
      </w:r>
      <w:bookmarkEnd w:id="13"/>
      <w:bookmarkEnd w:id="14"/>
    </w:p>
    <w:p w14:paraId="6075EF97" w14:textId="77777777" w:rsidR="00F5608C" w:rsidRPr="008D293F" w:rsidRDefault="000077AC">
      <w:pPr>
        <w:rPr>
          <w:rFonts w:cs="Arial"/>
          <w:szCs w:val="22"/>
        </w:rPr>
      </w:pPr>
      <w:r w:rsidRPr="008D293F">
        <w:rPr>
          <w:rFonts w:cs="Arial"/>
          <w:color w:val="242424"/>
          <w:szCs w:val="22"/>
        </w:rPr>
        <w:t>The TM Forum's Open Digital Architecture has been designed to enable members to build highly complex, but very flexible solutions by using sets of loosely coupled components, that expose their business functionality via a set of industry agreed Open APIs.</w:t>
      </w:r>
    </w:p>
    <w:p w14:paraId="277557F6" w14:textId="77777777" w:rsidR="00F5608C" w:rsidRDefault="000077AC">
      <w:r>
        <w:rPr>
          <w:color w:val="000000"/>
        </w:rPr>
        <w:t xml:space="preserve">This use case proposes that every production group (e.g., Transport, IP, access, media, etc.) exposes and manages service capabilities (i.e., Network as a Service) in the Open Digital Architecture (ODA) from the Production function block to other ODA functional blocks </w:t>
      </w:r>
      <w:r>
        <w:rPr>
          <w:i/>
          <w:color w:val="000000"/>
        </w:rPr>
        <w:t>(such as Core Commerce Management, Intelligence Management)</w:t>
      </w:r>
      <w:r>
        <w:rPr>
          <w:color w:val="000000"/>
        </w:rPr>
        <w:t xml:space="preserve"> via the decoupling and integration function block (i.e., APIs and API gateway) to allow for zero touch automation.</w:t>
      </w:r>
    </w:p>
    <w:p w14:paraId="60C7A2A7" w14:textId="77777777" w:rsidR="00F5608C" w:rsidRDefault="000077AC" w:rsidP="00212B9D">
      <w:r>
        <w:rPr>
          <w:noProof/>
        </w:rPr>
        <w:drawing>
          <wp:inline distT="0" distB="0" distL="0" distR="0" wp14:anchorId="7194DE46" wp14:editId="7720129F">
            <wp:extent cx="5395595" cy="3910043"/>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5395595" cy="3910043"/>
                    </a:xfrm>
                    <a:prstGeom prst="rect">
                      <a:avLst/>
                    </a:prstGeom>
                  </pic:spPr>
                </pic:pic>
              </a:graphicData>
            </a:graphic>
          </wp:inline>
        </w:drawing>
      </w:r>
    </w:p>
    <w:p w14:paraId="54AE9C92" w14:textId="5104E57D" w:rsidR="00F5608C" w:rsidRDefault="00C900A8" w:rsidP="00C900A8">
      <w:pPr>
        <w:pStyle w:val="Caption"/>
      </w:pPr>
      <w:bookmarkStart w:id="15" w:name="_Toc155106978"/>
      <w:r>
        <w:t xml:space="preserve">Figure </w:t>
      </w:r>
      <w:r w:rsidR="00253B88">
        <w:fldChar w:fldCharType="begin"/>
      </w:r>
      <w:r w:rsidR="00253B88">
        <w:instrText xml:space="preserve"> SEQ Figure \* ARABIC </w:instrText>
      </w:r>
      <w:r w:rsidR="00253B88">
        <w:fldChar w:fldCharType="separate"/>
      </w:r>
      <w:r w:rsidR="00E16CF1">
        <w:rPr>
          <w:noProof/>
        </w:rPr>
        <w:t>1</w:t>
      </w:r>
      <w:r w:rsidR="00253B88">
        <w:rPr>
          <w:noProof/>
        </w:rPr>
        <w:fldChar w:fldCharType="end"/>
      </w:r>
      <w:r w:rsidR="000077AC">
        <w:rPr>
          <w:color w:val="000000"/>
        </w:rPr>
        <w:t>: Open Digital Architecture Functional Architecture</w:t>
      </w:r>
      <w:bookmarkEnd w:id="15"/>
    </w:p>
    <w:p w14:paraId="49B968FA" w14:textId="77777777" w:rsidR="00F5608C" w:rsidRDefault="000077AC">
      <w:pPr>
        <w:pStyle w:val="Heading2"/>
      </w:pPr>
      <w:bookmarkStart w:id="16" w:name="scroll-bookmark-4"/>
      <w:bookmarkStart w:id="17" w:name="_Toc155107012"/>
      <w:r>
        <w:t>Objective of the use case</w:t>
      </w:r>
      <w:bookmarkEnd w:id="16"/>
      <w:bookmarkEnd w:id="17"/>
    </w:p>
    <w:p w14:paraId="68FD13C9" w14:textId="20642974" w:rsidR="00F5608C" w:rsidRDefault="000077AC">
      <w:r>
        <w:rPr>
          <w:b/>
        </w:rPr>
        <w:t>NaaS</w:t>
      </w:r>
      <w:r w:rsidR="00151F66">
        <w:t xml:space="preserve"> </w:t>
      </w:r>
      <w:r>
        <w:t>simplifies the Networks to IT Communication and is fundamental to network of the future.</w:t>
      </w:r>
      <w:r w:rsidR="00151F66">
        <w:t xml:space="preserve">  </w:t>
      </w:r>
      <w:r>
        <w:t>Today most</w:t>
      </w:r>
      <w:r w:rsidR="00151F66">
        <w:t xml:space="preserve"> </w:t>
      </w:r>
      <w:r>
        <w:t>OSSs</w:t>
      </w:r>
      <w:r w:rsidR="00151F66">
        <w:t xml:space="preserve"> </w:t>
      </w:r>
      <w:r>
        <w:t>and</w:t>
      </w:r>
      <w:r w:rsidR="00151F66">
        <w:t xml:space="preserve"> </w:t>
      </w:r>
      <w:r>
        <w:t>BSSs</w:t>
      </w:r>
      <w:r w:rsidR="00151F66">
        <w:t xml:space="preserve"> </w:t>
      </w:r>
      <w:r>
        <w:t xml:space="preserve">need to understand how the underlying network works and how each product is designed down to each resource used, which makes change costly, </w:t>
      </w:r>
      <w:r w:rsidR="00151F66">
        <w:t>manual,</w:t>
      </w:r>
      <w:r>
        <w:t xml:space="preserve"> and slow. In this ODA Functional Architecture, traditional Business Support Systems would be in the Core Commerce Management and in the party management functional blocks managed by IT while most of the </w:t>
      </w:r>
      <w:r>
        <w:lastRenderedPageBreak/>
        <w:t>Operational Support Systems would be in the Production functional block managed by Operational Domain Management (ODM)- typically technology/network - teams. </w:t>
      </w:r>
    </w:p>
    <w:p w14:paraId="7E9ED8D0" w14:textId="77777777" w:rsidR="00B359BE" w:rsidRDefault="000077AC">
      <w:r>
        <w:t>Today these systems are inter-connected using suppliers' custom APIs for each network domain making product additions or modifications, a large project within both IT and Network domains. As per ODA principles, NaaS enables network capabilities to be exposed as reusable services, hiding "How" (typically resource level) the capabilities are defined and using standards Open APIs, agnostic of technology and vendor.</w:t>
      </w:r>
    </w:p>
    <w:p w14:paraId="4FED0579" w14:textId="7D0331EA" w:rsidR="00F5608C" w:rsidRDefault="000077AC">
      <w:r>
        <w:t>NaaS is changing the current lengthy processes used from idea to product delivery and maintenance leading to shortened time to market and enhanced customer experience. For best practices around NaaS, refer to</w:t>
      </w:r>
      <w:r>
        <w:rPr>
          <w:color w:val="000000"/>
        </w:rPr>
        <w:t xml:space="preserve"> </w:t>
      </w:r>
      <w:hyperlink r:id="rId11" w:history="1">
        <w:r>
          <w:rPr>
            <w:rStyle w:val="Hyperlink"/>
            <w:b/>
            <w:color w:val="000000"/>
          </w:rPr>
          <w:t>IG1224 NaaS Service Fulfillment</w:t>
        </w:r>
      </w:hyperlink>
      <w:hyperlink r:id="rId12" w:history="1">
        <w:r>
          <w:rPr>
            <w:rStyle w:val="Hyperlink"/>
            <w:b/>
            <w:color w:val="000000"/>
          </w:rPr>
          <w:t xml:space="preserve"> Guidelines</w:t>
        </w:r>
      </w:hyperlink>
      <w:r>
        <w:rPr>
          <w:color w:val="000000"/>
        </w:rPr>
        <w:t>.</w:t>
      </w:r>
    </w:p>
    <w:p w14:paraId="52F7CBAC" w14:textId="1C367DD2" w:rsidR="00F5608C" w:rsidRDefault="000077AC">
      <w:pPr>
        <w:pStyle w:val="Heading2"/>
      </w:pPr>
      <w:bookmarkStart w:id="18" w:name="scroll-bookmark-5"/>
      <w:bookmarkStart w:id="19" w:name="_Toc155107013"/>
      <w:r>
        <w:t xml:space="preserve">Scope, </w:t>
      </w:r>
      <w:r w:rsidR="00B359BE">
        <w:t>assumptions,</w:t>
      </w:r>
      <w:r>
        <w:t xml:space="preserve"> and considerations</w:t>
      </w:r>
      <w:bookmarkEnd w:id="18"/>
      <w:bookmarkEnd w:id="19"/>
    </w:p>
    <w:p w14:paraId="074D61BA" w14:textId="77777777" w:rsidR="00F5608C" w:rsidRDefault="000077AC">
      <w:pPr>
        <w:pStyle w:val="Heading3"/>
      </w:pPr>
      <w:bookmarkStart w:id="20" w:name="scroll-bookmark-6"/>
      <w:bookmarkStart w:id="21" w:name="_Toc155107014"/>
      <w:r>
        <w:t>Scope</w:t>
      </w:r>
      <w:bookmarkEnd w:id="20"/>
      <w:bookmarkEnd w:id="21"/>
    </w:p>
    <w:p w14:paraId="3EAAC0B0" w14:textId="77777777" w:rsidR="00F5608C" w:rsidRDefault="000077AC">
      <w:r>
        <w:rPr>
          <w:color w:val="000000"/>
        </w:rPr>
        <w:t xml:space="preserve">The purpose of this document is to demonstrate the benefits and agility brought by NaaS and its E2E Service Management in ODA Production block and how it simplifies the design, fulfillment, and assurance on the original Internet product with Fiber use case </w:t>
      </w:r>
      <w:r>
        <w:rPr>
          <w:color w:val="172B4D"/>
        </w:rPr>
        <w:t xml:space="preserve">TMSF003 </w:t>
      </w:r>
      <w:r>
        <w:rPr>
          <w:color w:val="000000"/>
        </w:rPr>
        <w:t xml:space="preserve">and </w:t>
      </w:r>
      <w:r>
        <w:rPr>
          <w:color w:val="172B4D"/>
        </w:rPr>
        <w:t>TMSF004</w:t>
      </w:r>
      <w:r>
        <w:rPr>
          <w:color w:val="000000"/>
        </w:rPr>
        <w:t>.</w:t>
      </w:r>
      <w:r>
        <w:t> </w:t>
      </w:r>
    </w:p>
    <w:p w14:paraId="37AEE88B" w14:textId="77777777" w:rsidR="00F5608C" w:rsidRDefault="000077AC">
      <w:pPr>
        <w:pStyle w:val="Heading3"/>
      </w:pPr>
      <w:bookmarkStart w:id="22" w:name="scroll-bookmark-7"/>
      <w:bookmarkStart w:id="23" w:name="_Toc155107015"/>
      <w:r>
        <w:t>Assumptions</w:t>
      </w:r>
      <w:bookmarkEnd w:id="22"/>
      <w:bookmarkEnd w:id="23"/>
    </w:p>
    <w:p w14:paraId="4C1BF6B6" w14:textId="32CCD167" w:rsidR="00F5608C" w:rsidRDefault="000077AC">
      <w:r>
        <w:t xml:space="preserve">This use case does not intend to describe how to perform a NaaS Transformation or what domains </w:t>
      </w:r>
      <w:r w:rsidR="00D252D9">
        <w:t>are needed</w:t>
      </w:r>
      <w:r>
        <w:t xml:space="preserve"> in order to support NaaS. It focuses on the comparison between traditional and NaaS abstraction processes, architecture and separation of concerns.  </w:t>
      </w:r>
    </w:p>
    <w:p w14:paraId="67D47244" w14:textId="77777777" w:rsidR="00F5608C" w:rsidRDefault="000077AC">
      <w:pPr>
        <w:pStyle w:val="Heading3"/>
      </w:pPr>
      <w:bookmarkStart w:id="24" w:name="scroll-bookmark-8"/>
      <w:r>
        <w:t> </w:t>
      </w:r>
      <w:bookmarkStart w:id="25" w:name="_Toc155107016"/>
      <w:r>
        <w:t>References</w:t>
      </w:r>
      <w:bookmarkEnd w:id="24"/>
      <w:bookmarkEnd w:id="25"/>
    </w:p>
    <w:p w14:paraId="5C3085D9" w14:textId="77777777" w:rsidR="00F5608C" w:rsidRDefault="00253B88">
      <w:pPr>
        <w:numPr>
          <w:ilvl w:val="0"/>
          <w:numId w:val="43"/>
        </w:numPr>
      </w:pPr>
      <w:hyperlink r:id="rId13" w:history="1">
        <w:r w:rsidR="000077AC">
          <w:rPr>
            <w:rStyle w:val="Hyperlink"/>
            <w:color w:val="000000"/>
          </w:rPr>
          <w:t>TMF909 NaaS API component suite</w:t>
        </w:r>
      </w:hyperlink>
    </w:p>
    <w:p w14:paraId="4C8BCC4B" w14:textId="77777777" w:rsidR="00F5608C" w:rsidRDefault="00253B88">
      <w:pPr>
        <w:numPr>
          <w:ilvl w:val="0"/>
          <w:numId w:val="43"/>
        </w:numPr>
      </w:pPr>
      <w:hyperlink r:id="rId14" w:history="1">
        <w:r w:rsidR="000077AC">
          <w:rPr>
            <w:rStyle w:val="Hyperlink"/>
          </w:rPr>
          <w:t>IG1224 NaaS Transformation v12.0.0 - TM Forum</w:t>
        </w:r>
      </w:hyperlink>
      <w:r w:rsidR="000077AC">
        <w:t> </w:t>
      </w:r>
    </w:p>
    <w:p w14:paraId="2A2939C1" w14:textId="77777777" w:rsidR="00F5608C" w:rsidRDefault="00253B88">
      <w:pPr>
        <w:numPr>
          <w:ilvl w:val="0"/>
          <w:numId w:val="43"/>
        </w:numPr>
      </w:pPr>
      <w:hyperlink r:id="rId15" w:history="1">
        <w:r w:rsidR="000077AC">
          <w:rPr>
            <w:rStyle w:val="Hyperlink"/>
          </w:rPr>
          <w:t>GB999 ODA Production Implementation Guidelines v4.0.1</w:t>
        </w:r>
      </w:hyperlink>
      <w:r w:rsidR="000077AC">
        <w:t xml:space="preserve"> </w:t>
      </w:r>
      <w:r w:rsidR="000077AC">
        <w:rPr>
          <w:color w:val="000000"/>
        </w:rPr>
        <w:t>- It describes the range of implementation options for ODA Production covering ODM E2E SM and topics such as the use of RFS and RF. The critical point is that all these options result in exposing an SM NaaS interface from ODA Production (supported by one e2e ODM) which defines what is provided (as CFS) and hides the 'how'. The exposed CFS can be associated with multiple ProductSpecs in Core Commerce that are all different restrictions of the exposed CFS. </w:t>
      </w:r>
    </w:p>
    <w:p w14:paraId="0A997928" w14:textId="77777777" w:rsidR="00F5608C" w:rsidRDefault="00253B88">
      <w:pPr>
        <w:numPr>
          <w:ilvl w:val="0"/>
          <w:numId w:val="44"/>
        </w:numPr>
      </w:pPr>
      <w:hyperlink r:id="rId16" w:history="1">
        <w:r w:rsidR="000077AC">
          <w:rPr>
            <w:rStyle w:val="Hyperlink"/>
          </w:rPr>
          <w:t>IG1233 Product &amp; Service Modelling Best Practices – Conforming to ODA v2.0.0</w:t>
        </w:r>
      </w:hyperlink>
      <w:r w:rsidR="000077AC">
        <w:t xml:space="preserve"> </w:t>
      </w:r>
      <w:r w:rsidR="000077AC">
        <w:rPr>
          <w:color w:val="000000"/>
        </w:rPr>
        <w:t>- It provides an example of modeling best practices using a broadband and email example</w:t>
      </w:r>
    </w:p>
    <w:p w14:paraId="3CC9B76B" w14:textId="77777777" w:rsidR="00F5608C" w:rsidRDefault="00F5608C"/>
    <w:p w14:paraId="218E4D14" w14:textId="77777777" w:rsidR="00F5608C" w:rsidRDefault="000077AC">
      <w:r>
        <w:rPr>
          <w:color w:val="000000"/>
        </w:rPr>
        <w:t>This Use Case reviews the original Internet product with Fiber use cases </w:t>
      </w:r>
      <w:r>
        <w:rPr>
          <w:color w:val="172B4D"/>
        </w:rPr>
        <w:t>TMSF003 </w:t>
      </w:r>
      <w:r>
        <w:rPr>
          <w:color w:val="000000"/>
        </w:rPr>
        <w:t>and </w:t>
      </w:r>
      <w:r>
        <w:rPr>
          <w:color w:val="172B4D"/>
        </w:rPr>
        <w:t xml:space="preserve">TMSF004 and adapts these with the NaaS principles to demonstrate the </w:t>
      </w:r>
      <w:r>
        <w:rPr>
          <w:color w:val="000000"/>
        </w:rPr>
        <w:t>simplification that NaaS brings to the design, fulfillment, and assurance. </w:t>
      </w:r>
    </w:p>
    <w:p w14:paraId="6B2FBD7F" w14:textId="77777777" w:rsidR="00F5608C" w:rsidRDefault="000077AC">
      <w:r>
        <w:rPr>
          <w:color w:val="000000"/>
        </w:rPr>
        <w:lastRenderedPageBreak/>
        <w:t>The ODA functional architecture has been adapted in Figure 2 to reflect Network as a Service concepts of </w:t>
      </w:r>
      <w:r>
        <w:rPr>
          <w:b/>
          <w:color w:val="000000"/>
        </w:rPr>
        <w:t>Operational Domain Management (ODM)</w:t>
      </w:r>
      <w:r>
        <w:rPr>
          <w:color w:val="000000"/>
        </w:rPr>
        <w:t>, within the </w:t>
      </w:r>
      <w:r>
        <w:rPr>
          <w:b/>
          <w:color w:val="000000"/>
        </w:rPr>
        <w:t>ODA Production </w:t>
      </w:r>
      <w:r>
        <w:rPr>
          <w:color w:val="000000"/>
        </w:rPr>
        <w:t>function block, use cases include:</w:t>
      </w:r>
    </w:p>
    <w:p w14:paraId="2185AB0C" w14:textId="77777777" w:rsidR="00F5608C" w:rsidRDefault="000077AC">
      <w:pPr>
        <w:numPr>
          <w:ilvl w:val="0"/>
          <w:numId w:val="45"/>
        </w:numPr>
      </w:pPr>
      <w:r>
        <w:rPr>
          <w:color w:val="000000"/>
        </w:rPr>
        <w:t>exposing abstracted</w:t>
      </w:r>
      <w:r>
        <w:rPr>
          <w:color w:val="FF0000"/>
        </w:rPr>
        <w:t xml:space="preserve"> </w:t>
      </w:r>
      <w:r>
        <w:rPr>
          <w:color w:val="000000"/>
        </w:rPr>
        <w:t>services (customer facing services - CFS) to </w:t>
      </w:r>
      <w:r>
        <w:rPr>
          <w:b/>
          <w:color w:val="000000"/>
        </w:rPr>
        <w:t xml:space="preserve">Core Commerce Management (CCM) </w:t>
      </w:r>
      <w:r>
        <w:rPr>
          <w:color w:val="000000"/>
        </w:rPr>
        <w:t>function block, so they become product(s)</w:t>
      </w:r>
    </w:p>
    <w:p w14:paraId="1FFFB338" w14:textId="77777777" w:rsidR="00F5608C" w:rsidRDefault="000077AC">
      <w:pPr>
        <w:numPr>
          <w:ilvl w:val="0"/>
          <w:numId w:val="45"/>
        </w:numPr>
      </w:pPr>
      <w:r>
        <w:rPr>
          <w:color w:val="000000"/>
        </w:rPr>
        <w:t>exposing abstracted</w:t>
      </w:r>
      <w:r>
        <w:rPr>
          <w:color w:val="FF0000"/>
        </w:rPr>
        <w:t xml:space="preserve"> </w:t>
      </w:r>
      <w:r>
        <w:rPr>
          <w:color w:val="000000"/>
        </w:rPr>
        <w:t>services to other ODMs, so they become reusable services in complex multi-operational domain services</w:t>
      </w:r>
    </w:p>
    <w:p w14:paraId="2F8B263D" w14:textId="77777777" w:rsidR="00F5608C" w:rsidRDefault="000077AC">
      <w:pPr>
        <w:numPr>
          <w:ilvl w:val="0"/>
          <w:numId w:val="45"/>
        </w:numPr>
      </w:pPr>
      <w:r>
        <w:rPr>
          <w:color w:val="000000"/>
        </w:rPr>
        <w:t>exposing abstracted</w:t>
      </w:r>
      <w:r>
        <w:rPr>
          <w:color w:val="FF0000"/>
        </w:rPr>
        <w:t xml:space="preserve"> </w:t>
      </w:r>
      <w:r>
        <w:rPr>
          <w:color w:val="000000"/>
        </w:rPr>
        <w:t>services to external developers</w:t>
      </w:r>
    </w:p>
    <w:p w14:paraId="0846C329" w14:textId="77777777" w:rsidR="00F5608C" w:rsidRDefault="00F5608C"/>
    <w:p w14:paraId="1DB9BCEF" w14:textId="24056699" w:rsidR="00F5608C" w:rsidRDefault="000077AC">
      <w:r>
        <w:rPr>
          <w:color w:val="000000"/>
        </w:rPr>
        <w:t>Depending on the service provider management capabilities and choice, multi-operational domain services can be managed by E2E Service Management (</w:t>
      </w:r>
      <w:r>
        <w:rPr>
          <w:b/>
          <w:color w:val="000000"/>
        </w:rPr>
        <w:t>E2E SM)</w:t>
      </w:r>
      <w:r>
        <w:rPr>
          <w:color w:val="000000"/>
        </w:rPr>
        <w:t xml:space="preserve"> </w:t>
      </w:r>
      <w:r w:rsidR="00D252D9">
        <w:rPr>
          <w:color w:val="000000"/>
        </w:rPr>
        <w:t>domain,</w:t>
      </w:r>
      <w:r>
        <w:rPr>
          <w:color w:val="000000"/>
        </w:rPr>
        <w:t xml:space="preserve"> or one Operational Domain Manager can orchestrate across another Operational Domain for example the optical domain orchestrating and consuming the cloud domain CFS for its VNF/CNF support. At a minimum, the TMF909 NaaS API component suite is used between CCM and Production and within the Production function block.</w:t>
      </w:r>
    </w:p>
    <w:p w14:paraId="7991E9C6" w14:textId="77777777" w:rsidR="00F5608C" w:rsidRDefault="000077AC">
      <w:r>
        <w:rPr>
          <w:color w:val="000000"/>
        </w:rPr>
        <w:t>While the traditional method of assembling at the product level with Product Order and Orchestration Management (POOM) is still valid, NaaS moves the management of the entire lifecycle of a composite service (across multiple domains) within the E2E SM domain using Service Orchestration Management (SOM) function and supporting real-time closed-loop capability. There is now one domain within Production, responsible for the composite E2E service versus managing that service via disparate domains from Core Commerce Management.</w:t>
      </w:r>
    </w:p>
    <w:p w14:paraId="1D7C15AD" w14:textId="0ABC7F47" w:rsidR="00F5608C" w:rsidRDefault="000077AC" w:rsidP="00C900A8">
      <w:bookmarkStart w:id="26" w:name="_Toc155106979"/>
      <w:r>
        <w:rPr>
          <w:noProof/>
        </w:rPr>
        <w:drawing>
          <wp:inline distT="0" distB="0" distL="0" distR="0" wp14:anchorId="24774CE2" wp14:editId="0FCD3BF8">
            <wp:extent cx="5395595" cy="3875217"/>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
                    <a:stretch>
                      <a:fillRect/>
                    </a:stretch>
                  </pic:blipFill>
                  <pic:spPr>
                    <a:xfrm>
                      <a:off x="0" y="0"/>
                      <a:ext cx="5395595" cy="3875217"/>
                    </a:xfrm>
                    <a:prstGeom prst="rect">
                      <a:avLst/>
                    </a:prstGeom>
                  </pic:spPr>
                </pic:pic>
              </a:graphicData>
            </a:graphic>
          </wp:inline>
        </w:drawing>
      </w:r>
      <w:r w:rsidR="00C900A8">
        <w:t xml:space="preserve">Figure </w:t>
      </w:r>
      <w:r w:rsidR="00253B88">
        <w:fldChar w:fldCharType="begin"/>
      </w:r>
      <w:r w:rsidR="00253B88">
        <w:instrText xml:space="preserve"> SEQ Figure \* ARABIC </w:instrText>
      </w:r>
      <w:r w:rsidR="00253B88">
        <w:fldChar w:fldCharType="separate"/>
      </w:r>
      <w:r w:rsidR="00E16CF1">
        <w:rPr>
          <w:noProof/>
        </w:rPr>
        <w:t>2</w:t>
      </w:r>
      <w:r w:rsidR="00253B88">
        <w:rPr>
          <w:noProof/>
        </w:rPr>
        <w:fldChar w:fldCharType="end"/>
      </w:r>
      <w:r w:rsidR="00C900A8">
        <w:t xml:space="preserve">: </w:t>
      </w:r>
      <w:r>
        <w:rPr>
          <w:b/>
          <w:color w:val="000000"/>
        </w:rPr>
        <w:t>Production functional Block with ODM</w:t>
      </w:r>
      <w:bookmarkEnd w:id="26"/>
    </w:p>
    <w:p w14:paraId="696A8FEC" w14:textId="77777777" w:rsidR="00C900A8" w:rsidRDefault="00C900A8">
      <w:pPr>
        <w:spacing w:after="0"/>
        <w:rPr>
          <w:color w:val="000000"/>
        </w:rPr>
      </w:pPr>
      <w:r>
        <w:rPr>
          <w:color w:val="000000"/>
        </w:rPr>
        <w:br w:type="page"/>
      </w:r>
    </w:p>
    <w:p w14:paraId="3C583EC7" w14:textId="27A11335" w:rsidR="00A927EB" w:rsidRDefault="000077AC">
      <w:r>
        <w:rPr>
          <w:color w:val="000000"/>
        </w:rPr>
        <w:lastRenderedPageBreak/>
        <w:t xml:space="preserve">Each operational domain, </w:t>
      </w:r>
      <w:r>
        <w:t>including the E2E SM domain publishes its services in the NaaS Catalog service specifications using the TMF633 API. NaaS API gateway / Event bus in the Decoupling and Integration functional block notifies the subscribers such as Product Catalog and E2E Service Management domain.</w:t>
      </w:r>
    </w:p>
    <w:p w14:paraId="254976F1" w14:textId="77777777" w:rsidR="00A927EB" w:rsidRDefault="00A927EB">
      <w:pPr>
        <w:spacing w:after="0"/>
      </w:pPr>
      <w:r>
        <w:br w:type="page"/>
      </w:r>
    </w:p>
    <w:p w14:paraId="206D2339" w14:textId="77777777" w:rsidR="00F5608C" w:rsidRDefault="000077AC">
      <w:pPr>
        <w:pStyle w:val="Heading1"/>
      </w:pPr>
      <w:bookmarkStart w:id="27" w:name="scroll-bookmark-9"/>
      <w:bookmarkStart w:id="28" w:name="_Toc155107017"/>
      <w:r>
        <w:lastRenderedPageBreak/>
        <w:t>Description</w:t>
      </w:r>
      <w:bookmarkEnd w:id="27"/>
      <w:bookmarkEnd w:id="28"/>
    </w:p>
    <w:p w14:paraId="15ED0DC3" w14:textId="77777777" w:rsidR="00F5608C" w:rsidRDefault="000077AC">
      <w:pPr>
        <w:pStyle w:val="Heading2"/>
      </w:pPr>
      <w:bookmarkStart w:id="29" w:name="scroll-bookmark-10"/>
      <w:bookmarkStart w:id="30" w:name="_Toc155107018"/>
      <w:r>
        <w:t>Internet Product with Fiber using NaaS</w:t>
      </w:r>
      <w:bookmarkEnd w:id="29"/>
      <w:bookmarkEnd w:id="30"/>
    </w:p>
    <w:p w14:paraId="4235B354" w14:textId="77777777" w:rsidR="00F5608C" w:rsidRDefault="000077AC">
      <w:pPr>
        <w:rPr>
          <w:color w:val="000000"/>
        </w:rPr>
      </w:pPr>
      <w:r>
        <w:rPr>
          <w:color w:val="000000"/>
        </w:rPr>
        <w:t xml:space="preserve">The purpose of this document is to demonstrate the benefits and agility brought by NaaS and its E2E Service Management in ODA Production block and how it simplifies the design, fulfillment, and assurance on the Internet product with Fiber use case </w:t>
      </w:r>
      <w:r>
        <w:rPr>
          <w:color w:val="172B4D"/>
        </w:rPr>
        <w:t xml:space="preserve">TMSF003 </w:t>
      </w:r>
      <w:r>
        <w:rPr>
          <w:color w:val="000000"/>
        </w:rPr>
        <w:t xml:space="preserve">and </w:t>
      </w:r>
      <w:r>
        <w:rPr>
          <w:color w:val="172B4D"/>
        </w:rPr>
        <w:t xml:space="preserve">TMSF004. </w:t>
      </w:r>
      <w:r>
        <w:rPr>
          <w:color w:val="000000"/>
        </w:rPr>
        <w:t xml:space="preserve">The original IG1228 </w:t>
      </w:r>
      <w:r>
        <w:rPr>
          <w:color w:val="172B4D"/>
        </w:rPr>
        <w:t xml:space="preserve">TMSF003 </w:t>
      </w:r>
      <w:r>
        <w:rPr>
          <w:color w:val="000000"/>
        </w:rPr>
        <w:t xml:space="preserve">and </w:t>
      </w:r>
      <w:r>
        <w:rPr>
          <w:color w:val="172B4D"/>
        </w:rPr>
        <w:t xml:space="preserve">TMSF004 </w:t>
      </w:r>
      <w:r>
        <w:rPr>
          <w:color w:val="000000"/>
        </w:rPr>
        <w:t>use cases used ODMs from Production block namely the Access, Network Service and Soft Service Domains. Below diagram shows the change in landscape of Production block with introduction of NaaS and E2E Service Management Domain.</w:t>
      </w:r>
    </w:p>
    <w:p w14:paraId="5FE7888C" w14:textId="77777777" w:rsidR="00C900A8" w:rsidRDefault="00C900A8"/>
    <w:tbl>
      <w:tblPr>
        <w:tblStyle w:val="ScrollTableNormal"/>
        <w:tblW w:w="5000" w:type="pct"/>
        <w:tblLook w:val="0020" w:firstRow="1" w:lastRow="0" w:firstColumn="0" w:lastColumn="0" w:noHBand="0" w:noVBand="0"/>
      </w:tblPr>
      <w:tblGrid>
        <w:gridCol w:w="3896"/>
        <w:gridCol w:w="4591"/>
      </w:tblGrid>
      <w:tr w:rsidR="00F5608C" w14:paraId="00E2541B" w14:textId="77777777" w:rsidTr="00F5608C">
        <w:trPr>
          <w:cnfStyle w:val="100000000000" w:firstRow="1" w:lastRow="0" w:firstColumn="0" w:lastColumn="0" w:oddVBand="0" w:evenVBand="0" w:oddHBand="0" w:evenHBand="0" w:firstRowFirstColumn="0" w:firstRowLastColumn="0" w:lastRowFirstColumn="0" w:lastRowLastColumn="0"/>
        </w:trPr>
        <w:tc>
          <w:tcPr>
            <w:tcW w:w="0" w:type="auto"/>
          </w:tcPr>
          <w:p w14:paraId="212D6DEA" w14:textId="77777777" w:rsidR="00F5608C" w:rsidRDefault="000077AC">
            <w:pPr>
              <w:spacing w:after="0"/>
              <w:jc w:val="center"/>
            </w:pPr>
            <w:r>
              <w:rPr>
                <w:sz w:val="24"/>
              </w:rPr>
              <w:t>Production block as per TMSF003 &amp; TMSF004</w:t>
            </w:r>
          </w:p>
        </w:tc>
        <w:tc>
          <w:tcPr>
            <w:tcW w:w="0" w:type="auto"/>
          </w:tcPr>
          <w:p w14:paraId="66DE8006" w14:textId="77777777" w:rsidR="00F5608C" w:rsidRDefault="000077AC">
            <w:pPr>
              <w:spacing w:after="0"/>
              <w:jc w:val="center"/>
            </w:pPr>
            <w:r>
              <w:rPr>
                <w:sz w:val="24"/>
              </w:rPr>
              <w:t>Production block with introduction of NaaS and E2E Service Management Domain</w:t>
            </w:r>
          </w:p>
        </w:tc>
      </w:tr>
      <w:tr w:rsidR="00F5608C" w14:paraId="019DEE1F" w14:textId="77777777" w:rsidTr="00F5608C">
        <w:tc>
          <w:tcPr>
            <w:tcW w:w="0" w:type="auto"/>
          </w:tcPr>
          <w:p w14:paraId="05C12ED5" w14:textId="77777777" w:rsidR="00F5608C" w:rsidRDefault="000077AC">
            <w:pPr>
              <w:spacing w:after="0"/>
            </w:pPr>
            <w:r>
              <w:rPr>
                <w:noProof/>
                <w:sz w:val="24"/>
              </w:rPr>
              <w:drawing>
                <wp:inline distT="0" distB="0" distL="0" distR="0" wp14:anchorId="4F823F9B" wp14:editId="52CF0515">
                  <wp:extent cx="2332355" cy="1705462"/>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
                          <a:stretch>
                            <a:fillRect/>
                          </a:stretch>
                        </pic:blipFill>
                        <pic:spPr>
                          <a:xfrm>
                            <a:off x="0" y="0"/>
                            <a:ext cx="2332355" cy="1705462"/>
                          </a:xfrm>
                          <a:prstGeom prst="rect">
                            <a:avLst/>
                          </a:prstGeom>
                        </pic:spPr>
                      </pic:pic>
                    </a:graphicData>
                  </a:graphic>
                </wp:inline>
              </w:drawing>
            </w:r>
          </w:p>
          <w:p w14:paraId="5F2E5C7F" w14:textId="77777777" w:rsidR="00F5608C" w:rsidRDefault="00F5608C">
            <w:pPr>
              <w:spacing w:after="0"/>
            </w:pPr>
          </w:p>
        </w:tc>
        <w:tc>
          <w:tcPr>
            <w:tcW w:w="0" w:type="auto"/>
          </w:tcPr>
          <w:p w14:paraId="109F658A" w14:textId="77777777" w:rsidR="00F5608C" w:rsidRDefault="000077AC">
            <w:pPr>
              <w:spacing w:after="0"/>
            </w:pPr>
            <w:r>
              <w:rPr>
                <w:noProof/>
                <w:sz w:val="24"/>
              </w:rPr>
              <w:drawing>
                <wp:inline distT="0" distB="0" distL="0" distR="0" wp14:anchorId="6B02E66B" wp14:editId="694E975F">
                  <wp:extent cx="2763520" cy="1981217"/>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2763520" cy="1981217"/>
                          </a:xfrm>
                          <a:prstGeom prst="rect">
                            <a:avLst/>
                          </a:prstGeom>
                        </pic:spPr>
                      </pic:pic>
                    </a:graphicData>
                  </a:graphic>
                </wp:inline>
              </w:drawing>
            </w:r>
          </w:p>
          <w:p w14:paraId="4E071ADA" w14:textId="77777777" w:rsidR="00F5608C" w:rsidRDefault="00F5608C">
            <w:pPr>
              <w:spacing w:after="0"/>
            </w:pPr>
          </w:p>
        </w:tc>
      </w:tr>
    </w:tbl>
    <w:p w14:paraId="22C4D555" w14:textId="77777777" w:rsidR="00F5608C" w:rsidRDefault="00F5608C"/>
    <w:p w14:paraId="7438EEF3" w14:textId="049412DC" w:rsidR="00F5608C" w:rsidRDefault="00C900A8" w:rsidP="00C900A8">
      <w:pPr>
        <w:pStyle w:val="Caption"/>
      </w:pPr>
      <w:bookmarkStart w:id="31" w:name="_Toc155106980"/>
      <w:r>
        <w:t xml:space="preserve">Figure </w:t>
      </w:r>
      <w:r w:rsidR="00253B88">
        <w:fldChar w:fldCharType="begin"/>
      </w:r>
      <w:r w:rsidR="00253B88">
        <w:instrText xml:space="preserve"> SEQ Figure \* ARABIC </w:instrText>
      </w:r>
      <w:r w:rsidR="00253B88">
        <w:fldChar w:fldCharType="separate"/>
      </w:r>
      <w:r w:rsidR="00E16CF1">
        <w:rPr>
          <w:noProof/>
        </w:rPr>
        <w:t>3</w:t>
      </w:r>
      <w:r w:rsidR="00253B88">
        <w:rPr>
          <w:noProof/>
        </w:rPr>
        <w:fldChar w:fldCharType="end"/>
      </w:r>
      <w:r>
        <w:t xml:space="preserve">: </w:t>
      </w:r>
      <w:r w:rsidR="000077AC">
        <w:rPr>
          <w:color w:val="000000"/>
        </w:rPr>
        <w:t>Comparison of Production functional block without and with NaaS</w:t>
      </w:r>
      <w:bookmarkEnd w:id="31"/>
    </w:p>
    <w:p w14:paraId="4733DA26" w14:textId="77777777" w:rsidR="00F5608C" w:rsidRDefault="000077AC">
      <w:r>
        <w:rPr>
          <w:color w:val="003366"/>
        </w:rPr>
        <w:t>T</w:t>
      </w:r>
      <w:r>
        <w:rPr>
          <w:color w:val="000000"/>
        </w:rPr>
        <w:t xml:space="preserve">he role of E2E Service Management Domain and NaaS are documented in </w:t>
      </w:r>
      <w:hyperlink r:id="rId20" w:history="1">
        <w:r>
          <w:rPr>
            <w:rStyle w:val="Hyperlink"/>
            <w:b/>
            <w:color w:val="000000"/>
          </w:rPr>
          <w:t>IG1224 NaaS Service Fulfillment</w:t>
        </w:r>
      </w:hyperlink>
      <w:hyperlink r:id="rId21" w:history="1">
        <w:r>
          <w:rPr>
            <w:rStyle w:val="Hyperlink"/>
            <w:b/>
            <w:color w:val="000000"/>
          </w:rPr>
          <w:t xml:space="preserve"> Guidelines</w:t>
        </w:r>
      </w:hyperlink>
      <w:r>
        <w:rPr>
          <w:color w:val="000000"/>
        </w:rPr>
        <w:t>.</w:t>
      </w:r>
    </w:p>
    <w:p w14:paraId="2B44BB66" w14:textId="77777777" w:rsidR="00F5608C" w:rsidRDefault="000077AC">
      <w:pPr>
        <w:pStyle w:val="Heading2"/>
      </w:pPr>
      <w:bookmarkStart w:id="32" w:name="_Toc155107019"/>
      <w:bookmarkStart w:id="33" w:name="scroll-bookmark-11"/>
      <w:r>
        <w:t>Modularization &amp; Abstraction using NaaS &amp; its E2E SM</w:t>
      </w:r>
      <w:bookmarkEnd w:id="32"/>
      <w:r>
        <w:t xml:space="preserve"> </w:t>
      </w:r>
      <w:bookmarkEnd w:id="33"/>
    </w:p>
    <w:p w14:paraId="06D5F87F" w14:textId="77777777" w:rsidR="00F5608C" w:rsidRDefault="000077AC">
      <w:r>
        <w:rPr>
          <w:color w:val="242424"/>
        </w:rPr>
        <w:t>A simplified, modularized and abstracted</w:t>
      </w:r>
      <w:r>
        <w:rPr>
          <w:b/>
          <w:color w:val="242424"/>
        </w:rPr>
        <w:t xml:space="preserve"> Composite Service</w:t>
      </w:r>
      <w:r>
        <w:rPr>
          <w:color w:val="242424"/>
        </w:rPr>
        <w:t xml:space="preserve"> </w:t>
      </w:r>
      <w:r>
        <w:rPr>
          <w:color w:val="003366"/>
        </w:rPr>
        <w:t>(</w:t>
      </w:r>
      <w:r>
        <w:rPr>
          <w:color w:val="000000"/>
        </w:rPr>
        <w:t>E2E Connectivity Service CFS)</w:t>
      </w:r>
      <w:r>
        <w:rPr>
          <w:color w:val="242424"/>
        </w:rPr>
        <w:t xml:space="preserve"> is designed using E2E Service Management Domain, by composing the services offered by each domain. The introduction of this </w:t>
      </w:r>
      <w:r>
        <w:rPr>
          <w:b/>
          <w:color w:val="242424"/>
        </w:rPr>
        <w:t xml:space="preserve">Composite Service </w:t>
      </w:r>
      <w:r>
        <w:rPr>
          <w:color w:val="000000"/>
        </w:rPr>
        <w:t xml:space="preserve">in the Production Domain </w:t>
      </w:r>
      <w:r>
        <w:rPr>
          <w:color w:val="242424"/>
        </w:rPr>
        <w:t>abstracts away all the orchestration complexities (including network dependencies) and simplifies the overall provisioning. Also, post activation, the E2E service management domain is also responsible for all the other life cycle functions such as assurance. A detailed view of revised service models and the consumption by product models are shown in the sections below.</w:t>
      </w:r>
    </w:p>
    <w:p w14:paraId="59AADBB4" w14:textId="77777777" w:rsidR="00F5608C" w:rsidRDefault="000077AC">
      <w:pPr>
        <w:pStyle w:val="Heading2"/>
      </w:pPr>
      <w:bookmarkStart w:id="34" w:name="scroll-bookmark-12"/>
      <w:bookmarkStart w:id="35" w:name="_Toc155107020"/>
      <w:r>
        <w:lastRenderedPageBreak/>
        <w:t>Screen Flows</w:t>
      </w:r>
      <w:bookmarkEnd w:id="34"/>
      <w:bookmarkEnd w:id="35"/>
    </w:p>
    <w:p w14:paraId="0ABB71BE" w14:textId="77777777" w:rsidR="00F5608C" w:rsidRDefault="000077AC">
      <w:r>
        <w:rPr>
          <w:color w:val="000000"/>
        </w:rPr>
        <w:t>Having the E2E SM Domain hiding the technology complexity, CSPs can move away from selling technology to selling Product offers agnostic of technology. This helps CSPs migrating technologies, using 3rd parties or even start with one technology available (e.g. Mobile) and change it later when, for example Fixed access is available; providing another way to differentiate. Refer to the example below where the current offers have been dynamically generated according to the technologies available returned by the E2E SM Domain for the requested address (or landline phone number).</w:t>
      </w:r>
    </w:p>
    <w:p w14:paraId="54074856" w14:textId="77777777" w:rsidR="00F5608C" w:rsidRDefault="00F5608C"/>
    <w:p w14:paraId="366EDB91" w14:textId="77777777" w:rsidR="00F5608C" w:rsidRDefault="000077AC">
      <w:r>
        <w:rPr>
          <w:noProof/>
        </w:rPr>
        <w:drawing>
          <wp:inline distT="0" distB="0" distL="0" distR="0" wp14:anchorId="07120523" wp14:editId="595BB939">
            <wp:extent cx="5395595" cy="2697798"/>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2"/>
                    <a:stretch>
                      <a:fillRect/>
                    </a:stretch>
                  </pic:blipFill>
                  <pic:spPr>
                    <a:xfrm>
                      <a:off x="0" y="0"/>
                      <a:ext cx="5395595" cy="2697798"/>
                    </a:xfrm>
                    <a:prstGeom prst="rect">
                      <a:avLst/>
                    </a:prstGeom>
                  </pic:spPr>
                </pic:pic>
              </a:graphicData>
            </a:graphic>
          </wp:inline>
        </w:drawing>
      </w:r>
    </w:p>
    <w:p w14:paraId="55EA18B9" w14:textId="77777777" w:rsidR="00F5608C" w:rsidRDefault="00F5608C"/>
    <w:p w14:paraId="10C36340" w14:textId="11758D45" w:rsidR="00F5608C" w:rsidRDefault="00C900A8" w:rsidP="00C900A8">
      <w:pPr>
        <w:pStyle w:val="Caption"/>
        <w:rPr>
          <w:b w:val="0"/>
          <w:color w:val="000000"/>
        </w:rPr>
      </w:pPr>
      <w:bookmarkStart w:id="36" w:name="_Toc155106981"/>
      <w:r>
        <w:t xml:space="preserve">Figure </w:t>
      </w:r>
      <w:r w:rsidR="00253B88">
        <w:fldChar w:fldCharType="begin"/>
      </w:r>
      <w:r w:rsidR="00253B88">
        <w:instrText xml:space="preserve"> SEQ Figure \* ARABIC </w:instrText>
      </w:r>
      <w:r w:rsidR="00253B88">
        <w:fldChar w:fldCharType="separate"/>
      </w:r>
      <w:r w:rsidR="00E16CF1">
        <w:rPr>
          <w:noProof/>
        </w:rPr>
        <w:t>4</w:t>
      </w:r>
      <w:r w:rsidR="00253B88">
        <w:rPr>
          <w:noProof/>
        </w:rPr>
        <w:fldChar w:fldCharType="end"/>
      </w:r>
      <w:r w:rsidR="000077AC">
        <w:rPr>
          <w:color w:val="000000"/>
        </w:rPr>
        <w:t>: Example of CSP intent request for technology-agnostic product offering</w:t>
      </w:r>
      <w:bookmarkEnd w:id="36"/>
    </w:p>
    <w:p w14:paraId="4D3E704B" w14:textId="77777777" w:rsidR="00A927EB" w:rsidRDefault="00A927EB">
      <w:pPr>
        <w:rPr>
          <w:b/>
          <w:color w:val="000000"/>
        </w:rPr>
      </w:pPr>
    </w:p>
    <w:p w14:paraId="576A1542" w14:textId="5172E0DB" w:rsidR="00A927EB" w:rsidRDefault="00A927EB">
      <w:pPr>
        <w:spacing w:after="0"/>
        <w:rPr>
          <w:b/>
          <w:color w:val="000000"/>
        </w:rPr>
      </w:pPr>
      <w:r>
        <w:rPr>
          <w:b/>
          <w:color w:val="000000"/>
        </w:rPr>
        <w:br w:type="page"/>
      </w:r>
    </w:p>
    <w:p w14:paraId="32C35343" w14:textId="77777777" w:rsidR="00F5608C" w:rsidRDefault="000077AC">
      <w:pPr>
        <w:pStyle w:val="Heading1"/>
      </w:pPr>
      <w:bookmarkStart w:id="37" w:name="scroll-bookmark-13"/>
      <w:bookmarkStart w:id="38" w:name="_Toc155107021"/>
      <w:r>
        <w:lastRenderedPageBreak/>
        <w:t>Information View</w:t>
      </w:r>
      <w:bookmarkEnd w:id="37"/>
      <w:bookmarkEnd w:id="38"/>
    </w:p>
    <w:p w14:paraId="0A5DEFFC" w14:textId="77777777" w:rsidR="00F5608C" w:rsidRDefault="000077AC">
      <w:pPr>
        <w:pStyle w:val="Heading2"/>
      </w:pPr>
      <w:bookmarkStart w:id="39" w:name="scroll-bookmark-14"/>
      <w:bookmarkStart w:id="40" w:name="_Toc155107022"/>
      <w:r>
        <w:t>Service Exposure for Technology Focused Product Models</w:t>
      </w:r>
      <w:bookmarkEnd w:id="39"/>
      <w:bookmarkEnd w:id="40"/>
    </w:p>
    <w:p w14:paraId="50CC4454" w14:textId="77777777" w:rsidR="00F5608C" w:rsidRDefault="000077AC">
      <w:r>
        <w:rPr>
          <w:color w:val="000000"/>
        </w:rPr>
        <w:t>Below is the service model with technology agnostic service specifications supporting Technology-focused Products. The E2E Connectivity Service CFS contains information from every Access technology domain available, the Network Service domain and the mobile domain (which can be possibly used as a backup service). The product specification "Connectivity over Fibre Access" will instantiate the E2E Connectivity Service with its choice of Fibre technology as per the Product offering sold to the customer.</w:t>
      </w:r>
    </w:p>
    <w:p w14:paraId="476623AE" w14:textId="77777777" w:rsidR="00F5608C" w:rsidRDefault="00F5608C"/>
    <w:p w14:paraId="3473A9E5" w14:textId="77777777" w:rsidR="00F5608C" w:rsidRDefault="000077AC">
      <w:r>
        <w:rPr>
          <w:noProof/>
        </w:rPr>
        <w:drawing>
          <wp:inline distT="0" distB="0" distL="0" distR="0" wp14:anchorId="2EDDB1AD" wp14:editId="09F5F7E4">
            <wp:extent cx="5395595" cy="3779751"/>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
                    <a:stretch>
                      <a:fillRect/>
                    </a:stretch>
                  </pic:blipFill>
                  <pic:spPr>
                    <a:xfrm>
                      <a:off x="0" y="0"/>
                      <a:ext cx="5395595" cy="3779751"/>
                    </a:xfrm>
                    <a:prstGeom prst="rect">
                      <a:avLst/>
                    </a:prstGeom>
                  </pic:spPr>
                </pic:pic>
              </a:graphicData>
            </a:graphic>
          </wp:inline>
        </w:drawing>
      </w:r>
    </w:p>
    <w:p w14:paraId="24E5378E" w14:textId="4B11F64F" w:rsidR="00F5608C" w:rsidRDefault="00E16CF1" w:rsidP="00E16CF1">
      <w:pPr>
        <w:pStyle w:val="Caption"/>
      </w:pPr>
      <w:bookmarkStart w:id="41" w:name="_Toc155106982"/>
      <w:r>
        <w:t xml:space="preserve">Figure </w:t>
      </w:r>
      <w:r w:rsidR="00253B88">
        <w:fldChar w:fldCharType="begin"/>
      </w:r>
      <w:r w:rsidR="00253B88">
        <w:instrText xml:space="preserve"> SEQ Figure \* ARABIC </w:instrText>
      </w:r>
      <w:r w:rsidR="00253B88">
        <w:fldChar w:fldCharType="separate"/>
      </w:r>
      <w:r>
        <w:rPr>
          <w:noProof/>
        </w:rPr>
        <w:t>5</w:t>
      </w:r>
      <w:r w:rsidR="00253B88">
        <w:rPr>
          <w:noProof/>
        </w:rPr>
        <w:fldChar w:fldCharType="end"/>
      </w:r>
      <w:r w:rsidR="000077AC">
        <w:t>: Product and service catalogue view supporting technology-focused product offerings</w:t>
      </w:r>
      <w:bookmarkEnd w:id="41"/>
      <w:r w:rsidR="000077AC">
        <w:t xml:space="preserve"> </w:t>
      </w:r>
      <w:r w:rsidR="000077AC">
        <w:rPr>
          <w:color w:val="FF0000"/>
        </w:rPr>
        <w:t> </w:t>
      </w:r>
    </w:p>
    <w:p w14:paraId="3EE01718" w14:textId="77777777" w:rsidR="00F5608C" w:rsidRDefault="000077AC">
      <w:pPr>
        <w:pStyle w:val="Heading2"/>
      </w:pPr>
      <w:bookmarkStart w:id="42" w:name="scroll-bookmark-15"/>
      <w:bookmarkStart w:id="43" w:name="_Toc155107023"/>
      <w:r>
        <w:t>Service Exposure for Technology Agnostic Product Models</w:t>
      </w:r>
      <w:bookmarkEnd w:id="42"/>
      <w:bookmarkEnd w:id="43"/>
    </w:p>
    <w:p w14:paraId="577C2990" w14:textId="77777777" w:rsidR="00F5608C" w:rsidRDefault="000077AC">
      <w:r>
        <w:rPr>
          <w:color w:val="000000"/>
        </w:rPr>
        <w:t xml:space="preserve">Below is the service model with technology agnostic service offerings supporting non-technology focused Products. The same E2E Connectivity Service CFS as above is used but this time Product Offers are not tied to technologies. Product specifications can still be created for access, connectivity and TV channels if these can be sold individually or as Add-On or can be combined in one product specification. The right </w:t>
      </w:r>
      <w:r>
        <w:rPr>
          <w:color w:val="000000"/>
        </w:rPr>
        <w:lastRenderedPageBreak/>
        <w:t>technology to deliver the customer intent will be determined by the E2E Connectivity Service.</w:t>
      </w:r>
    </w:p>
    <w:p w14:paraId="51535579" w14:textId="77777777" w:rsidR="00F5608C" w:rsidRDefault="00F5608C"/>
    <w:p w14:paraId="0502ECD6" w14:textId="77777777" w:rsidR="00F5608C" w:rsidRDefault="000077AC">
      <w:r>
        <w:rPr>
          <w:noProof/>
        </w:rPr>
        <w:drawing>
          <wp:inline distT="0" distB="0" distL="0" distR="0" wp14:anchorId="3C33A897" wp14:editId="24D77CA1">
            <wp:extent cx="5395595" cy="3649118"/>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4"/>
                    <a:stretch>
                      <a:fillRect/>
                    </a:stretch>
                  </pic:blipFill>
                  <pic:spPr>
                    <a:xfrm>
                      <a:off x="0" y="0"/>
                      <a:ext cx="5395595" cy="3649118"/>
                    </a:xfrm>
                    <a:prstGeom prst="rect">
                      <a:avLst/>
                    </a:prstGeom>
                  </pic:spPr>
                </pic:pic>
              </a:graphicData>
            </a:graphic>
          </wp:inline>
        </w:drawing>
      </w:r>
    </w:p>
    <w:p w14:paraId="5C44741B" w14:textId="77777777" w:rsidR="00F5608C" w:rsidRDefault="00F5608C"/>
    <w:p w14:paraId="492709A6" w14:textId="33F2A080" w:rsidR="00F5608C" w:rsidRDefault="00E16CF1" w:rsidP="00E16CF1">
      <w:pPr>
        <w:pStyle w:val="Caption"/>
      </w:pPr>
      <w:bookmarkStart w:id="44" w:name="_Toc155106983"/>
      <w:r>
        <w:t xml:space="preserve">Figure </w:t>
      </w:r>
      <w:r w:rsidR="00253B88">
        <w:fldChar w:fldCharType="begin"/>
      </w:r>
      <w:r w:rsidR="00253B88">
        <w:instrText xml:space="preserve"> SEQ Figure \* ARABIC </w:instrText>
      </w:r>
      <w:r w:rsidR="00253B88">
        <w:fldChar w:fldCharType="separate"/>
      </w:r>
      <w:r>
        <w:rPr>
          <w:noProof/>
        </w:rPr>
        <w:t>6</w:t>
      </w:r>
      <w:r w:rsidR="00253B88">
        <w:rPr>
          <w:noProof/>
        </w:rPr>
        <w:fldChar w:fldCharType="end"/>
      </w:r>
      <w:r w:rsidR="000077AC">
        <w:t>: Product and service catalogue view supporting technology agnostic product offerings</w:t>
      </w:r>
      <w:bookmarkEnd w:id="44"/>
    </w:p>
    <w:p w14:paraId="79A9F6F9" w14:textId="1C6F912B" w:rsidR="00A927EB" w:rsidRDefault="00A927EB">
      <w:pPr>
        <w:spacing w:after="0"/>
      </w:pPr>
      <w:r>
        <w:br w:type="page"/>
      </w:r>
    </w:p>
    <w:p w14:paraId="0874AE37" w14:textId="77777777" w:rsidR="00F5608C" w:rsidRDefault="000077AC">
      <w:pPr>
        <w:pStyle w:val="Heading1"/>
      </w:pPr>
      <w:bookmarkStart w:id="45" w:name="scroll-bookmark-16"/>
      <w:bookmarkStart w:id="46" w:name="_Toc155107024"/>
      <w:r>
        <w:lastRenderedPageBreak/>
        <w:t>Sequence diagrams</w:t>
      </w:r>
      <w:bookmarkEnd w:id="45"/>
      <w:bookmarkEnd w:id="46"/>
    </w:p>
    <w:p w14:paraId="7F4C1BEA" w14:textId="77777777" w:rsidR="00F5608C" w:rsidRDefault="000077AC">
      <w:pPr>
        <w:pStyle w:val="Heading2"/>
      </w:pPr>
      <w:bookmarkStart w:id="47" w:name="scroll-bookmark-17"/>
      <w:bookmarkStart w:id="48" w:name="_Toc155107025"/>
      <w:r>
        <w:t>Service Specification Design (Sequence Diagrams)</w:t>
      </w:r>
      <w:bookmarkEnd w:id="47"/>
      <w:bookmarkEnd w:id="48"/>
    </w:p>
    <w:p w14:paraId="25D7D918" w14:textId="77777777" w:rsidR="00F5608C" w:rsidRDefault="000077AC">
      <w:r>
        <w:rPr>
          <w:color w:val="000000"/>
        </w:rPr>
        <w:t>Each domain designs its own services such as "Copper Access" CFS specification (CFSS), "Fiber Fixed Access" CFSS, "TV Service" CFSS, "3rd Party Access" CFSS, "Mobile Access" CFSS, etc. While each of these CFSSs can be exposed to the product catalog in an individual fashion, the E2E SM domain within NaaS, brings the capability to compose these CFSSs into a comprehensive E2E service across domains, and only expose the comprehensive service specification to the product catalog. Benefits of using the E2E SM Domain is the support for the complete service lifecycle within that overarching E2E domain including closed loop automation and autonomous network capability. Doing the composition not only for fulfillment but assurance at the Product level with siloed network domains sending their individual alarms and events in their own format would need network experts in CCM and would be a lot more complex for cross-domain services.</w:t>
      </w:r>
    </w:p>
    <w:p w14:paraId="64B03593" w14:textId="77777777" w:rsidR="00F5608C" w:rsidRDefault="000077AC">
      <w:r>
        <w:rPr>
          <w:color w:val="000000"/>
        </w:rPr>
        <w:t>Services once designed are published to NaaS Catalog for exposure to other domains and product catalog for the non-internal services. Composite services are created in E2E Service Management domain by composing various NaaS services, in this example "E2E Connectivity Service". The E2E SM can compose any type of cross-domain services reusing atomic services exposed from each domain. Each domain is responsible for providing E2E lifecycle management for their services and the E2E SM provides the complete lifecycle management with closed-loop support across domains in real-time.</w:t>
      </w:r>
    </w:p>
    <w:p w14:paraId="570429A8" w14:textId="77777777" w:rsidR="00F5608C" w:rsidRDefault="000077AC">
      <w:r>
        <w:rPr>
          <w:color w:val="000000"/>
        </w:rPr>
        <w:t>The below sequence diagram shows the creation journey of "E2E Connectivity Service" composite service.</w:t>
      </w:r>
    </w:p>
    <w:p w14:paraId="19850504" w14:textId="77777777" w:rsidR="00212B9D" w:rsidRDefault="000077AC" w:rsidP="00212B9D">
      <w:r>
        <w:rPr>
          <w:noProof/>
        </w:rPr>
        <w:drawing>
          <wp:inline distT="0" distB="0" distL="0" distR="0" wp14:anchorId="79D4E2CF" wp14:editId="3E3EE112">
            <wp:extent cx="5922511" cy="2181225"/>
            <wp:effectExtent l="0" t="0" r="254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5"/>
                    <a:stretch>
                      <a:fillRect/>
                    </a:stretch>
                  </pic:blipFill>
                  <pic:spPr>
                    <a:xfrm>
                      <a:off x="0" y="0"/>
                      <a:ext cx="5927795" cy="2183171"/>
                    </a:xfrm>
                    <a:prstGeom prst="rect">
                      <a:avLst/>
                    </a:prstGeom>
                  </pic:spPr>
                </pic:pic>
              </a:graphicData>
            </a:graphic>
          </wp:inline>
        </w:drawing>
      </w:r>
      <w:r w:rsidR="00E16CF1">
        <w:t xml:space="preserve"> </w:t>
      </w:r>
    </w:p>
    <w:p w14:paraId="55BF0964" w14:textId="67F76906" w:rsidR="00F5608C" w:rsidRDefault="00E16CF1" w:rsidP="00212B9D">
      <w:pPr>
        <w:pStyle w:val="Caption"/>
      </w:pPr>
      <w:bookmarkStart w:id="49" w:name="_Toc155106984"/>
      <w:r>
        <w:t xml:space="preserve">Figure </w:t>
      </w:r>
      <w:r w:rsidR="00253B88">
        <w:fldChar w:fldCharType="begin"/>
      </w:r>
      <w:r w:rsidR="00253B88">
        <w:instrText xml:space="preserve"> SEQ Figure \* ARABIC </w:instrText>
      </w:r>
      <w:r w:rsidR="00253B88">
        <w:fldChar w:fldCharType="separate"/>
      </w:r>
      <w:r>
        <w:rPr>
          <w:noProof/>
        </w:rPr>
        <w:t>7</w:t>
      </w:r>
      <w:r w:rsidR="00253B88">
        <w:rPr>
          <w:noProof/>
        </w:rPr>
        <w:fldChar w:fldCharType="end"/>
      </w:r>
      <w:r w:rsidR="000077AC">
        <w:t xml:space="preserve">: Sequence diagram </w:t>
      </w:r>
      <w:r w:rsidR="000077AC">
        <w:rPr>
          <w:color w:val="000000"/>
        </w:rPr>
        <w:t xml:space="preserve">showing the creation journey of "E2E Connectivity Service" </w:t>
      </w:r>
      <w:r w:rsidR="000077AC">
        <w:t>composite service</w:t>
      </w:r>
      <w:bookmarkEnd w:id="49"/>
    </w:p>
    <w:p w14:paraId="1CD828BB" w14:textId="77777777" w:rsidR="00F5608C" w:rsidRDefault="00F5608C"/>
    <w:p w14:paraId="2B9F5AE3" w14:textId="77777777" w:rsidR="00F5608C" w:rsidRDefault="000077AC">
      <w:pPr>
        <w:pStyle w:val="Heading2"/>
      </w:pPr>
      <w:bookmarkStart w:id="50" w:name="scroll-bookmark-18"/>
      <w:bookmarkStart w:id="51" w:name="_Toc155107026"/>
      <w:r>
        <w:lastRenderedPageBreak/>
        <w:t>API call flows</w:t>
      </w:r>
      <w:bookmarkEnd w:id="50"/>
      <w:bookmarkEnd w:id="51"/>
    </w:p>
    <w:p w14:paraId="28551AF7" w14:textId="77777777" w:rsidR="00212B9D" w:rsidRDefault="000077AC" w:rsidP="00212B9D">
      <w:r>
        <w:rPr>
          <w:noProof/>
        </w:rPr>
        <w:drawing>
          <wp:inline distT="0" distB="0" distL="0" distR="0" wp14:anchorId="720E78A6" wp14:editId="30377B35">
            <wp:extent cx="5395595" cy="1783377"/>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6"/>
                    <a:stretch>
                      <a:fillRect/>
                    </a:stretch>
                  </pic:blipFill>
                  <pic:spPr>
                    <a:xfrm>
                      <a:off x="0" y="0"/>
                      <a:ext cx="5395595" cy="1783377"/>
                    </a:xfrm>
                    <a:prstGeom prst="rect">
                      <a:avLst/>
                    </a:prstGeom>
                  </pic:spPr>
                </pic:pic>
              </a:graphicData>
            </a:graphic>
          </wp:inline>
        </w:drawing>
      </w:r>
      <w:r w:rsidR="00E16CF1">
        <w:t xml:space="preserve"> </w:t>
      </w:r>
    </w:p>
    <w:p w14:paraId="1B6E7ED9" w14:textId="201031D9" w:rsidR="00F5608C" w:rsidRDefault="00E16CF1" w:rsidP="00E16CF1">
      <w:pPr>
        <w:pStyle w:val="Caption"/>
      </w:pPr>
      <w:bookmarkStart w:id="52" w:name="_Toc155106985"/>
      <w:r>
        <w:t xml:space="preserve">Figure </w:t>
      </w:r>
      <w:r w:rsidR="00253B88">
        <w:fldChar w:fldCharType="begin"/>
      </w:r>
      <w:r w:rsidR="00253B88">
        <w:instrText xml:space="preserve"> SEQ Figure \* ARABIC </w:instrText>
      </w:r>
      <w:r w:rsidR="00253B88">
        <w:fldChar w:fldCharType="separate"/>
      </w:r>
      <w:r>
        <w:rPr>
          <w:noProof/>
        </w:rPr>
        <w:t>8</w:t>
      </w:r>
      <w:r w:rsidR="00253B88">
        <w:rPr>
          <w:noProof/>
        </w:rPr>
        <w:fldChar w:fldCharType="end"/>
      </w:r>
      <w:r w:rsidR="000077AC">
        <w:t>: Sequence diagram showing the service qualification check at the requested address</w:t>
      </w:r>
      <w:bookmarkEnd w:id="52"/>
    </w:p>
    <w:p w14:paraId="79051023" w14:textId="77777777" w:rsidR="00F5608C" w:rsidRDefault="00F5608C"/>
    <w:p w14:paraId="52490F97" w14:textId="77777777" w:rsidR="00F5608C" w:rsidRDefault="000077AC">
      <w:r>
        <w:rPr>
          <w:b/>
          <w:color w:val="000000"/>
        </w:rPr>
        <w:t>Service Order Delivery via E2E SM and NaaS approach</w:t>
      </w:r>
    </w:p>
    <w:p w14:paraId="6571BF88" w14:textId="77777777" w:rsidR="00212B9D" w:rsidRDefault="000077AC" w:rsidP="00212B9D">
      <w:r>
        <w:rPr>
          <w:color w:val="242424"/>
        </w:rPr>
        <w:t xml:space="preserve">The below sequence diagram explains the service order delivery with NaaS approach. The CCM will perform the Order Capture first with the requested Products and the Product Order Delivery Orchestration &amp; Management subsequently send a service order to activate connected "Add-On" with necessary parameters to E2E Service </w:t>
      </w:r>
      <w:r>
        <w:rPr>
          <w:color w:val="242424"/>
        </w:rPr>
        <w:lastRenderedPageBreak/>
        <w:t>Management Domain.</w:t>
      </w:r>
      <w:r>
        <w:rPr>
          <w:noProof/>
        </w:rPr>
        <w:drawing>
          <wp:inline distT="0" distB="0" distL="0" distR="0" wp14:anchorId="5B7E6051" wp14:editId="1A41E8E2">
            <wp:extent cx="5395595" cy="6027891"/>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
                    <a:stretch>
                      <a:fillRect/>
                    </a:stretch>
                  </pic:blipFill>
                  <pic:spPr>
                    <a:xfrm>
                      <a:off x="0" y="0"/>
                      <a:ext cx="5395595" cy="6027891"/>
                    </a:xfrm>
                    <a:prstGeom prst="rect">
                      <a:avLst/>
                    </a:prstGeom>
                  </pic:spPr>
                </pic:pic>
              </a:graphicData>
            </a:graphic>
          </wp:inline>
        </w:drawing>
      </w:r>
      <w:r w:rsidR="00E16CF1">
        <w:t xml:space="preserve"> </w:t>
      </w:r>
    </w:p>
    <w:p w14:paraId="57E7FDE1" w14:textId="757A072A" w:rsidR="00F5608C" w:rsidRDefault="00E16CF1" w:rsidP="00212B9D">
      <w:pPr>
        <w:pStyle w:val="Caption"/>
      </w:pPr>
      <w:bookmarkStart w:id="53" w:name="_Toc155106986"/>
      <w:r>
        <w:t xml:space="preserve">Figure </w:t>
      </w:r>
      <w:r w:rsidR="00253B88">
        <w:fldChar w:fldCharType="begin"/>
      </w:r>
      <w:r w:rsidR="00253B88">
        <w:instrText xml:space="preserve"> SEQ Figure \* ARABIC </w:instrText>
      </w:r>
      <w:r w:rsidR="00253B88">
        <w:fldChar w:fldCharType="separate"/>
      </w:r>
      <w:r>
        <w:rPr>
          <w:noProof/>
        </w:rPr>
        <w:t>9</w:t>
      </w:r>
      <w:r w:rsidR="00253B88">
        <w:rPr>
          <w:noProof/>
        </w:rPr>
        <w:fldChar w:fldCharType="end"/>
      </w:r>
      <w:r w:rsidR="000077AC">
        <w:t>: Sequence diagram showing the Service Order Delivery via E2E SM and NaaS approach</w:t>
      </w:r>
      <w:bookmarkEnd w:id="53"/>
    </w:p>
    <w:p w14:paraId="693613D1" w14:textId="5AA31FE0" w:rsidR="00A927EB" w:rsidRDefault="00A927EB">
      <w:pPr>
        <w:spacing w:after="0"/>
        <w:rPr>
          <w:b/>
          <w:color w:val="000000"/>
        </w:rPr>
      </w:pPr>
      <w:r>
        <w:rPr>
          <w:b/>
          <w:color w:val="000000"/>
        </w:rPr>
        <w:br w:type="page"/>
      </w:r>
    </w:p>
    <w:p w14:paraId="7A037B66" w14:textId="77777777" w:rsidR="00F5608C" w:rsidRDefault="000077AC">
      <w:pPr>
        <w:pStyle w:val="Heading1"/>
      </w:pPr>
      <w:bookmarkStart w:id="54" w:name="scroll-bookmark-19"/>
      <w:bookmarkStart w:id="55" w:name="_Toc155107027"/>
      <w:r>
        <w:lastRenderedPageBreak/>
        <w:t>Conclusion</w:t>
      </w:r>
      <w:bookmarkEnd w:id="54"/>
      <w:bookmarkEnd w:id="55"/>
    </w:p>
    <w:p w14:paraId="72A1F003" w14:textId="77777777" w:rsidR="00F5608C" w:rsidRDefault="000077AC">
      <w:pPr>
        <w:pStyle w:val="Heading2"/>
      </w:pPr>
      <w:bookmarkStart w:id="56" w:name="scroll-bookmark-20"/>
      <w:bookmarkStart w:id="57" w:name="_Toc155107028"/>
      <w:r>
        <w:t>Lessons learned</w:t>
      </w:r>
      <w:bookmarkEnd w:id="56"/>
      <w:bookmarkEnd w:id="57"/>
    </w:p>
    <w:p w14:paraId="49819BF3" w14:textId="77777777" w:rsidR="00F5608C" w:rsidRDefault="000077AC">
      <w:pPr>
        <w:numPr>
          <w:ilvl w:val="0"/>
          <w:numId w:val="46"/>
        </w:numPr>
      </w:pPr>
      <w:r>
        <w:t>NaaS and E2E Service Management in ODA Production block brings agility and simplifies the design, fulfillment, and assurance of the services.</w:t>
      </w:r>
    </w:p>
    <w:p w14:paraId="0C4892AC" w14:textId="77777777" w:rsidR="00F5608C" w:rsidRDefault="000077AC">
      <w:pPr>
        <w:numPr>
          <w:ilvl w:val="0"/>
          <w:numId w:val="46"/>
        </w:numPr>
      </w:pPr>
      <w:r>
        <w:t>NaaS allows product specifications to evolve independently without any dependency on service layer from ODA Production block.</w:t>
      </w:r>
    </w:p>
    <w:p w14:paraId="0B3C0117" w14:textId="77777777" w:rsidR="00A927EB" w:rsidRDefault="00A927EB" w:rsidP="00A927EB"/>
    <w:p w14:paraId="4B8FA593" w14:textId="5D09F377" w:rsidR="00A927EB" w:rsidRDefault="00A927EB">
      <w:pPr>
        <w:spacing w:after="0"/>
      </w:pPr>
      <w:r>
        <w:br w:type="page"/>
      </w:r>
    </w:p>
    <w:p w14:paraId="572F7858" w14:textId="084A2C6D" w:rsidR="00F5608C" w:rsidRDefault="00A927EB">
      <w:pPr>
        <w:pStyle w:val="Heading1"/>
      </w:pPr>
      <w:bookmarkStart w:id="58" w:name="_Toc155107029"/>
      <w:r>
        <w:lastRenderedPageBreak/>
        <w:t>References</w:t>
      </w:r>
      <w:bookmarkEnd w:id="58"/>
    </w:p>
    <w:p w14:paraId="5328BA15" w14:textId="77777777" w:rsidR="00F5608C" w:rsidRDefault="000077AC">
      <w:r>
        <w:t>Other examples you can refer to:</w:t>
      </w:r>
    </w:p>
    <w:p w14:paraId="5C77A9F8" w14:textId="77777777" w:rsidR="00F5608C" w:rsidRDefault="00253B88">
      <w:pPr>
        <w:numPr>
          <w:ilvl w:val="0"/>
          <w:numId w:val="47"/>
        </w:numPr>
      </w:pPr>
      <w:hyperlink r:id="rId28" w:history="1">
        <w:r w:rsidR="000077AC">
          <w:rPr>
            <w:rStyle w:val="Hyperlink"/>
            <w:b/>
          </w:rPr>
          <w:t>GB999</w:t>
        </w:r>
        <w:r w:rsidR="000077AC">
          <w:rPr>
            <w:rStyle w:val="Hyperlink"/>
          </w:rPr>
          <w:t xml:space="preserve"> ODA Production Implementation Guidelines v4.0.1</w:t>
        </w:r>
      </w:hyperlink>
    </w:p>
    <w:p w14:paraId="75C06FF9" w14:textId="77777777" w:rsidR="00F5608C" w:rsidRDefault="000077AC">
      <w:r>
        <w:t>It describes the range of implementation options for ODA Production covering ODM E2E SM and topics such as use of RFS and RF. The critical point is that all these options result in exposing a SM NaaS interface from ODA Production (supported by one e2e ODM) which defines what is provided (as CFS) and hides the 'how'. The exposed CFS can be associated with multiple ProductSpecs in Core Commerce that are all different restrictions of the exposed CFS. </w:t>
      </w:r>
    </w:p>
    <w:p w14:paraId="72949E56" w14:textId="77777777" w:rsidR="00F5608C" w:rsidRDefault="00253B88">
      <w:pPr>
        <w:numPr>
          <w:ilvl w:val="0"/>
          <w:numId w:val="48"/>
        </w:numPr>
      </w:pPr>
      <w:hyperlink r:id="rId29" w:history="1">
        <w:r w:rsidR="000077AC">
          <w:rPr>
            <w:rStyle w:val="Hyperlink"/>
            <w:b/>
          </w:rPr>
          <w:t>IG1233</w:t>
        </w:r>
        <w:r w:rsidR="000077AC">
          <w:rPr>
            <w:rStyle w:val="Hyperlink"/>
          </w:rPr>
          <w:t> Product &amp; Service Modelling Best Practices – Conforming to ODA v2.0.0</w:t>
        </w:r>
      </w:hyperlink>
    </w:p>
    <w:p w14:paraId="4A8B4540" w14:textId="77777777" w:rsidR="00F5608C" w:rsidRDefault="000077AC">
      <w:r>
        <w:t>It provides example of modeling best practice using a broadband and email example</w:t>
      </w:r>
    </w:p>
    <w:p w14:paraId="5BEC7367" w14:textId="2096F9B0" w:rsidR="00A927EB" w:rsidRDefault="00A927EB">
      <w:pPr>
        <w:spacing w:after="0"/>
      </w:pPr>
      <w:r>
        <w:br w:type="page"/>
      </w:r>
    </w:p>
    <w:p w14:paraId="19141761" w14:textId="77777777" w:rsidR="00F5608C" w:rsidRDefault="000077AC">
      <w:pPr>
        <w:pStyle w:val="Heading1"/>
      </w:pPr>
      <w:bookmarkStart w:id="59" w:name="scroll-bookmark-22"/>
      <w:bookmarkStart w:id="60" w:name="_Toc155107030"/>
      <w:r>
        <w:lastRenderedPageBreak/>
        <w:t>Administrative Appendix</w:t>
      </w:r>
      <w:bookmarkEnd w:id="59"/>
      <w:bookmarkEnd w:id="60"/>
    </w:p>
    <w:p w14:paraId="2DF5564F" w14:textId="1DDEDAB6" w:rsidR="00F5608C" w:rsidRDefault="000077AC">
      <w:pPr>
        <w:pStyle w:val="Heading2"/>
      </w:pPr>
      <w:bookmarkStart w:id="61" w:name="scroll-bookmark-23"/>
      <w:bookmarkStart w:id="62" w:name="_Toc155107031"/>
      <w:r>
        <w:t>Document History</w:t>
      </w:r>
      <w:bookmarkEnd w:id="61"/>
      <w:bookmarkEnd w:id="62"/>
    </w:p>
    <w:p w14:paraId="37FCE027" w14:textId="702D889D" w:rsidR="00F5608C" w:rsidRDefault="000077AC">
      <w:pPr>
        <w:pStyle w:val="Heading3"/>
      </w:pPr>
      <w:bookmarkStart w:id="63" w:name="scroll-bookmark-24"/>
      <w:bookmarkStart w:id="64" w:name="_Toc155107032"/>
      <w:r>
        <w:t>Version History</w:t>
      </w:r>
      <w:bookmarkEnd w:id="63"/>
      <w:bookmarkEnd w:id="64"/>
    </w:p>
    <w:tbl>
      <w:tblPr>
        <w:tblStyle w:val="ScrollTableNormal"/>
        <w:tblW w:w="5000" w:type="pct"/>
        <w:tblLook w:val="0020" w:firstRow="1" w:lastRow="0" w:firstColumn="0" w:lastColumn="0" w:noHBand="0" w:noVBand="0"/>
      </w:tblPr>
      <w:tblGrid>
        <w:gridCol w:w="1342"/>
        <w:gridCol w:w="1339"/>
        <w:gridCol w:w="1302"/>
        <w:gridCol w:w="4504"/>
      </w:tblGrid>
      <w:tr w:rsidR="00F5608C" w:rsidRPr="00A927EB" w14:paraId="2D0B1029" w14:textId="77777777" w:rsidTr="00F5608C">
        <w:trPr>
          <w:cnfStyle w:val="100000000000" w:firstRow="1" w:lastRow="0" w:firstColumn="0" w:lastColumn="0" w:oddVBand="0" w:evenVBand="0" w:oddHBand="0" w:evenHBand="0" w:firstRowFirstColumn="0" w:firstRowLastColumn="0" w:lastRowFirstColumn="0" w:lastRowLastColumn="0"/>
        </w:trPr>
        <w:tc>
          <w:tcPr>
            <w:tcW w:w="0" w:type="auto"/>
          </w:tcPr>
          <w:p w14:paraId="7DAE4E37" w14:textId="77777777" w:rsidR="00F5608C" w:rsidRPr="00A927EB" w:rsidRDefault="000077AC" w:rsidP="00A927EB">
            <w:pPr>
              <w:rPr>
                <w:sz w:val="24"/>
              </w:rPr>
            </w:pPr>
            <w:r w:rsidRPr="00A927EB">
              <w:rPr>
                <w:sz w:val="24"/>
              </w:rPr>
              <w:t>Version Number</w:t>
            </w:r>
          </w:p>
        </w:tc>
        <w:tc>
          <w:tcPr>
            <w:tcW w:w="0" w:type="auto"/>
          </w:tcPr>
          <w:p w14:paraId="22FB8D71" w14:textId="77777777" w:rsidR="00F5608C" w:rsidRPr="00A927EB" w:rsidRDefault="000077AC" w:rsidP="00A927EB">
            <w:pPr>
              <w:rPr>
                <w:sz w:val="24"/>
              </w:rPr>
            </w:pPr>
            <w:r w:rsidRPr="00A927EB">
              <w:rPr>
                <w:sz w:val="24"/>
              </w:rPr>
              <w:t>Date Modified</w:t>
            </w:r>
          </w:p>
        </w:tc>
        <w:tc>
          <w:tcPr>
            <w:tcW w:w="0" w:type="auto"/>
          </w:tcPr>
          <w:p w14:paraId="276DEC76" w14:textId="77777777" w:rsidR="00F5608C" w:rsidRPr="00A927EB" w:rsidRDefault="000077AC" w:rsidP="00A927EB">
            <w:pPr>
              <w:rPr>
                <w:sz w:val="24"/>
              </w:rPr>
            </w:pPr>
            <w:r w:rsidRPr="00A927EB">
              <w:rPr>
                <w:sz w:val="24"/>
              </w:rPr>
              <w:t>Modified by:</w:t>
            </w:r>
          </w:p>
        </w:tc>
        <w:tc>
          <w:tcPr>
            <w:tcW w:w="0" w:type="auto"/>
          </w:tcPr>
          <w:p w14:paraId="3F153E7D" w14:textId="77777777" w:rsidR="00F5608C" w:rsidRPr="00A927EB" w:rsidRDefault="000077AC" w:rsidP="00A927EB">
            <w:pPr>
              <w:rPr>
                <w:sz w:val="24"/>
              </w:rPr>
            </w:pPr>
            <w:r w:rsidRPr="00A927EB">
              <w:rPr>
                <w:sz w:val="24"/>
              </w:rPr>
              <w:t>Description of changes</w:t>
            </w:r>
          </w:p>
        </w:tc>
      </w:tr>
      <w:tr w:rsidR="00F5608C" w14:paraId="2308812E" w14:textId="77777777" w:rsidTr="00F5608C">
        <w:tc>
          <w:tcPr>
            <w:tcW w:w="0" w:type="auto"/>
          </w:tcPr>
          <w:p w14:paraId="1C77CB11" w14:textId="0F88D77B" w:rsidR="00F5608C" w:rsidRPr="00A927EB" w:rsidRDefault="0055067F" w:rsidP="00A927EB">
            <w:pPr>
              <w:rPr>
                <w:szCs w:val="22"/>
              </w:rPr>
            </w:pPr>
            <w:r>
              <w:rPr>
                <w:szCs w:val="22"/>
              </w:rPr>
              <w:t>0</w:t>
            </w:r>
            <w:r w:rsidR="000077AC" w:rsidRPr="00A927EB">
              <w:rPr>
                <w:szCs w:val="22"/>
              </w:rPr>
              <w:t>1.0.0</w:t>
            </w:r>
          </w:p>
        </w:tc>
        <w:tc>
          <w:tcPr>
            <w:tcW w:w="0" w:type="auto"/>
          </w:tcPr>
          <w:p w14:paraId="3AB5FA4E" w14:textId="77777777" w:rsidR="00F5608C" w:rsidRPr="00A927EB" w:rsidRDefault="000077AC" w:rsidP="00A927EB">
            <w:pPr>
              <w:jc w:val="center"/>
              <w:rPr>
                <w:szCs w:val="22"/>
              </w:rPr>
            </w:pPr>
            <w:r w:rsidRPr="00A927EB">
              <w:rPr>
                <w:szCs w:val="22"/>
              </w:rPr>
              <w:t>30-Jul-2021</w:t>
            </w:r>
          </w:p>
        </w:tc>
        <w:tc>
          <w:tcPr>
            <w:tcW w:w="0" w:type="auto"/>
          </w:tcPr>
          <w:p w14:paraId="725065D7" w14:textId="77777777" w:rsidR="00F5608C" w:rsidRPr="00A927EB" w:rsidRDefault="000077AC" w:rsidP="00A927EB">
            <w:pPr>
              <w:rPr>
                <w:szCs w:val="22"/>
              </w:rPr>
            </w:pPr>
            <w:r w:rsidRPr="00A927EB">
              <w:rPr>
                <w:szCs w:val="22"/>
              </w:rPr>
              <w:t>Amaia White</w:t>
            </w:r>
          </w:p>
        </w:tc>
        <w:tc>
          <w:tcPr>
            <w:tcW w:w="0" w:type="auto"/>
          </w:tcPr>
          <w:p w14:paraId="115FCB57" w14:textId="77777777" w:rsidR="00F5608C" w:rsidRPr="00A927EB" w:rsidRDefault="000077AC" w:rsidP="00A927EB">
            <w:pPr>
              <w:rPr>
                <w:szCs w:val="22"/>
              </w:rPr>
            </w:pPr>
            <w:r w:rsidRPr="00A927EB">
              <w:rPr>
                <w:color w:val="172B4D"/>
                <w:szCs w:val="22"/>
              </w:rPr>
              <w:t>Initial contribution</w:t>
            </w:r>
          </w:p>
        </w:tc>
      </w:tr>
      <w:tr w:rsidR="00F5608C" w14:paraId="6DC60615" w14:textId="77777777" w:rsidTr="00F5608C">
        <w:tc>
          <w:tcPr>
            <w:tcW w:w="0" w:type="auto"/>
          </w:tcPr>
          <w:p w14:paraId="18507A82" w14:textId="0FBF343F" w:rsidR="00F5608C" w:rsidRPr="00A927EB" w:rsidRDefault="0055067F" w:rsidP="00A927EB">
            <w:pPr>
              <w:rPr>
                <w:szCs w:val="22"/>
              </w:rPr>
            </w:pPr>
            <w:r>
              <w:rPr>
                <w:szCs w:val="22"/>
              </w:rPr>
              <w:t>0</w:t>
            </w:r>
            <w:r w:rsidR="000077AC" w:rsidRPr="00A927EB">
              <w:rPr>
                <w:szCs w:val="22"/>
              </w:rPr>
              <w:t>2.0.0</w:t>
            </w:r>
          </w:p>
        </w:tc>
        <w:tc>
          <w:tcPr>
            <w:tcW w:w="0" w:type="auto"/>
          </w:tcPr>
          <w:p w14:paraId="62789AED" w14:textId="77777777" w:rsidR="00F5608C" w:rsidRPr="00A927EB" w:rsidRDefault="000077AC" w:rsidP="00A927EB">
            <w:pPr>
              <w:jc w:val="center"/>
              <w:rPr>
                <w:szCs w:val="22"/>
              </w:rPr>
            </w:pPr>
            <w:r w:rsidRPr="00A927EB">
              <w:rPr>
                <w:szCs w:val="22"/>
              </w:rPr>
              <w:t>25-Nov-2021</w:t>
            </w:r>
          </w:p>
        </w:tc>
        <w:tc>
          <w:tcPr>
            <w:tcW w:w="0" w:type="auto"/>
          </w:tcPr>
          <w:p w14:paraId="47DC5DCC" w14:textId="77777777" w:rsidR="00F5608C" w:rsidRPr="00A927EB" w:rsidRDefault="000077AC" w:rsidP="00A927EB">
            <w:pPr>
              <w:rPr>
                <w:szCs w:val="22"/>
              </w:rPr>
            </w:pPr>
            <w:r w:rsidRPr="00A927EB">
              <w:rPr>
                <w:szCs w:val="22"/>
              </w:rPr>
              <w:t>Amaia White</w:t>
            </w:r>
          </w:p>
        </w:tc>
        <w:tc>
          <w:tcPr>
            <w:tcW w:w="0" w:type="auto"/>
          </w:tcPr>
          <w:p w14:paraId="6C0743EF" w14:textId="77777777" w:rsidR="00F5608C" w:rsidRPr="00A927EB" w:rsidRDefault="000077AC" w:rsidP="00A927EB">
            <w:pPr>
              <w:rPr>
                <w:szCs w:val="22"/>
              </w:rPr>
            </w:pPr>
            <w:r w:rsidRPr="00A927EB">
              <w:rPr>
                <w:color w:val="172B4D"/>
                <w:szCs w:val="22"/>
              </w:rPr>
              <w:t>Removed the reference to a 3rd party ODM (e.g., representing an access provider or public cloud provider) in the various Figures.</w:t>
            </w:r>
          </w:p>
        </w:tc>
      </w:tr>
      <w:tr w:rsidR="00F5608C" w14:paraId="4594A9E0" w14:textId="77777777" w:rsidTr="00F5608C">
        <w:tc>
          <w:tcPr>
            <w:tcW w:w="0" w:type="auto"/>
          </w:tcPr>
          <w:p w14:paraId="60E440F3" w14:textId="35440EF5" w:rsidR="00F5608C" w:rsidRPr="00A927EB" w:rsidRDefault="0055067F" w:rsidP="00A927EB">
            <w:pPr>
              <w:rPr>
                <w:szCs w:val="22"/>
              </w:rPr>
            </w:pPr>
            <w:r>
              <w:rPr>
                <w:szCs w:val="22"/>
              </w:rPr>
              <w:t>0</w:t>
            </w:r>
            <w:r w:rsidR="000077AC" w:rsidRPr="00A927EB">
              <w:rPr>
                <w:szCs w:val="22"/>
              </w:rPr>
              <w:t>3.0.0</w:t>
            </w:r>
          </w:p>
        </w:tc>
        <w:tc>
          <w:tcPr>
            <w:tcW w:w="0" w:type="auto"/>
          </w:tcPr>
          <w:p w14:paraId="2F9C84B8" w14:textId="77777777" w:rsidR="00F5608C" w:rsidRPr="00A927EB" w:rsidRDefault="000077AC" w:rsidP="00A927EB">
            <w:pPr>
              <w:jc w:val="center"/>
              <w:rPr>
                <w:szCs w:val="22"/>
              </w:rPr>
            </w:pPr>
            <w:r w:rsidRPr="00A927EB">
              <w:rPr>
                <w:szCs w:val="22"/>
              </w:rPr>
              <w:t>04-Apr-2023</w:t>
            </w:r>
          </w:p>
        </w:tc>
        <w:tc>
          <w:tcPr>
            <w:tcW w:w="0" w:type="auto"/>
          </w:tcPr>
          <w:p w14:paraId="229C438A" w14:textId="77777777" w:rsidR="00F5608C" w:rsidRPr="00A927EB" w:rsidRDefault="000077AC" w:rsidP="00A927EB">
            <w:pPr>
              <w:rPr>
                <w:szCs w:val="22"/>
              </w:rPr>
            </w:pPr>
            <w:r w:rsidRPr="00A927EB">
              <w:rPr>
                <w:szCs w:val="22"/>
              </w:rPr>
              <w:t>Joseph Guei</w:t>
            </w:r>
          </w:p>
        </w:tc>
        <w:tc>
          <w:tcPr>
            <w:tcW w:w="0" w:type="auto"/>
          </w:tcPr>
          <w:p w14:paraId="5FD7BD8D" w14:textId="77777777" w:rsidR="00F5608C" w:rsidRPr="00A927EB" w:rsidRDefault="000077AC" w:rsidP="007C48C3">
            <w:pPr>
              <w:numPr>
                <w:ilvl w:val="0"/>
                <w:numId w:val="49"/>
              </w:numPr>
              <w:tabs>
                <w:tab w:val="clear" w:pos="720"/>
              </w:tabs>
              <w:ind w:left="361"/>
              <w:rPr>
                <w:szCs w:val="22"/>
              </w:rPr>
            </w:pPr>
            <w:r w:rsidRPr="00A927EB">
              <w:rPr>
                <w:szCs w:val="22"/>
              </w:rPr>
              <w:t>Figure 8 Rename Product Offering Qualification component name to Product Configurator (which exposes TMF679 API)</w:t>
            </w:r>
          </w:p>
          <w:p w14:paraId="728FC1CE" w14:textId="77777777" w:rsidR="00F5608C" w:rsidRPr="00A927EB" w:rsidRDefault="000077AC" w:rsidP="007C48C3">
            <w:pPr>
              <w:numPr>
                <w:ilvl w:val="0"/>
                <w:numId w:val="49"/>
              </w:numPr>
              <w:tabs>
                <w:tab w:val="clear" w:pos="720"/>
              </w:tabs>
              <w:ind w:left="361"/>
              <w:rPr>
                <w:szCs w:val="22"/>
              </w:rPr>
            </w:pPr>
            <w:r w:rsidRPr="00A927EB">
              <w:rPr>
                <w:szCs w:val="22"/>
              </w:rPr>
              <w:t>Figures 5 &amp; 9 updated the shortened component names to the longer names</w:t>
            </w:r>
          </w:p>
          <w:p w14:paraId="100AF825" w14:textId="77777777" w:rsidR="00F5608C" w:rsidRPr="00A927EB" w:rsidRDefault="000077AC" w:rsidP="007C48C3">
            <w:pPr>
              <w:numPr>
                <w:ilvl w:val="0"/>
                <w:numId w:val="49"/>
              </w:numPr>
              <w:tabs>
                <w:tab w:val="clear" w:pos="720"/>
              </w:tabs>
              <w:ind w:left="361"/>
              <w:rPr>
                <w:szCs w:val="22"/>
              </w:rPr>
            </w:pPr>
            <w:r w:rsidRPr="00A927EB">
              <w:rPr>
                <w:szCs w:val="22"/>
              </w:rPr>
              <w:t>Figure 4 update to align with Figure 7: Only the Product Offer changes between the two figures</w:t>
            </w:r>
          </w:p>
          <w:p w14:paraId="0FDE641C" w14:textId="77777777" w:rsidR="00F5608C" w:rsidRPr="00A927EB" w:rsidRDefault="000077AC" w:rsidP="007C48C3">
            <w:pPr>
              <w:numPr>
                <w:ilvl w:val="0"/>
                <w:numId w:val="49"/>
              </w:numPr>
              <w:tabs>
                <w:tab w:val="clear" w:pos="720"/>
              </w:tabs>
              <w:ind w:left="361"/>
              <w:rPr>
                <w:szCs w:val="22"/>
              </w:rPr>
            </w:pPr>
            <w:r w:rsidRPr="00A927EB">
              <w:rPr>
                <w:szCs w:val="22"/>
              </w:rPr>
              <w:t>Figure 3 right side updated to reflect the Fixed Access Domain encompassing Fibre and Copper aligning with Figure 4 &amp; 7</w:t>
            </w:r>
          </w:p>
          <w:p w14:paraId="61B33048" w14:textId="77777777" w:rsidR="00F5608C" w:rsidRPr="00A927EB" w:rsidRDefault="000077AC" w:rsidP="007C48C3">
            <w:pPr>
              <w:numPr>
                <w:ilvl w:val="0"/>
                <w:numId w:val="49"/>
              </w:numPr>
              <w:tabs>
                <w:tab w:val="clear" w:pos="720"/>
              </w:tabs>
              <w:ind w:left="361"/>
              <w:rPr>
                <w:szCs w:val="22"/>
              </w:rPr>
            </w:pPr>
            <w:r w:rsidRPr="00A927EB">
              <w:rPr>
                <w:szCs w:val="22"/>
              </w:rPr>
              <w:t>Figure 5 update of Connectivity and TV services that were starting from the wrong domain</w:t>
            </w:r>
          </w:p>
          <w:p w14:paraId="32501725" w14:textId="77777777" w:rsidR="00F5608C" w:rsidRPr="00A927EB" w:rsidRDefault="000077AC" w:rsidP="007C48C3">
            <w:pPr>
              <w:numPr>
                <w:ilvl w:val="0"/>
                <w:numId w:val="49"/>
              </w:numPr>
              <w:tabs>
                <w:tab w:val="clear" w:pos="720"/>
              </w:tabs>
              <w:ind w:left="361"/>
              <w:rPr>
                <w:szCs w:val="22"/>
              </w:rPr>
            </w:pPr>
            <w:r w:rsidRPr="00A927EB">
              <w:rPr>
                <w:szCs w:val="22"/>
              </w:rPr>
              <w:t>Includes small text edits such benefits of E2E SM Domain </w:t>
            </w:r>
          </w:p>
        </w:tc>
      </w:tr>
      <w:tr w:rsidR="00F5608C" w14:paraId="4B53866B" w14:textId="77777777" w:rsidTr="00F5608C">
        <w:tc>
          <w:tcPr>
            <w:tcW w:w="0" w:type="auto"/>
          </w:tcPr>
          <w:p w14:paraId="7345E27E" w14:textId="59032D45" w:rsidR="00F5608C" w:rsidRPr="00A927EB" w:rsidRDefault="0055067F" w:rsidP="00A927EB">
            <w:pPr>
              <w:rPr>
                <w:szCs w:val="22"/>
              </w:rPr>
            </w:pPr>
            <w:r>
              <w:rPr>
                <w:szCs w:val="22"/>
              </w:rPr>
              <w:t>1</w:t>
            </w:r>
            <w:r w:rsidR="000077AC" w:rsidRPr="00A927EB">
              <w:rPr>
                <w:szCs w:val="22"/>
              </w:rPr>
              <w:t>.0.0</w:t>
            </w:r>
          </w:p>
        </w:tc>
        <w:tc>
          <w:tcPr>
            <w:tcW w:w="0" w:type="auto"/>
          </w:tcPr>
          <w:p w14:paraId="5B0F0018" w14:textId="77777777" w:rsidR="00F5608C" w:rsidRPr="00A927EB" w:rsidRDefault="000077AC" w:rsidP="00A927EB">
            <w:pPr>
              <w:jc w:val="center"/>
              <w:rPr>
                <w:szCs w:val="22"/>
              </w:rPr>
            </w:pPr>
            <w:r w:rsidRPr="00A927EB">
              <w:rPr>
                <w:szCs w:val="22"/>
              </w:rPr>
              <w:t>18-Dec-2023</w:t>
            </w:r>
          </w:p>
        </w:tc>
        <w:tc>
          <w:tcPr>
            <w:tcW w:w="0" w:type="auto"/>
          </w:tcPr>
          <w:p w14:paraId="69839087" w14:textId="77777777" w:rsidR="00F5608C" w:rsidRPr="00A927EB" w:rsidRDefault="000077AC" w:rsidP="00A927EB">
            <w:pPr>
              <w:rPr>
                <w:szCs w:val="22"/>
              </w:rPr>
            </w:pPr>
            <w:r w:rsidRPr="00A927EB">
              <w:rPr>
                <w:szCs w:val="22"/>
              </w:rPr>
              <w:t>Joseph Guei</w:t>
            </w:r>
          </w:p>
        </w:tc>
        <w:tc>
          <w:tcPr>
            <w:tcW w:w="0" w:type="auto"/>
          </w:tcPr>
          <w:p w14:paraId="774C75E3" w14:textId="77777777" w:rsidR="00F5608C" w:rsidRPr="00A927EB" w:rsidRDefault="000077AC" w:rsidP="00A927EB">
            <w:pPr>
              <w:rPr>
                <w:szCs w:val="22"/>
              </w:rPr>
            </w:pPr>
            <w:r w:rsidRPr="00A927EB">
              <w:rPr>
                <w:szCs w:val="22"/>
              </w:rPr>
              <w:t>Modified the images into Gliffy and content aligned to the new documentation template</w:t>
            </w:r>
          </w:p>
        </w:tc>
      </w:tr>
    </w:tbl>
    <w:p w14:paraId="5E588193" w14:textId="77777777" w:rsidR="00F5608C" w:rsidRDefault="000077AC">
      <w:pPr>
        <w:pStyle w:val="Heading3"/>
      </w:pPr>
      <w:bookmarkStart w:id="65" w:name="scroll-bookmark-25"/>
      <w:bookmarkStart w:id="66" w:name="_Toc155107033"/>
      <w:r>
        <w:t>Release History</w:t>
      </w:r>
      <w:bookmarkEnd w:id="65"/>
      <w:bookmarkEnd w:id="66"/>
    </w:p>
    <w:tbl>
      <w:tblPr>
        <w:tblStyle w:val="ScrollTableNormal"/>
        <w:tblW w:w="5000" w:type="pct"/>
        <w:tblLook w:val="0020" w:firstRow="1" w:lastRow="0" w:firstColumn="0" w:lastColumn="0" w:noHBand="0" w:noVBand="0"/>
      </w:tblPr>
      <w:tblGrid>
        <w:gridCol w:w="1691"/>
        <w:gridCol w:w="1582"/>
        <w:gridCol w:w="1648"/>
        <w:gridCol w:w="3566"/>
      </w:tblGrid>
      <w:tr w:rsidR="00F5608C" w:rsidRPr="00A927EB" w14:paraId="30A2CA66" w14:textId="77777777" w:rsidTr="00F5608C">
        <w:trPr>
          <w:cnfStyle w:val="100000000000" w:firstRow="1" w:lastRow="0" w:firstColumn="0" w:lastColumn="0" w:oddVBand="0" w:evenVBand="0" w:oddHBand="0" w:evenHBand="0" w:firstRowFirstColumn="0" w:firstRowLastColumn="0" w:lastRowFirstColumn="0" w:lastRowLastColumn="0"/>
        </w:trPr>
        <w:tc>
          <w:tcPr>
            <w:tcW w:w="0" w:type="auto"/>
          </w:tcPr>
          <w:p w14:paraId="046FC1EB" w14:textId="77777777" w:rsidR="00F5608C" w:rsidRPr="00A927EB" w:rsidRDefault="000077AC" w:rsidP="00A927EB">
            <w:pPr>
              <w:rPr>
                <w:sz w:val="24"/>
              </w:rPr>
            </w:pPr>
            <w:r w:rsidRPr="00A927EB">
              <w:rPr>
                <w:sz w:val="24"/>
              </w:rPr>
              <w:t>Release Status</w:t>
            </w:r>
          </w:p>
        </w:tc>
        <w:tc>
          <w:tcPr>
            <w:tcW w:w="0" w:type="auto"/>
          </w:tcPr>
          <w:p w14:paraId="4E6EFBDC" w14:textId="77777777" w:rsidR="00F5608C" w:rsidRPr="00A927EB" w:rsidRDefault="000077AC" w:rsidP="00A927EB">
            <w:pPr>
              <w:rPr>
                <w:sz w:val="24"/>
              </w:rPr>
            </w:pPr>
            <w:r w:rsidRPr="00A927EB">
              <w:rPr>
                <w:sz w:val="24"/>
              </w:rPr>
              <w:t>Date Modified</w:t>
            </w:r>
          </w:p>
        </w:tc>
        <w:tc>
          <w:tcPr>
            <w:tcW w:w="0" w:type="auto"/>
          </w:tcPr>
          <w:p w14:paraId="12C0F633" w14:textId="77777777" w:rsidR="00F5608C" w:rsidRPr="00A927EB" w:rsidRDefault="000077AC" w:rsidP="00A927EB">
            <w:pPr>
              <w:rPr>
                <w:sz w:val="24"/>
              </w:rPr>
            </w:pPr>
            <w:r w:rsidRPr="00A927EB">
              <w:rPr>
                <w:sz w:val="24"/>
              </w:rPr>
              <w:t>Modified by:</w:t>
            </w:r>
          </w:p>
        </w:tc>
        <w:tc>
          <w:tcPr>
            <w:tcW w:w="0" w:type="auto"/>
          </w:tcPr>
          <w:p w14:paraId="0FB1BCC0" w14:textId="77777777" w:rsidR="00F5608C" w:rsidRPr="00A927EB" w:rsidRDefault="000077AC" w:rsidP="00A927EB">
            <w:pPr>
              <w:rPr>
                <w:sz w:val="24"/>
              </w:rPr>
            </w:pPr>
            <w:r w:rsidRPr="00A927EB">
              <w:rPr>
                <w:sz w:val="24"/>
              </w:rPr>
              <w:t>Description of changes</w:t>
            </w:r>
          </w:p>
        </w:tc>
      </w:tr>
      <w:tr w:rsidR="00F5608C" w14:paraId="2D90829A" w14:textId="77777777" w:rsidTr="00F5608C">
        <w:tc>
          <w:tcPr>
            <w:tcW w:w="0" w:type="auto"/>
          </w:tcPr>
          <w:p w14:paraId="4EB637F9" w14:textId="77777777" w:rsidR="00F5608C" w:rsidRPr="00A927EB" w:rsidRDefault="000077AC" w:rsidP="00A927EB">
            <w:pPr>
              <w:rPr>
                <w:szCs w:val="22"/>
              </w:rPr>
            </w:pPr>
            <w:r w:rsidRPr="00A927EB">
              <w:rPr>
                <w:szCs w:val="22"/>
              </w:rPr>
              <w:t>Pre-production</w:t>
            </w:r>
          </w:p>
        </w:tc>
        <w:tc>
          <w:tcPr>
            <w:tcW w:w="0" w:type="auto"/>
          </w:tcPr>
          <w:p w14:paraId="3F8E182F" w14:textId="77777777" w:rsidR="00F5608C" w:rsidRPr="00A927EB" w:rsidRDefault="000077AC" w:rsidP="00A927EB">
            <w:pPr>
              <w:ind w:left="-89"/>
              <w:jc w:val="center"/>
              <w:rPr>
                <w:szCs w:val="22"/>
              </w:rPr>
            </w:pPr>
            <w:r w:rsidRPr="00A927EB">
              <w:rPr>
                <w:szCs w:val="22"/>
              </w:rPr>
              <w:t>18-Dec-2023</w:t>
            </w:r>
          </w:p>
        </w:tc>
        <w:tc>
          <w:tcPr>
            <w:tcW w:w="0" w:type="auto"/>
          </w:tcPr>
          <w:p w14:paraId="49429CEA" w14:textId="77777777" w:rsidR="00F5608C" w:rsidRPr="00A927EB" w:rsidRDefault="000077AC" w:rsidP="00A927EB">
            <w:pPr>
              <w:rPr>
                <w:szCs w:val="22"/>
              </w:rPr>
            </w:pPr>
            <w:r w:rsidRPr="00A927EB">
              <w:rPr>
                <w:szCs w:val="22"/>
              </w:rPr>
              <w:t>Joseph Guei</w:t>
            </w:r>
          </w:p>
        </w:tc>
        <w:tc>
          <w:tcPr>
            <w:tcW w:w="0" w:type="auto"/>
          </w:tcPr>
          <w:p w14:paraId="1B8A8EAF" w14:textId="0757EC91" w:rsidR="00F5608C" w:rsidRPr="00A927EB" w:rsidRDefault="00601701" w:rsidP="00A927EB">
            <w:pPr>
              <w:rPr>
                <w:szCs w:val="22"/>
              </w:rPr>
            </w:pPr>
            <w:r>
              <w:rPr>
                <w:szCs w:val="22"/>
              </w:rPr>
              <w:t>Initial release</w:t>
            </w:r>
          </w:p>
        </w:tc>
      </w:tr>
      <w:tr w:rsidR="00111D5A" w14:paraId="415D818A" w14:textId="77777777" w:rsidTr="00F5608C">
        <w:tc>
          <w:tcPr>
            <w:tcW w:w="0" w:type="auto"/>
          </w:tcPr>
          <w:p w14:paraId="6BD0D360" w14:textId="03E71A6A" w:rsidR="00111D5A" w:rsidRPr="00A927EB" w:rsidRDefault="00111D5A" w:rsidP="00111D5A">
            <w:pPr>
              <w:rPr>
                <w:szCs w:val="22"/>
              </w:rPr>
            </w:pPr>
            <w:r w:rsidRPr="00EB418C">
              <w:rPr>
                <w:rFonts w:cs="Arial"/>
              </w:rPr>
              <w:t>Production</w:t>
            </w:r>
          </w:p>
        </w:tc>
        <w:tc>
          <w:tcPr>
            <w:tcW w:w="0" w:type="auto"/>
          </w:tcPr>
          <w:p w14:paraId="4549F5FF" w14:textId="53ECFF97" w:rsidR="00111D5A" w:rsidRPr="00A927EB" w:rsidRDefault="00111D5A" w:rsidP="00111D5A">
            <w:pPr>
              <w:ind w:left="-89"/>
              <w:jc w:val="center"/>
              <w:rPr>
                <w:szCs w:val="22"/>
              </w:rPr>
            </w:pPr>
            <w:r>
              <w:rPr>
                <w:rFonts w:cs="Arial"/>
              </w:rPr>
              <w:t>09-Feb-2024</w:t>
            </w:r>
          </w:p>
        </w:tc>
        <w:tc>
          <w:tcPr>
            <w:tcW w:w="0" w:type="auto"/>
          </w:tcPr>
          <w:p w14:paraId="416F15AC" w14:textId="46162EB4" w:rsidR="00111D5A" w:rsidRPr="00A927EB" w:rsidRDefault="00111D5A" w:rsidP="00111D5A">
            <w:pPr>
              <w:rPr>
                <w:szCs w:val="22"/>
              </w:rPr>
            </w:pPr>
            <w:r w:rsidRPr="00EB418C">
              <w:rPr>
                <w:rFonts w:cs="Arial"/>
              </w:rPr>
              <w:t>Adrienne Walcott</w:t>
            </w:r>
          </w:p>
        </w:tc>
        <w:tc>
          <w:tcPr>
            <w:tcW w:w="0" w:type="auto"/>
          </w:tcPr>
          <w:p w14:paraId="5D9F3FC0" w14:textId="5C0A89FA" w:rsidR="00111D5A" w:rsidRDefault="00111D5A" w:rsidP="00111D5A">
            <w:pPr>
              <w:rPr>
                <w:szCs w:val="22"/>
              </w:rPr>
            </w:pPr>
            <w:r w:rsidRPr="00EB418C">
              <w:rPr>
                <w:rFonts w:cs="Arial"/>
              </w:rPr>
              <w:t xml:space="preserve">Updated to reflect TM Forum Approved </w:t>
            </w:r>
            <w:r>
              <w:rPr>
                <w:rFonts w:cs="Arial"/>
              </w:rPr>
              <w:t>s</w:t>
            </w:r>
            <w:r w:rsidRPr="00EB418C">
              <w:rPr>
                <w:rFonts w:cs="Arial"/>
              </w:rPr>
              <w:t>tatus</w:t>
            </w:r>
          </w:p>
        </w:tc>
      </w:tr>
    </w:tbl>
    <w:p w14:paraId="12734A58" w14:textId="77777777" w:rsidR="00CB457E" w:rsidRPr="00CB457E" w:rsidRDefault="00CB457E" w:rsidP="00CB457E">
      <w:bookmarkStart w:id="67" w:name="scroll-bookmark-26"/>
    </w:p>
    <w:p w14:paraId="1D586154" w14:textId="77777777" w:rsidR="00CB457E" w:rsidRPr="00CB457E" w:rsidRDefault="00CB457E" w:rsidP="00CB457E">
      <w:r w:rsidRPr="00CB457E">
        <w:br w:type="page"/>
      </w:r>
    </w:p>
    <w:p w14:paraId="1BEF1C2C" w14:textId="6BF7D2A1" w:rsidR="00F5608C" w:rsidRDefault="000077AC">
      <w:pPr>
        <w:pStyle w:val="Heading2"/>
      </w:pPr>
      <w:bookmarkStart w:id="68" w:name="_Toc155107034"/>
      <w:r>
        <w:lastRenderedPageBreak/>
        <w:t>Acknowledgments</w:t>
      </w:r>
      <w:bookmarkEnd w:id="67"/>
      <w:bookmarkEnd w:id="68"/>
    </w:p>
    <w:p w14:paraId="2C4F11A4" w14:textId="77777777" w:rsidR="00F5608C" w:rsidRDefault="000077AC">
      <w:r>
        <w:t>This document was prepared by the members of the TM Forum End-to-End ODA team.</w:t>
      </w:r>
    </w:p>
    <w:tbl>
      <w:tblPr>
        <w:tblStyle w:val="ScrollTableNormal"/>
        <w:tblW w:w="5000" w:type="pct"/>
        <w:tblLook w:val="0000" w:firstRow="0" w:lastRow="0" w:firstColumn="0" w:lastColumn="0" w:noHBand="0" w:noVBand="0"/>
      </w:tblPr>
      <w:tblGrid>
        <w:gridCol w:w="4680"/>
        <w:gridCol w:w="2551"/>
        <w:gridCol w:w="1256"/>
      </w:tblGrid>
      <w:tr w:rsidR="00F5608C" w:rsidRPr="00A927EB" w14:paraId="59D3429A" w14:textId="77777777" w:rsidTr="00A927EB">
        <w:tc>
          <w:tcPr>
            <w:tcW w:w="0" w:type="auto"/>
            <w:gridSpan w:val="3"/>
            <w:shd w:val="clear" w:color="auto" w:fill="D9D9D9" w:themeFill="background1" w:themeFillShade="D9"/>
          </w:tcPr>
          <w:p w14:paraId="70647B18" w14:textId="77777777" w:rsidR="00F5608C" w:rsidRPr="00A927EB" w:rsidRDefault="000077AC" w:rsidP="00A927EB">
            <w:pPr>
              <w:rPr>
                <w:sz w:val="24"/>
              </w:rPr>
            </w:pPr>
            <w:r w:rsidRPr="00A927EB">
              <w:rPr>
                <w:b/>
                <w:sz w:val="24"/>
              </w:rPr>
              <w:t>Acknowledgments</w:t>
            </w:r>
          </w:p>
        </w:tc>
      </w:tr>
      <w:tr w:rsidR="00F5608C" w:rsidRPr="00A927EB" w14:paraId="34A63F2C" w14:textId="77777777" w:rsidTr="007C48C3">
        <w:tc>
          <w:tcPr>
            <w:tcW w:w="0" w:type="auto"/>
            <w:shd w:val="clear" w:color="auto" w:fill="D9D9D9" w:themeFill="background1" w:themeFillShade="D9"/>
          </w:tcPr>
          <w:p w14:paraId="18AEE397" w14:textId="77777777" w:rsidR="00F5608C" w:rsidRPr="00A927EB" w:rsidRDefault="000077AC" w:rsidP="00A927EB">
            <w:pPr>
              <w:rPr>
                <w:sz w:val="24"/>
              </w:rPr>
            </w:pPr>
            <w:r w:rsidRPr="00A927EB">
              <w:rPr>
                <w:b/>
                <w:sz w:val="24"/>
              </w:rPr>
              <w:t>Team Member (@mention)</w:t>
            </w:r>
          </w:p>
        </w:tc>
        <w:tc>
          <w:tcPr>
            <w:tcW w:w="0" w:type="auto"/>
            <w:shd w:val="clear" w:color="auto" w:fill="D9D9D9" w:themeFill="background1" w:themeFillShade="D9"/>
          </w:tcPr>
          <w:p w14:paraId="085DE2F0" w14:textId="77777777" w:rsidR="00F5608C" w:rsidRPr="00A927EB" w:rsidRDefault="000077AC" w:rsidP="00A927EB">
            <w:pPr>
              <w:rPr>
                <w:sz w:val="24"/>
              </w:rPr>
            </w:pPr>
            <w:r w:rsidRPr="00A927EB">
              <w:rPr>
                <w:b/>
                <w:sz w:val="24"/>
              </w:rPr>
              <w:t>Company</w:t>
            </w:r>
          </w:p>
        </w:tc>
        <w:tc>
          <w:tcPr>
            <w:tcW w:w="0" w:type="auto"/>
            <w:shd w:val="clear" w:color="auto" w:fill="D9D9D9" w:themeFill="background1" w:themeFillShade="D9"/>
          </w:tcPr>
          <w:p w14:paraId="14D7C4D1" w14:textId="77777777" w:rsidR="00F5608C" w:rsidRPr="00A927EB" w:rsidRDefault="000077AC" w:rsidP="00A927EB">
            <w:pPr>
              <w:rPr>
                <w:sz w:val="24"/>
              </w:rPr>
            </w:pPr>
            <w:r w:rsidRPr="00A927EB">
              <w:rPr>
                <w:b/>
                <w:sz w:val="24"/>
              </w:rPr>
              <w:t>Role*</w:t>
            </w:r>
          </w:p>
        </w:tc>
      </w:tr>
      <w:tr w:rsidR="00F5608C" w14:paraId="03E26434" w14:textId="77777777" w:rsidTr="00F5608C">
        <w:tc>
          <w:tcPr>
            <w:tcW w:w="0" w:type="auto"/>
          </w:tcPr>
          <w:p w14:paraId="68D24C21" w14:textId="77777777" w:rsidR="00F5608C" w:rsidRPr="00A927EB" w:rsidRDefault="00253B88" w:rsidP="00A927EB">
            <w:pPr>
              <w:rPr>
                <w:szCs w:val="22"/>
              </w:rPr>
            </w:pPr>
            <w:hyperlink r:id="rId30" w:history="1">
              <w:r w:rsidR="000077AC" w:rsidRPr="00A927EB">
                <w:rPr>
                  <w:rStyle w:val="Hyperlink"/>
                  <w:szCs w:val="22"/>
                </w:rPr>
                <w:t>Abdul Majid Hussain</w:t>
              </w:r>
            </w:hyperlink>
            <w:r w:rsidR="000077AC" w:rsidRPr="00A927EB">
              <w:rPr>
                <w:szCs w:val="22"/>
              </w:rPr>
              <w:t> </w:t>
            </w:r>
          </w:p>
        </w:tc>
        <w:tc>
          <w:tcPr>
            <w:tcW w:w="0" w:type="auto"/>
          </w:tcPr>
          <w:p w14:paraId="66BF8353" w14:textId="77777777" w:rsidR="00F5608C" w:rsidRPr="00A927EB" w:rsidRDefault="000077AC" w:rsidP="00A927EB">
            <w:pPr>
              <w:rPr>
                <w:szCs w:val="22"/>
              </w:rPr>
            </w:pPr>
            <w:r w:rsidRPr="00A927EB">
              <w:rPr>
                <w:szCs w:val="22"/>
              </w:rPr>
              <w:t>Telstra</w:t>
            </w:r>
          </w:p>
        </w:tc>
        <w:tc>
          <w:tcPr>
            <w:tcW w:w="0" w:type="auto"/>
          </w:tcPr>
          <w:p w14:paraId="5C1DF239" w14:textId="77777777" w:rsidR="00F5608C" w:rsidRPr="00A927EB" w:rsidRDefault="000077AC" w:rsidP="00A927EB">
            <w:pPr>
              <w:rPr>
                <w:szCs w:val="22"/>
              </w:rPr>
            </w:pPr>
            <w:r w:rsidRPr="00A927EB">
              <w:rPr>
                <w:szCs w:val="22"/>
              </w:rPr>
              <w:t>Author</w:t>
            </w:r>
          </w:p>
        </w:tc>
      </w:tr>
      <w:tr w:rsidR="00F5608C" w14:paraId="0CC3E4A3" w14:textId="77777777" w:rsidTr="00F5608C">
        <w:tc>
          <w:tcPr>
            <w:tcW w:w="0" w:type="auto"/>
          </w:tcPr>
          <w:p w14:paraId="1F2ADD29" w14:textId="77777777" w:rsidR="00F5608C" w:rsidRPr="00A927EB" w:rsidRDefault="00253B88" w:rsidP="00A927EB">
            <w:pPr>
              <w:rPr>
                <w:szCs w:val="22"/>
              </w:rPr>
            </w:pPr>
            <w:hyperlink r:id="rId31" w:history="1">
              <w:r w:rsidR="000077AC" w:rsidRPr="00A927EB">
                <w:rPr>
                  <w:rStyle w:val="Hyperlink"/>
                  <w:szCs w:val="22"/>
                </w:rPr>
                <w:t>Varun Nair</w:t>
              </w:r>
            </w:hyperlink>
            <w:r w:rsidR="000077AC" w:rsidRPr="00A927EB">
              <w:rPr>
                <w:szCs w:val="22"/>
              </w:rPr>
              <w:t> </w:t>
            </w:r>
          </w:p>
        </w:tc>
        <w:tc>
          <w:tcPr>
            <w:tcW w:w="0" w:type="auto"/>
          </w:tcPr>
          <w:p w14:paraId="4A731F32" w14:textId="77777777" w:rsidR="00F5608C" w:rsidRPr="00A927EB" w:rsidRDefault="000077AC" w:rsidP="00A927EB">
            <w:pPr>
              <w:rPr>
                <w:szCs w:val="22"/>
              </w:rPr>
            </w:pPr>
            <w:r w:rsidRPr="00A927EB">
              <w:rPr>
                <w:szCs w:val="22"/>
              </w:rPr>
              <w:t>Telstra</w:t>
            </w:r>
          </w:p>
        </w:tc>
        <w:tc>
          <w:tcPr>
            <w:tcW w:w="0" w:type="auto"/>
          </w:tcPr>
          <w:p w14:paraId="3D80AEEF" w14:textId="77777777" w:rsidR="00F5608C" w:rsidRPr="00A927EB" w:rsidRDefault="000077AC" w:rsidP="00A927EB">
            <w:pPr>
              <w:rPr>
                <w:szCs w:val="22"/>
              </w:rPr>
            </w:pPr>
            <w:r w:rsidRPr="00A927EB">
              <w:rPr>
                <w:szCs w:val="22"/>
              </w:rPr>
              <w:t>Author</w:t>
            </w:r>
          </w:p>
        </w:tc>
      </w:tr>
      <w:tr w:rsidR="00F5608C" w14:paraId="152FB60C" w14:textId="77777777" w:rsidTr="00F5608C">
        <w:tc>
          <w:tcPr>
            <w:tcW w:w="0" w:type="auto"/>
          </w:tcPr>
          <w:p w14:paraId="52270493" w14:textId="77777777" w:rsidR="00F5608C" w:rsidRPr="00A927EB" w:rsidRDefault="00253B88" w:rsidP="00A927EB">
            <w:pPr>
              <w:rPr>
                <w:szCs w:val="22"/>
              </w:rPr>
            </w:pPr>
            <w:hyperlink r:id="rId32" w:history="1">
              <w:r w:rsidR="000077AC" w:rsidRPr="00A927EB">
                <w:rPr>
                  <w:rStyle w:val="Hyperlink"/>
                  <w:szCs w:val="22"/>
                </w:rPr>
                <w:t>Johanne Mayer</w:t>
              </w:r>
            </w:hyperlink>
            <w:r w:rsidR="000077AC" w:rsidRPr="00A927EB">
              <w:rPr>
                <w:szCs w:val="22"/>
              </w:rPr>
              <w:t> </w:t>
            </w:r>
          </w:p>
        </w:tc>
        <w:tc>
          <w:tcPr>
            <w:tcW w:w="0" w:type="auto"/>
          </w:tcPr>
          <w:p w14:paraId="3DE7608E" w14:textId="77777777" w:rsidR="00F5608C" w:rsidRPr="00A927EB" w:rsidRDefault="000077AC" w:rsidP="00A927EB">
            <w:pPr>
              <w:rPr>
                <w:szCs w:val="22"/>
              </w:rPr>
            </w:pPr>
            <w:r w:rsidRPr="00A927EB">
              <w:rPr>
                <w:szCs w:val="22"/>
              </w:rPr>
              <w:t>NaaS Compass</w:t>
            </w:r>
          </w:p>
        </w:tc>
        <w:tc>
          <w:tcPr>
            <w:tcW w:w="0" w:type="auto"/>
          </w:tcPr>
          <w:p w14:paraId="707009AA" w14:textId="77777777" w:rsidR="00F5608C" w:rsidRPr="00A927EB" w:rsidRDefault="000077AC" w:rsidP="00A927EB">
            <w:pPr>
              <w:rPr>
                <w:szCs w:val="22"/>
              </w:rPr>
            </w:pPr>
            <w:r w:rsidRPr="00A927EB">
              <w:rPr>
                <w:szCs w:val="22"/>
              </w:rPr>
              <w:t>Author</w:t>
            </w:r>
          </w:p>
        </w:tc>
      </w:tr>
    </w:tbl>
    <w:p w14:paraId="6267A46D" w14:textId="77777777" w:rsidR="008A516A" w:rsidRDefault="008A516A" w:rsidP="00DC6181">
      <w:pPr>
        <w:rPr>
          <w:rFonts w:cs="Arial"/>
          <w:szCs w:val="22"/>
        </w:rPr>
      </w:pPr>
    </w:p>
    <w:p w14:paraId="3D1BE109" w14:textId="77777777" w:rsidR="00A001ED" w:rsidRDefault="00A001ED" w:rsidP="00DC6181">
      <w:pPr>
        <w:rPr>
          <w:rFonts w:cs="Arial"/>
          <w:szCs w:val="22"/>
        </w:rPr>
      </w:pPr>
    </w:p>
    <w:sectPr w:rsidR="00A001ED" w:rsidSect="00AA4DC5">
      <w:headerReference w:type="default" r:id="rId33"/>
      <w:footerReference w:type="even" r:id="rId34"/>
      <w:footerReference w:type="default" r:id="rId35"/>
      <w:headerReference w:type="first" r:id="rId36"/>
      <w:footerReference w:type="first" r:id="rId37"/>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63F76" w14:textId="77777777" w:rsidR="001C371A" w:rsidRDefault="000077AC">
      <w:pPr>
        <w:spacing w:after="0"/>
      </w:pPr>
      <w:r>
        <w:separator/>
      </w:r>
    </w:p>
  </w:endnote>
  <w:endnote w:type="continuationSeparator" w:id="0">
    <w:p w14:paraId="4D1D0311" w14:textId="77777777" w:rsidR="001C371A" w:rsidRDefault="000077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9641D" w14:textId="77777777" w:rsidR="00542376" w:rsidRDefault="000077AC"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253B88">
      <w:rPr>
        <w:rStyle w:val="PageNumber"/>
      </w:rPr>
      <w:fldChar w:fldCharType="separate"/>
    </w:r>
    <w:r>
      <w:rPr>
        <w:rStyle w:val="PageNumber"/>
      </w:rPr>
      <w:fldChar w:fldCharType="end"/>
    </w:r>
  </w:p>
  <w:p w14:paraId="4D528C98"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9432C" w14:textId="0BD7AB81" w:rsidR="00542376" w:rsidRPr="009E4909" w:rsidRDefault="000077AC" w:rsidP="008A516A">
    <w:pPr>
      <w:pStyle w:val="Footer"/>
      <w:tabs>
        <w:tab w:val="left" w:pos="3828"/>
      </w:tabs>
      <w:rPr>
        <w:rFonts w:cs="Arial"/>
        <w:color w:val="262626"/>
        <w:sz w:val="18"/>
        <w:szCs w:val="18"/>
      </w:rPr>
    </w:pPr>
    <w:r>
      <w:rPr>
        <w:noProof/>
      </w:rPr>
      <w:drawing>
        <wp:anchor distT="0" distB="0" distL="114300" distR="114300" simplePos="0" relativeHeight="251665408" behindDoc="1" locked="0" layoutInCell="1" allowOverlap="1" wp14:anchorId="07BE8521" wp14:editId="3305F232">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5C55CF">
      <w:rPr>
        <w:rFonts w:cs="Arial"/>
        <w:color w:val="262626"/>
        <w:sz w:val="18"/>
        <w:szCs w:val="18"/>
      </w:rPr>
      <w:t>4</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15</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15</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1E3E7" w14:textId="4E65B20C" w:rsidR="00542376" w:rsidRPr="008A516A" w:rsidRDefault="000077AC"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79EF285D" wp14:editId="66EC72E4">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5C55CF">
      <w:rPr>
        <w:rFonts w:asciiTheme="majorHAnsi" w:hAnsiTheme="majorHAnsi" w:cstheme="majorHAnsi"/>
        <w:sz w:val="18"/>
        <w:szCs w:val="18"/>
      </w:rPr>
      <w:t>4</w:t>
    </w:r>
    <w:r w:rsidRPr="008A516A">
      <w:rPr>
        <w:rFonts w:asciiTheme="majorHAnsi" w:hAnsiTheme="majorHAnsi" w:cstheme="majorHAnsi"/>
        <w:sz w:val="18"/>
        <w:szCs w:val="18"/>
      </w:rPr>
      <w:t>. All Rights Reserved.</w:t>
    </w:r>
  </w:p>
  <w:p w14:paraId="6DD0C817"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FD754" w14:textId="77777777" w:rsidR="001C371A" w:rsidRDefault="000077AC">
      <w:pPr>
        <w:spacing w:after="0"/>
      </w:pPr>
      <w:r>
        <w:separator/>
      </w:r>
    </w:p>
  </w:footnote>
  <w:footnote w:type="continuationSeparator" w:id="0">
    <w:p w14:paraId="5C943D5B" w14:textId="77777777" w:rsidR="001C371A" w:rsidRDefault="000077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88C91" w14:textId="6A3F0AA9" w:rsidR="00542376" w:rsidRPr="00EE1841" w:rsidRDefault="000077AC"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61312" behindDoc="1" locked="0" layoutInCell="1" allowOverlap="1" wp14:anchorId="71E38C93" wp14:editId="4194E268">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sidRPr="00EE1841">
      <w:rPr>
        <w:i/>
        <w:sz w:val="18"/>
      </w:rPr>
      <w:t xml:space="preserve"> </w:t>
    </w:r>
    <w:r>
      <w:rPr>
        <w:i/>
        <w:sz w:val="18"/>
      </w:rPr>
      <w:t>TMFS010 ODA Flow with NaaS Support v</w:t>
    </w:r>
    <w:r w:rsidR="0055067F">
      <w:rPr>
        <w:i/>
        <w:sz w:val="18"/>
      </w:rPr>
      <w:t>1</w:t>
    </w:r>
    <w:r>
      <w:rPr>
        <w:i/>
        <w:sz w:val="18"/>
      </w:rPr>
      <w:t>.0.0</w:t>
    </w:r>
  </w:p>
  <w:p w14:paraId="5F257BC1"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76B4" w14:textId="77777777" w:rsidR="00542376" w:rsidRDefault="000077AC" w:rsidP="004227A2">
    <w:pPr>
      <w:ind w:left="-993"/>
    </w:pPr>
    <w:r>
      <w:rPr>
        <w:noProof/>
      </w:rPr>
      <w:drawing>
        <wp:anchor distT="0" distB="0" distL="114300" distR="114300" simplePos="0" relativeHeight="251659264" behindDoc="1" locked="0" layoutInCell="1" allowOverlap="1" wp14:anchorId="06292C47" wp14:editId="74945789">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3BD88D1D"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F728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EEC11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96B5A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5245D8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916BB4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38C865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C1EAD7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A005E3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89EDE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1CAF8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6A1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64F2F414">
      <w:start w:val="1"/>
      <w:numFmt w:val="decimal"/>
      <w:lvlText w:val="%1."/>
      <w:lvlJc w:val="left"/>
      <w:pPr>
        <w:tabs>
          <w:tab w:val="num" w:pos="720"/>
        </w:tabs>
        <w:ind w:left="720" w:hanging="360"/>
      </w:pPr>
    </w:lvl>
    <w:lvl w:ilvl="1" w:tplc="29701E48">
      <w:start w:val="1"/>
      <w:numFmt w:val="lowerLetter"/>
      <w:lvlText w:val="%2."/>
      <w:lvlJc w:val="left"/>
      <w:pPr>
        <w:tabs>
          <w:tab w:val="num" w:pos="1440"/>
        </w:tabs>
        <w:ind w:left="1440" w:hanging="360"/>
      </w:pPr>
    </w:lvl>
    <w:lvl w:ilvl="2" w:tplc="F55679FA">
      <w:start w:val="1"/>
      <w:numFmt w:val="lowerRoman"/>
      <w:lvlText w:val="%3."/>
      <w:lvlJc w:val="right"/>
      <w:pPr>
        <w:tabs>
          <w:tab w:val="num" w:pos="2160"/>
        </w:tabs>
        <w:ind w:left="2160" w:hanging="180"/>
      </w:pPr>
    </w:lvl>
    <w:lvl w:ilvl="3" w:tplc="0E843B4C">
      <w:start w:val="1"/>
      <w:numFmt w:val="decimal"/>
      <w:lvlText w:val="%4."/>
      <w:lvlJc w:val="left"/>
      <w:pPr>
        <w:tabs>
          <w:tab w:val="num" w:pos="2880"/>
        </w:tabs>
        <w:ind w:left="2880" w:hanging="360"/>
      </w:pPr>
    </w:lvl>
    <w:lvl w:ilvl="4" w:tplc="608EC444">
      <w:start w:val="1"/>
      <w:numFmt w:val="lowerLetter"/>
      <w:lvlText w:val="%5."/>
      <w:lvlJc w:val="left"/>
      <w:pPr>
        <w:tabs>
          <w:tab w:val="num" w:pos="3600"/>
        </w:tabs>
        <w:ind w:left="3600" w:hanging="360"/>
      </w:pPr>
    </w:lvl>
    <w:lvl w:ilvl="5" w:tplc="1E4A5664">
      <w:start w:val="1"/>
      <w:numFmt w:val="lowerRoman"/>
      <w:lvlText w:val="%6."/>
      <w:lvlJc w:val="right"/>
      <w:pPr>
        <w:tabs>
          <w:tab w:val="num" w:pos="4320"/>
        </w:tabs>
        <w:ind w:left="4320" w:hanging="180"/>
      </w:pPr>
    </w:lvl>
    <w:lvl w:ilvl="6" w:tplc="9BC8E19E">
      <w:start w:val="1"/>
      <w:numFmt w:val="decimal"/>
      <w:lvlText w:val="%7."/>
      <w:lvlJc w:val="left"/>
      <w:pPr>
        <w:tabs>
          <w:tab w:val="num" w:pos="5040"/>
        </w:tabs>
        <w:ind w:left="5040" w:hanging="360"/>
      </w:pPr>
    </w:lvl>
    <w:lvl w:ilvl="7" w:tplc="2C0052E6">
      <w:start w:val="1"/>
      <w:numFmt w:val="lowerLetter"/>
      <w:lvlText w:val="%8."/>
      <w:lvlJc w:val="left"/>
      <w:pPr>
        <w:tabs>
          <w:tab w:val="num" w:pos="5760"/>
        </w:tabs>
        <w:ind w:left="5760" w:hanging="360"/>
      </w:pPr>
    </w:lvl>
    <w:lvl w:ilvl="8" w:tplc="D7C6479E">
      <w:start w:val="1"/>
      <w:numFmt w:val="lowerRoman"/>
      <w:lvlText w:val="%9."/>
      <w:lvlJc w:val="right"/>
      <w:pPr>
        <w:tabs>
          <w:tab w:val="num" w:pos="6480"/>
        </w:tabs>
        <w:ind w:left="6480" w:hanging="180"/>
      </w:pPr>
    </w:lvl>
  </w:abstractNum>
  <w:abstractNum w:abstractNumId="12" w15:restartNumberingAfterBreak="0">
    <w:nsid w:val="00D1044C"/>
    <w:multiLevelType w:val="multilevel"/>
    <w:tmpl w:val="4308FB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2A659B9"/>
    <w:multiLevelType w:val="hybridMultilevel"/>
    <w:tmpl w:val="C6E86CF4"/>
    <w:lvl w:ilvl="0" w:tplc="D97E5EBE">
      <w:start w:val="1"/>
      <w:numFmt w:val="decimal"/>
      <w:lvlText w:val="%1."/>
      <w:lvlJc w:val="left"/>
      <w:pPr>
        <w:ind w:left="360" w:hanging="360"/>
      </w:pPr>
    </w:lvl>
    <w:lvl w:ilvl="1" w:tplc="1A8CDFF2" w:tentative="1">
      <w:start w:val="1"/>
      <w:numFmt w:val="lowerLetter"/>
      <w:lvlText w:val="%2."/>
      <w:lvlJc w:val="left"/>
      <w:pPr>
        <w:ind w:left="1080" w:hanging="360"/>
      </w:pPr>
    </w:lvl>
    <w:lvl w:ilvl="2" w:tplc="CD4C7764" w:tentative="1">
      <w:start w:val="1"/>
      <w:numFmt w:val="lowerRoman"/>
      <w:lvlText w:val="%3."/>
      <w:lvlJc w:val="right"/>
      <w:pPr>
        <w:ind w:left="1800" w:hanging="180"/>
      </w:pPr>
    </w:lvl>
    <w:lvl w:ilvl="3" w:tplc="A886CFF6" w:tentative="1">
      <w:start w:val="1"/>
      <w:numFmt w:val="decimal"/>
      <w:lvlText w:val="%4."/>
      <w:lvlJc w:val="left"/>
      <w:pPr>
        <w:ind w:left="2520" w:hanging="360"/>
      </w:pPr>
    </w:lvl>
    <w:lvl w:ilvl="4" w:tplc="A5D8C658" w:tentative="1">
      <w:start w:val="1"/>
      <w:numFmt w:val="lowerLetter"/>
      <w:lvlText w:val="%5."/>
      <w:lvlJc w:val="left"/>
      <w:pPr>
        <w:ind w:left="3240" w:hanging="360"/>
      </w:pPr>
    </w:lvl>
    <w:lvl w:ilvl="5" w:tplc="93BCFF5C" w:tentative="1">
      <w:start w:val="1"/>
      <w:numFmt w:val="lowerRoman"/>
      <w:lvlText w:val="%6."/>
      <w:lvlJc w:val="right"/>
      <w:pPr>
        <w:ind w:left="3960" w:hanging="180"/>
      </w:pPr>
    </w:lvl>
    <w:lvl w:ilvl="6" w:tplc="203047B2" w:tentative="1">
      <w:start w:val="1"/>
      <w:numFmt w:val="decimal"/>
      <w:lvlText w:val="%7."/>
      <w:lvlJc w:val="left"/>
      <w:pPr>
        <w:ind w:left="4680" w:hanging="360"/>
      </w:pPr>
    </w:lvl>
    <w:lvl w:ilvl="7" w:tplc="E06E8CC4" w:tentative="1">
      <w:start w:val="1"/>
      <w:numFmt w:val="lowerLetter"/>
      <w:lvlText w:val="%8."/>
      <w:lvlJc w:val="left"/>
      <w:pPr>
        <w:ind w:left="5400" w:hanging="360"/>
      </w:pPr>
    </w:lvl>
    <w:lvl w:ilvl="8" w:tplc="DC8A40E2" w:tentative="1">
      <w:start w:val="1"/>
      <w:numFmt w:val="lowerRoman"/>
      <w:lvlText w:val="%9."/>
      <w:lvlJc w:val="right"/>
      <w:pPr>
        <w:ind w:left="6120" w:hanging="180"/>
      </w:pPr>
    </w:lvl>
  </w:abstractNum>
  <w:abstractNum w:abstractNumId="14" w15:restartNumberingAfterBreak="0">
    <w:nsid w:val="083B6B7D"/>
    <w:multiLevelType w:val="multilevel"/>
    <w:tmpl w:val="0407001F"/>
    <w:numStyleLink w:val="111111"/>
  </w:abstractNum>
  <w:abstractNum w:abstractNumId="15" w15:restartNumberingAfterBreak="0">
    <w:nsid w:val="0BEF0E12"/>
    <w:multiLevelType w:val="multilevel"/>
    <w:tmpl w:val="97F06E9E"/>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258638EE"/>
    <w:multiLevelType w:val="multilevel"/>
    <w:tmpl w:val="0407001F"/>
    <w:numStyleLink w:val="111111"/>
  </w:abstractNum>
  <w:abstractNum w:abstractNumId="17" w15:restartNumberingAfterBreak="0">
    <w:nsid w:val="27397EB5"/>
    <w:multiLevelType w:val="multilevel"/>
    <w:tmpl w:val="D6A29F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D640C4C"/>
    <w:multiLevelType w:val="hybridMultilevel"/>
    <w:tmpl w:val="BE50B3AC"/>
    <w:lvl w:ilvl="0" w:tplc="9A4CDDAE">
      <w:start w:val="1"/>
      <w:numFmt w:val="bullet"/>
      <w:lvlText w:val="o"/>
      <w:lvlJc w:val="left"/>
      <w:pPr>
        <w:ind w:left="720" w:hanging="360"/>
      </w:pPr>
      <w:rPr>
        <w:rFonts w:ascii="Courier New" w:hAnsi="Courier New" w:hint="default"/>
      </w:rPr>
    </w:lvl>
    <w:lvl w:ilvl="1" w:tplc="15EC78AC" w:tentative="1">
      <w:start w:val="1"/>
      <w:numFmt w:val="lowerLetter"/>
      <w:lvlText w:val="%2."/>
      <w:lvlJc w:val="left"/>
      <w:pPr>
        <w:ind w:left="1440" w:hanging="360"/>
      </w:pPr>
    </w:lvl>
    <w:lvl w:ilvl="2" w:tplc="055CE45C" w:tentative="1">
      <w:start w:val="1"/>
      <w:numFmt w:val="lowerRoman"/>
      <w:lvlText w:val="%3."/>
      <w:lvlJc w:val="right"/>
      <w:pPr>
        <w:ind w:left="2160" w:hanging="180"/>
      </w:pPr>
    </w:lvl>
    <w:lvl w:ilvl="3" w:tplc="2404F6BA" w:tentative="1">
      <w:start w:val="1"/>
      <w:numFmt w:val="decimal"/>
      <w:lvlText w:val="%4."/>
      <w:lvlJc w:val="left"/>
      <w:pPr>
        <w:ind w:left="2880" w:hanging="360"/>
      </w:pPr>
    </w:lvl>
    <w:lvl w:ilvl="4" w:tplc="F762F1D0" w:tentative="1">
      <w:start w:val="1"/>
      <w:numFmt w:val="lowerLetter"/>
      <w:lvlText w:val="%5."/>
      <w:lvlJc w:val="left"/>
      <w:pPr>
        <w:ind w:left="3600" w:hanging="360"/>
      </w:pPr>
    </w:lvl>
    <w:lvl w:ilvl="5" w:tplc="7D42B2CA" w:tentative="1">
      <w:start w:val="1"/>
      <w:numFmt w:val="lowerRoman"/>
      <w:lvlText w:val="%6."/>
      <w:lvlJc w:val="right"/>
      <w:pPr>
        <w:ind w:left="4320" w:hanging="180"/>
      </w:pPr>
    </w:lvl>
    <w:lvl w:ilvl="6" w:tplc="A5D8FE26" w:tentative="1">
      <w:start w:val="1"/>
      <w:numFmt w:val="decimal"/>
      <w:lvlText w:val="%7."/>
      <w:lvlJc w:val="left"/>
      <w:pPr>
        <w:ind w:left="5040" w:hanging="360"/>
      </w:pPr>
    </w:lvl>
    <w:lvl w:ilvl="7" w:tplc="C15EDEEA" w:tentative="1">
      <w:start w:val="1"/>
      <w:numFmt w:val="lowerLetter"/>
      <w:lvlText w:val="%8."/>
      <w:lvlJc w:val="left"/>
      <w:pPr>
        <w:ind w:left="5760" w:hanging="360"/>
      </w:pPr>
    </w:lvl>
    <w:lvl w:ilvl="8" w:tplc="6DF0EC96" w:tentative="1">
      <w:start w:val="1"/>
      <w:numFmt w:val="lowerRoman"/>
      <w:lvlText w:val="%9."/>
      <w:lvlJc w:val="right"/>
      <w:pPr>
        <w:ind w:left="6480" w:hanging="180"/>
      </w:pPr>
    </w:lvl>
  </w:abstractNum>
  <w:abstractNum w:abstractNumId="19" w15:restartNumberingAfterBreak="0">
    <w:nsid w:val="328E304F"/>
    <w:multiLevelType w:val="multilevel"/>
    <w:tmpl w:val="6D12D48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0" w15:restartNumberingAfterBreak="0">
    <w:nsid w:val="336A1A14"/>
    <w:multiLevelType w:val="multilevel"/>
    <w:tmpl w:val="0407001F"/>
    <w:numStyleLink w:val="111111"/>
  </w:abstractNum>
  <w:abstractNum w:abstractNumId="21" w15:restartNumberingAfterBreak="0">
    <w:nsid w:val="37323FE9"/>
    <w:multiLevelType w:val="multilevel"/>
    <w:tmpl w:val="74FA0F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CA00815"/>
    <w:multiLevelType w:val="multilevel"/>
    <w:tmpl w:val="7E0AC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D3D7E6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29520A"/>
    <w:multiLevelType w:val="multilevel"/>
    <w:tmpl w:val="FF8AE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EC4667"/>
    <w:multiLevelType w:val="multilevel"/>
    <w:tmpl w:val="E8A470A8"/>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6"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F3938DB"/>
    <w:multiLevelType w:val="multilevel"/>
    <w:tmpl w:val="ADC046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0331AD6"/>
    <w:multiLevelType w:val="multilevel"/>
    <w:tmpl w:val="0407001F"/>
    <w:numStyleLink w:val="111111"/>
  </w:abstractNum>
  <w:abstractNum w:abstractNumId="29" w15:restartNumberingAfterBreak="0">
    <w:nsid w:val="716F0903"/>
    <w:multiLevelType w:val="multilevel"/>
    <w:tmpl w:val="FFF26F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DF627B2"/>
    <w:multiLevelType w:val="multilevel"/>
    <w:tmpl w:val="DE5E792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1" w15:restartNumberingAfterBreak="0">
    <w:nsid w:val="7DF627B3"/>
    <w:multiLevelType w:val="hybridMultilevel"/>
    <w:tmpl w:val="7DF627B3"/>
    <w:lvl w:ilvl="0" w:tplc="ECC60406">
      <w:start w:val="1"/>
      <w:numFmt w:val="bullet"/>
      <w:lvlText w:val=""/>
      <w:lvlJc w:val="left"/>
      <w:pPr>
        <w:tabs>
          <w:tab w:val="num" w:pos="360"/>
        </w:tabs>
        <w:ind w:left="360" w:hanging="360"/>
      </w:pPr>
      <w:rPr>
        <w:rFonts w:ascii="Symbol" w:hAnsi="Symbol"/>
      </w:rPr>
    </w:lvl>
    <w:lvl w:ilvl="1" w:tplc="BF0EFA74">
      <w:start w:val="1"/>
      <w:numFmt w:val="bullet"/>
      <w:lvlText w:val="o"/>
      <w:lvlJc w:val="left"/>
      <w:pPr>
        <w:tabs>
          <w:tab w:val="num" w:pos="1080"/>
        </w:tabs>
        <w:ind w:left="1080" w:hanging="360"/>
      </w:pPr>
      <w:rPr>
        <w:rFonts w:ascii="Courier New" w:hAnsi="Courier New"/>
      </w:rPr>
    </w:lvl>
    <w:lvl w:ilvl="2" w:tplc="C68A48BC">
      <w:start w:val="1"/>
      <w:numFmt w:val="bullet"/>
      <w:lvlText w:val=""/>
      <w:lvlJc w:val="left"/>
      <w:pPr>
        <w:tabs>
          <w:tab w:val="num" w:pos="1800"/>
        </w:tabs>
        <w:ind w:left="1800" w:hanging="360"/>
      </w:pPr>
      <w:rPr>
        <w:rFonts w:ascii="Wingdings" w:hAnsi="Wingdings"/>
      </w:rPr>
    </w:lvl>
    <w:lvl w:ilvl="3" w:tplc="E3B09002">
      <w:start w:val="1"/>
      <w:numFmt w:val="bullet"/>
      <w:lvlText w:val=""/>
      <w:lvlJc w:val="left"/>
      <w:pPr>
        <w:tabs>
          <w:tab w:val="num" w:pos="2520"/>
        </w:tabs>
        <w:ind w:left="2520" w:hanging="360"/>
      </w:pPr>
      <w:rPr>
        <w:rFonts w:ascii="Symbol" w:hAnsi="Symbol"/>
      </w:rPr>
    </w:lvl>
    <w:lvl w:ilvl="4" w:tplc="173221A8">
      <w:start w:val="1"/>
      <w:numFmt w:val="bullet"/>
      <w:lvlText w:val="o"/>
      <w:lvlJc w:val="left"/>
      <w:pPr>
        <w:tabs>
          <w:tab w:val="num" w:pos="3240"/>
        </w:tabs>
        <w:ind w:left="3240" w:hanging="360"/>
      </w:pPr>
      <w:rPr>
        <w:rFonts w:ascii="Courier New" w:hAnsi="Courier New"/>
      </w:rPr>
    </w:lvl>
    <w:lvl w:ilvl="5" w:tplc="7464A624">
      <w:start w:val="1"/>
      <w:numFmt w:val="bullet"/>
      <w:lvlText w:val=""/>
      <w:lvlJc w:val="left"/>
      <w:pPr>
        <w:tabs>
          <w:tab w:val="num" w:pos="3960"/>
        </w:tabs>
        <w:ind w:left="3960" w:hanging="360"/>
      </w:pPr>
      <w:rPr>
        <w:rFonts w:ascii="Wingdings" w:hAnsi="Wingdings"/>
      </w:rPr>
    </w:lvl>
    <w:lvl w:ilvl="6" w:tplc="4DF88A50">
      <w:start w:val="1"/>
      <w:numFmt w:val="bullet"/>
      <w:lvlText w:val=""/>
      <w:lvlJc w:val="left"/>
      <w:pPr>
        <w:tabs>
          <w:tab w:val="num" w:pos="4680"/>
        </w:tabs>
        <w:ind w:left="4680" w:hanging="360"/>
      </w:pPr>
      <w:rPr>
        <w:rFonts w:ascii="Symbol" w:hAnsi="Symbol"/>
      </w:rPr>
    </w:lvl>
    <w:lvl w:ilvl="7" w:tplc="B0A09ACC">
      <w:start w:val="1"/>
      <w:numFmt w:val="bullet"/>
      <w:lvlText w:val="o"/>
      <w:lvlJc w:val="left"/>
      <w:pPr>
        <w:tabs>
          <w:tab w:val="num" w:pos="5400"/>
        </w:tabs>
        <w:ind w:left="5400" w:hanging="360"/>
      </w:pPr>
      <w:rPr>
        <w:rFonts w:ascii="Courier New" w:hAnsi="Courier New"/>
      </w:rPr>
    </w:lvl>
    <w:lvl w:ilvl="8" w:tplc="10C6E3E4">
      <w:start w:val="1"/>
      <w:numFmt w:val="bullet"/>
      <w:lvlText w:val=""/>
      <w:lvlJc w:val="left"/>
      <w:pPr>
        <w:tabs>
          <w:tab w:val="num" w:pos="6120"/>
        </w:tabs>
        <w:ind w:left="6120" w:hanging="360"/>
      </w:pPr>
      <w:rPr>
        <w:rFonts w:ascii="Wingdings" w:hAnsi="Wingdings"/>
      </w:rPr>
    </w:lvl>
  </w:abstractNum>
  <w:abstractNum w:abstractNumId="32" w15:restartNumberingAfterBreak="0">
    <w:nsid w:val="7DF627B4"/>
    <w:multiLevelType w:val="hybridMultilevel"/>
    <w:tmpl w:val="7DF627B4"/>
    <w:lvl w:ilvl="0" w:tplc="835CD072">
      <w:start w:val="1"/>
      <w:numFmt w:val="bullet"/>
      <w:lvlText w:val=""/>
      <w:lvlJc w:val="left"/>
      <w:pPr>
        <w:tabs>
          <w:tab w:val="num" w:pos="360"/>
        </w:tabs>
        <w:ind w:left="360" w:hanging="360"/>
      </w:pPr>
      <w:rPr>
        <w:rFonts w:ascii="Symbol" w:hAnsi="Symbol"/>
      </w:rPr>
    </w:lvl>
    <w:lvl w:ilvl="1" w:tplc="4080FADC">
      <w:start w:val="1"/>
      <w:numFmt w:val="bullet"/>
      <w:lvlText w:val="o"/>
      <w:lvlJc w:val="left"/>
      <w:pPr>
        <w:tabs>
          <w:tab w:val="num" w:pos="1080"/>
        </w:tabs>
        <w:ind w:left="1080" w:hanging="360"/>
      </w:pPr>
      <w:rPr>
        <w:rFonts w:ascii="Courier New" w:hAnsi="Courier New"/>
      </w:rPr>
    </w:lvl>
    <w:lvl w:ilvl="2" w:tplc="7960FACE">
      <w:start w:val="1"/>
      <w:numFmt w:val="bullet"/>
      <w:lvlText w:val=""/>
      <w:lvlJc w:val="left"/>
      <w:pPr>
        <w:tabs>
          <w:tab w:val="num" w:pos="1800"/>
        </w:tabs>
        <w:ind w:left="1800" w:hanging="360"/>
      </w:pPr>
      <w:rPr>
        <w:rFonts w:ascii="Wingdings" w:hAnsi="Wingdings"/>
      </w:rPr>
    </w:lvl>
    <w:lvl w:ilvl="3" w:tplc="3F806E68">
      <w:start w:val="1"/>
      <w:numFmt w:val="bullet"/>
      <w:lvlText w:val=""/>
      <w:lvlJc w:val="left"/>
      <w:pPr>
        <w:tabs>
          <w:tab w:val="num" w:pos="2520"/>
        </w:tabs>
        <w:ind w:left="2520" w:hanging="360"/>
      </w:pPr>
      <w:rPr>
        <w:rFonts w:ascii="Symbol" w:hAnsi="Symbol"/>
      </w:rPr>
    </w:lvl>
    <w:lvl w:ilvl="4" w:tplc="E6E69C6C">
      <w:start w:val="1"/>
      <w:numFmt w:val="bullet"/>
      <w:lvlText w:val="o"/>
      <w:lvlJc w:val="left"/>
      <w:pPr>
        <w:tabs>
          <w:tab w:val="num" w:pos="3240"/>
        </w:tabs>
        <w:ind w:left="3240" w:hanging="360"/>
      </w:pPr>
      <w:rPr>
        <w:rFonts w:ascii="Courier New" w:hAnsi="Courier New"/>
      </w:rPr>
    </w:lvl>
    <w:lvl w:ilvl="5" w:tplc="4E58D40E">
      <w:start w:val="1"/>
      <w:numFmt w:val="bullet"/>
      <w:lvlText w:val=""/>
      <w:lvlJc w:val="left"/>
      <w:pPr>
        <w:tabs>
          <w:tab w:val="num" w:pos="3960"/>
        </w:tabs>
        <w:ind w:left="3960" w:hanging="360"/>
      </w:pPr>
      <w:rPr>
        <w:rFonts w:ascii="Wingdings" w:hAnsi="Wingdings"/>
      </w:rPr>
    </w:lvl>
    <w:lvl w:ilvl="6" w:tplc="C83C52BE">
      <w:start w:val="1"/>
      <w:numFmt w:val="bullet"/>
      <w:lvlText w:val=""/>
      <w:lvlJc w:val="left"/>
      <w:pPr>
        <w:tabs>
          <w:tab w:val="num" w:pos="4680"/>
        </w:tabs>
        <w:ind w:left="4680" w:hanging="360"/>
      </w:pPr>
      <w:rPr>
        <w:rFonts w:ascii="Symbol" w:hAnsi="Symbol"/>
      </w:rPr>
    </w:lvl>
    <w:lvl w:ilvl="7" w:tplc="A56EE822">
      <w:start w:val="1"/>
      <w:numFmt w:val="bullet"/>
      <w:lvlText w:val="o"/>
      <w:lvlJc w:val="left"/>
      <w:pPr>
        <w:tabs>
          <w:tab w:val="num" w:pos="5400"/>
        </w:tabs>
        <w:ind w:left="5400" w:hanging="360"/>
      </w:pPr>
      <w:rPr>
        <w:rFonts w:ascii="Courier New" w:hAnsi="Courier New"/>
      </w:rPr>
    </w:lvl>
    <w:lvl w:ilvl="8" w:tplc="F1B44F0E">
      <w:start w:val="1"/>
      <w:numFmt w:val="bullet"/>
      <w:lvlText w:val=""/>
      <w:lvlJc w:val="left"/>
      <w:pPr>
        <w:tabs>
          <w:tab w:val="num" w:pos="6120"/>
        </w:tabs>
        <w:ind w:left="6120" w:hanging="360"/>
      </w:pPr>
      <w:rPr>
        <w:rFonts w:ascii="Wingdings" w:hAnsi="Wingdings"/>
      </w:rPr>
    </w:lvl>
  </w:abstractNum>
  <w:abstractNum w:abstractNumId="33" w15:restartNumberingAfterBreak="0">
    <w:nsid w:val="7DF627B5"/>
    <w:multiLevelType w:val="hybridMultilevel"/>
    <w:tmpl w:val="7DF627B5"/>
    <w:lvl w:ilvl="0" w:tplc="1A56B04C">
      <w:start w:val="1"/>
      <w:numFmt w:val="bullet"/>
      <w:lvlText w:val=""/>
      <w:lvlJc w:val="left"/>
      <w:pPr>
        <w:tabs>
          <w:tab w:val="num" w:pos="360"/>
        </w:tabs>
        <w:ind w:left="360" w:hanging="360"/>
      </w:pPr>
      <w:rPr>
        <w:rFonts w:ascii="Symbol" w:hAnsi="Symbol"/>
      </w:rPr>
    </w:lvl>
    <w:lvl w:ilvl="1" w:tplc="C986B6EA">
      <w:start w:val="1"/>
      <w:numFmt w:val="bullet"/>
      <w:lvlText w:val="o"/>
      <w:lvlJc w:val="left"/>
      <w:pPr>
        <w:tabs>
          <w:tab w:val="num" w:pos="1080"/>
        </w:tabs>
        <w:ind w:left="1080" w:hanging="360"/>
      </w:pPr>
      <w:rPr>
        <w:rFonts w:ascii="Courier New" w:hAnsi="Courier New"/>
      </w:rPr>
    </w:lvl>
    <w:lvl w:ilvl="2" w:tplc="E0D881BC">
      <w:start w:val="1"/>
      <w:numFmt w:val="bullet"/>
      <w:lvlText w:val=""/>
      <w:lvlJc w:val="left"/>
      <w:pPr>
        <w:tabs>
          <w:tab w:val="num" w:pos="1800"/>
        </w:tabs>
        <w:ind w:left="1800" w:hanging="360"/>
      </w:pPr>
      <w:rPr>
        <w:rFonts w:ascii="Wingdings" w:hAnsi="Wingdings"/>
      </w:rPr>
    </w:lvl>
    <w:lvl w:ilvl="3" w:tplc="9594E7DA">
      <w:start w:val="1"/>
      <w:numFmt w:val="bullet"/>
      <w:lvlText w:val=""/>
      <w:lvlJc w:val="left"/>
      <w:pPr>
        <w:tabs>
          <w:tab w:val="num" w:pos="2520"/>
        </w:tabs>
        <w:ind w:left="2520" w:hanging="360"/>
      </w:pPr>
      <w:rPr>
        <w:rFonts w:ascii="Symbol" w:hAnsi="Symbol"/>
      </w:rPr>
    </w:lvl>
    <w:lvl w:ilvl="4" w:tplc="3A22A5FA">
      <w:start w:val="1"/>
      <w:numFmt w:val="bullet"/>
      <w:lvlText w:val="o"/>
      <w:lvlJc w:val="left"/>
      <w:pPr>
        <w:tabs>
          <w:tab w:val="num" w:pos="3240"/>
        </w:tabs>
        <w:ind w:left="3240" w:hanging="360"/>
      </w:pPr>
      <w:rPr>
        <w:rFonts w:ascii="Courier New" w:hAnsi="Courier New"/>
      </w:rPr>
    </w:lvl>
    <w:lvl w:ilvl="5" w:tplc="136086C0">
      <w:start w:val="1"/>
      <w:numFmt w:val="bullet"/>
      <w:lvlText w:val=""/>
      <w:lvlJc w:val="left"/>
      <w:pPr>
        <w:tabs>
          <w:tab w:val="num" w:pos="3960"/>
        </w:tabs>
        <w:ind w:left="3960" w:hanging="360"/>
      </w:pPr>
      <w:rPr>
        <w:rFonts w:ascii="Wingdings" w:hAnsi="Wingdings"/>
      </w:rPr>
    </w:lvl>
    <w:lvl w:ilvl="6" w:tplc="07966708">
      <w:start w:val="1"/>
      <w:numFmt w:val="bullet"/>
      <w:lvlText w:val=""/>
      <w:lvlJc w:val="left"/>
      <w:pPr>
        <w:tabs>
          <w:tab w:val="num" w:pos="4680"/>
        </w:tabs>
        <w:ind w:left="4680" w:hanging="360"/>
      </w:pPr>
      <w:rPr>
        <w:rFonts w:ascii="Symbol" w:hAnsi="Symbol"/>
      </w:rPr>
    </w:lvl>
    <w:lvl w:ilvl="7" w:tplc="3558FE76">
      <w:start w:val="1"/>
      <w:numFmt w:val="bullet"/>
      <w:lvlText w:val="o"/>
      <w:lvlJc w:val="left"/>
      <w:pPr>
        <w:tabs>
          <w:tab w:val="num" w:pos="5400"/>
        </w:tabs>
        <w:ind w:left="5400" w:hanging="360"/>
      </w:pPr>
      <w:rPr>
        <w:rFonts w:ascii="Courier New" w:hAnsi="Courier New"/>
      </w:rPr>
    </w:lvl>
    <w:lvl w:ilvl="8" w:tplc="923EEED0">
      <w:start w:val="1"/>
      <w:numFmt w:val="bullet"/>
      <w:lvlText w:val=""/>
      <w:lvlJc w:val="left"/>
      <w:pPr>
        <w:tabs>
          <w:tab w:val="num" w:pos="6120"/>
        </w:tabs>
        <w:ind w:left="6120" w:hanging="360"/>
      </w:pPr>
      <w:rPr>
        <w:rFonts w:ascii="Wingdings" w:hAnsi="Wingdings"/>
      </w:rPr>
    </w:lvl>
  </w:abstractNum>
  <w:abstractNum w:abstractNumId="34" w15:restartNumberingAfterBreak="0">
    <w:nsid w:val="7DF627B6"/>
    <w:multiLevelType w:val="hybridMultilevel"/>
    <w:tmpl w:val="7DF627B6"/>
    <w:lvl w:ilvl="0" w:tplc="2310A198">
      <w:start w:val="1"/>
      <w:numFmt w:val="bullet"/>
      <w:lvlText w:val=""/>
      <w:lvlJc w:val="left"/>
      <w:pPr>
        <w:tabs>
          <w:tab w:val="num" w:pos="360"/>
        </w:tabs>
        <w:ind w:left="360" w:hanging="360"/>
      </w:pPr>
      <w:rPr>
        <w:rFonts w:ascii="Symbol" w:hAnsi="Symbol"/>
      </w:rPr>
    </w:lvl>
    <w:lvl w:ilvl="1" w:tplc="F000B042">
      <w:start w:val="1"/>
      <w:numFmt w:val="bullet"/>
      <w:lvlText w:val="o"/>
      <w:lvlJc w:val="left"/>
      <w:pPr>
        <w:tabs>
          <w:tab w:val="num" w:pos="1080"/>
        </w:tabs>
        <w:ind w:left="1080" w:hanging="360"/>
      </w:pPr>
      <w:rPr>
        <w:rFonts w:ascii="Courier New" w:hAnsi="Courier New"/>
      </w:rPr>
    </w:lvl>
    <w:lvl w:ilvl="2" w:tplc="75A4AE16">
      <w:start w:val="1"/>
      <w:numFmt w:val="bullet"/>
      <w:lvlText w:val=""/>
      <w:lvlJc w:val="left"/>
      <w:pPr>
        <w:tabs>
          <w:tab w:val="num" w:pos="1800"/>
        </w:tabs>
        <w:ind w:left="1800" w:hanging="360"/>
      </w:pPr>
      <w:rPr>
        <w:rFonts w:ascii="Wingdings" w:hAnsi="Wingdings"/>
      </w:rPr>
    </w:lvl>
    <w:lvl w:ilvl="3" w:tplc="349CAA84">
      <w:start w:val="1"/>
      <w:numFmt w:val="bullet"/>
      <w:lvlText w:val=""/>
      <w:lvlJc w:val="left"/>
      <w:pPr>
        <w:tabs>
          <w:tab w:val="num" w:pos="2520"/>
        </w:tabs>
        <w:ind w:left="2520" w:hanging="360"/>
      </w:pPr>
      <w:rPr>
        <w:rFonts w:ascii="Symbol" w:hAnsi="Symbol"/>
      </w:rPr>
    </w:lvl>
    <w:lvl w:ilvl="4" w:tplc="16668F6C">
      <w:start w:val="1"/>
      <w:numFmt w:val="bullet"/>
      <w:lvlText w:val="o"/>
      <w:lvlJc w:val="left"/>
      <w:pPr>
        <w:tabs>
          <w:tab w:val="num" w:pos="3240"/>
        </w:tabs>
        <w:ind w:left="3240" w:hanging="360"/>
      </w:pPr>
      <w:rPr>
        <w:rFonts w:ascii="Courier New" w:hAnsi="Courier New"/>
      </w:rPr>
    </w:lvl>
    <w:lvl w:ilvl="5" w:tplc="92007E84">
      <w:start w:val="1"/>
      <w:numFmt w:val="bullet"/>
      <w:lvlText w:val=""/>
      <w:lvlJc w:val="left"/>
      <w:pPr>
        <w:tabs>
          <w:tab w:val="num" w:pos="3960"/>
        </w:tabs>
        <w:ind w:left="3960" w:hanging="360"/>
      </w:pPr>
      <w:rPr>
        <w:rFonts w:ascii="Wingdings" w:hAnsi="Wingdings"/>
      </w:rPr>
    </w:lvl>
    <w:lvl w:ilvl="6" w:tplc="F4F2771C">
      <w:start w:val="1"/>
      <w:numFmt w:val="bullet"/>
      <w:lvlText w:val=""/>
      <w:lvlJc w:val="left"/>
      <w:pPr>
        <w:tabs>
          <w:tab w:val="num" w:pos="4680"/>
        </w:tabs>
        <w:ind w:left="4680" w:hanging="360"/>
      </w:pPr>
      <w:rPr>
        <w:rFonts w:ascii="Symbol" w:hAnsi="Symbol"/>
      </w:rPr>
    </w:lvl>
    <w:lvl w:ilvl="7" w:tplc="F61C5604">
      <w:start w:val="1"/>
      <w:numFmt w:val="bullet"/>
      <w:lvlText w:val="o"/>
      <w:lvlJc w:val="left"/>
      <w:pPr>
        <w:tabs>
          <w:tab w:val="num" w:pos="5400"/>
        </w:tabs>
        <w:ind w:left="5400" w:hanging="360"/>
      </w:pPr>
      <w:rPr>
        <w:rFonts w:ascii="Courier New" w:hAnsi="Courier New"/>
      </w:rPr>
    </w:lvl>
    <w:lvl w:ilvl="8" w:tplc="65D89EE6">
      <w:start w:val="1"/>
      <w:numFmt w:val="bullet"/>
      <w:lvlText w:val=""/>
      <w:lvlJc w:val="left"/>
      <w:pPr>
        <w:tabs>
          <w:tab w:val="num" w:pos="6120"/>
        </w:tabs>
        <w:ind w:left="6120" w:hanging="360"/>
      </w:pPr>
      <w:rPr>
        <w:rFonts w:ascii="Wingdings" w:hAnsi="Wingdings"/>
      </w:rPr>
    </w:lvl>
  </w:abstractNum>
  <w:abstractNum w:abstractNumId="35" w15:restartNumberingAfterBreak="0">
    <w:nsid w:val="7DF627B7"/>
    <w:multiLevelType w:val="hybridMultilevel"/>
    <w:tmpl w:val="7DF627B7"/>
    <w:lvl w:ilvl="0" w:tplc="E088666C">
      <w:start w:val="1"/>
      <w:numFmt w:val="bullet"/>
      <w:lvlText w:val=""/>
      <w:lvlJc w:val="left"/>
      <w:pPr>
        <w:tabs>
          <w:tab w:val="num" w:pos="360"/>
        </w:tabs>
        <w:ind w:left="360" w:hanging="360"/>
      </w:pPr>
      <w:rPr>
        <w:rFonts w:ascii="Symbol" w:hAnsi="Symbol"/>
      </w:rPr>
    </w:lvl>
    <w:lvl w:ilvl="1" w:tplc="D968F624">
      <w:start w:val="1"/>
      <w:numFmt w:val="bullet"/>
      <w:lvlText w:val="o"/>
      <w:lvlJc w:val="left"/>
      <w:pPr>
        <w:tabs>
          <w:tab w:val="num" w:pos="1080"/>
        </w:tabs>
        <w:ind w:left="1080" w:hanging="360"/>
      </w:pPr>
      <w:rPr>
        <w:rFonts w:ascii="Courier New" w:hAnsi="Courier New"/>
      </w:rPr>
    </w:lvl>
    <w:lvl w:ilvl="2" w:tplc="84808416">
      <w:start w:val="1"/>
      <w:numFmt w:val="bullet"/>
      <w:lvlText w:val=""/>
      <w:lvlJc w:val="left"/>
      <w:pPr>
        <w:tabs>
          <w:tab w:val="num" w:pos="1800"/>
        </w:tabs>
        <w:ind w:left="1800" w:hanging="360"/>
      </w:pPr>
      <w:rPr>
        <w:rFonts w:ascii="Wingdings" w:hAnsi="Wingdings"/>
      </w:rPr>
    </w:lvl>
    <w:lvl w:ilvl="3" w:tplc="BFC47068">
      <w:start w:val="1"/>
      <w:numFmt w:val="bullet"/>
      <w:lvlText w:val=""/>
      <w:lvlJc w:val="left"/>
      <w:pPr>
        <w:tabs>
          <w:tab w:val="num" w:pos="2520"/>
        </w:tabs>
        <w:ind w:left="2520" w:hanging="360"/>
      </w:pPr>
      <w:rPr>
        <w:rFonts w:ascii="Symbol" w:hAnsi="Symbol"/>
      </w:rPr>
    </w:lvl>
    <w:lvl w:ilvl="4" w:tplc="C0F066C2">
      <w:start w:val="1"/>
      <w:numFmt w:val="bullet"/>
      <w:lvlText w:val="o"/>
      <w:lvlJc w:val="left"/>
      <w:pPr>
        <w:tabs>
          <w:tab w:val="num" w:pos="3240"/>
        </w:tabs>
        <w:ind w:left="3240" w:hanging="360"/>
      </w:pPr>
      <w:rPr>
        <w:rFonts w:ascii="Courier New" w:hAnsi="Courier New"/>
      </w:rPr>
    </w:lvl>
    <w:lvl w:ilvl="5" w:tplc="8AF41B54">
      <w:start w:val="1"/>
      <w:numFmt w:val="bullet"/>
      <w:lvlText w:val=""/>
      <w:lvlJc w:val="left"/>
      <w:pPr>
        <w:tabs>
          <w:tab w:val="num" w:pos="3960"/>
        </w:tabs>
        <w:ind w:left="3960" w:hanging="360"/>
      </w:pPr>
      <w:rPr>
        <w:rFonts w:ascii="Wingdings" w:hAnsi="Wingdings"/>
      </w:rPr>
    </w:lvl>
    <w:lvl w:ilvl="6" w:tplc="EA6AA26E">
      <w:start w:val="1"/>
      <w:numFmt w:val="bullet"/>
      <w:lvlText w:val=""/>
      <w:lvlJc w:val="left"/>
      <w:pPr>
        <w:tabs>
          <w:tab w:val="num" w:pos="4680"/>
        </w:tabs>
        <w:ind w:left="4680" w:hanging="360"/>
      </w:pPr>
      <w:rPr>
        <w:rFonts w:ascii="Symbol" w:hAnsi="Symbol"/>
      </w:rPr>
    </w:lvl>
    <w:lvl w:ilvl="7" w:tplc="027ED370">
      <w:start w:val="1"/>
      <w:numFmt w:val="bullet"/>
      <w:lvlText w:val="o"/>
      <w:lvlJc w:val="left"/>
      <w:pPr>
        <w:tabs>
          <w:tab w:val="num" w:pos="5400"/>
        </w:tabs>
        <w:ind w:left="5400" w:hanging="360"/>
      </w:pPr>
      <w:rPr>
        <w:rFonts w:ascii="Courier New" w:hAnsi="Courier New"/>
      </w:rPr>
    </w:lvl>
    <w:lvl w:ilvl="8" w:tplc="02F86282">
      <w:start w:val="1"/>
      <w:numFmt w:val="bullet"/>
      <w:lvlText w:val=""/>
      <w:lvlJc w:val="left"/>
      <w:pPr>
        <w:tabs>
          <w:tab w:val="num" w:pos="6120"/>
        </w:tabs>
        <w:ind w:left="6120" w:hanging="360"/>
      </w:pPr>
      <w:rPr>
        <w:rFonts w:ascii="Wingdings" w:hAnsi="Wingdings"/>
      </w:rPr>
    </w:lvl>
  </w:abstractNum>
  <w:abstractNum w:abstractNumId="36" w15:restartNumberingAfterBreak="0">
    <w:nsid w:val="7DF627B8"/>
    <w:multiLevelType w:val="hybridMultilevel"/>
    <w:tmpl w:val="7DF627B8"/>
    <w:lvl w:ilvl="0" w:tplc="E4E0EE90">
      <w:start w:val="1"/>
      <w:numFmt w:val="bullet"/>
      <w:lvlText w:val=""/>
      <w:lvlJc w:val="left"/>
      <w:pPr>
        <w:tabs>
          <w:tab w:val="num" w:pos="360"/>
        </w:tabs>
        <w:ind w:left="360" w:hanging="360"/>
      </w:pPr>
      <w:rPr>
        <w:rFonts w:ascii="Symbol" w:hAnsi="Symbol"/>
      </w:rPr>
    </w:lvl>
    <w:lvl w:ilvl="1" w:tplc="8970FE1A">
      <w:start w:val="1"/>
      <w:numFmt w:val="bullet"/>
      <w:lvlText w:val="o"/>
      <w:lvlJc w:val="left"/>
      <w:pPr>
        <w:tabs>
          <w:tab w:val="num" w:pos="1080"/>
        </w:tabs>
        <w:ind w:left="1080" w:hanging="360"/>
      </w:pPr>
      <w:rPr>
        <w:rFonts w:ascii="Courier New" w:hAnsi="Courier New"/>
      </w:rPr>
    </w:lvl>
    <w:lvl w:ilvl="2" w:tplc="E1E49C3E">
      <w:start w:val="1"/>
      <w:numFmt w:val="bullet"/>
      <w:lvlText w:val=""/>
      <w:lvlJc w:val="left"/>
      <w:pPr>
        <w:tabs>
          <w:tab w:val="num" w:pos="1800"/>
        </w:tabs>
        <w:ind w:left="1800" w:hanging="360"/>
      </w:pPr>
      <w:rPr>
        <w:rFonts w:ascii="Wingdings" w:hAnsi="Wingdings"/>
      </w:rPr>
    </w:lvl>
    <w:lvl w:ilvl="3" w:tplc="9F560D78">
      <w:start w:val="1"/>
      <w:numFmt w:val="bullet"/>
      <w:lvlText w:val=""/>
      <w:lvlJc w:val="left"/>
      <w:pPr>
        <w:tabs>
          <w:tab w:val="num" w:pos="2520"/>
        </w:tabs>
        <w:ind w:left="2520" w:hanging="360"/>
      </w:pPr>
      <w:rPr>
        <w:rFonts w:ascii="Symbol" w:hAnsi="Symbol"/>
      </w:rPr>
    </w:lvl>
    <w:lvl w:ilvl="4" w:tplc="21D0A6BA">
      <w:start w:val="1"/>
      <w:numFmt w:val="bullet"/>
      <w:lvlText w:val="o"/>
      <w:lvlJc w:val="left"/>
      <w:pPr>
        <w:tabs>
          <w:tab w:val="num" w:pos="3240"/>
        </w:tabs>
        <w:ind w:left="3240" w:hanging="360"/>
      </w:pPr>
      <w:rPr>
        <w:rFonts w:ascii="Courier New" w:hAnsi="Courier New"/>
      </w:rPr>
    </w:lvl>
    <w:lvl w:ilvl="5" w:tplc="A47A5B3C">
      <w:start w:val="1"/>
      <w:numFmt w:val="bullet"/>
      <w:lvlText w:val=""/>
      <w:lvlJc w:val="left"/>
      <w:pPr>
        <w:tabs>
          <w:tab w:val="num" w:pos="3960"/>
        </w:tabs>
        <w:ind w:left="3960" w:hanging="360"/>
      </w:pPr>
      <w:rPr>
        <w:rFonts w:ascii="Wingdings" w:hAnsi="Wingdings"/>
      </w:rPr>
    </w:lvl>
    <w:lvl w:ilvl="6" w:tplc="A9FA6994">
      <w:start w:val="1"/>
      <w:numFmt w:val="bullet"/>
      <w:lvlText w:val=""/>
      <w:lvlJc w:val="left"/>
      <w:pPr>
        <w:tabs>
          <w:tab w:val="num" w:pos="4680"/>
        </w:tabs>
        <w:ind w:left="4680" w:hanging="360"/>
      </w:pPr>
      <w:rPr>
        <w:rFonts w:ascii="Symbol" w:hAnsi="Symbol"/>
      </w:rPr>
    </w:lvl>
    <w:lvl w:ilvl="7" w:tplc="DDEC226C">
      <w:start w:val="1"/>
      <w:numFmt w:val="bullet"/>
      <w:lvlText w:val="o"/>
      <w:lvlJc w:val="left"/>
      <w:pPr>
        <w:tabs>
          <w:tab w:val="num" w:pos="5400"/>
        </w:tabs>
        <w:ind w:left="5400" w:hanging="360"/>
      </w:pPr>
      <w:rPr>
        <w:rFonts w:ascii="Courier New" w:hAnsi="Courier New"/>
      </w:rPr>
    </w:lvl>
    <w:lvl w:ilvl="8" w:tplc="C9CC451A">
      <w:start w:val="1"/>
      <w:numFmt w:val="bullet"/>
      <w:lvlText w:val=""/>
      <w:lvlJc w:val="left"/>
      <w:pPr>
        <w:tabs>
          <w:tab w:val="num" w:pos="6120"/>
        </w:tabs>
        <w:ind w:left="6120" w:hanging="360"/>
      </w:pPr>
      <w:rPr>
        <w:rFonts w:ascii="Wingdings" w:hAnsi="Wingdings"/>
      </w:rPr>
    </w:lvl>
  </w:abstractNum>
  <w:abstractNum w:abstractNumId="37" w15:restartNumberingAfterBreak="0">
    <w:nsid w:val="7DF627B9"/>
    <w:multiLevelType w:val="hybridMultilevel"/>
    <w:tmpl w:val="7DF627B9"/>
    <w:lvl w:ilvl="0" w:tplc="C282B07A">
      <w:start w:val="1"/>
      <w:numFmt w:val="bullet"/>
      <w:lvlText w:val=""/>
      <w:lvlJc w:val="left"/>
      <w:pPr>
        <w:tabs>
          <w:tab w:val="num" w:pos="360"/>
        </w:tabs>
        <w:ind w:left="360" w:hanging="360"/>
      </w:pPr>
      <w:rPr>
        <w:rFonts w:ascii="Symbol" w:hAnsi="Symbol"/>
      </w:rPr>
    </w:lvl>
    <w:lvl w:ilvl="1" w:tplc="C7BE7420">
      <w:start w:val="1"/>
      <w:numFmt w:val="bullet"/>
      <w:lvlText w:val="o"/>
      <w:lvlJc w:val="left"/>
      <w:pPr>
        <w:tabs>
          <w:tab w:val="num" w:pos="1080"/>
        </w:tabs>
        <w:ind w:left="1080" w:hanging="360"/>
      </w:pPr>
      <w:rPr>
        <w:rFonts w:ascii="Courier New" w:hAnsi="Courier New"/>
      </w:rPr>
    </w:lvl>
    <w:lvl w:ilvl="2" w:tplc="642A1D80">
      <w:start w:val="1"/>
      <w:numFmt w:val="bullet"/>
      <w:lvlText w:val=""/>
      <w:lvlJc w:val="left"/>
      <w:pPr>
        <w:tabs>
          <w:tab w:val="num" w:pos="1800"/>
        </w:tabs>
        <w:ind w:left="1800" w:hanging="360"/>
      </w:pPr>
      <w:rPr>
        <w:rFonts w:ascii="Wingdings" w:hAnsi="Wingdings"/>
      </w:rPr>
    </w:lvl>
    <w:lvl w:ilvl="3" w:tplc="2DB03856">
      <w:start w:val="1"/>
      <w:numFmt w:val="bullet"/>
      <w:lvlText w:val=""/>
      <w:lvlJc w:val="left"/>
      <w:pPr>
        <w:tabs>
          <w:tab w:val="num" w:pos="2520"/>
        </w:tabs>
        <w:ind w:left="2520" w:hanging="360"/>
      </w:pPr>
      <w:rPr>
        <w:rFonts w:ascii="Symbol" w:hAnsi="Symbol"/>
      </w:rPr>
    </w:lvl>
    <w:lvl w:ilvl="4" w:tplc="8E1082C0">
      <w:start w:val="1"/>
      <w:numFmt w:val="bullet"/>
      <w:lvlText w:val="o"/>
      <w:lvlJc w:val="left"/>
      <w:pPr>
        <w:tabs>
          <w:tab w:val="num" w:pos="3240"/>
        </w:tabs>
        <w:ind w:left="3240" w:hanging="360"/>
      </w:pPr>
      <w:rPr>
        <w:rFonts w:ascii="Courier New" w:hAnsi="Courier New"/>
      </w:rPr>
    </w:lvl>
    <w:lvl w:ilvl="5" w:tplc="5EF09B66">
      <w:start w:val="1"/>
      <w:numFmt w:val="bullet"/>
      <w:lvlText w:val=""/>
      <w:lvlJc w:val="left"/>
      <w:pPr>
        <w:tabs>
          <w:tab w:val="num" w:pos="3960"/>
        </w:tabs>
        <w:ind w:left="3960" w:hanging="360"/>
      </w:pPr>
      <w:rPr>
        <w:rFonts w:ascii="Wingdings" w:hAnsi="Wingdings"/>
      </w:rPr>
    </w:lvl>
    <w:lvl w:ilvl="6" w:tplc="2C9E0030">
      <w:start w:val="1"/>
      <w:numFmt w:val="bullet"/>
      <w:lvlText w:val=""/>
      <w:lvlJc w:val="left"/>
      <w:pPr>
        <w:tabs>
          <w:tab w:val="num" w:pos="4680"/>
        </w:tabs>
        <w:ind w:left="4680" w:hanging="360"/>
      </w:pPr>
      <w:rPr>
        <w:rFonts w:ascii="Symbol" w:hAnsi="Symbol"/>
      </w:rPr>
    </w:lvl>
    <w:lvl w:ilvl="7" w:tplc="AA226A9E">
      <w:start w:val="1"/>
      <w:numFmt w:val="bullet"/>
      <w:lvlText w:val="o"/>
      <w:lvlJc w:val="left"/>
      <w:pPr>
        <w:tabs>
          <w:tab w:val="num" w:pos="5400"/>
        </w:tabs>
        <w:ind w:left="5400" w:hanging="360"/>
      </w:pPr>
      <w:rPr>
        <w:rFonts w:ascii="Courier New" w:hAnsi="Courier New"/>
      </w:rPr>
    </w:lvl>
    <w:lvl w:ilvl="8" w:tplc="AE6A8374">
      <w:start w:val="1"/>
      <w:numFmt w:val="bullet"/>
      <w:lvlText w:val=""/>
      <w:lvlJc w:val="left"/>
      <w:pPr>
        <w:tabs>
          <w:tab w:val="num" w:pos="6120"/>
        </w:tabs>
        <w:ind w:left="6120" w:hanging="360"/>
      </w:pPr>
      <w:rPr>
        <w:rFonts w:ascii="Wingdings" w:hAnsi="Wingdings"/>
      </w:rPr>
    </w:lvl>
  </w:abstractNum>
  <w:abstractNum w:abstractNumId="38" w15:restartNumberingAfterBreak="0">
    <w:nsid w:val="7DF627BA"/>
    <w:multiLevelType w:val="hybridMultilevel"/>
    <w:tmpl w:val="7DF627BA"/>
    <w:lvl w:ilvl="0" w:tplc="B9D6D3B4">
      <w:start w:val="1"/>
      <w:numFmt w:val="bullet"/>
      <w:lvlText w:val=""/>
      <w:lvlJc w:val="left"/>
      <w:pPr>
        <w:tabs>
          <w:tab w:val="num" w:pos="360"/>
        </w:tabs>
        <w:ind w:left="360" w:hanging="360"/>
      </w:pPr>
      <w:rPr>
        <w:rFonts w:ascii="Symbol" w:hAnsi="Symbol"/>
      </w:rPr>
    </w:lvl>
    <w:lvl w:ilvl="1" w:tplc="5EC28FAE">
      <w:start w:val="1"/>
      <w:numFmt w:val="bullet"/>
      <w:lvlText w:val="o"/>
      <w:lvlJc w:val="left"/>
      <w:pPr>
        <w:tabs>
          <w:tab w:val="num" w:pos="1080"/>
        </w:tabs>
        <w:ind w:left="1080" w:hanging="360"/>
      </w:pPr>
      <w:rPr>
        <w:rFonts w:ascii="Courier New" w:hAnsi="Courier New"/>
      </w:rPr>
    </w:lvl>
    <w:lvl w:ilvl="2" w:tplc="970E65FA">
      <w:start w:val="1"/>
      <w:numFmt w:val="bullet"/>
      <w:lvlText w:val=""/>
      <w:lvlJc w:val="left"/>
      <w:pPr>
        <w:tabs>
          <w:tab w:val="num" w:pos="1800"/>
        </w:tabs>
        <w:ind w:left="1800" w:hanging="360"/>
      </w:pPr>
      <w:rPr>
        <w:rFonts w:ascii="Wingdings" w:hAnsi="Wingdings"/>
      </w:rPr>
    </w:lvl>
    <w:lvl w:ilvl="3" w:tplc="942CF9AA">
      <w:start w:val="1"/>
      <w:numFmt w:val="bullet"/>
      <w:lvlText w:val=""/>
      <w:lvlJc w:val="left"/>
      <w:pPr>
        <w:tabs>
          <w:tab w:val="num" w:pos="2520"/>
        </w:tabs>
        <w:ind w:left="2520" w:hanging="360"/>
      </w:pPr>
      <w:rPr>
        <w:rFonts w:ascii="Symbol" w:hAnsi="Symbol"/>
      </w:rPr>
    </w:lvl>
    <w:lvl w:ilvl="4" w:tplc="9F505EAC">
      <w:start w:val="1"/>
      <w:numFmt w:val="bullet"/>
      <w:lvlText w:val="o"/>
      <w:lvlJc w:val="left"/>
      <w:pPr>
        <w:tabs>
          <w:tab w:val="num" w:pos="3240"/>
        </w:tabs>
        <w:ind w:left="3240" w:hanging="360"/>
      </w:pPr>
      <w:rPr>
        <w:rFonts w:ascii="Courier New" w:hAnsi="Courier New"/>
      </w:rPr>
    </w:lvl>
    <w:lvl w:ilvl="5" w:tplc="40381858">
      <w:start w:val="1"/>
      <w:numFmt w:val="bullet"/>
      <w:lvlText w:val=""/>
      <w:lvlJc w:val="left"/>
      <w:pPr>
        <w:tabs>
          <w:tab w:val="num" w:pos="3960"/>
        </w:tabs>
        <w:ind w:left="3960" w:hanging="360"/>
      </w:pPr>
      <w:rPr>
        <w:rFonts w:ascii="Wingdings" w:hAnsi="Wingdings"/>
      </w:rPr>
    </w:lvl>
    <w:lvl w:ilvl="6" w:tplc="4F90B23C">
      <w:start w:val="1"/>
      <w:numFmt w:val="bullet"/>
      <w:lvlText w:val=""/>
      <w:lvlJc w:val="left"/>
      <w:pPr>
        <w:tabs>
          <w:tab w:val="num" w:pos="4680"/>
        </w:tabs>
        <w:ind w:left="4680" w:hanging="360"/>
      </w:pPr>
      <w:rPr>
        <w:rFonts w:ascii="Symbol" w:hAnsi="Symbol"/>
      </w:rPr>
    </w:lvl>
    <w:lvl w:ilvl="7" w:tplc="33C42DB6">
      <w:start w:val="1"/>
      <w:numFmt w:val="bullet"/>
      <w:lvlText w:val="o"/>
      <w:lvlJc w:val="left"/>
      <w:pPr>
        <w:tabs>
          <w:tab w:val="num" w:pos="5400"/>
        </w:tabs>
        <w:ind w:left="5400" w:hanging="360"/>
      </w:pPr>
      <w:rPr>
        <w:rFonts w:ascii="Courier New" w:hAnsi="Courier New"/>
      </w:rPr>
    </w:lvl>
    <w:lvl w:ilvl="8" w:tplc="F656CBBE">
      <w:start w:val="1"/>
      <w:numFmt w:val="bullet"/>
      <w:lvlText w:val=""/>
      <w:lvlJc w:val="left"/>
      <w:pPr>
        <w:tabs>
          <w:tab w:val="num" w:pos="6120"/>
        </w:tabs>
        <w:ind w:left="6120" w:hanging="360"/>
      </w:pPr>
      <w:rPr>
        <w:rFonts w:ascii="Wingdings" w:hAnsi="Wingdings"/>
      </w:rPr>
    </w:lvl>
  </w:abstractNum>
  <w:abstractNum w:abstractNumId="39" w15:restartNumberingAfterBreak="0">
    <w:nsid w:val="7DF627BB"/>
    <w:multiLevelType w:val="hybridMultilevel"/>
    <w:tmpl w:val="7DF627BB"/>
    <w:lvl w:ilvl="0" w:tplc="AB0C81FA">
      <w:start w:val="1"/>
      <w:numFmt w:val="bullet"/>
      <w:lvlText w:val=""/>
      <w:lvlJc w:val="left"/>
      <w:pPr>
        <w:tabs>
          <w:tab w:val="num" w:pos="360"/>
        </w:tabs>
        <w:ind w:left="360" w:hanging="360"/>
      </w:pPr>
      <w:rPr>
        <w:rFonts w:ascii="Symbol" w:hAnsi="Symbol"/>
      </w:rPr>
    </w:lvl>
    <w:lvl w:ilvl="1" w:tplc="B1BACDC8">
      <w:start w:val="1"/>
      <w:numFmt w:val="bullet"/>
      <w:lvlText w:val="o"/>
      <w:lvlJc w:val="left"/>
      <w:pPr>
        <w:tabs>
          <w:tab w:val="num" w:pos="1080"/>
        </w:tabs>
        <w:ind w:left="1080" w:hanging="360"/>
      </w:pPr>
      <w:rPr>
        <w:rFonts w:ascii="Courier New" w:hAnsi="Courier New"/>
      </w:rPr>
    </w:lvl>
    <w:lvl w:ilvl="2" w:tplc="F5045ECA">
      <w:start w:val="1"/>
      <w:numFmt w:val="bullet"/>
      <w:lvlText w:val=""/>
      <w:lvlJc w:val="left"/>
      <w:pPr>
        <w:tabs>
          <w:tab w:val="num" w:pos="1800"/>
        </w:tabs>
        <w:ind w:left="1800" w:hanging="360"/>
      </w:pPr>
      <w:rPr>
        <w:rFonts w:ascii="Wingdings" w:hAnsi="Wingdings"/>
      </w:rPr>
    </w:lvl>
    <w:lvl w:ilvl="3" w:tplc="CB54F15C">
      <w:start w:val="1"/>
      <w:numFmt w:val="bullet"/>
      <w:lvlText w:val=""/>
      <w:lvlJc w:val="left"/>
      <w:pPr>
        <w:tabs>
          <w:tab w:val="num" w:pos="2520"/>
        </w:tabs>
        <w:ind w:left="2520" w:hanging="360"/>
      </w:pPr>
      <w:rPr>
        <w:rFonts w:ascii="Symbol" w:hAnsi="Symbol"/>
      </w:rPr>
    </w:lvl>
    <w:lvl w:ilvl="4" w:tplc="1DC2EB2C">
      <w:start w:val="1"/>
      <w:numFmt w:val="bullet"/>
      <w:lvlText w:val="o"/>
      <w:lvlJc w:val="left"/>
      <w:pPr>
        <w:tabs>
          <w:tab w:val="num" w:pos="3240"/>
        </w:tabs>
        <w:ind w:left="3240" w:hanging="360"/>
      </w:pPr>
      <w:rPr>
        <w:rFonts w:ascii="Courier New" w:hAnsi="Courier New"/>
      </w:rPr>
    </w:lvl>
    <w:lvl w:ilvl="5" w:tplc="A2CCE3BC">
      <w:start w:val="1"/>
      <w:numFmt w:val="bullet"/>
      <w:lvlText w:val=""/>
      <w:lvlJc w:val="left"/>
      <w:pPr>
        <w:tabs>
          <w:tab w:val="num" w:pos="3960"/>
        </w:tabs>
        <w:ind w:left="3960" w:hanging="360"/>
      </w:pPr>
      <w:rPr>
        <w:rFonts w:ascii="Wingdings" w:hAnsi="Wingdings"/>
      </w:rPr>
    </w:lvl>
    <w:lvl w:ilvl="6" w:tplc="480C8698">
      <w:start w:val="1"/>
      <w:numFmt w:val="bullet"/>
      <w:lvlText w:val=""/>
      <w:lvlJc w:val="left"/>
      <w:pPr>
        <w:tabs>
          <w:tab w:val="num" w:pos="4680"/>
        </w:tabs>
        <w:ind w:left="4680" w:hanging="360"/>
      </w:pPr>
      <w:rPr>
        <w:rFonts w:ascii="Symbol" w:hAnsi="Symbol"/>
      </w:rPr>
    </w:lvl>
    <w:lvl w:ilvl="7" w:tplc="EFE85FB0">
      <w:start w:val="1"/>
      <w:numFmt w:val="bullet"/>
      <w:lvlText w:val="o"/>
      <w:lvlJc w:val="left"/>
      <w:pPr>
        <w:tabs>
          <w:tab w:val="num" w:pos="5400"/>
        </w:tabs>
        <w:ind w:left="5400" w:hanging="360"/>
      </w:pPr>
      <w:rPr>
        <w:rFonts w:ascii="Courier New" w:hAnsi="Courier New"/>
      </w:rPr>
    </w:lvl>
    <w:lvl w:ilvl="8" w:tplc="60AC05D0">
      <w:start w:val="1"/>
      <w:numFmt w:val="bullet"/>
      <w:lvlText w:val=""/>
      <w:lvlJc w:val="left"/>
      <w:pPr>
        <w:tabs>
          <w:tab w:val="num" w:pos="6120"/>
        </w:tabs>
        <w:ind w:left="6120" w:hanging="360"/>
      </w:pPr>
      <w:rPr>
        <w:rFonts w:ascii="Wingdings" w:hAnsi="Wingdings"/>
      </w:rPr>
    </w:lvl>
  </w:abstractNum>
  <w:abstractNum w:abstractNumId="40" w15:restartNumberingAfterBreak="0">
    <w:nsid w:val="7DF627BC"/>
    <w:multiLevelType w:val="hybridMultilevel"/>
    <w:tmpl w:val="7DF627BC"/>
    <w:lvl w:ilvl="0" w:tplc="871CB56A">
      <w:start w:val="1"/>
      <w:numFmt w:val="bullet"/>
      <w:lvlText w:val=""/>
      <w:lvlJc w:val="left"/>
      <w:pPr>
        <w:tabs>
          <w:tab w:val="num" w:pos="360"/>
        </w:tabs>
        <w:ind w:left="360" w:hanging="360"/>
      </w:pPr>
      <w:rPr>
        <w:rFonts w:ascii="Symbol" w:hAnsi="Symbol"/>
      </w:rPr>
    </w:lvl>
    <w:lvl w:ilvl="1" w:tplc="1ADE1C32">
      <w:start w:val="1"/>
      <w:numFmt w:val="bullet"/>
      <w:lvlText w:val="o"/>
      <w:lvlJc w:val="left"/>
      <w:pPr>
        <w:tabs>
          <w:tab w:val="num" w:pos="1080"/>
        </w:tabs>
        <w:ind w:left="1080" w:hanging="360"/>
      </w:pPr>
      <w:rPr>
        <w:rFonts w:ascii="Courier New" w:hAnsi="Courier New"/>
      </w:rPr>
    </w:lvl>
    <w:lvl w:ilvl="2" w:tplc="148E0BDE">
      <w:start w:val="1"/>
      <w:numFmt w:val="bullet"/>
      <w:lvlText w:val=""/>
      <w:lvlJc w:val="left"/>
      <w:pPr>
        <w:tabs>
          <w:tab w:val="num" w:pos="1800"/>
        </w:tabs>
        <w:ind w:left="1800" w:hanging="360"/>
      </w:pPr>
      <w:rPr>
        <w:rFonts w:ascii="Wingdings" w:hAnsi="Wingdings"/>
      </w:rPr>
    </w:lvl>
    <w:lvl w:ilvl="3" w:tplc="C51E8694">
      <w:start w:val="1"/>
      <w:numFmt w:val="bullet"/>
      <w:lvlText w:val=""/>
      <w:lvlJc w:val="left"/>
      <w:pPr>
        <w:tabs>
          <w:tab w:val="num" w:pos="2520"/>
        </w:tabs>
        <w:ind w:left="2520" w:hanging="360"/>
      </w:pPr>
      <w:rPr>
        <w:rFonts w:ascii="Symbol" w:hAnsi="Symbol"/>
      </w:rPr>
    </w:lvl>
    <w:lvl w:ilvl="4" w:tplc="7A104954">
      <w:start w:val="1"/>
      <w:numFmt w:val="bullet"/>
      <w:lvlText w:val="o"/>
      <w:lvlJc w:val="left"/>
      <w:pPr>
        <w:tabs>
          <w:tab w:val="num" w:pos="3240"/>
        </w:tabs>
        <w:ind w:left="3240" w:hanging="360"/>
      </w:pPr>
      <w:rPr>
        <w:rFonts w:ascii="Courier New" w:hAnsi="Courier New"/>
      </w:rPr>
    </w:lvl>
    <w:lvl w:ilvl="5" w:tplc="7E400578">
      <w:start w:val="1"/>
      <w:numFmt w:val="bullet"/>
      <w:lvlText w:val=""/>
      <w:lvlJc w:val="left"/>
      <w:pPr>
        <w:tabs>
          <w:tab w:val="num" w:pos="3960"/>
        </w:tabs>
        <w:ind w:left="3960" w:hanging="360"/>
      </w:pPr>
      <w:rPr>
        <w:rFonts w:ascii="Wingdings" w:hAnsi="Wingdings"/>
      </w:rPr>
    </w:lvl>
    <w:lvl w:ilvl="6" w:tplc="40CA100E">
      <w:start w:val="1"/>
      <w:numFmt w:val="bullet"/>
      <w:lvlText w:val=""/>
      <w:lvlJc w:val="left"/>
      <w:pPr>
        <w:tabs>
          <w:tab w:val="num" w:pos="4680"/>
        </w:tabs>
        <w:ind w:left="4680" w:hanging="360"/>
      </w:pPr>
      <w:rPr>
        <w:rFonts w:ascii="Symbol" w:hAnsi="Symbol"/>
      </w:rPr>
    </w:lvl>
    <w:lvl w:ilvl="7" w:tplc="4F1A1962">
      <w:start w:val="1"/>
      <w:numFmt w:val="bullet"/>
      <w:lvlText w:val="o"/>
      <w:lvlJc w:val="left"/>
      <w:pPr>
        <w:tabs>
          <w:tab w:val="num" w:pos="5400"/>
        </w:tabs>
        <w:ind w:left="5400" w:hanging="360"/>
      </w:pPr>
      <w:rPr>
        <w:rFonts w:ascii="Courier New" w:hAnsi="Courier New"/>
      </w:rPr>
    </w:lvl>
    <w:lvl w:ilvl="8" w:tplc="3FC02202">
      <w:start w:val="1"/>
      <w:numFmt w:val="bullet"/>
      <w:lvlText w:val=""/>
      <w:lvlJc w:val="left"/>
      <w:pPr>
        <w:tabs>
          <w:tab w:val="num" w:pos="6120"/>
        </w:tabs>
        <w:ind w:left="6120" w:hanging="360"/>
      </w:pPr>
      <w:rPr>
        <w:rFonts w:ascii="Wingdings" w:hAnsi="Wingdings"/>
      </w:rPr>
    </w:lvl>
  </w:abstractNum>
  <w:abstractNum w:abstractNumId="41" w15:restartNumberingAfterBreak="0">
    <w:nsid w:val="7DF627BD"/>
    <w:multiLevelType w:val="hybridMultilevel"/>
    <w:tmpl w:val="7DF627BD"/>
    <w:lvl w:ilvl="0" w:tplc="410E4C10">
      <w:start w:val="1"/>
      <w:numFmt w:val="bullet"/>
      <w:lvlText w:val=""/>
      <w:lvlJc w:val="left"/>
      <w:pPr>
        <w:tabs>
          <w:tab w:val="num" w:pos="360"/>
        </w:tabs>
        <w:ind w:left="360" w:hanging="360"/>
      </w:pPr>
      <w:rPr>
        <w:rFonts w:ascii="Symbol" w:hAnsi="Symbol"/>
      </w:rPr>
    </w:lvl>
    <w:lvl w:ilvl="1" w:tplc="7DB02F46">
      <w:start w:val="1"/>
      <w:numFmt w:val="bullet"/>
      <w:lvlText w:val="o"/>
      <w:lvlJc w:val="left"/>
      <w:pPr>
        <w:tabs>
          <w:tab w:val="num" w:pos="1080"/>
        </w:tabs>
        <w:ind w:left="1080" w:hanging="360"/>
      </w:pPr>
      <w:rPr>
        <w:rFonts w:ascii="Courier New" w:hAnsi="Courier New"/>
      </w:rPr>
    </w:lvl>
    <w:lvl w:ilvl="2" w:tplc="DCAA144A">
      <w:start w:val="1"/>
      <w:numFmt w:val="bullet"/>
      <w:lvlText w:val=""/>
      <w:lvlJc w:val="left"/>
      <w:pPr>
        <w:tabs>
          <w:tab w:val="num" w:pos="1800"/>
        </w:tabs>
        <w:ind w:left="1800" w:hanging="360"/>
      </w:pPr>
      <w:rPr>
        <w:rFonts w:ascii="Wingdings" w:hAnsi="Wingdings"/>
      </w:rPr>
    </w:lvl>
    <w:lvl w:ilvl="3" w:tplc="B9F2F9B8">
      <w:start w:val="1"/>
      <w:numFmt w:val="bullet"/>
      <w:lvlText w:val=""/>
      <w:lvlJc w:val="left"/>
      <w:pPr>
        <w:tabs>
          <w:tab w:val="num" w:pos="2520"/>
        </w:tabs>
        <w:ind w:left="2520" w:hanging="360"/>
      </w:pPr>
      <w:rPr>
        <w:rFonts w:ascii="Symbol" w:hAnsi="Symbol"/>
      </w:rPr>
    </w:lvl>
    <w:lvl w:ilvl="4" w:tplc="B3FEC946">
      <w:start w:val="1"/>
      <w:numFmt w:val="bullet"/>
      <w:lvlText w:val="o"/>
      <w:lvlJc w:val="left"/>
      <w:pPr>
        <w:tabs>
          <w:tab w:val="num" w:pos="3240"/>
        </w:tabs>
        <w:ind w:left="3240" w:hanging="360"/>
      </w:pPr>
      <w:rPr>
        <w:rFonts w:ascii="Courier New" w:hAnsi="Courier New"/>
      </w:rPr>
    </w:lvl>
    <w:lvl w:ilvl="5" w:tplc="F4E000BC">
      <w:start w:val="1"/>
      <w:numFmt w:val="bullet"/>
      <w:lvlText w:val=""/>
      <w:lvlJc w:val="left"/>
      <w:pPr>
        <w:tabs>
          <w:tab w:val="num" w:pos="3960"/>
        </w:tabs>
        <w:ind w:left="3960" w:hanging="360"/>
      </w:pPr>
      <w:rPr>
        <w:rFonts w:ascii="Wingdings" w:hAnsi="Wingdings"/>
      </w:rPr>
    </w:lvl>
    <w:lvl w:ilvl="6" w:tplc="8C0087FE">
      <w:start w:val="1"/>
      <w:numFmt w:val="bullet"/>
      <w:lvlText w:val=""/>
      <w:lvlJc w:val="left"/>
      <w:pPr>
        <w:tabs>
          <w:tab w:val="num" w:pos="4680"/>
        </w:tabs>
        <w:ind w:left="4680" w:hanging="360"/>
      </w:pPr>
      <w:rPr>
        <w:rFonts w:ascii="Symbol" w:hAnsi="Symbol"/>
      </w:rPr>
    </w:lvl>
    <w:lvl w:ilvl="7" w:tplc="7A7AFE74">
      <w:start w:val="1"/>
      <w:numFmt w:val="bullet"/>
      <w:lvlText w:val="o"/>
      <w:lvlJc w:val="left"/>
      <w:pPr>
        <w:tabs>
          <w:tab w:val="num" w:pos="5400"/>
        </w:tabs>
        <w:ind w:left="5400" w:hanging="360"/>
      </w:pPr>
      <w:rPr>
        <w:rFonts w:ascii="Courier New" w:hAnsi="Courier New"/>
      </w:rPr>
    </w:lvl>
    <w:lvl w:ilvl="8" w:tplc="47085F70">
      <w:start w:val="1"/>
      <w:numFmt w:val="bullet"/>
      <w:lvlText w:val=""/>
      <w:lvlJc w:val="left"/>
      <w:pPr>
        <w:tabs>
          <w:tab w:val="num" w:pos="6120"/>
        </w:tabs>
        <w:ind w:left="6120" w:hanging="360"/>
      </w:pPr>
      <w:rPr>
        <w:rFonts w:ascii="Wingdings" w:hAnsi="Wingdings"/>
      </w:rPr>
    </w:lvl>
  </w:abstractNum>
  <w:abstractNum w:abstractNumId="42" w15:restartNumberingAfterBreak="0">
    <w:nsid w:val="7DF627BE"/>
    <w:multiLevelType w:val="hybridMultilevel"/>
    <w:tmpl w:val="7DF627BE"/>
    <w:lvl w:ilvl="0" w:tplc="57B42C40">
      <w:start w:val="1"/>
      <w:numFmt w:val="bullet"/>
      <w:lvlText w:val=""/>
      <w:lvlJc w:val="left"/>
      <w:pPr>
        <w:tabs>
          <w:tab w:val="num" w:pos="720"/>
        </w:tabs>
        <w:ind w:left="720" w:hanging="360"/>
      </w:pPr>
      <w:rPr>
        <w:rFonts w:ascii="Symbol" w:hAnsi="Symbol"/>
      </w:rPr>
    </w:lvl>
    <w:lvl w:ilvl="1" w:tplc="E7729ABC">
      <w:start w:val="1"/>
      <w:numFmt w:val="bullet"/>
      <w:lvlText w:val="o"/>
      <w:lvlJc w:val="left"/>
      <w:pPr>
        <w:tabs>
          <w:tab w:val="num" w:pos="1440"/>
        </w:tabs>
        <w:ind w:left="1440" w:hanging="360"/>
      </w:pPr>
      <w:rPr>
        <w:rFonts w:ascii="Courier New" w:hAnsi="Courier New"/>
      </w:rPr>
    </w:lvl>
    <w:lvl w:ilvl="2" w:tplc="B06806B6">
      <w:start w:val="1"/>
      <w:numFmt w:val="bullet"/>
      <w:lvlText w:val=""/>
      <w:lvlJc w:val="left"/>
      <w:pPr>
        <w:tabs>
          <w:tab w:val="num" w:pos="2160"/>
        </w:tabs>
        <w:ind w:left="2160" w:hanging="360"/>
      </w:pPr>
      <w:rPr>
        <w:rFonts w:ascii="Wingdings" w:hAnsi="Wingdings"/>
      </w:rPr>
    </w:lvl>
    <w:lvl w:ilvl="3" w:tplc="EDEE505C">
      <w:start w:val="1"/>
      <w:numFmt w:val="bullet"/>
      <w:lvlText w:val=""/>
      <w:lvlJc w:val="left"/>
      <w:pPr>
        <w:tabs>
          <w:tab w:val="num" w:pos="2880"/>
        </w:tabs>
        <w:ind w:left="2880" w:hanging="360"/>
      </w:pPr>
      <w:rPr>
        <w:rFonts w:ascii="Symbol" w:hAnsi="Symbol"/>
      </w:rPr>
    </w:lvl>
    <w:lvl w:ilvl="4" w:tplc="6C42A9FA">
      <w:start w:val="1"/>
      <w:numFmt w:val="bullet"/>
      <w:lvlText w:val="o"/>
      <w:lvlJc w:val="left"/>
      <w:pPr>
        <w:tabs>
          <w:tab w:val="num" w:pos="3600"/>
        </w:tabs>
        <w:ind w:left="3600" w:hanging="360"/>
      </w:pPr>
      <w:rPr>
        <w:rFonts w:ascii="Courier New" w:hAnsi="Courier New"/>
      </w:rPr>
    </w:lvl>
    <w:lvl w:ilvl="5" w:tplc="91587F0E">
      <w:start w:val="1"/>
      <w:numFmt w:val="bullet"/>
      <w:lvlText w:val=""/>
      <w:lvlJc w:val="left"/>
      <w:pPr>
        <w:tabs>
          <w:tab w:val="num" w:pos="4320"/>
        </w:tabs>
        <w:ind w:left="4320" w:hanging="360"/>
      </w:pPr>
      <w:rPr>
        <w:rFonts w:ascii="Wingdings" w:hAnsi="Wingdings"/>
      </w:rPr>
    </w:lvl>
    <w:lvl w:ilvl="6" w:tplc="E16C8466">
      <w:start w:val="1"/>
      <w:numFmt w:val="bullet"/>
      <w:lvlText w:val=""/>
      <w:lvlJc w:val="left"/>
      <w:pPr>
        <w:tabs>
          <w:tab w:val="num" w:pos="5040"/>
        </w:tabs>
        <w:ind w:left="5040" w:hanging="360"/>
      </w:pPr>
      <w:rPr>
        <w:rFonts w:ascii="Symbol" w:hAnsi="Symbol"/>
      </w:rPr>
    </w:lvl>
    <w:lvl w:ilvl="7" w:tplc="A7BEC2A0">
      <w:start w:val="1"/>
      <w:numFmt w:val="bullet"/>
      <w:lvlText w:val="o"/>
      <w:lvlJc w:val="left"/>
      <w:pPr>
        <w:tabs>
          <w:tab w:val="num" w:pos="5760"/>
        </w:tabs>
        <w:ind w:left="5760" w:hanging="360"/>
      </w:pPr>
      <w:rPr>
        <w:rFonts w:ascii="Courier New" w:hAnsi="Courier New"/>
      </w:rPr>
    </w:lvl>
    <w:lvl w:ilvl="8" w:tplc="FDA694D4">
      <w:start w:val="1"/>
      <w:numFmt w:val="bullet"/>
      <w:lvlText w:val=""/>
      <w:lvlJc w:val="left"/>
      <w:pPr>
        <w:tabs>
          <w:tab w:val="num" w:pos="6480"/>
        </w:tabs>
        <w:ind w:left="6480" w:hanging="360"/>
      </w:pPr>
      <w:rPr>
        <w:rFonts w:ascii="Wingdings" w:hAnsi="Wingdings"/>
      </w:rPr>
    </w:lvl>
  </w:abstractNum>
  <w:abstractNum w:abstractNumId="43" w15:restartNumberingAfterBreak="0">
    <w:nsid w:val="7DF627BF"/>
    <w:multiLevelType w:val="hybridMultilevel"/>
    <w:tmpl w:val="7DF627BF"/>
    <w:lvl w:ilvl="0" w:tplc="587CE474">
      <w:start w:val="1"/>
      <w:numFmt w:val="bullet"/>
      <w:lvlText w:val=""/>
      <w:lvlJc w:val="left"/>
      <w:pPr>
        <w:tabs>
          <w:tab w:val="num" w:pos="720"/>
        </w:tabs>
        <w:ind w:left="720" w:hanging="360"/>
      </w:pPr>
      <w:rPr>
        <w:rFonts w:ascii="Symbol" w:hAnsi="Symbol"/>
      </w:rPr>
    </w:lvl>
    <w:lvl w:ilvl="1" w:tplc="C05E5364">
      <w:start w:val="1"/>
      <w:numFmt w:val="bullet"/>
      <w:lvlText w:val="o"/>
      <w:lvlJc w:val="left"/>
      <w:pPr>
        <w:tabs>
          <w:tab w:val="num" w:pos="1440"/>
        </w:tabs>
        <w:ind w:left="1440" w:hanging="360"/>
      </w:pPr>
      <w:rPr>
        <w:rFonts w:ascii="Courier New" w:hAnsi="Courier New"/>
      </w:rPr>
    </w:lvl>
    <w:lvl w:ilvl="2" w:tplc="92986094">
      <w:start w:val="1"/>
      <w:numFmt w:val="bullet"/>
      <w:lvlText w:val=""/>
      <w:lvlJc w:val="left"/>
      <w:pPr>
        <w:tabs>
          <w:tab w:val="num" w:pos="2160"/>
        </w:tabs>
        <w:ind w:left="2160" w:hanging="360"/>
      </w:pPr>
      <w:rPr>
        <w:rFonts w:ascii="Wingdings" w:hAnsi="Wingdings"/>
      </w:rPr>
    </w:lvl>
    <w:lvl w:ilvl="3" w:tplc="86C6E546">
      <w:start w:val="1"/>
      <w:numFmt w:val="bullet"/>
      <w:lvlText w:val=""/>
      <w:lvlJc w:val="left"/>
      <w:pPr>
        <w:tabs>
          <w:tab w:val="num" w:pos="2880"/>
        </w:tabs>
        <w:ind w:left="2880" w:hanging="360"/>
      </w:pPr>
      <w:rPr>
        <w:rFonts w:ascii="Symbol" w:hAnsi="Symbol"/>
      </w:rPr>
    </w:lvl>
    <w:lvl w:ilvl="4" w:tplc="4FA61F32">
      <w:start w:val="1"/>
      <w:numFmt w:val="bullet"/>
      <w:lvlText w:val="o"/>
      <w:lvlJc w:val="left"/>
      <w:pPr>
        <w:tabs>
          <w:tab w:val="num" w:pos="3600"/>
        </w:tabs>
        <w:ind w:left="3600" w:hanging="360"/>
      </w:pPr>
      <w:rPr>
        <w:rFonts w:ascii="Courier New" w:hAnsi="Courier New"/>
      </w:rPr>
    </w:lvl>
    <w:lvl w:ilvl="5" w:tplc="18BA03CC">
      <w:start w:val="1"/>
      <w:numFmt w:val="bullet"/>
      <w:lvlText w:val=""/>
      <w:lvlJc w:val="left"/>
      <w:pPr>
        <w:tabs>
          <w:tab w:val="num" w:pos="4320"/>
        </w:tabs>
        <w:ind w:left="4320" w:hanging="360"/>
      </w:pPr>
      <w:rPr>
        <w:rFonts w:ascii="Wingdings" w:hAnsi="Wingdings"/>
      </w:rPr>
    </w:lvl>
    <w:lvl w:ilvl="6" w:tplc="0BE24604">
      <w:start w:val="1"/>
      <w:numFmt w:val="bullet"/>
      <w:lvlText w:val=""/>
      <w:lvlJc w:val="left"/>
      <w:pPr>
        <w:tabs>
          <w:tab w:val="num" w:pos="5040"/>
        </w:tabs>
        <w:ind w:left="5040" w:hanging="360"/>
      </w:pPr>
      <w:rPr>
        <w:rFonts w:ascii="Symbol" w:hAnsi="Symbol"/>
      </w:rPr>
    </w:lvl>
    <w:lvl w:ilvl="7" w:tplc="6BDA2314">
      <w:start w:val="1"/>
      <w:numFmt w:val="bullet"/>
      <w:lvlText w:val="o"/>
      <w:lvlJc w:val="left"/>
      <w:pPr>
        <w:tabs>
          <w:tab w:val="num" w:pos="5760"/>
        </w:tabs>
        <w:ind w:left="5760" w:hanging="360"/>
      </w:pPr>
      <w:rPr>
        <w:rFonts w:ascii="Courier New" w:hAnsi="Courier New"/>
      </w:rPr>
    </w:lvl>
    <w:lvl w:ilvl="8" w:tplc="15442FC0">
      <w:start w:val="1"/>
      <w:numFmt w:val="bullet"/>
      <w:lvlText w:val=""/>
      <w:lvlJc w:val="left"/>
      <w:pPr>
        <w:tabs>
          <w:tab w:val="num" w:pos="6480"/>
        </w:tabs>
        <w:ind w:left="6480" w:hanging="360"/>
      </w:pPr>
      <w:rPr>
        <w:rFonts w:ascii="Wingdings" w:hAnsi="Wingdings"/>
      </w:rPr>
    </w:lvl>
  </w:abstractNum>
  <w:abstractNum w:abstractNumId="44" w15:restartNumberingAfterBreak="0">
    <w:nsid w:val="7DF627C0"/>
    <w:multiLevelType w:val="hybridMultilevel"/>
    <w:tmpl w:val="7DF627C0"/>
    <w:lvl w:ilvl="0" w:tplc="F200A9F2">
      <w:start w:val="1"/>
      <w:numFmt w:val="bullet"/>
      <w:lvlText w:val=""/>
      <w:lvlJc w:val="left"/>
      <w:pPr>
        <w:tabs>
          <w:tab w:val="num" w:pos="720"/>
        </w:tabs>
        <w:ind w:left="720" w:hanging="360"/>
      </w:pPr>
      <w:rPr>
        <w:rFonts w:ascii="Symbol" w:hAnsi="Symbol"/>
      </w:rPr>
    </w:lvl>
    <w:lvl w:ilvl="1" w:tplc="32320DD8">
      <w:start w:val="1"/>
      <w:numFmt w:val="bullet"/>
      <w:lvlText w:val="o"/>
      <w:lvlJc w:val="left"/>
      <w:pPr>
        <w:tabs>
          <w:tab w:val="num" w:pos="1440"/>
        </w:tabs>
        <w:ind w:left="1440" w:hanging="360"/>
      </w:pPr>
      <w:rPr>
        <w:rFonts w:ascii="Courier New" w:hAnsi="Courier New"/>
      </w:rPr>
    </w:lvl>
    <w:lvl w:ilvl="2" w:tplc="69FC5B08">
      <w:start w:val="1"/>
      <w:numFmt w:val="bullet"/>
      <w:lvlText w:val=""/>
      <w:lvlJc w:val="left"/>
      <w:pPr>
        <w:tabs>
          <w:tab w:val="num" w:pos="2160"/>
        </w:tabs>
        <w:ind w:left="2160" w:hanging="360"/>
      </w:pPr>
      <w:rPr>
        <w:rFonts w:ascii="Wingdings" w:hAnsi="Wingdings"/>
      </w:rPr>
    </w:lvl>
    <w:lvl w:ilvl="3" w:tplc="C94873DC">
      <w:start w:val="1"/>
      <w:numFmt w:val="bullet"/>
      <w:lvlText w:val=""/>
      <w:lvlJc w:val="left"/>
      <w:pPr>
        <w:tabs>
          <w:tab w:val="num" w:pos="2880"/>
        </w:tabs>
        <w:ind w:left="2880" w:hanging="360"/>
      </w:pPr>
      <w:rPr>
        <w:rFonts w:ascii="Symbol" w:hAnsi="Symbol"/>
      </w:rPr>
    </w:lvl>
    <w:lvl w:ilvl="4" w:tplc="22B6ECCC">
      <w:start w:val="1"/>
      <w:numFmt w:val="bullet"/>
      <w:lvlText w:val="o"/>
      <w:lvlJc w:val="left"/>
      <w:pPr>
        <w:tabs>
          <w:tab w:val="num" w:pos="3600"/>
        </w:tabs>
        <w:ind w:left="3600" w:hanging="360"/>
      </w:pPr>
      <w:rPr>
        <w:rFonts w:ascii="Courier New" w:hAnsi="Courier New"/>
      </w:rPr>
    </w:lvl>
    <w:lvl w:ilvl="5" w:tplc="E2E4FFC0">
      <w:start w:val="1"/>
      <w:numFmt w:val="bullet"/>
      <w:lvlText w:val=""/>
      <w:lvlJc w:val="left"/>
      <w:pPr>
        <w:tabs>
          <w:tab w:val="num" w:pos="4320"/>
        </w:tabs>
        <w:ind w:left="4320" w:hanging="360"/>
      </w:pPr>
      <w:rPr>
        <w:rFonts w:ascii="Wingdings" w:hAnsi="Wingdings"/>
      </w:rPr>
    </w:lvl>
    <w:lvl w:ilvl="6" w:tplc="28049B26">
      <w:start w:val="1"/>
      <w:numFmt w:val="bullet"/>
      <w:lvlText w:val=""/>
      <w:lvlJc w:val="left"/>
      <w:pPr>
        <w:tabs>
          <w:tab w:val="num" w:pos="5040"/>
        </w:tabs>
        <w:ind w:left="5040" w:hanging="360"/>
      </w:pPr>
      <w:rPr>
        <w:rFonts w:ascii="Symbol" w:hAnsi="Symbol"/>
      </w:rPr>
    </w:lvl>
    <w:lvl w:ilvl="7" w:tplc="9A14797C">
      <w:start w:val="1"/>
      <w:numFmt w:val="bullet"/>
      <w:lvlText w:val="o"/>
      <w:lvlJc w:val="left"/>
      <w:pPr>
        <w:tabs>
          <w:tab w:val="num" w:pos="5760"/>
        </w:tabs>
        <w:ind w:left="5760" w:hanging="360"/>
      </w:pPr>
      <w:rPr>
        <w:rFonts w:ascii="Courier New" w:hAnsi="Courier New"/>
      </w:rPr>
    </w:lvl>
    <w:lvl w:ilvl="8" w:tplc="EEA25CD8">
      <w:start w:val="1"/>
      <w:numFmt w:val="bullet"/>
      <w:lvlText w:val=""/>
      <w:lvlJc w:val="left"/>
      <w:pPr>
        <w:tabs>
          <w:tab w:val="num" w:pos="6480"/>
        </w:tabs>
        <w:ind w:left="6480" w:hanging="360"/>
      </w:pPr>
      <w:rPr>
        <w:rFonts w:ascii="Wingdings" w:hAnsi="Wingdings"/>
      </w:rPr>
    </w:lvl>
  </w:abstractNum>
  <w:abstractNum w:abstractNumId="45" w15:restartNumberingAfterBreak="0">
    <w:nsid w:val="7DF627C1"/>
    <w:multiLevelType w:val="hybridMultilevel"/>
    <w:tmpl w:val="7DF627C1"/>
    <w:lvl w:ilvl="0" w:tplc="B562EE7C">
      <w:start w:val="1"/>
      <w:numFmt w:val="bullet"/>
      <w:lvlText w:val=""/>
      <w:lvlJc w:val="left"/>
      <w:pPr>
        <w:tabs>
          <w:tab w:val="num" w:pos="720"/>
        </w:tabs>
        <w:ind w:left="720" w:hanging="360"/>
      </w:pPr>
      <w:rPr>
        <w:rFonts w:ascii="Symbol" w:hAnsi="Symbol"/>
      </w:rPr>
    </w:lvl>
    <w:lvl w:ilvl="1" w:tplc="9CA0149E">
      <w:start w:val="1"/>
      <w:numFmt w:val="bullet"/>
      <w:lvlText w:val="o"/>
      <w:lvlJc w:val="left"/>
      <w:pPr>
        <w:tabs>
          <w:tab w:val="num" w:pos="1440"/>
        </w:tabs>
        <w:ind w:left="1440" w:hanging="360"/>
      </w:pPr>
      <w:rPr>
        <w:rFonts w:ascii="Courier New" w:hAnsi="Courier New"/>
      </w:rPr>
    </w:lvl>
    <w:lvl w:ilvl="2" w:tplc="475E5D32">
      <w:start w:val="1"/>
      <w:numFmt w:val="bullet"/>
      <w:lvlText w:val=""/>
      <w:lvlJc w:val="left"/>
      <w:pPr>
        <w:tabs>
          <w:tab w:val="num" w:pos="2160"/>
        </w:tabs>
        <w:ind w:left="2160" w:hanging="360"/>
      </w:pPr>
      <w:rPr>
        <w:rFonts w:ascii="Wingdings" w:hAnsi="Wingdings"/>
      </w:rPr>
    </w:lvl>
    <w:lvl w:ilvl="3" w:tplc="A9B86988">
      <w:start w:val="1"/>
      <w:numFmt w:val="bullet"/>
      <w:lvlText w:val=""/>
      <w:lvlJc w:val="left"/>
      <w:pPr>
        <w:tabs>
          <w:tab w:val="num" w:pos="2880"/>
        </w:tabs>
        <w:ind w:left="2880" w:hanging="360"/>
      </w:pPr>
      <w:rPr>
        <w:rFonts w:ascii="Symbol" w:hAnsi="Symbol"/>
      </w:rPr>
    </w:lvl>
    <w:lvl w:ilvl="4" w:tplc="08004454">
      <w:start w:val="1"/>
      <w:numFmt w:val="bullet"/>
      <w:lvlText w:val="o"/>
      <w:lvlJc w:val="left"/>
      <w:pPr>
        <w:tabs>
          <w:tab w:val="num" w:pos="3600"/>
        </w:tabs>
        <w:ind w:left="3600" w:hanging="360"/>
      </w:pPr>
      <w:rPr>
        <w:rFonts w:ascii="Courier New" w:hAnsi="Courier New"/>
      </w:rPr>
    </w:lvl>
    <w:lvl w:ilvl="5" w:tplc="C0AE72EA">
      <w:start w:val="1"/>
      <w:numFmt w:val="bullet"/>
      <w:lvlText w:val=""/>
      <w:lvlJc w:val="left"/>
      <w:pPr>
        <w:tabs>
          <w:tab w:val="num" w:pos="4320"/>
        </w:tabs>
        <w:ind w:left="4320" w:hanging="360"/>
      </w:pPr>
      <w:rPr>
        <w:rFonts w:ascii="Wingdings" w:hAnsi="Wingdings"/>
      </w:rPr>
    </w:lvl>
    <w:lvl w:ilvl="6" w:tplc="0D387ABA">
      <w:start w:val="1"/>
      <w:numFmt w:val="bullet"/>
      <w:lvlText w:val=""/>
      <w:lvlJc w:val="left"/>
      <w:pPr>
        <w:tabs>
          <w:tab w:val="num" w:pos="5040"/>
        </w:tabs>
        <w:ind w:left="5040" w:hanging="360"/>
      </w:pPr>
      <w:rPr>
        <w:rFonts w:ascii="Symbol" w:hAnsi="Symbol"/>
      </w:rPr>
    </w:lvl>
    <w:lvl w:ilvl="7" w:tplc="BD8AF6D8">
      <w:start w:val="1"/>
      <w:numFmt w:val="bullet"/>
      <w:lvlText w:val="o"/>
      <w:lvlJc w:val="left"/>
      <w:pPr>
        <w:tabs>
          <w:tab w:val="num" w:pos="5760"/>
        </w:tabs>
        <w:ind w:left="5760" w:hanging="360"/>
      </w:pPr>
      <w:rPr>
        <w:rFonts w:ascii="Courier New" w:hAnsi="Courier New"/>
      </w:rPr>
    </w:lvl>
    <w:lvl w:ilvl="8" w:tplc="619E627A">
      <w:start w:val="1"/>
      <w:numFmt w:val="bullet"/>
      <w:lvlText w:val=""/>
      <w:lvlJc w:val="left"/>
      <w:pPr>
        <w:tabs>
          <w:tab w:val="num" w:pos="6480"/>
        </w:tabs>
        <w:ind w:left="6480" w:hanging="360"/>
      </w:pPr>
      <w:rPr>
        <w:rFonts w:ascii="Wingdings" w:hAnsi="Wingdings"/>
      </w:rPr>
    </w:lvl>
  </w:abstractNum>
  <w:abstractNum w:abstractNumId="46" w15:restartNumberingAfterBreak="0">
    <w:nsid w:val="7DF627C2"/>
    <w:multiLevelType w:val="hybridMultilevel"/>
    <w:tmpl w:val="7DF627C2"/>
    <w:lvl w:ilvl="0" w:tplc="3D0422B2">
      <w:start w:val="1"/>
      <w:numFmt w:val="bullet"/>
      <w:lvlText w:val=""/>
      <w:lvlJc w:val="left"/>
      <w:pPr>
        <w:tabs>
          <w:tab w:val="num" w:pos="720"/>
        </w:tabs>
        <w:ind w:left="720" w:hanging="360"/>
      </w:pPr>
      <w:rPr>
        <w:rFonts w:ascii="Symbol" w:hAnsi="Symbol"/>
      </w:rPr>
    </w:lvl>
    <w:lvl w:ilvl="1" w:tplc="53E613D8">
      <w:start w:val="1"/>
      <w:numFmt w:val="bullet"/>
      <w:lvlText w:val="o"/>
      <w:lvlJc w:val="left"/>
      <w:pPr>
        <w:tabs>
          <w:tab w:val="num" w:pos="1440"/>
        </w:tabs>
        <w:ind w:left="1440" w:hanging="360"/>
      </w:pPr>
      <w:rPr>
        <w:rFonts w:ascii="Courier New" w:hAnsi="Courier New"/>
      </w:rPr>
    </w:lvl>
    <w:lvl w:ilvl="2" w:tplc="C02AC546">
      <w:start w:val="1"/>
      <w:numFmt w:val="bullet"/>
      <w:lvlText w:val=""/>
      <w:lvlJc w:val="left"/>
      <w:pPr>
        <w:tabs>
          <w:tab w:val="num" w:pos="2160"/>
        </w:tabs>
        <w:ind w:left="2160" w:hanging="360"/>
      </w:pPr>
      <w:rPr>
        <w:rFonts w:ascii="Wingdings" w:hAnsi="Wingdings"/>
      </w:rPr>
    </w:lvl>
    <w:lvl w:ilvl="3" w:tplc="BA049E14">
      <w:start w:val="1"/>
      <w:numFmt w:val="bullet"/>
      <w:lvlText w:val=""/>
      <w:lvlJc w:val="left"/>
      <w:pPr>
        <w:tabs>
          <w:tab w:val="num" w:pos="2880"/>
        </w:tabs>
        <w:ind w:left="2880" w:hanging="360"/>
      </w:pPr>
      <w:rPr>
        <w:rFonts w:ascii="Symbol" w:hAnsi="Symbol"/>
      </w:rPr>
    </w:lvl>
    <w:lvl w:ilvl="4" w:tplc="16C85704">
      <w:start w:val="1"/>
      <w:numFmt w:val="bullet"/>
      <w:lvlText w:val="o"/>
      <w:lvlJc w:val="left"/>
      <w:pPr>
        <w:tabs>
          <w:tab w:val="num" w:pos="3600"/>
        </w:tabs>
        <w:ind w:left="3600" w:hanging="360"/>
      </w:pPr>
      <w:rPr>
        <w:rFonts w:ascii="Courier New" w:hAnsi="Courier New"/>
      </w:rPr>
    </w:lvl>
    <w:lvl w:ilvl="5" w:tplc="A342AB7E">
      <w:start w:val="1"/>
      <w:numFmt w:val="bullet"/>
      <w:lvlText w:val=""/>
      <w:lvlJc w:val="left"/>
      <w:pPr>
        <w:tabs>
          <w:tab w:val="num" w:pos="4320"/>
        </w:tabs>
        <w:ind w:left="4320" w:hanging="360"/>
      </w:pPr>
      <w:rPr>
        <w:rFonts w:ascii="Wingdings" w:hAnsi="Wingdings"/>
      </w:rPr>
    </w:lvl>
    <w:lvl w:ilvl="6" w:tplc="6B089464">
      <w:start w:val="1"/>
      <w:numFmt w:val="bullet"/>
      <w:lvlText w:val=""/>
      <w:lvlJc w:val="left"/>
      <w:pPr>
        <w:tabs>
          <w:tab w:val="num" w:pos="5040"/>
        </w:tabs>
        <w:ind w:left="5040" w:hanging="360"/>
      </w:pPr>
      <w:rPr>
        <w:rFonts w:ascii="Symbol" w:hAnsi="Symbol"/>
      </w:rPr>
    </w:lvl>
    <w:lvl w:ilvl="7" w:tplc="583A0DB6">
      <w:start w:val="1"/>
      <w:numFmt w:val="bullet"/>
      <w:lvlText w:val="o"/>
      <w:lvlJc w:val="left"/>
      <w:pPr>
        <w:tabs>
          <w:tab w:val="num" w:pos="5760"/>
        </w:tabs>
        <w:ind w:left="5760" w:hanging="360"/>
      </w:pPr>
      <w:rPr>
        <w:rFonts w:ascii="Courier New" w:hAnsi="Courier New"/>
      </w:rPr>
    </w:lvl>
    <w:lvl w:ilvl="8" w:tplc="5652135C">
      <w:start w:val="1"/>
      <w:numFmt w:val="bullet"/>
      <w:lvlText w:val=""/>
      <w:lvlJc w:val="left"/>
      <w:pPr>
        <w:tabs>
          <w:tab w:val="num" w:pos="6480"/>
        </w:tabs>
        <w:ind w:left="6480" w:hanging="360"/>
      </w:pPr>
      <w:rPr>
        <w:rFonts w:ascii="Wingdings" w:hAnsi="Wingdings"/>
      </w:rPr>
    </w:lvl>
  </w:abstractNum>
  <w:abstractNum w:abstractNumId="47" w15:restartNumberingAfterBreak="0">
    <w:nsid w:val="7DF627C3"/>
    <w:multiLevelType w:val="hybridMultilevel"/>
    <w:tmpl w:val="7DF627C3"/>
    <w:lvl w:ilvl="0" w:tplc="E9225F88">
      <w:start w:val="1"/>
      <w:numFmt w:val="bullet"/>
      <w:lvlText w:val=""/>
      <w:lvlJc w:val="left"/>
      <w:pPr>
        <w:tabs>
          <w:tab w:val="num" w:pos="720"/>
        </w:tabs>
        <w:ind w:left="720" w:hanging="360"/>
      </w:pPr>
      <w:rPr>
        <w:rFonts w:ascii="Symbol" w:hAnsi="Symbol"/>
      </w:rPr>
    </w:lvl>
    <w:lvl w:ilvl="1" w:tplc="71487624">
      <w:start w:val="1"/>
      <w:numFmt w:val="bullet"/>
      <w:lvlText w:val="o"/>
      <w:lvlJc w:val="left"/>
      <w:pPr>
        <w:tabs>
          <w:tab w:val="num" w:pos="1440"/>
        </w:tabs>
        <w:ind w:left="1440" w:hanging="360"/>
      </w:pPr>
      <w:rPr>
        <w:rFonts w:ascii="Courier New" w:hAnsi="Courier New"/>
      </w:rPr>
    </w:lvl>
    <w:lvl w:ilvl="2" w:tplc="A9021B98">
      <w:start w:val="1"/>
      <w:numFmt w:val="bullet"/>
      <w:lvlText w:val=""/>
      <w:lvlJc w:val="left"/>
      <w:pPr>
        <w:tabs>
          <w:tab w:val="num" w:pos="2160"/>
        </w:tabs>
        <w:ind w:left="2160" w:hanging="360"/>
      </w:pPr>
      <w:rPr>
        <w:rFonts w:ascii="Wingdings" w:hAnsi="Wingdings"/>
      </w:rPr>
    </w:lvl>
    <w:lvl w:ilvl="3" w:tplc="FE907CC8">
      <w:start w:val="1"/>
      <w:numFmt w:val="bullet"/>
      <w:lvlText w:val=""/>
      <w:lvlJc w:val="left"/>
      <w:pPr>
        <w:tabs>
          <w:tab w:val="num" w:pos="2880"/>
        </w:tabs>
        <w:ind w:left="2880" w:hanging="360"/>
      </w:pPr>
      <w:rPr>
        <w:rFonts w:ascii="Symbol" w:hAnsi="Symbol"/>
      </w:rPr>
    </w:lvl>
    <w:lvl w:ilvl="4" w:tplc="781086A2">
      <w:start w:val="1"/>
      <w:numFmt w:val="bullet"/>
      <w:lvlText w:val="o"/>
      <w:lvlJc w:val="left"/>
      <w:pPr>
        <w:tabs>
          <w:tab w:val="num" w:pos="3600"/>
        </w:tabs>
        <w:ind w:left="3600" w:hanging="360"/>
      </w:pPr>
      <w:rPr>
        <w:rFonts w:ascii="Courier New" w:hAnsi="Courier New"/>
      </w:rPr>
    </w:lvl>
    <w:lvl w:ilvl="5" w:tplc="6D7229D6">
      <w:start w:val="1"/>
      <w:numFmt w:val="bullet"/>
      <w:lvlText w:val=""/>
      <w:lvlJc w:val="left"/>
      <w:pPr>
        <w:tabs>
          <w:tab w:val="num" w:pos="4320"/>
        </w:tabs>
        <w:ind w:left="4320" w:hanging="360"/>
      </w:pPr>
      <w:rPr>
        <w:rFonts w:ascii="Wingdings" w:hAnsi="Wingdings"/>
      </w:rPr>
    </w:lvl>
    <w:lvl w:ilvl="6" w:tplc="6E9CC674">
      <w:start w:val="1"/>
      <w:numFmt w:val="bullet"/>
      <w:lvlText w:val=""/>
      <w:lvlJc w:val="left"/>
      <w:pPr>
        <w:tabs>
          <w:tab w:val="num" w:pos="5040"/>
        </w:tabs>
        <w:ind w:left="5040" w:hanging="360"/>
      </w:pPr>
      <w:rPr>
        <w:rFonts w:ascii="Symbol" w:hAnsi="Symbol"/>
      </w:rPr>
    </w:lvl>
    <w:lvl w:ilvl="7" w:tplc="F09E78DE">
      <w:start w:val="1"/>
      <w:numFmt w:val="bullet"/>
      <w:lvlText w:val="o"/>
      <w:lvlJc w:val="left"/>
      <w:pPr>
        <w:tabs>
          <w:tab w:val="num" w:pos="5760"/>
        </w:tabs>
        <w:ind w:left="5760" w:hanging="360"/>
      </w:pPr>
      <w:rPr>
        <w:rFonts w:ascii="Courier New" w:hAnsi="Courier New"/>
      </w:rPr>
    </w:lvl>
    <w:lvl w:ilvl="8" w:tplc="80781016">
      <w:start w:val="1"/>
      <w:numFmt w:val="bullet"/>
      <w:lvlText w:val=""/>
      <w:lvlJc w:val="left"/>
      <w:pPr>
        <w:tabs>
          <w:tab w:val="num" w:pos="6480"/>
        </w:tabs>
        <w:ind w:left="6480" w:hanging="360"/>
      </w:pPr>
      <w:rPr>
        <w:rFonts w:ascii="Wingdings" w:hAnsi="Wingdings"/>
      </w:rPr>
    </w:lvl>
  </w:abstractNum>
  <w:abstractNum w:abstractNumId="48" w15:restartNumberingAfterBreak="0">
    <w:nsid w:val="7DF627C4"/>
    <w:multiLevelType w:val="hybridMultilevel"/>
    <w:tmpl w:val="7DF627C4"/>
    <w:lvl w:ilvl="0" w:tplc="B1268B32">
      <w:start w:val="1"/>
      <w:numFmt w:val="bullet"/>
      <w:lvlText w:val=""/>
      <w:lvlJc w:val="left"/>
      <w:pPr>
        <w:tabs>
          <w:tab w:val="num" w:pos="720"/>
        </w:tabs>
        <w:ind w:left="720" w:hanging="360"/>
      </w:pPr>
      <w:rPr>
        <w:rFonts w:ascii="Symbol" w:hAnsi="Symbol"/>
      </w:rPr>
    </w:lvl>
    <w:lvl w:ilvl="1" w:tplc="63E0FA02">
      <w:start w:val="1"/>
      <w:numFmt w:val="bullet"/>
      <w:lvlText w:val="o"/>
      <w:lvlJc w:val="left"/>
      <w:pPr>
        <w:tabs>
          <w:tab w:val="num" w:pos="1440"/>
        </w:tabs>
        <w:ind w:left="1440" w:hanging="360"/>
      </w:pPr>
      <w:rPr>
        <w:rFonts w:ascii="Courier New" w:hAnsi="Courier New"/>
      </w:rPr>
    </w:lvl>
    <w:lvl w:ilvl="2" w:tplc="AB92925C">
      <w:start w:val="1"/>
      <w:numFmt w:val="bullet"/>
      <w:lvlText w:val=""/>
      <w:lvlJc w:val="left"/>
      <w:pPr>
        <w:tabs>
          <w:tab w:val="num" w:pos="2160"/>
        </w:tabs>
        <w:ind w:left="2160" w:hanging="360"/>
      </w:pPr>
      <w:rPr>
        <w:rFonts w:ascii="Wingdings" w:hAnsi="Wingdings"/>
      </w:rPr>
    </w:lvl>
    <w:lvl w:ilvl="3" w:tplc="816683DA">
      <w:start w:val="1"/>
      <w:numFmt w:val="bullet"/>
      <w:lvlText w:val=""/>
      <w:lvlJc w:val="left"/>
      <w:pPr>
        <w:tabs>
          <w:tab w:val="num" w:pos="2880"/>
        </w:tabs>
        <w:ind w:left="2880" w:hanging="360"/>
      </w:pPr>
      <w:rPr>
        <w:rFonts w:ascii="Symbol" w:hAnsi="Symbol"/>
      </w:rPr>
    </w:lvl>
    <w:lvl w:ilvl="4" w:tplc="BF14F75C">
      <w:start w:val="1"/>
      <w:numFmt w:val="bullet"/>
      <w:lvlText w:val="o"/>
      <w:lvlJc w:val="left"/>
      <w:pPr>
        <w:tabs>
          <w:tab w:val="num" w:pos="3600"/>
        </w:tabs>
        <w:ind w:left="3600" w:hanging="360"/>
      </w:pPr>
      <w:rPr>
        <w:rFonts w:ascii="Courier New" w:hAnsi="Courier New"/>
      </w:rPr>
    </w:lvl>
    <w:lvl w:ilvl="5" w:tplc="33FEE0CC">
      <w:start w:val="1"/>
      <w:numFmt w:val="bullet"/>
      <w:lvlText w:val=""/>
      <w:lvlJc w:val="left"/>
      <w:pPr>
        <w:tabs>
          <w:tab w:val="num" w:pos="4320"/>
        </w:tabs>
        <w:ind w:left="4320" w:hanging="360"/>
      </w:pPr>
      <w:rPr>
        <w:rFonts w:ascii="Wingdings" w:hAnsi="Wingdings"/>
      </w:rPr>
    </w:lvl>
    <w:lvl w:ilvl="6" w:tplc="B06EFFF8">
      <w:start w:val="1"/>
      <w:numFmt w:val="bullet"/>
      <w:lvlText w:val=""/>
      <w:lvlJc w:val="left"/>
      <w:pPr>
        <w:tabs>
          <w:tab w:val="num" w:pos="5040"/>
        </w:tabs>
        <w:ind w:left="5040" w:hanging="360"/>
      </w:pPr>
      <w:rPr>
        <w:rFonts w:ascii="Symbol" w:hAnsi="Symbol"/>
      </w:rPr>
    </w:lvl>
    <w:lvl w:ilvl="7" w:tplc="5D120820">
      <w:start w:val="1"/>
      <w:numFmt w:val="bullet"/>
      <w:lvlText w:val="o"/>
      <w:lvlJc w:val="left"/>
      <w:pPr>
        <w:tabs>
          <w:tab w:val="num" w:pos="5760"/>
        </w:tabs>
        <w:ind w:left="5760" w:hanging="360"/>
      </w:pPr>
      <w:rPr>
        <w:rFonts w:ascii="Courier New" w:hAnsi="Courier New"/>
      </w:rPr>
    </w:lvl>
    <w:lvl w:ilvl="8" w:tplc="0BB20E4E">
      <w:start w:val="1"/>
      <w:numFmt w:val="bullet"/>
      <w:lvlText w:val=""/>
      <w:lvlJc w:val="left"/>
      <w:pPr>
        <w:tabs>
          <w:tab w:val="num" w:pos="6480"/>
        </w:tabs>
        <w:ind w:left="6480" w:hanging="360"/>
      </w:pPr>
      <w:rPr>
        <w:rFonts w:ascii="Wingdings" w:hAnsi="Wingdings"/>
      </w:rPr>
    </w:lvl>
  </w:abstractNum>
  <w:num w:numId="1" w16cid:durableId="1627396728">
    <w:abstractNumId w:val="11"/>
  </w:num>
  <w:num w:numId="2" w16cid:durableId="59981122">
    <w:abstractNumId w:val="9"/>
  </w:num>
  <w:num w:numId="3" w16cid:durableId="651300834">
    <w:abstractNumId w:val="0"/>
  </w:num>
  <w:num w:numId="4" w16cid:durableId="2115050352">
    <w:abstractNumId w:val="4"/>
  </w:num>
  <w:num w:numId="5" w16cid:durableId="1839954036">
    <w:abstractNumId w:val="3"/>
  </w:num>
  <w:num w:numId="6" w16cid:durableId="763187582">
    <w:abstractNumId w:val="2"/>
  </w:num>
  <w:num w:numId="7" w16cid:durableId="1577477389">
    <w:abstractNumId w:val="1"/>
  </w:num>
  <w:num w:numId="8" w16cid:durableId="1186214211">
    <w:abstractNumId w:val="5"/>
  </w:num>
  <w:num w:numId="9" w16cid:durableId="1558660759">
    <w:abstractNumId w:val="10"/>
  </w:num>
  <w:num w:numId="10" w16cid:durableId="1985697276">
    <w:abstractNumId w:val="8"/>
  </w:num>
  <w:num w:numId="11" w16cid:durableId="675763368">
    <w:abstractNumId w:val="7"/>
  </w:num>
  <w:num w:numId="12" w16cid:durableId="1360887663">
    <w:abstractNumId w:val="6"/>
  </w:num>
  <w:num w:numId="13" w16cid:durableId="1993875465">
    <w:abstractNumId w:val="13"/>
  </w:num>
  <w:num w:numId="14" w16cid:durableId="2053311025">
    <w:abstractNumId w:val="25"/>
  </w:num>
  <w:num w:numId="15" w16cid:durableId="1688285576">
    <w:abstractNumId w:val="19"/>
  </w:num>
  <w:num w:numId="16" w16cid:durableId="776413453">
    <w:abstractNumId w:val="27"/>
  </w:num>
  <w:num w:numId="17" w16cid:durableId="1745300343">
    <w:abstractNumId w:val="24"/>
  </w:num>
  <w:num w:numId="18" w16cid:durableId="160853731">
    <w:abstractNumId w:val="29"/>
  </w:num>
  <w:num w:numId="19" w16cid:durableId="81804981">
    <w:abstractNumId w:val="22"/>
  </w:num>
  <w:num w:numId="20" w16cid:durableId="83455976">
    <w:abstractNumId w:val="21"/>
  </w:num>
  <w:num w:numId="21" w16cid:durableId="994725000">
    <w:abstractNumId w:val="17"/>
  </w:num>
  <w:num w:numId="22" w16cid:durableId="231625078">
    <w:abstractNumId w:val="12"/>
  </w:num>
  <w:num w:numId="23" w16cid:durableId="143861394">
    <w:abstractNumId w:val="23"/>
  </w:num>
  <w:num w:numId="24" w16cid:durableId="1092239073">
    <w:abstractNumId w:val="26"/>
  </w:num>
  <w:num w:numId="25" w16cid:durableId="1893930788">
    <w:abstractNumId w:val="16"/>
  </w:num>
  <w:num w:numId="26" w16cid:durableId="1600140868">
    <w:abstractNumId w:val="15"/>
  </w:num>
  <w:num w:numId="27" w16cid:durableId="1890190446">
    <w:abstractNumId w:val="14"/>
  </w:num>
  <w:num w:numId="28" w16cid:durableId="295138672">
    <w:abstractNumId w:val="30"/>
  </w:num>
  <w:num w:numId="29" w16cid:durableId="570115124">
    <w:abstractNumId w:val="20"/>
  </w:num>
  <w:num w:numId="30" w16cid:durableId="1383168972">
    <w:abstractNumId w:val="28"/>
  </w:num>
  <w:num w:numId="31" w16cid:durableId="1621762552">
    <w:abstractNumId w:val="31"/>
  </w:num>
  <w:num w:numId="32" w16cid:durableId="1285581492">
    <w:abstractNumId w:val="32"/>
  </w:num>
  <w:num w:numId="33" w16cid:durableId="1016804335">
    <w:abstractNumId w:val="33"/>
  </w:num>
  <w:num w:numId="34" w16cid:durableId="1698920209">
    <w:abstractNumId w:val="34"/>
  </w:num>
  <w:num w:numId="35" w16cid:durableId="1924141875">
    <w:abstractNumId w:val="35"/>
  </w:num>
  <w:num w:numId="36" w16cid:durableId="781923321">
    <w:abstractNumId w:val="36"/>
  </w:num>
  <w:num w:numId="37" w16cid:durableId="1817649109">
    <w:abstractNumId w:val="37"/>
  </w:num>
  <w:num w:numId="38" w16cid:durableId="1255626800">
    <w:abstractNumId w:val="38"/>
  </w:num>
  <w:num w:numId="39" w16cid:durableId="662317090">
    <w:abstractNumId w:val="39"/>
  </w:num>
  <w:num w:numId="40" w16cid:durableId="745565505">
    <w:abstractNumId w:val="40"/>
  </w:num>
  <w:num w:numId="41" w16cid:durableId="1921021212">
    <w:abstractNumId w:val="41"/>
  </w:num>
  <w:num w:numId="42" w16cid:durableId="1691755517">
    <w:abstractNumId w:val="18"/>
  </w:num>
  <w:num w:numId="43" w16cid:durableId="1101025449">
    <w:abstractNumId w:val="42"/>
  </w:num>
  <w:num w:numId="44" w16cid:durableId="1962566187">
    <w:abstractNumId w:val="43"/>
  </w:num>
  <w:num w:numId="45" w16cid:durableId="864636117">
    <w:abstractNumId w:val="44"/>
  </w:num>
  <w:num w:numId="46" w16cid:durableId="82655965">
    <w:abstractNumId w:val="45"/>
  </w:num>
  <w:num w:numId="47" w16cid:durableId="1828671500">
    <w:abstractNumId w:val="46"/>
  </w:num>
  <w:num w:numId="48" w16cid:durableId="1045837147">
    <w:abstractNumId w:val="47"/>
  </w:num>
  <w:num w:numId="49" w16cid:durableId="48949025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70"/>
    <w:rsid w:val="000077AC"/>
    <w:rsid w:val="00010557"/>
    <w:rsid w:val="00016A29"/>
    <w:rsid w:val="000A68FB"/>
    <w:rsid w:val="000B1239"/>
    <w:rsid w:val="000D5604"/>
    <w:rsid w:val="000E0B48"/>
    <w:rsid w:val="00111D5A"/>
    <w:rsid w:val="00145607"/>
    <w:rsid w:val="00147102"/>
    <w:rsid w:val="00151F66"/>
    <w:rsid w:val="00174089"/>
    <w:rsid w:val="001960C0"/>
    <w:rsid w:val="001A3BA4"/>
    <w:rsid w:val="001B2CC7"/>
    <w:rsid w:val="001C371A"/>
    <w:rsid w:val="001F212E"/>
    <w:rsid w:val="00212B9D"/>
    <w:rsid w:val="00240745"/>
    <w:rsid w:val="00253B88"/>
    <w:rsid w:val="00255905"/>
    <w:rsid w:val="002A58A9"/>
    <w:rsid w:val="002B5672"/>
    <w:rsid w:val="002D0269"/>
    <w:rsid w:val="002D0D60"/>
    <w:rsid w:val="002E4759"/>
    <w:rsid w:val="002F1555"/>
    <w:rsid w:val="002F7930"/>
    <w:rsid w:val="00321330"/>
    <w:rsid w:val="00333B5E"/>
    <w:rsid w:val="003340CC"/>
    <w:rsid w:val="00367AAC"/>
    <w:rsid w:val="00384F77"/>
    <w:rsid w:val="003E1FA6"/>
    <w:rsid w:val="003F5F35"/>
    <w:rsid w:val="004227A2"/>
    <w:rsid w:val="00473A76"/>
    <w:rsid w:val="0047655B"/>
    <w:rsid w:val="00480F9F"/>
    <w:rsid w:val="00483F9A"/>
    <w:rsid w:val="00533B6C"/>
    <w:rsid w:val="00542376"/>
    <w:rsid w:val="0055067F"/>
    <w:rsid w:val="00560FF6"/>
    <w:rsid w:val="00582886"/>
    <w:rsid w:val="00585587"/>
    <w:rsid w:val="005B124A"/>
    <w:rsid w:val="005C55CF"/>
    <w:rsid w:val="00601701"/>
    <w:rsid w:val="00602CEB"/>
    <w:rsid w:val="00605ECA"/>
    <w:rsid w:val="0060642C"/>
    <w:rsid w:val="00607C5E"/>
    <w:rsid w:val="00637D89"/>
    <w:rsid w:val="00673027"/>
    <w:rsid w:val="006952A9"/>
    <w:rsid w:val="006F5A48"/>
    <w:rsid w:val="0070490F"/>
    <w:rsid w:val="007361AE"/>
    <w:rsid w:val="007408E1"/>
    <w:rsid w:val="00742B71"/>
    <w:rsid w:val="00752C3A"/>
    <w:rsid w:val="00771F67"/>
    <w:rsid w:val="00773684"/>
    <w:rsid w:val="007864C3"/>
    <w:rsid w:val="007C48C3"/>
    <w:rsid w:val="007E3079"/>
    <w:rsid w:val="007F4203"/>
    <w:rsid w:val="00810486"/>
    <w:rsid w:val="00813D71"/>
    <w:rsid w:val="00844113"/>
    <w:rsid w:val="00861255"/>
    <w:rsid w:val="00881158"/>
    <w:rsid w:val="008A516A"/>
    <w:rsid w:val="008A692A"/>
    <w:rsid w:val="008C169E"/>
    <w:rsid w:val="008C2C93"/>
    <w:rsid w:val="008D293F"/>
    <w:rsid w:val="009039F1"/>
    <w:rsid w:val="00915392"/>
    <w:rsid w:val="009230FC"/>
    <w:rsid w:val="00923FFA"/>
    <w:rsid w:val="009243C0"/>
    <w:rsid w:val="00953683"/>
    <w:rsid w:val="009C3A82"/>
    <w:rsid w:val="009C7BB5"/>
    <w:rsid w:val="009E4909"/>
    <w:rsid w:val="009E5BD9"/>
    <w:rsid w:val="00A001ED"/>
    <w:rsid w:val="00A3715D"/>
    <w:rsid w:val="00A404E2"/>
    <w:rsid w:val="00A45C7A"/>
    <w:rsid w:val="00A55AAF"/>
    <w:rsid w:val="00A81AAF"/>
    <w:rsid w:val="00A927EB"/>
    <w:rsid w:val="00AA4DC5"/>
    <w:rsid w:val="00AA5C4C"/>
    <w:rsid w:val="00B04870"/>
    <w:rsid w:val="00B15149"/>
    <w:rsid w:val="00B354FE"/>
    <w:rsid w:val="00B359BE"/>
    <w:rsid w:val="00B46CC9"/>
    <w:rsid w:val="00B51453"/>
    <w:rsid w:val="00B95E7F"/>
    <w:rsid w:val="00BA3F67"/>
    <w:rsid w:val="00BC0C52"/>
    <w:rsid w:val="00BD7429"/>
    <w:rsid w:val="00BE1110"/>
    <w:rsid w:val="00BE572D"/>
    <w:rsid w:val="00BE6E9F"/>
    <w:rsid w:val="00BF36FC"/>
    <w:rsid w:val="00C271BD"/>
    <w:rsid w:val="00C748DC"/>
    <w:rsid w:val="00C87D9F"/>
    <w:rsid w:val="00C900A8"/>
    <w:rsid w:val="00CA31E3"/>
    <w:rsid w:val="00CA7BAA"/>
    <w:rsid w:val="00CB457E"/>
    <w:rsid w:val="00CD575F"/>
    <w:rsid w:val="00D15B1A"/>
    <w:rsid w:val="00D252D9"/>
    <w:rsid w:val="00D43BEA"/>
    <w:rsid w:val="00DC6181"/>
    <w:rsid w:val="00DE1DD7"/>
    <w:rsid w:val="00DF68E9"/>
    <w:rsid w:val="00E11A6C"/>
    <w:rsid w:val="00E1466F"/>
    <w:rsid w:val="00E16CF1"/>
    <w:rsid w:val="00E34E06"/>
    <w:rsid w:val="00E50CB2"/>
    <w:rsid w:val="00E64CA6"/>
    <w:rsid w:val="00E72B3A"/>
    <w:rsid w:val="00EA086D"/>
    <w:rsid w:val="00EA140B"/>
    <w:rsid w:val="00EB04DE"/>
    <w:rsid w:val="00EE1841"/>
    <w:rsid w:val="00EE60D5"/>
    <w:rsid w:val="00EF30C0"/>
    <w:rsid w:val="00F5608C"/>
    <w:rsid w:val="00F9117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6264AD2"/>
  <w15:docId w15:val="{17A25E95-D1E2-4F75-8F77-617466494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A001ED"/>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30"/>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30"/>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30"/>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47102"/>
    <w:pPr>
      <w:tabs>
        <w:tab w:val="clear" w:pos="851"/>
        <w:tab w:val="left" w:pos="634"/>
      </w:tabs>
      <w:ind w:left="446"/>
    </w:pPr>
  </w:style>
  <w:style w:type="paragraph" w:styleId="TOC2">
    <w:name w:val="toc 2"/>
    <w:basedOn w:val="TOC1"/>
    <w:next w:val="Normal"/>
    <w:autoRedefine/>
    <w:uiPriority w:val="39"/>
    <w:rsid w:val="00147102"/>
    <w:pPr>
      <w:ind w:left="907"/>
    </w:pPr>
  </w:style>
  <w:style w:type="paragraph" w:styleId="TOC3">
    <w:name w:val="toc 3"/>
    <w:basedOn w:val="Normal"/>
    <w:next w:val="Normal"/>
    <w:autoRedefine/>
    <w:uiPriority w:val="39"/>
    <w:rsid w:val="00147102"/>
    <w:pPr>
      <w:tabs>
        <w:tab w:val="left" w:pos="851"/>
        <w:tab w:val="right" w:leader="dot" w:pos="8487"/>
      </w:tabs>
      <w:spacing w:after="0" w:line="360" w:lineRule="auto"/>
      <w:ind w:left="1152"/>
    </w:pPr>
    <w:rPr>
      <w:noProof/>
    </w:rPr>
  </w:style>
  <w:style w:type="paragraph" w:styleId="TOC4">
    <w:name w:val="toc 4"/>
    <w:basedOn w:val="Normal"/>
    <w:next w:val="Normal"/>
    <w:autoRedefine/>
    <w:uiPriority w:val="39"/>
    <w:rsid w:val="003A6A79"/>
    <w:pPr>
      <w:ind w:left="720"/>
    </w:pPr>
  </w:style>
  <w:style w:type="paragraph" w:styleId="TOC5">
    <w:name w:val="toc 5"/>
    <w:basedOn w:val="Normal"/>
    <w:next w:val="Normal"/>
    <w:autoRedefine/>
    <w:uiPriority w:val="39"/>
    <w:rsid w:val="003A6A79"/>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24"/>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customStyle="1" w:styleId="UnresolvedMention1">
    <w:name w:val="Unresolved Mention1"/>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paragraph" w:styleId="TableofFigures">
    <w:name w:val="table of figures"/>
    <w:basedOn w:val="Normal"/>
    <w:next w:val="Normal"/>
    <w:uiPriority w:val="99"/>
    <w:unhideWhenUsed/>
    <w:rsid w:val="00212B9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tmforum.org/resources/standard/tmf909-api-suite-specification-for-naas-v3-0/" TargetMode="Externa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hyperlink" Target="https://www.tmforum.org/resources/reference/ig1224-naas-service-fulfillment-guidelines-v3-0-0/"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tmforum.org/resources/reference/ig1224-naas-service-fulfillment-guidelines-v3-0-0/" TargetMode="Externa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mforum.org/resources/reference/ig1233-product-service-modelling-best-practices-conforming-to-oda-v2-0-0/" TargetMode="External"/><Relationship Id="rId20" Type="http://schemas.openxmlformats.org/officeDocument/2006/relationships/hyperlink" Target="https://www.tmforum.org/resources/reference/ig1224-naas-service-fulfillment-guidelines-v3-0-0/" TargetMode="External"/><Relationship Id="rId29" Type="http://schemas.openxmlformats.org/officeDocument/2006/relationships/hyperlink" Target="https://www.tmforum.org/resources/reference/ig1233-product-service-modelling-best-practices-conforming-to-oda-v2-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mforum.org/resources/reference/ig1224-naas-service-fulfillment-guidelines-v3-0-0/" TargetMode="External"/><Relationship Id="rId24" Type="http://schemas.openxmlformats.org/officeDocument/2006/relationships/image" Target="media/image7.png"/><Relationship Id="rId32" Type="http://schemas.openxmlformats.org/officeDocument/2006/relationships/hyperlink" Target="https://projects.tmforum.org/wiki/display/~jmayer%40mayerconsult.ca"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tmforum.org/resources/how-to-guide/gb999-oda-production-implementation-guidelines-v4-0/" TargetMode="External"/><Relationship Id="rId23" Type="http://schemas.openxmlformats.org/officeDocument/2006/relationships/image" Target="media/image6.png"/><Relationship Id="rId28" Type="http://schemas.openxmlformats.org/officeDocument/2006/relationships/hyperlink" Target="https://www.tmforum.org/resources/how-to-guide/gb999-oda-production-implementation-guidelines-v4-0/" TargetMode="External"/><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hyperlink" Target="https://projects.tmforum.org/wiki/display/~varun.nair%40team.telstra.com" TargetMode="Externa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hyperlink" Target="https://www.tmforum.org/resources/reference/ig1224-naas-transformation-v12-0-0/"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projects.tmforum.org/wiki/display/~abdul.majidhussain%40team.telstra.com" TargetMode="External"/><Relationship Id="rId35" Type="http://schemas.openxmlformats.org/officeDocument/2006/relationships/footer" Target="footer2.xml"/><Relationship Id="rId8" Type="http://schemas.openxmlformats.org/officeDocument/2006/relationships/hyperlink" Target="http://www.tmforum.org/IPRPolicy/11525/home.html" TargetMode="Externa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3877</Words>
  <Characters>19815</Characters>
  <Application>Microsoft Office Word</Application>
  <DocSecurity>0</DocSecurity>
  <Lines>639</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11</cp:revision>
  <dcterms:created xsi:type="dcterms:W3CDTF">2024-01-02T23:51:00Z</dcterms:created>
  <dcterms:modified xsi:type="dcterms:W3CDTF">2024-02-28T23:19:00Z</dcterms:modified>
</cp:coreProperties>
</file>