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404040"/>
          <w:sz w:val="24"/>
          <w:szCs w:val="22"/>
        </w:rPr>
      </w:sdtEndPr>
      <w:sdtContent>
        <w:p w14:paraId="7CAE3ECB" w14:textId="77777777" w:rsidR="001A023A" w:rsidRPr="0088377C" w:rsidRDefault="001A023A" w:rsidP="0088377C">
          <w:pPr>
            <w:ind w:left="-720"/>
            <w:rPr>
              <w:b/>
              <w:bCs/>
              <w:color w:val="C00000"/>
              <w:sz w:val="56"/>
              <w:szCs w:val="56"/>
            </w:rPr>
          </w:pPr>
        </w:p>
        <w:p w14:paraId="43ABDB19" w14:textId="77777777" w:rsidR="009E4909" w:rsidRPr="0088377C" w:rsidRDefault="00000000" w:rsidP="0088377C">
          <w:pPr>
            <w:ind w:left="-720"/>
            <w:rPr>
              <w:b/>
              <w:bCs/>
              <w:color w:val="C00000"/>
              <w:sz w:val="56"/>
              <w:szCs w:val="56"/>
            </w:rPr>
          </w:pPr>
          <w:r w:rsidRPr="0088377C">
            <w:rPr>
              <w:b/>
              <w:bCs/>
              <w:color w:val="C00000"/>
              <w:sz w:val="56"/>
              <w:szCs w:val="56"/>
            </w:rPr>
            <w:t xml:space="preserve">TM Forum </w:t>
          </w:r>
          <w:r w:rsidR="00E061C5" w:rsidRPr="0088377C">
            <w:rPr>
              <w:b/>
              <w:bCs/>
              <w:color w:val="C00000"/>
              <w:sz w:val="56"/>
              <w:szCs w:val="56"/>
            </w:rPr>
            <w:t>Use Case</w:t>
          </w:r>
        </w:p>
        <w:p w14:paraId="33012779" w14:textId="77777777" w:rsidR="009E4909" w:rsidRDefault="009E4909" w:rsidP="00B04870">
          <w:pPr>
            <w:keepNext/>
            <w:keepLines/>
            <w:spacing w:line="340" w:lineRule="atLeast"/>
            <w:ind w:left="-630"/>
            <w:rPr>
              <w:rFonts w:cstheme="majorHAnsi"/>
              <w:b/>
              <w:bCs/>
              <w:iCs/>
              <w:spacing w:val="-16"/>
              <w:kern w:val="28"/>
              <w:sz w:val="56"/>
              <w:szCs w:val="56"/>
            </w:rPr>
          </w:pPr>
        </w:p>
        <w:p w14:paraId="4E541B2E"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0BA3A5D5" w14:textId="15EEC4F9" w:rsidR="009E4909" w:rsidRPr="001A023A" w:rsidRDefault="00AA5FBF" w:rsidP="00B04870">
          <w:pPr>
            <w:keepNext/>
            <w:keepLines/>
            <w:spacing w:line="340" w:lineRule="atLeast"/>
            <w:ind w:left="-630"/>
            <w:rPr>
              <w:rFonts w:cs="Arial"/>
              <w:b/>
              <w:bCs/>
              <w:color w:val="404040" w:themeColor="text1" w:themeTint="BF"/>
              <w:spacing w:val="-16"/>
              <w:kern w:val="28"/>
              <w:sz w:val="64"/>
              <w:szCs w:val="64"/>
            </w:rPr>
          </w:pPr>
          <w:r>
            <w:rPr>
              <w:rFonts w:cs="Arial"/>
              <w:b/>
              <w:bCs/>
              <w:color w:val="404040" w:themeColor="text1" w:themeTint="BF"/>
              <w:spacing w:val="-16"/>
              <w:kern w:val="28"/>
              <w:sz w:val="64"/>
              <w:szCs w:val="64"/>
            </w:rPr>
            <w:t>P</w:t>
          </w:r>
          <w:r w:rsidR="00000000" w:rsidRPr="001A023A">
            <w:rPr>
              <w:rFonts w:cs="Arial"/>
              <w:b/>
              <w:bCs/>
              <w:color w:val="404040" w:themeColor="text1" w:themeTint="BF"/>
              <w:spacing w:val="-16"/>
              <w:kern w:val="28"/>
              <w:sz w:val="64"/>
              <w:szCs w:val="64"/>
            </w:rPr>
            <w:t>art I: Partner On-boarding with Agreement Management</w:t>
          </w:r>
        </w:p>
        <w:p w14:paraId="4AC1A90D" w14:textId="77777777" w:rsidR="004227A2" w:rsidRDefault="004227A2" w:rsidP="001A023A">
          <w:pPr>
            <w:tabs>
              <w:tab w:val="right" w:pos="9360"/>
            </w:tabs>
            <w:ind w:left="-540"/>
            <w:rPr>
              <w:b/>
              <w:color w:val="404040"/>
              <w:sz w:val="36"/>
            </w:rPr>
          </w:pPr>
        </w:p>
        <w:p w14:paraId="5401C93A" w14:textId="77777777" w:rsidR="00AA5FBF" w:rsidRDefault="00AA5FBF" w:rsidP="001A023A">
          <w:pPr>
            <w:tabs>
              <w:tab w:val="right" w:pos="9360"/>
            </w:tabs>
            <w:ind w:left="-540"/>
            <w:rPr>
              <w:b/>
              <w:color w:val="404040"/>
              <w:sz w:val="36"/>
            </w:rPr>
          </w:pPr>
        </w:p>
        <w:p w14:paraId="63FCBBC9" w14:textId="77777777" w:rsidR="00AA5FBF" w:rsidRDefault="00AA5FBF" w:rsidP="001A023A">
          <w:pPr>
            <w:tabs>
              <w:tab w:val="right" w:pos="9360"/>
            </w:tabs>
            <w:ind w:left="-540"/>
            <w:rPr>
              <w:b/>
              <w:color w:val="404040"/>
              <w:sz w:val="36"/>
            </w:rPr>
          </w:pPr>
        </w:p>
        <w:p w14:paraId="7B8161C4" w14:textId="77777777" w:rsidR="00AA5FBF" w:rsidRDefault="00AA5FBF" w:rsidP="001A023A">
          <w:pPr>
            <w:tabs>
              <w:tab w:val="right" w:pos="9360"/>
            </w:tabs>
            <w:ind w:left="-540"/>
            <w:rPr>
              <w:b/>
              <w:color w:val="404040"/>
              <w:sz w:val="36"/>
            </w:rPr>
          </w:pPr>
        </w:p>
        <w:p w14:paraId="1E7FA288" w14:textId="77777777" w:rsidR="00AA5FBF" w:rsidRDefault="00AA5FBF" w:rsidP="001A023A">
          <w:pPr>
            <w:tabs>
              <w:tab w:val="right" w:pos="9360"/>
            </w:tabs>
            <w:ind w:left="-540"/>
            <w:rPr>
              <w:b/>
              <w:color w:val="404040"/>
              <w:sz w:val="36"/>
            </w:rPr>
          </w:pPr>
        </w:p>
        <w:p w14:paraId="6D9B9C00" w14:textId="77777777" w:rsidR="00AA5FBF" w:rsidRPr="001A023A" w:rsidRDefault="00AA5FBF" w:rsidP="001A023A">
          <w:pPr>
            <w:tabs>
              <w:tab w:val="right" w:pos="9360"/>
            </w:tabs>
            <w:ind w:left="-540"/>
            <w:rPr>
              <w:b/>
              <w:color w:val="404040"/>
              <w:sz w:val="36"/>
            </w:rPr>
          </w:pPr>
        </w:p>
        <w:p w14:paraId="027F2D5F" w14:textId="77777777" w:rsidR="00FB279B" w:rsidRPr="001A023A" w:rsidRDefault="00FB279B" w:rsidP="001A023A">
          <w:pPr>
            <w:tabs>
              <w:tab w:val="right" w:pos="9360"/>
            </w:tabs>
            <w:ind w:left="-540"/>
            <w:rPr>
              <w:b/>
              <w:color w:val="404040"/>
              <w:sz w:val="36"/>
            </w:rPr>
          </w:pPr>
        </w:p>
        <w:p w14:paraId="63FC3A3A" w14:textId="77777777" w:rsidR="00FB279B" w:rsidRDefault="00FB279B" w:rsidP="001A023A">
          <w:pPr>
            <w:tabs>
              <w:tab w:val="right" w:pos="9360"/>
            </w:tabs>
            <w:ind w:left="-540"/>
            <w:rPr>
              <w:b/>
              <w:color w:val="404040"/>
              <w:sz w:val="36"/>
            </w:rPr>
          </w:pPr>
        </w:p>
        <w:p w14:paraId="5E529D0F" w14:textId="77777777" w:rsidR="0088377C" w:rsidRDefault="0088377C" w:rsidP="001A023A">
          <w:pPr>
            <w:tabs>
              <w:tab w:val="right" w:pos="9360"/>
            </w:tabs>
            <w:ind w:left="-540"/>
            <w:rPr>
              <w:b/>
              <w:color w:val="404040"/>
              <w:sz w:val="36"/>
            </w:rPr>
          </w:pPr>
        </w:p>
        <w:p w14:paraId="22603F10" w14:textId="77777777" w:rsidR="0088377C" w:rsidRPr="001A023A" w:rsidRDefault="0088377C" w:rsidP="001A023A">
          <w:pPr>
            <w:tabs>
              <w:tab w:val="right" w:pos="9360"/>
            </w:tabs>
            <w:ind w:left="-540"/>
            <w:rPr>
              <w:b/>
              <w:color w:val="404040"/>
              <w:sz w:val="36"/>
            </w:rPr>
          </w:pPr>
        </w:p>
        <w:p w14:paraId="616010E4" w14:textId="472C8A78" w:rsidR="009E4909" w:rsidRPr="001A023A" w:rsidRDefault="00AA5FBF" w:rsidP="00B04870">
          <w:pPr>
            <w:tabs>
              <w:tab w:val="right" w:pos="9360"/>
            </w:tabs>
            <w:ind w:left="-630"/>
            <w:rPr>
              <w:rFonts w:cs="Arial"/>
              <w:b/>
              <w:color w:val="404040"/>
              <w:sz w:val="36"/>
            </w:rPr>
          </w:pPr>
          <w:r>
            <w:rPr>
              <w:rFonts w:cs="Arial"/>
              <w:b/>
              <w:color w:val="404040"/>
              <w:sz w:val="36"/>
            </w:rPr>
            <w:t>TMFS019A</w:t>
          </w:r>
        </w:p>
        <w:tbl>
          <w:tblPr>
            <w:tblStyle w:val="TableGrid"/>
            <w:tblW w:w="10656" w:type="dxa"/>
            <w:tblInd w:w="-725" w:type="dxa"/>
            <w:tblLook w:val="04A0" w:firstRow="1" w:lastRow="0" w:firstColumn="1" w:lastColumn="0" w:noHBand="0" w:noVBand="1"/>
          </w:tblPr>
          <w:tblGrid>
            <w:gridCol w:w="5472"/>
            <w:gridCol w:w="5184"/>
          </w:tblGrid>
          <w:tr w:rsidR="00F838A6" w14:paraId="2E1F20CF" w14:textId="77777777" w:rsidTr="005D78C8">
            <w:tc>
              <w:tcPr>
                <w:tcW w:w="5472" w:type="dxa"/>
              </w:tcPr>
              <w:p w14:paraId="3D74F0FE" w14:textId="77777777" w:rsidR="00B04870"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F66E34" w:rsidRPr="001A023A">
                  <w:rPr>
                    <w:rFonts w:cs="Arial"/>
                    <w:b/>
                    <w:i w:val="0"/>
                    <w:color w:val="404040"/>
                    <w:sz w:val="28"/>
                  </w:rPr>
                  <w:t>General availability (GA)</w:t>
                </w:r>
              </w:p>
            </w:tc>
            <w:tc>
              <w:tcPr>
                <w:tcW w:w="5184" w:type="dxa"/>
              </w:tcPr>
              <w:p w14:paraId="4A4E04E8" w14:textId="77777777" w:rsidR="00B04870" w:rsidRPr="001A023A" w:rsidRDefault="00000000"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3917F8" w:rsidRPr="001A023A">
                  <w:rPr>
                    <w:rFonts w:cs="Arial"/>
                    <w:b/>
                    <w:i w:val="0"/>
                    <w:color w:val="404040"/>
                    <w:sz w:val="28"/>
                  </w:rPr>
                  <w:t>30-July-2026</w:t>
                </w:r>
              </w:p>
            </w:tc>
          </w:tr>
          <w:tr w:rsidR="00F838A6" w14:paraId="6CEB3605" w14:textId="77777777" w:rsidTr="005D78C8">
            <w:tc>
              <w:tcPr>
                <w:tcW w:w="5472" w:type="dxa"/>
              </w:tcPr>
              <w:p w14:paraId="7B3A6795" w14:textId="77777777" w:rsidR="00010557" w:rsidRPr="001A023A" w:rsidRDefault="00000000" w:rsidP="00A001ED">
                <w:pPr>
                  <w:pStyle w:val="Titlesubtitle"/>
                  <w:spacing w:before="0"/>
                  <w:ind w:left="0"/>
                  <w:jc w:val="left"/>
                  <w:rPr>
                    <w:rFonts w:cs="Arial"/>
                    <w:b/>
                    <w:i w:val="0"/>
                    <w:color w:val="404040"/>
                  </w:rPr>
                </w:pPr>
                <w:r w:rsidRPr="001A023A">
                  <w:rPr>
                    <w:rFonts w:cs="Arial"/>
                    <w:b/>
                    <w:i w:val="0"/>
                    <w:color w:val="404040"/>
                    <w:sz w:val="28"/>
                  </w:rPr>
                  <w:t xml:space="preserve">Release Status: </w:t>
                </w:r>
                <w:r w:rsidR="00F66E34" w:rsidRPr="001A023A">
                  <w:rPr>
                    <w:rFonts w:cs="Arial"/>
                    <w:b/>
                    <w:i w:val="0"/>
                    <w:color w:val="404040"/>
                    <w:sz w:val="28"/>
                  </w:rPr>
                  <w:t>Production</w:t>
                </w:r>
              </w:p>
            </w:tc>
            <w:tc>
              <w:tcPr>
                <w:tcW w:w="5184" w:type="dxa"/>
              </w:tcPr>
              <w:p w14:paraId="0AA4BCCA" w14:textId="77777777"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Approval Status</w:t>
                </w:r>
                <w:r w:rsidR="009243C0" w:rsidRPr="001A023A">
                  <w:rPr>
                    <w:rFonts w:cs="Arial"/>
                    <w:b/>
                    <w:i w:val="0"/>
                    <w:color w:val="404040"/>
                    <w:sz w:val="28"/>
                  </w:rPr>
                  <w:t xml:space="preserve">: </w:t>
                </w:r>
                <w:r w:rsidR="00F66E34" w:rsidRPr="001A023A">
                  <w:rPr>
                    <w:rFonts w:cs="Arial"/>
                    <w:b/>
                    <w:i w:val="0"/>
                    <w:color w:val="404040"/>
                    <w:sz w:val="28"/>
                  </w:rPr>
                  <w:t>Team Approved</w:t>
                </w:r>
              </w:p>
            </w:tc>
          </w:tr>
          <w:tr w:rsidR="00F838A6" w14:paraId="48DF6BC0" w14:textId="77777777" w:rsidTr="005D78C8">
            <w:tc>
              <w:tcPr>
                <w:tcW w:w="5472" w:type="dxa"/>
              </w:tcPr>
              <w:p w14:paraId="16845734" w14:textId="77777777"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F66E34" w:rsidRPr="001A023A">
                  <w:rPr>
                    <w:rFonts w:cs="Arial"/>
                    <w:b/>
                    <w:i w:val="0"/>
                    <w:color w:val="404040"/>
                    <w:sz w:val="28"/>
                  </w:rPr>
                  <w:t>1.1.0</w:t>
                </w:r>
              </w:p>
            </w:tc>
            <w:tc>
              <w:tcPr>
                <w:tcW w:w="5184" w:type="dxa"/>
              </w:tcPr>
              <w:p w14:paraId="6E122341" w14:textId="77777777"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3E357765" w14:textId="77777777" w:rsidR="00FB279B" w:rsidRPr="001A023A" w:rsidRDefault="00FB279B" w:rsidP="00FB279B">
          <w:pPr>
            <w:spacing w:after="0"/>
            <w:rPr>
              <w:color w:val="404040"/>
              <w:szCs w:val="22"/>
            </w:rPr>
          </w:pPr>
        </w:p>
        <w:p w14:paraId="243244F2" w14:textId="77777777" w:rsidR="00FB279B" w:rsidRDefault="00000000">
          <w:pPr>
            <w:spacing w:after="0"/>
            <w:rPr>
              <w:color w:val="404040"/>
              <w:szCs w:val="22"/>
            </w:rPr>
          </w:pPr>
          <w:r>
            <w:rPr>
              <w:color w:val="404040"/>
              <w:szCs w:val="22"/>
            </w:rPr>
            <w:br w:type="page"/>
          </w:r>
        </w:p>
        <w:p w14:paraId="05F59916" w14:textId="77777777" w:rsidR="00C517CB" w:rsidRPr="00416A30" w:rsidRDefault="00000000" w:rsidP="00AA5FBF">
          <w:pPr>
            <w:pStyle w:val="Heading1"/>
            <w:numPr>
              <w:ilvl w:val="0"/>
              <w:numId w:val="0"/>
            </w:numPr>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36921741"/>
          <w:r w:rsidRPr="00416A30">
            <w:lastRenderedPageBreak/>
            <w:t>Notice</w:t>
          </w:r>
          <w:bookmarkEnd w:id="2"/>
          <w:bookmarkEnd w:id="3"/>
          <w:bookmarkEnd w:id="4"/>
          <w:bookmarkEnd w:id="5"/>
          <w:bookmarkEnd w:id="6"/>
          <w:bookmarkEnd w:id="7"/>
          <w:bookmarkEnd w:id="8"/>
          <w:bookmarkEnd w:id="9"/>
          <w:bookmarkEnd w:id="10"/>
          <w:bookmarkEnd w:id="11"/>
          <w:bookmarkEnd w:id="12"/>
        </w:p>
        <w:p w14:paraId="39FEA58D" w14:textId="0A542697" w:rsidR="00C517CB" w:rsidRPr="00416A30" w:rsidRDefault="00000000" w:rsidP="00C517CB">
          <w:pPr>
            <w:autoSpaceDE w:val="0"/>
            <w:autoSpaceDN w:val="0"/>
            <w:adjustRightInd w:val="0"/>
            <w:spacing w:after="0"/>
            <w:rPr>
              <w:rFonts w:eastAsia="Calibri" w:cs="Arial"/>
              <w:color w:val="000000"/>
            </w:rPr>
          </w:pPr>
          <w:r w:rsidRPr="00416A30">
            <w:rPr>
              <w:rFonts w:eastAsia="Calibri" w:cs="Arial"/>
              <w:color w:val="000000"/>
            </w:rPr>
            <w:t>Copyright © TM Forum 202</w:t>
          </w:r>
          <w:r w:rsidR="00AA5FBF">
            <w:rPr>
              <w:rFonts w:eastAsia="Calibri" w:cs="Arial"/>
              <w:color w:val="000000"/>
            </w:rPr>
            <w:t>6</w:t>
          </w:r>
          <w:r w:rsidRPr="00416A30">
            <w:rPr>
              <w:rFonts w:eastAsia="Calibri" w:cs="Arial"/>
              <w:color w:val="000000"/>
            </w:rPr>
            <w:t>. All Rights Reserved.</w:t>
          </w:r>
        </w:p>
        <w:p w14:paraId="7921F3C7" w14:textId="77777777" w:rsidR="00C517CB" w:rsidRPr="00416A30" w:rsidRDefault="00C517CB" w:rsidP="00C517CB">
          <w:pPr>
            <w:autoSpaceDE w:val="0"/>
            <w:autoSpaceDN w:val="0"/>
            <w:adjustRightInd w:val="0"/>
            <w:ind w:firstLine="720"/>
            <w:rPr>
              <w:rFonts w:eastAsia="Calibri" w:cstheme="majorHAnsi"/>
              <w:color w:val="000000"/>
            </w:rPr>
          </w:pPr>
        </w:p>
        <w:p w14:paraId="2692062A"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4B035040" w14:textId="77777777" w:rsidR="00C517CB" w:rsidRPr="00416A30" w:rsidRDefault="00C517CB" w:rsidP="00C517CB">
          <w:pPr>
            <w:autoSpaceDE w:val="0"/>
            <w:autoSpaceDN w:val="0"/>
            <w:adjustRightInd w:val="0"/>
            <w:spacing w:after="0"/>
            <w:rPr>
              <w:rFonts w:eastAsia="Calibri" w:cs="Calibri"/>
              <w:color w:val="000000"/>
            </w:rPr>
          </w:pPr>
        </w:p>
        <w:p w14:paraId="592A7CAB"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4DFD88A8" w14:textId="77777777" w:rsidR="00C517CB" w:rsidRPr="00416A30" w:rsidRDefault="00C517CB" w:rsidP="00C517CB">
          <w:pPr>
            <w:autoSpaceDE w:val="0"/>
            <w:autoSpaceDN w:val="0"/>
            <w:adjustRightInd w:val="0"/>
            <w:spacing w:after="0"/>
            <w:rPr>
              <w:rFonts w:eastAsia="Calibri" w:cs="Calibri"/>
              <w:color w:val="000000"/>
            </w:rPr>
          </w:pPr>
        </w:p>
        <w:p w14:paraId="12707B63"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003A3D17" w14:textId="77777777" w:rsidR="00C517CB" w:rsidRPr="00416A30" w:rsidRDefault="00C517CB" w:rsidP="00C517CB">
          <w:pPr>
            <w:spacing w:after="0"/>
            <w:rPr>
              <w:rFonts w:cs="Calibri"/>
            </w:rPr>
          </w:pPr>
        </w:p>
        <w:p w14:paraId="554650B4" w14:textId="77777777" w:rsidR="00C517CB" w:rsidRPr="00416A30" w:rsidRDefault="00000000" w:rsidP="00C517CB">
          <w:pPr>
            <w:spacing w:after="0"/>
            <w:rPr>
              <w:rFonts w:cs="Calibri"/>
            </w:rPr>
          </w:pPr>
          <w:r w:rsidRPr="00416A30">
            <w:rPr>
              <w:rFonts w:cs="Calibri"/>
            </w:rPr>
            <w:t xml:space="preserve">Direct inquiries to the TM Forum office: </w:t>
          </w:r>
        </w:p>
        <w:p w14:paraId="0592EFD3" w14:textId="77777777" w:rsidR="00C517CB" w:rsidRPr="00416A30" w:rsidRDefault="00C517CB" w:rsidP="00C517CB">
          <w:pPr>
            <w:spacing w:after="0"/>
            <w:rPr>
              <w:rFonts w:cs="Calibri"/>
            </w:rPr>
          </w:pPr>
        </w:p>
        <w:p w14:paraId="710718C3" w14:textId="77777777" w:rsidR="00C517CB" w:rsidRPr="00416A30" w:rsidRDefault="00000000" w:rsidP="00C517CB">
          <w:pPr>
            <w:spacing w:after="0"/>
            <w:rPr>
              <w:rFonts w:eastAsia="MS PMincho" w:cs="Calibri"/>
            </w:rPr>
          </w:pPr>
          <w:r w:rsidRPr="00416A30">
            <w:rPr>
              <w:rFonts w:eastAsia="MS PMincho" w:cs="Calibri"/>
            </w:rPr>
            <w:t>100 Enterprise Drive</w:t>
          </w:r>
        </w:p>
        <w:p w14:paraId="384DEA00" w14:textId="77777777" w:rsidR="001A023A" w:rsidRPr="00416A30" w:rsidRDefault="00000000" w:rsidP="00C517CB">
          <w:pPr>
            <w:spacing w:after="0"/>
            <w:rPr>
              <w:rFonts w:eastAsia="MS PMincho" w:cs="Calibri"/>
            </w:rPr>
          </w:pPr>
          <w:r w:rsidRPr="00416A30">
            <w:rPr>
              <w:rFonts w:eastAsia="MS PMincho" w:cs="Calibri"/>
            </w:rPr>
            <w:t>Suite 301 #1649</w:t>
          </w:r>
        </w:p>
        <w:p w14:paraId="2016D0E7" w14:textId="77777777" w:rsidR="00C517CB" w:rsidRPr="00416A30" w:rsidRDefault="00000000"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2658EBA9" w14:textId="77777777" w:rsidR="00C517CB" w:rsidRPr="00416A30" w:rsidRDefault="00000000" w:rsidP="00C517CB">
          <w:pPr>
            <w:spacing w:after="0"/>
            <w:rPr>
              <w:rFonts w:cs="Calibri"/>
            </w:rPr>
          </w:pPr>
          <w:r w:rsidRPr="00416A30">
            <w:rPr>
              <w:rFonts w:cs="Calibri"/>
              <w:lang w:val="es-ES"/>
            </w:rPr>
            <w:t xml:space="preserve">Tel No.  </w:t>
          </w:r>
          <w:r w:rsidRPr="00416A30">
            <w:rPr>
              <w:rFonts w:cs="Calibri"/>
            </w:rPr>
            <w:t>+1 862 227 1648</w:t>
          </w:r>
        </w:p>
        <w:p w14:paraId="3C557FA5" w14:textId="77777777" w:rsidR="00C517CB" w:rsidRPr="00416A30" w:rsidRDefault="00000000"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370EC132" w14:textId="77777777" w:rsidR="00C517CB" w:rsidRPr="00416A30" w:rsidRDefault="00C517CB" w:rsidP="00C517CB">
          <w:pPr>
            <w:rPr>
              <w:rFonts w:cs="Calibri"/>
            </w:rPr>
          </w:pPr>
        </w:p>
        <w:p w14:paraId="4C16765A" w14:textId="77777777" w:rsidR="00C517CB" w:rsidRPr="00416A30" w:rsidRDefault="00C517CB" w:rsidP="00C517CB">
          <w:pPr>
            <w:rPr>
              <w:rFonts w:cs="Calibri"/>
            </w:rPr>
          </w:pPr>
        </w:p>
        <w:p w14:paraId="14C736B6" w14:textId="77777777" w:rsidR="00C517CB" w:rsidRPr="00416A30" w:rsidRDefault="00C517CB" w:rsidP="00C517CB">
          <w:pPr>
            <w:rPr>
              <w:rFonts w:cs="Calibri"/>
            </w:rPr>
          </w:pPr>
        </w:p>
        <w:p w14:paraId="398A99B1" w14:textId="77777777" w:rsidR="000E6031" w:rsidRDefault="00000000">
          <w:pPr>
            <w:spacing w:after="0"/>
            <w:rPr>
              <w:color w:val="404040"/>
              <w:szCs w:val="22"/>
            </w:rPr>
          </w:pPr>
          <w:r>
            <w:rPr>
              <w:color w:val="404040"/>
              <w:szCs w:val="22"/>
            </w:rPr>
            <w:br w:type="page"/>
          </w:r>
        </w:p>
        <w:bookmarkStart w:id="13" w:name="_Toc236921742" w:displacedByCustomXml="next"/>
        <w:bookmarkStart w:id="14" w:name="_Toc156046426" w:displacedByCustomXml="next"/>
        <w:bookmarkStart w:id="15" w:name="_Toc156046489" w:displacedByCustomXml="next"/>
        <w:bookmarkStart w:id="16" w:name="_Toc156046569" w:displacedByCustomXml="next"/>
        <w:bookmarkStart w:id="17" w:name="_Toc156046719" w:displacedByCustomXml="next"/>
        <w:bookmarkStart w:id="18" w:name="_Toc156046776" w:displacedByCustomXml="next"/>
        <w:sdt>
          <w:sdtPr>
            <w:rPr>
              <w:rFonts w:ascii="MinionPro" w:hAnsi="MinionPro" w:cs="Times New Roman"/>
              <w:color w:val="000000" w:themeColor="text1"/>
              <w:kern w:val="0"/>
              <w:sz w:val="22"/>
              <w:szCs w:val="24"/>
            </w:rPr>
            <w:id w:val="-1882774219"/>
            <w:docPartObj>
              <w:docPartGallery w:val="Table of Contents"/>
              <w:docPartUnique/>
            </w:docPartObj>
          </w:sdtPr>
          <w:sdtEndPr>
            <w:rPr>
              <w:rFonts w:ascii="Aptos" w:hAnsi="Aptos"/>
              <w:bCs w:val="0"/>
              <w:noProof/>
              <w:sz w:val="24"/>
            </w:rPr>
          </w:sdtEndPr>
          <w:sdtContent>
            <w:p w14:paraId="1536F046" w14:textId="77777777" w:rsidR="000E6031" w:rsidRPr="00E50CB2" w:rsidRDefault="00000000" w:rsidP="00AA5FBF">
              <w:pPr>
                <w:pStyle w:val="Heading1"/>
                <w:numPr>
                  <w:ilvl w:val="0"/>
                  <w:numId w:val="0"/>
                </w:numPr>
                <w:rPr>
                  <w:rFonts w:ascii="MinionPro" w:hAnsi="MinionPro"/>
                </w:rPr>
              </w:pPr>
              <w:r w:rsidRPr="009C7BB5">
                <w:t>Table of Contents</w:t>
              </w:r>
              <w:bookmarkEnd w:id="18"/>
              <w:bookmarkEnd w:id="17"/>
              <w:bookmarkEnd w:id="16"/>
              <w:bookmarkEnd w:id="15"/>
              <w:bookmarkEnd w:id="14"/>
              <w:bookmarkEnd w:id="13"/>
              <w:r w:rsidR="001A023A">
                <w:tab/>
              </w:r>
            </w:p>
            <w:p w14:paraId="0F42968A" w14:textId="78CCE72E" w:rsidR="008F4A60" w:rsidRDefault="00000000">
              <w:pPr>
                <w:pStyle w:val="TOC1"/>
                <w:tabs>
                  <w:tab w:val="right" w:leader="dot" w:pos="8487"/>
                </w:tabs>
                <w:rPr>
                  <w:rFonts w:asciiTheme="minorHAnsi" w:eastAsiaTheme="minorEastAsia" w:hAnsiTheme="minorHAnsi" w:cstheme="minorBidi"/>
                  <w:color w:val="auto"/>
                  <w:kern w:val="2"/>
                  <w14:ligatures w14:val="standardContextual"/>
                </w:rPr>
              </w:pPr>
              <w:r w:rsidRPr="008C2B47">
                <w:fldChar w:fldCharType="begin"/>
              </w:r>
              <w:r w:rsidRPr="008C2B47">
                <w:instrText xml:space="preserve"> TOC \o "1-5" \h \z \u </w:instrText>
              </w:r>
              <w:r w:rsidRPr="008C2B47">
                <w:fldChar w:fldCharType="separate"/>
              </w:r>
              <w:hyperlink w:anchor="_Toc236921741" w:history="1">
                <w:r w:rsidR="008F4A60" w:rsidRPr="006047E5">
                  <w:rPr>
                    <w:rStyle w:val="Hyperlink"/>
                  </w:rPr>
                  <w:t>Notice</w:t>
                </w:r>
                <w:r w:rsidR="008F4A60">
                  <w:rPr>
                    <w:webHidden/>
                  </w:rPr>
                  <w:tab/>
                </w:r>
                <w:r w:rsidR="008F4A60">
                  <w:rPr>
                    <w:webHidden/>
                  </w:rPr>
                  <w:fldChar w:fldCharType="begin"/>
                </w:r>
                <w:r w:rsidR="008F4A60">
                  <w:rPr>
                    <w:webHidden/>
                  </w:rPr>
                  <w:instrText xml:space="preserve"> PAGEREF _Toc236921741 \h </w:instrText>
                </w:r>
                <w:r w:rsidR="008F4A60">
                  <w:rPr>
                    <w:webHidden/>
                  </w:rPr>
                </w:r>
                <w:r w:rsidR="008F4A60">
                  <w:rPr>
                    <w:webHidden/>
                  </w:rPr>
                  <w:fldChar w:fldCharType="separate"/>
                </w:r>
                <w:r w:rsidR="008F4A60">
                  <w:rPr>
                    <w:webHidden/>
                  </w:rPr>
                  <w:t>2</w:t>
                </w:r>
                <w:r w:rsidR="008F4A60">
                  <w:rPr>
                    <w:webHidden/>
                  </w:rPr>
                  <w:fldChar w:fldCharType="end"/>
                </w:r>
              </w:hyperlink>
            </w:p>
            <w:p w14:paraId="0895DE30" w14:textId="5B1053F6" w:rsidR="008F4A60" w:rsidRDefault="008F4A60">
              <w:pPr>
                <w:pStyle w:val="TOC1"/>
                <w:tabs>
                  <w:tab w:val="right" w:leader="dot" w:pos="8487"/>
                </w:tabs>
                <w:rPr>
                  <w:rFonts w:asciiTheme="minorHAnsi" w:eastAsiaTheme="minorEastAsia" w:hAnsiTheme="minorHAnsi" w:cstheme="minorBidi"/>
                  <w:color w:val="auto"/>
                  <w:kern w:val="2"/>
                  <w14:ligatures w14:val="standardContextual"/>
                </w:rPr>
              </w:pPr>
              <w:hyperlink w:anchor="_Toc236921742" w:history="1">
                <w:r w:rsidRPr="006047E5">
                  <w:rPr>
                    <w:rStyle w:val="Hyperlink"/>
                  </w:rPr>
                  <w:t>Table of Contents</w:t>
                </w:r>
                <w:r>
                  <w:rPr>
                    <w:webHidden/>
                  </w:rPr>
                  <w:tab/>
                </w:r>
                <w:r>
                  <w:rPr>
                    <w:webHidden/>
                  </w:rPr>
                  <w:fldChar w:fldCharType="begin"/>
                </w:r>
                <w:r>
                  <w:rPr>
                    <w:webHidden/>
                  </w:rPr>
                  <w:instrText xml:space="preserve"> PAGEREF _Toc236921742 \h </w:instrText>
                </w:r>
                <w:r>
                  <w:rPr>
                    <w:webHidden/>
                  </w:rPr>
                </w:r>
                <w:r>
                  <w:rPr>
                    <w:webHidden/>
                  </w:rPr>
                  <w:fldChar w:fldCharType="separate"/>
                </w:r>
                <w:r>
                  <w:rPr>
                    <w:webHidden/>
                  </w:rPr>
                  <w:t>3</w:t>
                </w:r>
                <w:r>
                  <w:rPr>
                    <w:webHidden/>
                  </w:rPr>
                  <w:fldChar w:fldCharType="end"/>
                </w:r>
              </w:hyperlink>
            </w:p>
            <w:p w14:paraId="787997CC" w14:textId="5996EFB5" w:rsidR="008F4A60" w:rsidRDefault="008F4A60">
              <w:pPr>
                <w:pStyle w:val="TOC1"/>
                <w:tabs>
                  <w:tab w:val="right" w:leader="dot" w:pos="8487"/>
                </w:tabs>
                <w:rPr>
                  <w:rFonts w:asciiTheme="minorHAnsi" w:eastAsiaTheme="minorEastAsia" w:hAnsiTheme="minorHAnsi" w:cstheme="minorBidi"/>
                  <w:color w:val="auto"/>
                  <w:kern w:val="2"/>
                  <w14:ligatures w14:val="standardContextual"/>
                </w:rPr>
              </w:pPr>
              <w:hyperlink w:anchor="_Toc236921743" w:history="1">
                <w:r w:rsidRPr="006047E5">
                  <w:rPr>
                    <w:rStyle w:val="Hyperlink"/>
                  </w:rPr>
                  <w:t>Executive Summary</w:t>
                </w:r>
                <w:r>
                  <w:rPr>
                    <w:webHidden/>
                  </w:rPr>
                  <w:tab/>
                </w:r>
                <w:r>
                  <w:rPr>
                    <w:webHidden/>
                  </w:rPr>
                  <w:fldChar w:fldCharType="begin"/>
                </w:r>
                <w:r>
                  <w:rPr>
                    <w:webHidden/>
                  </w:rPr>
                  <w:instrText xml:space="preserve"> PAGEREF _Toc236921743 \h </w:instrText>
                </w:r>
                <w:r>
                  <w:rPr>
                    <w:webHidden/>
                  </w:rPr>
                </w:r>
                <w:r>
                  <w:rPr>
                    <w:webHidden/>
                  </w:rPr>
                  <w:fldChar w:fldCharType="separate"/>
                </w:r>
                <w:r>
                  <w:rPr>
                    <w:webHidden/>
                  </w:rPr>
                  <w:t>5</w:t>
                </w:r>
                <w:r>
                  <w:rPr>
                    <w:webHidden/>
                  </w:rPr>
                  <w:fldChar w:fldCharType="end"/>
                </w:r>
              </w:hyperlink>
            </w:p>
            <w:p w14:paraId="6BC16E6F" w14:textId="7ED0122C" w:rsidR="008F4A60" w:rsidRDefault="008F4A6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921744" w:history="1">
                <w:r w:rsidRPr="006047E5">
                  <w:rPr>
                    <w:rStyle w:val="Hyperlink"/>
                  </w:rPr>
                  <w:t>1.</w:t>
                </w:r>
                <w:r>
                  <w:rPr>
                    <w:rFonts w:asciiTheme="minorHAnsi" w:eastAsiaTheme="minorEastAsia" w:hAnsiTheme="minorHAnsi" w:cstheme="minorBidi"/>
                    <w:color w:val="auto"/>
                    <w:kern w:val="2"/>
                    <w14:ligatures w14:val="standardContextual"/>
                  </w:rPr>
                  <w:tab/>
                </w:r>
                <w:r w:rsidRPr="006047E5">
                  <w:rPr>
                    <w:rStyle w:val="Hyperlink"/>
                  </w:rPr>
                  <w:t>Introduction</w:t>
                </w:r>
                <w:r>
                  <w:rPr>
                    <w:webHidden/>
                  </w:rPr>
                  <w:tab/>
                </w:r>
                <w:r>
                  <w:rPr>
                    <w:webHidden/>
                  </w:rPr>
                  <w:fldChar w:fldCharType="begin"/>
                </w:r>
                <w:r>
                  <w:rPr>
                    <w:webHidden/>
                  </w:rPr>
                  <w:instrText xml:space="preserve"> PAGEREF _Toc236921744 \h </w:instrText>
                </w:r>
                <w:r>
                  <w:rPr>
                    <w:webHidden/>
                  </w:rPr>
                </w:r>
                <w:r>
                  <w:rPr>
                    <w:webHidden/>
                  </w:rPr>
                  <w:fldChar w:fldCharType="separate"/>
                </w:r>
                <w:r>
                  <w:rPr>
                    <w:webHidden/>
                  </w:rPr>
                  <w:t>6</w:t>
                </w:r>
                <w:r>
                  <w:rPr>
                    <w:webHidden/>
                  </w:rPr>
                  <w:fldChar w:fldCharType="end"/>
                </w:r>
              </w:hyperlink>
            </w:p>
            <w:p w14:paraId="76B685F1" w14:textId="74E08EF9"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45" w:history="1">
                <w:r w:rsidRPr="006047E5">
                  <w:rPr>
                    <w:rStyle w:val="Hyperlink"/>
                  </w:rPr>
                  <w:t>1.1.</w:t>
                </w:r>
                <w:r>
                  <w:rPr>
                    <w:rFonts w:asciiTheme="minorHAnsi" w:eastAsiaTheme="minorEastAsia" w:hAnsiTheme="minorHAnsi" w:cstheme="minorBidi"/>
                    <w:color w:val="auto"/>
                    <w:kern w:val="2"/>
                    <w14:ligatures w14:val="standardContextual"/>
                  </w:rPr>
                  <w:tab/>
                </w:r>
                <w:r w:rsidRPr="006047E5">
                  <w:rPr>
                    <w:rStyle w:val="Hyperlink"/>
                  </w:rPr>
                  <w:t>Context or Background</w:t>
                </w:r>
                <w:r>
                  <w:rPr>
                    <w:webHidden/>
                  </w:rPr>
                  <w:tab/>
                </w:r>
                <w:r>
                  <w:rPr>
                    <w:webHidden/>
                  </w:rPr>
                  <w:fldChar w:fldCharType="begin"/>
                </w:r>
                <w:r>
                  <w:rPr>
                    <w:webHidden/>
                  </w:rPr>
                  <w:instrText xml:space="preserve"> PAGEREF _Toc236921745 \h </w:instrText>
                </w:r>
                <w:r>
                  <w:rPr>
                    <w:webHidden/>
                  </w:rPr>
                </w:r>
                <w:r>
                  <w:rPr>
                    <w:webHidden/>
                  </w:rPr>
                  <w:fldChar w:fldCharType="separate"/>
                </w:r>
                <w:r>
                  <w:rPr>
                    <w:webHidden/>
                  </w:rPr>
                  <w:t>8</w:t>
                </w:r>
                <w:r>
                  <w:rPr>
                    <w:webHidden/>
                  </w:rPr>
                  <w:fldChar w:fldCharType="end"/>
                </w:r>
              </w:hyperlink>
            </w:p>
            <w:p w14:paraId="533D64DD" w14:textId="73D74EB0"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46" w:history="1">
                <w:r w:rsidRPr="006047E5">
                  <w:rPr>
                    <w:rStyle w:val="Hyperlink"/>
                  </w:rPr>
                  <w:t>1.2.</w:t>
                </w:r>
                <w:r>
                  <w:rPr>
                    <w:rFonts w:asciiTheme="minorHAnsi" w:eastAsiaTheme="minorEastAsia" w:hAnsiTheme="minorHAnsi" w:cstheme="minorBidi"/>
                    <w:color w:val="auto"/>
                    <w:kern w:val="2"/>
                    <w14:ligatures w14:val="standardContextual"/>
                  </w:rPr>
                  <w:tab/>
                </w:r>
                <w:r w:rsidRPr="006047E5">
                  <w:rPr>
                    <w:rStyle w:val="Hyperlink"/>
                  </w:rPr>
                  <w:t>Objective of the use case</w:t>
                </w:r>
                <w:r>
                  <w:rPr>
                    <w:webHidden/>
                  </w:rPr>
                  <w:tab/>
                </w:r>
                <w:r>
                  <w:rPr>
                    <w:webHidden/>
                  </w:rPr>
                  <w:fldChar w:fldCharType="begin"/>
                </w:r>
                <w:r>
                  <w:rPr>
                    <w:webHidden/>
                  </w:rPr>
                  <w:instrText xml:space="preserve"> PAGEREF _Toc236921746 \h </w:instrText>
                </w:r>
                <w:r>
                  <w:rPr>
                    <w:webHidden/>
                  </w:rPr>
                </w:r>
                <w:r>
                  <w:rPr>
                    <w:webHidden/>
                  </w:rPr>
                  <w:fldChar w:fldCharType="separate"/>
                </w:r>
                <w:r>
                  <w:rPr>
                    <w:webHidden/>
                  </w:rPr>
                  <w:t>9</w:t>
                </w:r>
                <w:r>
                  <w:rPr>
                    <w:webHidden/>
                  </w:rPr>
                  <w:fldChar w:fldCharType="end"/>
                </w:r>
              </w:hyperlink>
            </w:p>
            <w:p w14:paraId="755344EE" w14:textId="68E98FED"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47" w:history="1">
                <w:r w:rsidRPr="006047E5">
                  <w:rPr>
                    <w:rStyle w:val="Hyperlink"/>
                  </w:rPr>
                  <w:t>1.3.</w:t>
                </w:r>
                <w:r>
                  <w:rPr>
                    <w:rFonts w:asciiTheme="minorHAnsi" w:eastAsiaTheme="minorEastAsia" w:hAnsiTheme="minorHAnsi" w:cstheme="minorBidi"/>
                    <w:color w:val="auto"/>
                    <w:kern w:val="2"/>
                    <w14:ligatures w14:val="standardContextual"/>
                  </w:rPr>
                  <w:tab/>
                </w:r>
                <w:r w:rsidRPr="006047E5">
                  <w:rPr>
                    <w:rStyle w:val="Hyperlink"/>
                  </w:rPr>
                  <w:t>Scope and assumptions</w:t>
                </w:r>
                <w:r>
                  <w:rPr>
                    <w:webHidden/>
                  </w:rPr>
                  <w:tab/>
                </w:r>
                <w:r>
                  <w:rPr>
                    <w:webHidden/>
                  </w:rPr>
                  <w:fldChar w:fldCharType="begin"/>
                </w:r>
                <w:r>
                  <w:rPr>
                    <w:webHidden/>
                  </w:rPr>
                  <w:instrText xml:space="preserve"> PAGEREF _Toc236921747 \h </w:instrText>
                </w:r>
                <w:r>
                  <w:rPr>
                    <w:webHidden/>
                  </w:rPr>
                </w:r>
                <w:r>
                  <w:rPr>
                    <w:webHidden/>
                  </w:rPr>
                  <w:fldChar w:fldCharType="separate"/>
                </w:r>
                <w:r>
                  <w:rPr>
                    <w:webHidden/>
                  </w:rPr>
                  <w:t>9</w:t>
                </w:r>
                <w:r>
                  <w:rPr>
                    <w:webHidden/>
                  </w:rPr>
                  <w:fldChar w:fldCharType="end"/>
                </w:r>
              </w:hyperlink>
            </w:p>
            <w:p w14:paraId="168845B7" w14:textId="2D2243B5" w:rsidR="008F4A60" w:rsidRDefault="008F4A6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921748" w:history="1">
                <w:r w:rsidRPr="006047E5">
                  <w:rPr>
                    <w:rStyle w:val="Hyperlink"/>
                  </w:rPr>
                  <w:t>1.3.1.</w:t>
                </w:r>
                <w:r>
                  <w:rPr>
                    <w:rFonts w:asciiTheme="minorHAnsi" w:eastAsiaTheme="minorEastAsia" w:hAnsiTheme="minorHAnsi" w:cstheme="minorBidi"/>
                    <w:color w:val="auto"/>
                    <w:kern w:val="2"/>
                    <w14:ligatures w14:val="standardContextual"/>
                  </w:rPr>
                  <w:tab/>
                </w:r>
                <w:r w:rsidRPr="006047E5">
                  <w:rPr>
                    <w:rStyle w:val="Hyperlink"/>
                  </w:rPr>
                  <w:t>Scope</w:t>
                </w:r>
                <w:r>
                  <w:rPr>
                    <w:webHidden/>
                  </w:rPr>
                  <w:tab/>
                </w:r>
                <w:r>
                  <w:rPr>
                    <w:webHidden/>
                  </w:rPr>
                  <w:fldChar w:fldCharType="begin"/>
                </w:r>
                <w:r>
                  <w:rPr>
                    <w:webHidden/>
                  </w:rPr>
                  <w:instrText xml:space="preserve"> PAGEREF _Toc236921748 \h </w:instrText>
                </w:r>
                <w:r>
                  <w:rPr>
                    <w:webHidden/>
                  </w:rPr>
                </w:r>
                <w:r>
                  <w:rPr>
                    <w:webHidden/>
                  </w:rPr>
                  <w:fldChar w:fldCharType="separate"/>
                </w:r>
                <w:r>
                  <w:rPr>
                    <w:webHidden/>
                  </w:rPr>
                  <w:t>9</w:t>
                </w:r>
                <w:r>
                  <w:rPr>
                    <w:webHidden/>
                  </w:rPr>
                  <w:fldChar w:fldCharType="end"/>
                </w:r>
              </w:hyperlink>
            </w:p>
            <w:p w14:paraId="04E73CA6" w14:textId="1F0E13A1" w:rsidR="008F4A60" w:rsidRDefault="008F4A6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921749" w:history="1">
                <w:r w:rsidRPr="006047E5">
                  <w:rPr>
                    <w:rStyle w:val="Hyperlink"/>
                  </w:rPr>
                  <w:t>1.3.2.</w:t>
                </w:r>
                <w:r>
                  <w:rPr>
                    <w:rFonts w:asciiTheme="minorHAnsi" w:eastAsiaTheme="minorEastAsia" w:hAnsiTheme="minorHAnsi" w:cstheme="minorBidi"/>
                    <w:color w:val="auto"/>
                    <w:kern w:val="2"/>
                    <w14:ligatures w14:val="standardContextual"/>
                  </w:rPr>
                  <w:tab/>
                </w:r>
                <w:r w:rsidRPr="006047E5">
                  <w:rPr>
                    <w:rStyle w:val="Hyperlink"/>
                  </w:rPr>
                  <w:t>Assumptions</w:t>
                </w:r>
                <w:r>
                  <w:rPr>
                    <w:webHidden/>
                  </w:rPr>
                  <w:tab/>
                </w:r>
                <w:r>
                  <w:rPr>
                    <w:webHidden/>
                  </w:rPr>
                  <w:fldChar w:fldCharType="begin"/>
                </w:r>
                <w:r>
                  <w:rPr>
                    <w:webHidden/>
                  </w:rPr>
                  <w:instrText xml:space="preserve"> PAGEREF _Toc236921749 \h </w:instrText>
                </w:r>
                <w:r>
                  <w:rPr>
                    <w:webHidden/>
                  </w:rPr>
                </w:r>
                <w:r>
                  <w:rPr>
                    <w:webHidden/>
                  </w:rPr>
                  <w:fldChar w:fldCharType="separate"/>
                </w:r>
                <w:r>
                  <w:rPr>
                    <w:webHidden/>
                  </w:rPr>
                  <w:t>10</w:t>
                </w:r>
                <w:r>
                  <w:rPr>
                    <w:webHidden/>
                  </w:rPr>
                  <w:fldChar w:fldCharType="end"/>
                </w:r>
              </w:hyperlink>
            </w:p>
            <w:p w14:paraId="360E6480" w14:textId="616B8DBD" w:rsidR="008F4A60" w:rsidRDefault="008F4A6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921750" w:history="1">
                <w:r w:rsidRPr="006047E5">
                  <w:rPr>
                    <w:rStyle w:val="Hyperlink"/>
                  </w:rPr>
                  <w:t>1.3.3.</w:t>
                </w:r>
                <w:r>
                  <w:rPr>
                    <w:rFonts w:asciiTheme="minorHAnsi" w:eastAsiaTheme="minorEastAsia" w:hAnsiTheme="minorHAnsi" w:cstheme="minorBidi"/>
                    <w:color w:val="auto"/>
                    <w:kern w:val="2"/>
                    <w14:ligatures w14:val="standardContextual"/>
                  </w:rPr>
                  <w:tab/>
                </w:r>
                <w:r w:rsidRPr="006047E5">
                  <w:rPr>
                    <w:rStyle w:val="Hyperlink"/>
                  </w:rPr>
                  <w:t>References</w:t>
                </w:r>
                <w:r>
                  <w:rPr>
                    <w:webHidden/>
                  </w:rPr>
                  <w:tab/>
                </w:r>
                <w:r>
                  <w:rPr>
                    <w:webHidden/>
                  </w:rPr>
                  <w:fldChar w:fldCharType="begin"/>
                </w:r>
                <w:r>
                  <w:rPr>
                    <w:webHidden/>
                  </w:rPr>
                  <w:instrText xml:space="preserve"> PAGEREF _Toc236921750 \h </w:instrText>
                </w:r>
                <w:r>
                  <w:rPr>
                    <w:webHidden/>
                  </w:rPr>
                </w:r>
                <w:r>
                  <w:rPr>
                    <w:webHidden/>
                  </w:rPr>
                  <w:fldChar w:fldCharType="separate"/>
                </w:r>
                <w:r>
                  <w:rPr>
                    <w:webHidden/>
                  </w:rPr>
                  <w:t>10</w:t>
                </w:r>
                <w:r>
                  <w:rPr>
                    <w:webHidden/>
                  </w:rPr>
                  <w:fldChar w:fldCharType="end"/>
                </w:r>
              </w:hyperlink>
            </w:p>
            <w:p w14:paraId="6132652E" w14:textId="2E9D605C" w:rsidR="008F4A60" w:rsidRDefault="008F4A6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921751" w:history="1">
                <w:r w:rsidRPr="006047E5">
                  <w:rPr>
                    <w:rStyle w:val="Hyperlink"/>
                  </w:rPr>
                  <w:t>2.</w:t>
                </w:r>
                <w:r>
                  <w:rPr>
                    <w:rFonts w:asciiTheme="minorHAnsi" w:eastAsiaTheme="minorEastAsia" w:hAnsiTheme="minorHAnsi" w:cstheme="minorBidi"/>
                    <w:color w:val="auto"/>
                    <w:kern w:val="2"/>
                    <w14:ligatures w14:val="standardContextual"/>
                  </w:rPr>
                  <w:tab/>
                </w:r>
                <w:r w:rsidRPr="006047E5">
                  <w:rPr>
                    <w:rStyle w:val="Hyperlink"/>
                  </w:rPr>
                  <w:t>Description</w:t>
                </w:r>
                <w:r>
                  <w:rPr>
                    <w:webHidden/>
                  </w:rPr>
                  <w:tab/>
                </w:r>
                <w:r>
                  <w:rPr>
                    <w:webHidden/>
                  </w:rPr>
                  <w:fldChar w:fldCharType="begin"/>
                </w:r>
                <w:r>
                  <w:rPr>
                    <w:webHidden/>
                  </w:rPr>
                  <w:instrText xml:space="preserve"> PAGEREF _Toc236921751 \h </w:instrText>
                </w:r>
                <w:r>
                  <w:rPr>
                    <w:webHidden/>
                  </w:rPr>
                </w:r>
                <w:r>
                  <w:rPr>
                    <w:webHidden/>
                  </w:rPr>
                  <w:fldChar w:fldCharType="separate"/>
                </w:r>
                <w:r>
                  <w:rPr>
                    <w:webHidden/>
                  </w:rPr>
                  <w:t>12</w:t>
                </w:r>
                <w:r>
                  <w:rPr>
                    <w:webHidden/>
                  </w:rPr>
                  <w:fldChar w:fldCharType="end"/>
                </w:r>
              </w:hyperlink>
            </w:p>
            <w:p w14:paraId="65607804" w14:textId="5188F176" w:rsidR="008F4A60" w:rsidRDefault="008F4A6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921752" w:history="1">
                <w:r w:rsidRPr="006047E5">
                  <w:rPr>
                    <w:rStyle w:val="Hyperlink"/>
                  </w:rPr>
                  <w:t>3.</w:t>
                </w:r>
                <w:r>
                  <w:rPr>
                    <w:rFonts w:asciiTheme="minorHAnsi" w:eastAsiaTheme="minorEastAsia" w:hAnsiTheme="minorHAnsi" w:cstheme="minorBidi"/>
                    <w:color w:val="auto"/>
                    <w:kern w:val="2"/>
                    <w14:ligatures w14:val="standardContextual"/>
                  </w:rPr>
                  <w:tab/>
                </w:r>
                <w:r w:rsidRPr="006047E5">
                  <w:rPr>
                    <w:rStyle w:val="Hyperlink"/>
                  </w:rPr>
                  <w:t>Views</w:t>
                </w:r>
                <w:r>
                  <w:rPr>
                    <w:webHidden/>
                  </w:rPr>
                  <w:tab/>
                </w:r>
                <w:r>
                  <w:rPr>
                    <w:webHidden/>
                  </w:rPr>
                  <w:fldChar w:fldCharType="begin"/>
                </w:r>
                <w:r>
                  <w:rPr>
                    <w:webHidden/>
                  </w:rPr>
                  <w:instrText xml:space="preserve"> PAGEREF _Toc236921752 \h </w:instrText>
                </w:r>
                <w:r>
                  <w:rPr>
                    <w:webHidden/>
                  </w:rPr>
                </w:r>
                <w:r>
                  <w:rPr>
                    <w:webHidden/>
                  </w:rPr>
                  <w:fldChar w:fldCharType="separate"/>
                </w:r>
                <w:r>
                  <w:rPr>
                    <w:webHidden/>
                  </w:rPr>
                  <w:t>19</w:t>
                </w:r>
                <w:r>
                  <w:rPr>
                    <w:webHidden/>
                  </w:rPr>
                  <w:fldChar w:fldCharType="end"/>
                </w:r>
              </w:hyperlink>
            </w:p>
            <w:p w14:paraId="40E91748" w14:textId="6926E657"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53" w:history="1">
                <w:r w:rsidRPr="006047E5">
                  <w:rPr>
                    <w:rStyle w:val="Hyperlink"/>
                  </w:rPr>
                  <w:t>3.1.</w:t>
                </w:r>
                <w:r>
                  <w:rPr>
                    <w:rFonts w:asciiTheme="minorHAnsi" w:eastAsiaTheme="minorEastAsia" w:hAnsiTheme="minorHAnsi" w:cstheme="minorBidi"/>
                    <w:color w:val="auto"/>
                    <w:kern w:val="2"/>
                    <w14:ligatures w14:val="standardContextual"/>
                  </w:rPr>
                  <w:tab/>
                </w:r>
                <w:r w:rsidRPr="006047E5">
                  <w:rPr>
                    <w:rStyle w:val="Hyperlink"/>
                  </w:rPr>
                  <w:t>Information View</w:t>
                </w:r>
                <w:r>
                  <w:rPr>
                    <w:webHidden/>
                  </w:rPr>
                  <w:tab/>
                </w:r>
                <w:r>
                  <w:rPr>
                    <w:webHidden/>
                  </w:rPr>
                  <w:fldChar w:fldCharType="begin"/>
                </w:r>
                <w:r>
                  <w:rPr>
                    <w:webHidden/>
                  </w:rPr>
                  <w:instrText xml:space="preserve"> PAGEREF _Toc236921753 \h </w:instrText>
                </w:r>
                <w:r>
                  <w:rPr>
                    <w:webHidden/>
                  </w:rPr>
                </w:r>
                <w:r>
                  <w:rPr>
                    <w:webHidden/>
                  </w:rPr>
                  <w:fldChar w:fldCharType="separate"/>
                </w:r>
                <w:r>
                  <w:rPr>
                    <w:webHidden/>
                  </w:rPr>
                  <w:t>19</w:t>
                </w:r>
                <w:r>
                  <w:rPr>
                    <w:webHidden/>
                  </w:rPr>
                  <w:fldChar w:fldCharType="end"/>
                </w:r>
              </w:hyperlink>
            </w:p>
            <w:p w14:paraId="492EF93A" w14:textId="2F9DD0E9"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54" w:history="1">
                <w:r w:rsidRPr="006047E5">
                  <w:rPr>
                    <w:rStyle w:val="Hyperlink"/>
                  </w:rPr>
                  <w:t>3.2.</w:t>
                </w:r>
                <w:r>
                  <w:rPr>
                    <w:rFonts w:asciiTheme="minorHAnsi" w:eastAsiaTheme="minorEastAsia" w:hAnsiTheme="minorHAnsi" w:cstheme="minorBidi"/>
                    <w:color w:val="auto"/>
                    <w:kern w:val="2"/>
                    <w14:ligatures w14:val="standardContextual"/>
                  </w:rPr>
                  <w:tab/>
                </w:r>
                <w:r w:rsidRPr="006047E5">
                  <w:rPr>
                    <w:rStyle w:val="Hyperlink"/>
                  </w:rPr>
                  <w:t>Overview SID Agreement Model (2026)</w:t>
                </w:r>
                <w:r>
                  <w:rPr>
                    <w:webHidden/>
                  </w:rPr>
                  <w:tab/>
                </w:r>
                <w:r>
                  <w:rPr>
                    <w:webHidden/>
                  </w:rPr>
                  <w:fldChar w:fldCharType="begin"/>
                </w:r>
                <w:r>
                  <w:rPr>
                    <w:webHidden/>
                  </w:rPr>
                  <w:instrText xml:space="preserve"> PAGEREF _Toc236921754 \h </w:instrText>
                </w:r>
                <w:r>
                  <w:rPr>
                    <w:webHidden/>
                  </w:rPr>
                </w:r>
                <w:r>
                  <w:rPr>
                    <w:webHidden/>
                  </w:rPr>
                  <w:fldChar w:fldCharType="separate"/>
                </w:r>
                <w:r>
                  <w:rPr>
                    <w:webHidden/>
                  </w:rPr>
                  <w:t>19</w:t>
                </w:r>
                <w:r>
                  <w:rPr>
                    <w:webHidden/>
                  </w:rPr>
                  <w:fldChar w:fldCharType="end"/>
                </w:r>
              </w:hyperlink>
            </w:p>
            <w:p w14:paraId="2A1BF845" w14:textId="26B6B9FB"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55" w:history="1">
                <w:r w:rsidRPr="006047E5">
                  <w:rPr>
                    <w:rStyle w:val="Hyperlink"/>
                  </w:rPr>
                  <w:t>3.3.</w:t>
                </w:r>
                <w:r>
                  <w:rPr>
                    <w:rFonts w:asciiTheme="minorHAnsi" w:eastAsiaTheme="minorEastAsia" w:hAnsiTheme="minorHAnsi" w:cstheme="minorBidi"/>
                    <w:color w:val="auto"/>
                    <w:kern w:val="2"/>
                    <w14:ligatures w14:val="standardContextual"/>
                  </w:rPr>
                  <w:tab/>
                </w:r>
                <w:r w:rsidRPr="006047E5">
                  <w:rPr>
                    <w:rStyle w:val="Hyperlink"/>
                  </w:rPr>
                  <w:t>Overview Agreement Management API TMF651 model</w:t>
                </w:r>
                <w:r>
                  <w:rPr>
                    <w:webHidden/>
                  </w:rPr>
                  <w:tab/>
                </w:r>
                <w:r>
                  <w:rPr>
                    <w:webHidden/>
                  </w:rPr>
                  <w:fldChar w:fldCharType="begin"/>
                </w:r>
                <w:r>
                  <w:rPr>
                    <w:webHidden/>
                  </w:rPr>
                  <w:instrText xml:space="preserve"> PAGEREF _Toc236921755 \h </w:instrText>
                </w:r>
                <w:r>
                  <w:rPr>
                    <w:webHidden/>
                  </w:rPr>
                </w:r>
                <w:r>
                  <w:rPr>
                    <w:webHidden/>
                  </w:rPr>
                  <w:fldChar w:fldCharType="separate"/>
                </w:r>
                <w:r>
                  <w:rPr>
                    <w:webHidden/>
                  </w:rPr>
                  <w:t>20</w:t>
                </w:r>
                <w:r>
                  <w:rPr>
                    <w:webHidden/>
                  </w:rPr>
                  <w:fldChar w:fldCharType="end"/>
                </w:r>
              </w:hyperlink>
            </w:p>
            <w:p w14:paraId="0E102C83" w14:textId="4B2ACA18"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56" w:history="1">
                <w:r w:rsidRPr="006047E5">
                  <w:rPr>
                    <w:rStyle w:val="Hyperlink"/>
                  </w:rPr>
                  <w:t>3.4.</w:t>
                </w:r>
                <w:r>
                  <w:rPr>
                    <w:rFonts w:asciiTheme="minorHAnsi" w:eastAsiaTheme="minorEastAsia" w:hAnsiTheme="minorHAnsi" w:cstheme="minorBidi"/>
                    <w:color w:val="auto"/>
                    <w:kern w:val="2"/>
                    <w14:ligatures w14:val="standardContextual"/>
                  </w:rPr>
                  <w:tab/>
                </w:r>
                <w:r w:rsidRPr="006047E5">
                  <w:rPr>
                    <w:rStyle w:val="Hyperlink"/>
                  </w:rPr>
                  <w:t>Overview of Information entities used in TMFS019 stages</w:t>
                </w:r>
                <w:r>
                  <w:rPr>
                    <w:webHidden/>
                  </w:rPr>
                  <w:tab/>
                </w:r>
                <w:r>
                  <w:rPr>
                    <w:webHidden/>
                  </w:rPr>
                  <w:fldChar w:fldCharType="begin"/>
                </w:r>
                <w:r>
                  <w:rPr>
                    <w:webHidden/>
                  </w:rPr>
                  <w:instrText xml:space="preserve"> PAGEREF _Toc236921756 \h </w:instrText>
                </w:r>
                <w:r>
                  <w:rPr>
                    <w:webHidden/>
                  </w:rPr>
                </w:r>
                <w:r>
                  <w:rPr>
                    <w:webHidden/>
                  </w:rPr>
                  <w:fldChar w:fldCharType="separate"/>
                </w:r>
                <w:r>
                  <w:rPr>
                    <w:webHidden/>
                  </w:rPr>
                  <w:t>21</w:t>
                </w:r>
                <w:r>
                  <w:rPr>
                    <w:webHidden/>
                  </w:rPr>
                  <w:fldChar w:fldCharType="end"/>
                </w:r>
              </w:hyperlink>
            </w:p>
            <w:p w14:paraId="1D884EF8" w14:textId="356E64D8" w:rsidR="008F4A60" w:rsidRDefault="008F4A6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921757" w:history="1">
                <w:r w:rsidRPr="006047E5">
                  <w:rPr>
                    <w:rStyle w:val="Hyperlink"/>
                  </w:rPr>
                  <w:t>3.4.1.</w:t>
                </w:r>
                <w:r>
                  <w:rPr>
                    <w:rFonts w:asciiTheme="minorHAnsi" w:eastAsiaTheme="minorEastAsia" w:hAnsiTheme="minorHAnsi" w:cstheme="minorBidi"/>
                    <w:color w:val="auto"/>
                    <w:kern w:val="2"/>
                    <w14:ligatures w14:val="standardContextual"/>
                  </w:rPr>
                  <w:tab/>
                </w:r>
                <w:r w:rsidRPr="006047E5">
                  <w:rPr>
                    <w:rStyle w:val="Hyperlink"/>
                  </w:rPr>
                  <w:t>Step 1 - Browse Supplier Catalog / Entity's Intent Management (illustration based on SDWAN Solution)</w:t>
                </w:r>
                <w:r>
                  <w:rPr>
                    <w:webHidden/>
                  </w:rPr>
                  <w:tab/>
                </w:r>
                <w:r>
                  <w:rPr>
                    <w:webHidden/>
                  </w:rPr>
                  <w:fldChar w:fldCharType="begin"/>
                </w:r>
                <w:r>
                  <w:rPr>
                    <w:webHidden/>
                  </w:rPr>
                  <w:instrText xml:space="preserve"> PAGEREF _Toc236921757 \h </w:instrText>
                </w:r>
                <w:r>
                  <w:rPr>
                    <w:webHidden/>
                  </w:rPr>
                </w:r>
                <w:r>
                  <w:rPr>
                    <w:webHidden/>
                  </w:rPr>
                  <w:fldChar w:fldCharType="separate"/>
                </w:r>
                <w:r>
                  <w:rPr>
                    <w:webHidden/>
                  </w:rPr>
                  <w:t>21</w:t>
                </w:r>
                <w:r>
                  <w:rPr>
                    <w:webHidden/>
                  </w:rPr>
                  <w:fldChar w:fldCharType="end"/>
                </w:r>
              </w:hyperlink>
            </w:p>
            <w:p w14:paraId="114A4E79" w14:textId="3D03AAA7" w:rsidR="008F4A60" w:rsidRDefault="008F4A6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921758" w:history="1">
                <w:r w:rsidRPr="006047E5">
                  <w:rPr>
                    <w:rStyle w:val="Hyperlink"/>
                  </w:rPr>
                  <w:t>3.4.2.</w:t>
                </w:r>
                <w:r>
                  <w:rPr>
                    <w:rFonts w:asciiTheme="minorHAnsi" w:eastAsiaTheme="minorEastAsia" w:hAnsiTheme="minorHAnsi" w:cstheme="minorBidi"/>
                    <w:color w:val="auto"/>
                    <w:kern w:val="2"/>
                    <w14:ligatures w14:val="standardContextual"/>
                  </w:rPr>
                  <w:tab/>
                </w:r>
                <w:r w:rsidRPr="006047E5">
                  <w:rPr>
                    <w:rStyle w:val="Hyperlink"/>
                  </w:rPr>
                  <w:t>Step 2 Entity / Supplier FrameworkAgreement Management</w:t>
                </w:r>
                <w:r>
                  <w:rPr>
                    <w:webHidden/>
                  </w:rPr>
                  <w:tab/>
                </w:r>
                <w:r>
                  <w:rPr>
                    <w:webHidden/>
                  </w:rPr>
                  <w:fldChar w:fldCharType="begin"/>
                </w:r>
                <w:r>
                  <w:rPr>
                    <w:webHidden/>
                  </w:rPr>
                  <w:instrText xml:space="preserve"> PAGEREF _Toc236921758 \h </w:instrText>
                </w:r>
                <w:r>
                  <w:rPr>
                    <w:webHidden/>
                  </w:rPr>
                </w:r>
                <w:r>
                  <w:rPr>
                    <w:webHidden/>
                  </w:rPr>
                  <w:fldChar w:fldCharType="separate"/>
                </w:r>
                <w:r>
                  <w:rPr>
                    <w:webHidden/>
                  </w:rPr>
                  <w:t>25</w:t>
                </w:r>
                <w:r>
                  <w:rPr>
                    <w:webHidden/>
                  </w:rPr>
                  <w:fldChar w:fldCharType="end"/>
                </w:r>
              </w:hyperlink>
            </w:p>
            <w:p w14:paraId="6AB12B48" w14:textId="0848F521" w:rsidR="008F4A60" w:rsidRDefault="008F4A6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921759" w:history="1">
                <w:r w:rsidRPr="006047E5">
                  <w:rPr>
                    <w:rStyle w:val="Hyperlink"/>
                  </w:rPr>
                  <w:t>3.4.3.</w:t>
                </w:r>
                <w:r>
                  <w:rPr>
                    <w:rFonts w:asciiTheme="minorHAnsi" w:eastAsiaTheme="minorEastAsia" w:hAnsiTheme="minorHAnsi" w:cstheme="minorBidi"/>
                    <w:color w:val="auto"/>
                    <w:kern w:val="2"/>
                    <w14:ligatures w14:val="standardContextual"/>
                  </w:rPr>
                  <w:tab/>
                </w:r>
                <w:r w:rsidRPr="006047E5">
                  <w:rPr>
                    <w:rStyle w:val="Hyperlink"/>
                  </w:rPr>
                  <w:t>Step 3 Partner/Supplier On-Boarding</w:t>
                </w:r>
                <w:r>
                  <w:rPr>
                    <w:webHidden/>
                  </w:rPr>
                  <w:tab/>
                </w:r>
                <w:r>
                  <w:rPr>
                    <w:webHidden/>
                  </w:rPr>
                  <w:fldChar w:fldCharType="begin"/>
                </w:r>
                <w:r>
                  <w:rPr>
                    <w:webHidden/>
                  </w:rPr>
                  <w:instrText xml:space="preserve"> PAGEREF _Toc236921759 \h </w:instrText>
                </w:r>
                <w:r>
                  <w:rPr>
                    <w:webHidden/>
                  </w:rPr>
                </w:r>
                <w:r>
                  <w:rPr>
                    <w:webHidden/>
                  </w:rPr>
                  <w:fldChar w:fldCharType="separate"/>
                </w:r>
                <w:r>
                  <w:rPr>
                    <w:webHidden/>
                  </w:rPr>
                  <w:t>27</w:t>
                </w:r>
                <w:r>
                  <w:rPr>
                    <w:webHidden/>
                  </w:rPr>
                  <w:fldChar w:fldCharType="end"/>
                </w:r>
              </w:hyperlink>
            </w:p>
            <w:p w14:paraId="29D65342" w14:textId="370F81D6" w:rsidR="008F4A60" w:rsidRDefault="008F4A6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921760" w:history="1">
                <w:r w:rsidRPr="006047E5">
                  <w:rPr>
                    <w:rStyle w:val="Hyperlink"/>
                  </w:rPr>
                  <w:t>4.</w:t>
                </w:r>
                <w:r>
                  <w:rPr>
                    <w:rFonts w:asciiTheme="minorHAnsi" w:eastAsiaTheme="minorEastAsia" w:hAnsiTheme="minorHAnsi" w:cstheme="minorBidi"/>
                    <w:color w:val="auto"/>
                    <w:kern w:val="2"/>
                    <w14:ligatures w14:val="standardContextual"/>
                  </w:rPr>
                  <w:tab/>
                </w:r>
                <w:r w:rsidRPr="006047E5">
                  <w:rPr>
                    <w:rStyle w:val="Hyperlink"/>
                  </w:rPr>
                  <w:t>Diagrams</w:t>
                </w:r>
                <w:r>
                  <w:rPr>
                    <w:webHidden/>
                  </w:rPr>
                  <w:tab/>
                </w:r>
                <w:r>
                  <w:rPr>
                    <w:webHidden/>
                  </w:rPr>
                  <w:fldChar w:fldCharType="begin"/>
                </w:r>
                <w:r>
                  <w:rPr>
                    <w:webHidden/>
                  </w:rPr>
                  <w:instrText xml:space="preserve"> PAGEREF _Toc236921760 \h </w:instrText>
                </w:r>
                <w:r>
                  <w:rPr>
                    <w:webHidden/>
                  </w:rPr>
                </w:r>
                <w:r>
                  <w:rPr>
                    <w:webHidden/>
                  </w:rPr>
                  <w:fldChar w:fldCharType="separate"/>
                </w:r>
                <w:r>
                  <w:rPr>
                    <w:webHidden/>
                  </w:rPr>
                  <w:t>28</w:t>
                </w:r>
                <w:r>
                  <w:rPr>
                    <w:webHidden/>
                  </w:rPr>
                  <w:fldChar w:fldCharType="end"/>
                </w:r>
              </w:hyperlink>
            </w:p>
            <w:p w14:paraId="1E44C63F" w14:textId="1038DF64"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61" w:history="1">
                <w:r w:rsidRPr="006047E5">
                  <w:rPr>
                    <w:rStyle w:val="Hyperlink"/>
                  </w:rPr>
                  <w:t>4.1.</w:t>
                </w:r>
                <w:r>
                  <w:rPr>
                    <w:rFonts w:asciiTheme="minorHAnsi" w:eastAsiaTheme="minorEastAsia" w:hAnsiTheme="minorHAnsi" w:cstheme="minorBidi"/>
                    <w:color w:val="auto"/>
                    <w:kern w:val="2"/>
                    <w14:ligatures w14:val="standardContextual"/>
                  </w:rPr>
                  <w:tab/>
                </w:r>
                <w:r w:rsidRPr="006047E5">
                  <w:rPr>
                    <w:rStyle w:val="Hyperlink"/>
                  </w:rPr>
                  <w:t>Sequence diagrams</w:t>
                </w:r>
                <w:r>
                  <w:rPr>
                    <w:webHidden/>
                  </w:rPr>
                  <w:tab/>
                </w:r>
                <w:r>
                  <w:rPr>
                    <w:webHidden/>
                  </w:rPr>
                  <w:fldChar w:fldCharType="begin"/>
                </w:r>
                <w:r>
                  <w:rPr>
                    <w:webHidden/>
                  </w:rPr>
                  <w:instrText xml:space="preserve"> PAGEREF _Toc236921761 \h </w:instrText>
                </w:r>
                <w:r>
                  <w:rPr>
                    <w:webHidden/>
                  </w:rPr>
                </w:r>
                <w:r>
                  <w:rPr>
                    <w:webHidden/>
                  </w:rPr>
                  <w:fldChar w:fldCharType="separate"/>
                </w:r>
                <w:r>
                  <w:rPr>
                    <w:webHidden/>
                  </w:rPr>
                  <w:t>28</w:t>
                </w:r>
                <w:r>
                  <w:rPr>
                    <w:webHidden/>
                  </w:rPr>
                  <w:fldChar w:fldCharType="end"/>
                </w:r>
              </w:hyperlink>
            </w:p>
            <w:p w14:paraId="4F762C5D" w14:textId="2DEDF2EF"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62" w:history="1">
                <w:r w:rsidRPr="006047E5">
                  <w:rPr>
                    <w:rStyle w:val="Hyperlink"/>
                  </w:rPr>
                  <w:t>4.2.</w:t>
                </w:r>
                <w:r>
                  <w:rPr>
                    <w:rFonts w:asciiTheme="minorHAnsi" w:eastAsiaTheme="minorEastAsia" w:hAnsiTheme="minorHAnsi" w:cstheme="minorBidi"/>
                    <w:color w:val="auto"/>
                    <w:kern w:val="2"/>
                    <w14:ligatures w14:val="standardContextual"/>
                  </w:rPr>
                  <w:tab/>
                </w:r>
                <w:r w:rsidRPr="006047E5">
                  <w:rPr>
                    <w:rStyle w:val="Hyperlink"/>
                  </w:rPr>
                  <w:t>Activity Diagrams for FrameworkAgreement(type= LegalContract) and Framework-Agreement definition</w:t>
                </w:r>
                <w:r>
                  <w:rPr>
                    <w:webHidden/>
                  </w:rPr>
                  <w:tab/>
                </w:r>
                <w:r>
                  <w:rPr>
                    <w:webHidden/>
                  </w:rPr>
                  <w:fldChar w:fldCharType="begin"/>
                </w:r>
                <w:r>
                  <w:rPr>
                    <w:webHidden/>
                  </w:rPr>
                  <w:instrText xml:space="preserve"> PAGEREF _Toc236921762 \h </w:instrText>
                </w:r>
                <w:r>
                  <w:rPr>
                    <w:webHidden/>
                  </w:rPr>
                </w:r>
                <w:r>
                  <w:rPr>
                    <w:webHidden/>
                  </w:rPr>
                  <w:fldChar w:fldCharType="separate"/>
                </w:r>
                <w:r>
                  <w:rPr>
                    <w:webHidden/>
                  </w:rPr>
                  <w:t>28</w:t>
                </w:r>
                <w:r>
                  <w:rPr>
                    <w:webHidden/>
                  </w:rPr>
                  <w:fldChar w:fldCharType="end"/>
                </w:r>
              </w:hyperlink>
            </w:p>
            <w:p w14:paraId="0390BE96" w14:textId="7F3987AB"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63" w:history="1">
                <w:r w:rsidRPr="006047E5">
                  <w:rPr>
                    <w:rStyle w:val="Hyperlink"/>
                  </w:rPr>
                  <w:t>4.3.</w:t>
                </w:r>
                <w:r>
                  <w:rPr>
                    <w:rFonts w:asciiTheme="minorHAnsi" w:eastAsiaTheme="minorEastAsia" w:hAnsiTheme="minorHAnsi" w:cstheme="minorBidi"/>
                    <w:color w:val="auto"/>
                    <w:kern w:val="2"/>
                    <w14:ligatures w14:val="standardContextual"/>
                  </w:rPr>
                  <w:tab/>
                </w:r>
                <w:r w:rsidRPr="006047E5">
                  <w:rPr>
                    <w:rStyle w:val="Hyperlink"/>
                  </w:rPr>
                  <w:t>Step 1 Browse Catalog exemplar TMFS019-1</w:t>
                </w:r>
                <w:r>
                  <w:rPr>
                    <w:webHidden/>
                  </w:rPr>
                  <w:tab/>
                </w:r>
                <w:r>
                  <w:rPr>
                    <w:webHidden/>
                  </w:rPr>
                  <w:fldChar w:fldCharType="begin"/>
                </w:r>
                <w:r>
                  <w:rPr>
                    <w:webHidden/>
                  </w:rPr>
                  <w:instrText xml:space="preserve"> PAGEREF _Toc236921763 \h </w:instrText>
                </w:r>
                <w:r>
                  <w:rPr>
                    <w:webHidden/>
                  </w:rPr>
                </w:r>
                <w:r>
                  <w:rPr>
                    <w:webHidden/>
                  </w:rPr>
                  <w:fldChar w:fldCharType="separate"/>
                </w:r>
                <w:r>
                  <w:rPr>
                    <w:webHidden/>
                  </w:rPr>
                  <w:t>32</w:t>
                </w:r>
                <w:r>
                  <w:rPr>
                    <w:webHidden/>
                  </w:rPr>
                  <w:fldChar w:fldCharType="end"/>
                </w:r>
              </w:hyperlink>
            </w:p>
            <w:p w14:paraId="62EC28F4" w14:textId="4716BF29"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64" w:history="1">
                <w:r w:rsidRPr="006047E5">
                  <w:rPr>
                    <w:rStyle w:val="Hyperlink"/>
                  </w:rPr>
                  <w:t>4.4.</w:t>
                </w:r>
                <w:r>
                  <w:rPr>
                    <w:rFonts w:asciiTheme="minorHAnsi" w:eastAsiaTheme="minorEastAsia" w:hAnsiTheme="minorHAnsi" w:cstheme="minorBidi"/>
                    <w:color w:val="auto"/>
                    <w:kern w:val="2"/>
                    <w14:ligatures w14:val="standardContextual"/>
                  </w:rPr>
                  <w:tab/>
                </w:r>
                <w:r w:rsidRPr="006047E5">
                  <w:rPr>
                    <w:rStyle w:val="Hyperlink"/>
                  </w:rPr>
                  <w:t>Step 2 Entity Supplier High-Level FrameworkAgreement Definition Process TMFS019-2</w:t>
                </w:r>
                <w:r>
                  <w:rPr>
                    <w:webHidden/>
                  </w:rPr>
                  <w:tab/>
                </w:r>
                <w:r>
                  <w:rPr>
                    <w:webHidden/>
                  </w:rPr>
                  <w:fldChar w:fldCharType="begin"/>
                </w:r>
                <w:r>
                  <w:rPr>
                    <w:webHidden/>
                  </w:rPr>
                  <w:instrText xml:space="preserve"> PAGEREF _Toc236921764 \h </w:instrText>
                </w:r>
                <w:r>
                  <w:rPr>
                    <w:webHidden/>
                  </w:rPr>
                </w:r>
                <w:r>
                  <w:rPr>
                    <w:webHidden/>
                  </w:rPr>
                  <w:fldChar w:fldCharType="separate"/>
                </w:r>
                <w:r>
                  <w:rPr>
                    <w:webHidden/>
                  </w:rPr>
                  <w:t>33</w:t>
                </w:r>
                <w:r>
                  <w:rPr>
                    <w:webHidden/>
                  </w:rPr>
                  <w:fldChar w:fldCharType="end"/>
                </w:r>
              </w:hyperlink>
            </w:p>
            <w:p w14:paraId="18EBF5C7" w14:textId="616586AA"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65" w:history="1">
                <w:r w:rsidRPr="006047E5">
                  <w:rPr>
                    <w:rStyle w:val="Hyperlink"/>
                  </w:rPr>
                  <w:t>4.5.</w:t>
                </w:r>
                <w:r>
                  <w:rPr>
                    <w:rFonts w:asciiTheme="minorHAnsi" w:eastAsiaTheme="minorEastAsia" w:hAnsiTheme="minorHAnsi" w:cstheme="minorBidi"/>
                    <w:color w:val="auto"/>
                    <w:kern w:val="2"/>
                    <w14:ligatures w14:val="standardContextual"/>
                  </w:rPr>
                  <w:tab/>
                </w:r>
                <w:r w:rsidRPr="006047E5">
                  <w:rPr>
                    <w:rStyle w:val="Hyperlink"/>
                  </w:rPr>
                  <w:t>High Level Framework Agreement Management process (tbc)</w:t>
                </w:r>
                <w:r>
                  <w:rPr>
                    <w:webHidden/>
                  </w:rPr>
                  <w:tab/>
                </w:r>
                <w:r>
                  <w:rPr>
                    <w:webHidden/>
                  </w:rPr>
                  <w:fldChar w:fldCharType="begin"/>
                </w:r>
                <w:r>
                  <w:rPr>
                    <w:webHidden/>
                  </w:rPr>
                  <w:instrText xml:space="preserve"> PAGEREF _Toc236921765 \h </w:instrText>
                </w:r>
                <w:r>
                  <w:rPr>
                    <w:webHidden/>
                  </w:rPr>
                </w:r>
                <w:r>
                  <w:rPr>
                    <w:webHidden/>
                  </w:rPr>
                  <w:fldChar w:fldCharType="separate"/>
                </w:r>
                <w:r>
                  <w:rPr>
                    <w:webHidden/>
                  </w:rPr>
                  <w:t>35</w:t>
                </w:r>
                <w:r>
                  <w:rPr>
                    <w:webHidden/>
                  </w:rPr>
                  <w:fldChar w:fldCharType="end"/>
                </w:r>
              </w:hyperlink>
            </w:p>
            <w:p w14:paraId="2F40A4AB" w14:textId="0FBB341C" w:rsidR="008F4A60" w:rsidRDefault="008F4A6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921766" w:history="1">
                <w:r w:rsidRPr="006047E5">
                  <w:rPr>
                    <w:rStyle w:val="Hyperlink"/>
                  </w:rPr>
                  <w:t>5.</w:t>
                </w:r>
                <w:r>
                  <w:rPr>
                    <w:rFonts w:asciiTheme="minorHAnsi" w:eastAsiaTheme="minorEastAsia" w:hAnsiTheme="minorHAnsi" w:cstheme="minorBidi"/>
                    <w:color w:val="auto"/>
                    <w:kern w:val="2"/>
                    <w14:ligatures w14:val="standardContextual"/>
                  </w:rPr>
                  <w:tab/>
                </w:r>
                <w:r w:rsidRPr="006047E5">
                  <w:rPr>
                    <w:rStyle w:val="Hyperlink"/>
                  </w:rPr>
                  <w:t>Conclusion</w:t>
                </w:r>
                <w:r>
                  <w:rPr>
                    <w:webHidden/>
                  </w:rPr>
                  <w:tab/>
                </w:r>
                <w:r>
                  <w:rPr>
                    <w:webHidden/>
                  </w:rPr>
                  <w:fldChar w:fldCharType="begin"/>
                </w:r>
                <w:r>
                  <w:rPr>
                    <w:webHidden/>
                  </w:rPr>
                  <w:instrText xml:space="preserve"> PAGEREF _Toc236921766 \h </w:instrText>
                </w:r>
                <w:r>
                  <w:rPr>
                    <w:webHidden/>
                  </w:rPr>
                </w:r>
                <w:r>
                  <w:rPr>
                    <w:webHidden/>
                  </w:rPr>
                  <w:fldChar w:fldCharType="separate"/>
                </w:r>
                <w:r>
                  <w:rPr>
                    <w:webHidden/>
                  </w:rPr>
                  <w:t>36</w:t>
                </w:r>
                <w:r>
                  <w:rPr>
                    <w:webHidden/>
                  </w:rPr>
                  <w:fldChar w:fldCharType="end"/>
                </w:r>
              </w:hyperlink>
            </w:p>
            <w:p w14:paraId="5DF9F1A3" w14:textId="4EEB885D"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67" w:history="1">
                <w:r w:rsidRPr="006047E5">
                  <w:rPr>
                    <w:rStyle w:val="Hyperlink"/>
                  </w:rPr>
                  <w:t>5.1.</w:t>
                </w:r>
                <w:r>
                  <w:rPr>
                    <w:rFonts w:asciiTheme="minorHAnsi" w:eastAsiaTheme="minorEastAsia" w:hAnsiTheme="minorHAnsi" w:cstheme="minorBidi"/>
                    <w:color w:val="auto"/>
                    <w:kern w:val="2"/>
                    <w14:ligatures w14:val="standardContextual"/>
                  </w:rPr>
                  <w:tab/>
                </w:r>
                <w:r w:rsidRPr="006047E5">
                  <w:rPr>
                    <w:rStyle w:val="Hyperlink"/>
                  </w:rPr>
                  <w:t>Lessons learned</w:t>
                </w:r>
                <w:r>
                  <w:rPr>
                    <w:webHidden/>
                  </w:rPr>
                  <w:tab/>
                </w:r>
                <w:r>
                  <w:rPr>
                    <w:webHidden/>
                  </w:rPr>
                  <w:fldChar w:fldCharType="begin"/>
                </w:r>
                <w:r>
                  <w:rPr>
                    <w:webHidden/>
                  </w:rPr>
                  <w:instrText xml:space="preserve"> PAGEREF _Toc236921767 \h </w:instrText>
                </w:r>
                <w:r>
                  <w:rPr>
                    <w:webHidden/>
                  </w:rPr>
                </w:r>
                <w:r>
                  <w:rPr>
                    <w:webHidden/>
                  </w:rPr>
                  <w:fldChar w:fldCharType="separate"/>
                </w:r>
                <w:r>
                  <w:rPr>
                    <w:webHidden/>
                  </w:rPr>
                  <w:t>36</w:t>
                </w:r>
                <w:r>
                  <w:rPr>
                    <w:webHidden/>
                  </w:rPr>
                  <w:fldChar w:fldCharType="end"/>
                </w:r>
              </w:hyperlink>
            </w:p>
            <w:p w14:paraId="58B7D8EC" w14:textId="3F2E42C1"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68" w:history="1">
                <w:r w:rsidRPr="006047E5">
                  <w:rPr>
                    <w:rStyle w:val="Hyperlink"/>
                  </w:rPr>
                  <w:t>5.2.</w:t>
                </w:r>
                <w:r>
                  <w:rPr>
                    <w:rFonts w:asciiTheme="minorHAnsi" w:eastAsiaTheme="minorEastAsia" w:hAnsiTheme="minorHAnsi" w:cstheme="minorBidi"/>
                    <w:color w:val="auto"/>
                    <w:kern w:val="2"/>
                    <w14:ligatures w14:val="standardContextual"/>
                  </w:rPr>
                  <w:tab/>
                </w:r>
                <w:r w:rsidRPr="006047E5">
                  <w:rPr>
                    <w:rStyle w:val="Hyperlink"/>
                  </w:rPr>
                  <w:t>Impacts identified</w:t>
                </w:r>
                <w:r>
                  <w:rPr>
                    <w:webHidden/>
                  </w:rPr>
                  <w:tab/>
                </w:r>
                <w:r>
                  <w:rPr>
                    <w:webHidden/>
                  </w:rPr>
                  <w:fldChar w:fldCharType="begin"/>
                </w:r>
                <w:r>
                  <w:rPr>
                    <w:webHidden/>
                  </w:rPr>
                  <w:instrText xml:space="preserve"> PAGEREF _Toc236921768 \h </w:instrText>
                </w:r>
                <w:r>
                  <w:rPr>
                    <w:webHidden/>
                  </w:rPr>
                </w:r>
                <w:r>
                  <w:rPr>
                    <w:webHidden/>
                  </w:rPr>
                  <w:fldChar w:fldCharType="separate"/>
                </w:r>
                <w:r>
                  <w:rPr>
                    <w:webHidden/>
                  </w:rPr>
                  <w:t>37</w:t>
                </w:r>
                <w:r>
                  <w:rPr>
                    <w:webHidden/>
                  </w:rPr>
                  <w:fldChar w:fldCharType="end"/>
                </w:r>
              </w:hyperlink>
            </w:p>
            <w:p w14:paraId="2009C65B" w14:textId="2E26141D" w:rsidR="008F4A60" w:rsidRDefault="008F4A6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921769" w:history="1">
                <w:r w:rsidRPr="006047E5">
                  <w:rPr>
                    <w:rStyle w:val="Hyperlink"/>
                  </w:rPr>
                  <w:t>6.</w:t>
                </w:r>
                <w:r>
                  <w:rPr>
                    <w:rFonts w:asciiTheme="minorHAnsi" w:eastAsiaTheme="minorEastAsia" w:hAnsiTheme="minorHAnsi" w:cstheme="minorBidi"/>
                    <w:color w:val="auto"/>
                    <w:kern w:val="2"/>
                    <w14:ligatures w14:val="standardContextual"/>
                  </w:rPr>
                  <w:tab/>
                </w:r>
                <w:r w:rsidRPr="006047E5">
                  <w:rPr>
                    <w:rStyle w:val="Hyperlink"/>
                  </w:rPr>
                  <w:t>Appendix</w:t>
                </w:r>
                <w:r>
                  <w:rPr>
                    <w:webHidden/>
                  </w:rPr>
                  <w:tab/>
                </w:r>
                <w:r>
                  <w:rPr>
                    <w:webHidden/>
                  </w:rPr>
                  <w:fldChar w:fldCharType="begin"/>
                </w:r>
                <w:r>
                  <w:rPr>
                    <w:webHidden/>
                  </w:rPr>
                  <w:instrText xml:space="preserve"> PAGEREF _Toc236921769 \h </w:instrText>
                </w:r>
                <w:r>
                  <w:rPr>
                    <w:webHidden/>
                  </w:rPr>
                </w:r>
                <w:r>
                  <w:rPr>
                    <w:webHidden/>
                  </w:rPr>
                  <w:fldChar w:fldCharType="separate"/>
                </w:r>
                <w:r>
                  <w:rPr>
                    <w:webHidden/>
                  </w:rPr>
                  <w:t>38</w:t>
                </w:r>
                <w:r>
                  <w:rPr>
                    <w:webHidden/>
                  </w:rPr>
                  <w:fldChar w:fldCharType="end"/>
                </w:r>
              </w:hyperlink>
            </w:p>
            <w:p w14:paraId="320B44C3" w14:textId="40BB2634"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70" w:history="1">
                <w:r w:rsidRPr="006047E5">
                  <w:rPr>
                    <w:rStyle w:val="Hyperlink"/>
                  </w:rPr>
                  <w:t>6.1.</w:t>
                </w:r>
                <w:r>
                  <w:rPr>
                    <w:rFonts w:asciiTheme="minorHAnsi" w:eastAsiaTheme="minorEastAsia" w:hAnsiTheme="minorHAnsi" w:cstheme="minorBidi"/>
                    <w:color w:val="auto"/>
                    <w:kern w:val="2"/>
                    <w14:ligatures w14:val="standardContextual"/>
                  </w:rPr>
                  <w:tab/>
                </w:r>
                <w:r w:rsidRPr="006047E5">
                  <w:rPr>
                    <w:rStyle w:val="Hyperlink"/>
                  </w:rPr>
                  <w:t>SID Agreement Model</w:t>
                </w:r>
                <w:r>
                  <w:rPr>
                    <w:webHidden/>
                  </w:rPr>
                  <w:tab/>
                </w:r>
                <w:r>
                  <w:rPr>
                    <w:webHidden/>
                  </w:rPr>
                  <w:fldChar w:fldCharType="begin"/>
                </w:r>
                <w:r>
                  <w:rPr>
                    <w:webHidden/>
                  </w:rPr>
                  <w:instrText xml:space="preserve"> PAGEREF _Toc236921770 \h </w:instrText>
                </w:r>
                <w:r>
                  <w:rPr>
                    <w:webHidden/>
                  </w:rPr>
                </w:r>
                <w:r>
                  <w:rPr>
                    <w:webHidden/>
                  </w:rPr>
                  <w:fldChar w:fldCharType="separate"/>
                </w:r>
                <w:r>
                  <w:rPr>
                    <w:webHidden/>
                  </w:rPr>
                  <w:t>38</w:t>
                </w:r>
                <w:r>
                  <w:rPr>
                    <w:webHidden/>
                  </w:rPr>
                  <w:fldChar w:fldCharType="end"/>
                </w:r>
              </w:hyperlink>
            </w:p>
            <w:p w14:paraId="7559AD0D" w14:textId="5BD0ECA7"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71" w:history="1">
                <w:r w:rsidRPr="006047E5">
                  <w:rPr>
                    <w:rStyle w:val="Hyperlink"/>
                  </w:rPr>
                  <w:t>6.2.</w:t>
                </w:r>
                <w:r>
                  <w:rPr>
                    <w:rFonts w:asciiTheme="minorHAnsi" w:eastAsiaTheme="minorEastAsia" w:hAnsiTheme="minorHAnsi" w:cstheme="minorBidi"/>
                    <w:color w:val="auto"/>
                    <w:kern w:val="2"/>
                    <w14:ligatures w14:val="standardContextual"/>
                  </w:rPr>
                  <w:tab/>
                </w:r>
                <w:r w:rsidRPr="006047E5">
                  <w:rPr>
                    <w:rStyle w:val="Hyperlink"/>
                  </w:rPr>
                  <w:t>TMF651 Agreement Management API v5</w:t>
                </w:r>
                <w:r>
                  <w:rPr>
                    <w:webHidden/>
                  </w:rPr>
                  <w:tab/>
                </w:r>
                <w:r>
                  <w:rPr>
                    <w:webHidden/>
                  </w:rPr>
                  <w:fldChar w:fldCharType="begin"/>
                </w:r>
                <w:r>
                  <w:rPr>
                    <w:webHidden/>
                  </w:rPr>
                  <w:instrText xml:space="preserve"> PAGEREF _Toc236921771 \h </w:instrText>
                </w:r>
                <w:r>
                  <w:rPr>
                    <w:webHidden/>
                  </w:rPr>
                </w:r>
                <w:r>
                  <w:rPr>
                    <w:webHidden/>
                  </w:rPr>
                  <w:fldChar w:fldCharType="separate"/>
                </w:r>
                <w:r>
                  <w:rPr>
                    <w:webHidden/>
                  </w:rPr>
                  <w:t>49</w:t>
                </w:r>
                <w:r>
                  <w:rPr>
                    <w:webHidden/>
                  </w:rPr>
                  <w:fldChar w:fldCharType="end"/>
                </w:r>
              </w:hyperlink>
            </w:p>
            <w:p w14:paraId="0C50BF1E" w14:textId="03C6521B"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72" w:history="1">
                <w:r w:rsidRPr="006047E5">
                  <w:rPr>
                    <w:rStyle w:val="Hyperlink"/>
                  </w:rPr>
                  <w:t>6.3.</w:t>
                </w:r>
                <w:r>
                  <w:rPr>
                    <w:rFonts w:asciiTheme="minorHAnsi" w:eastAsiaTheme="minorEastAsia" w:hAnsiTheme="minorHAnsi" w:cstheme="minorBidi"/>
                    <w:color w:val="auto"/>
                    <w:kern w:val="2"/>
                    <w14:ligatures w14:val="standardContextual"/>
                  </w:rPr>
                  <w:tab/>
                </w:r>
                <w:r w:rsidRPr="006047E5">
                  <w:rPr>
                    <w:rStyle w:val="Hyperlink"/>
                  </w:rPr>
                  <w:t>TMF668 Partnership Management API</w:t>
                </w:r>
                <w:r>
                  <w:rPr>
                    <w:webHidden/>
                  </w:rPr>
                  <w:tab/>
                </w:r>
                <w:r>
                  <w:rPr>
                    <w:webHidden/>
                  </w:rPr>
                  <w:fldChar w:fldCharType="begin"/>
                </w:r>
                <w:r>
                  <w:rPr>
                    <w:webHidden/>
                  </w:rPr>
                  <w:instrText xml:space="preserve"> PAGEREF _Toc236921772 \h </w:instrText>
                </w:r>
                <w:r>
                  <w:rPr>
                    <w:webHidden/>
                  </w:rPr>
                </w:r>
                <w:r>
                  <w:rPr>
                    <w:webHidden/>
                  </w:rPr>
                  <w:fldChar w:fldCharType="separate"/>
                </w:r>
                <w:r>
                  <w:rPr>
                    <w:webHidden/>
                  </w:rPr>
                  <w:t>52</w:t>
                </w:r>
                <w:r>
                  <w:rPr>
                    <w:webHidden/>
                  </w:rPr>
                  <w:fldChar w:fldCharType="end"/>
                </w:r>
              </w:hyperlink>
            </w:p>
            <w:p w14:paraId="10C08AE3" w14:textId="7A6E96B5" w:rsidR="008F4A60" w:rsidRDefault="008F4A6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921773" w:history="1">
                <w:r w:rsidRPr="006047E5">
                  <w:rPr>
                    <w:rStyle w:val="Hyperlink"/>
                  </w:rPr>
                  <w:t>7.</w:t>
                </w:r>
                <w:r>
                  <w:rPr>
                    <w:rFonts w:asciiTheme="minorHAnsi" w:eastAsiaTheme="minorEastAsia" w:hAnsiTheme="minorHAnsi" w:cstheme="minorBidi"/>
                    <w:color w:val="auto"/>
                    <w:kern w:val="2"/>
                    <w14:ligatures w14:val="standardContextual"/>
                  </w:rPr>
                  <w:tab/>
                </w:r>
                <w:r w:rsidRPr="006047E5">
                  <w:rPr>
                    <w:rStyle w:val="Hyperlink"/>
                  </w:rPr>
                  <w:t>Terms &amp; Abbreviations Used within this Document</w:t>
                </w:r>
                <w:r>
                  <w:rPr>
                    <w:webHidden/>
                  </w:rPr>
                  <w:tab/>
                </w:r>
                <w:r>
                  <w:rPr>
                    <w:webHidden/>
                  </w:rPr>
                  <w:fldChar w:fldCharType="begin"/>
                </w:r>
                <w:r>
                  <w:rPr>
                    <w:webHidden/>
                  </w:rPr>
                  <w:instrText xml:space="preserve"> PAGEREF _Toc236921773 \h </w:instrText>
                </w:r>
                <w:r>
                  <w:rPr>
                    <w:webHidden/>
                  </w:rPr>
                </w:r>
                <w:r>
                  <w:rPr>
                    <w:webHidden/>
                  </w:rPr>
                  <w:fldChar w:fldCharType="separate"/>
                </w:r>
                <w:r>
                  <w:rPr>
                    <w:webHidden/>
                  </w:rPr>
                  <w:t>54</w:t>
                </w:r>
                <w:r>
                  <w:rPr>
                    <w:webHidden/>
                  </w:rPr>
                  <w:fldChar w:fldCharType="end"/>
                </w:r>
              </w:hyperlink>
            </w:p>
            <w:p w14:paraId="459CE7A7" w14:textId="1C3E59C5"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74" w:history="1">
                <w:r w:rsidRPr="006047E5">
                  <w:rPr>
                    <w:rStyle w:val="Hyperlink"/>
                  </w:rPr>
                  <w:t>7.1.</w:t>
                </w:r>
                <w:r>
                  <w:rPr>
                    <w:rFonts w:asciiTheme="minorHAnsi" w:eastAsiaTheme="minorEastAsia" w:hAnsiTheme="minorHAnsi" w:cstheme="minorBidi"/>
                    <w:color w:val="auto"/>
                    <w:kern w:val="2"/>
                    <w14:ligatures w14:val="standardContextual"/>
                  </w:rPr>
                  <w:tab/>
                </w:r>
                <w:r w:rsidRPr="006047E5">
                  <w:rPr>
                    <w:rStyle w:val="Hyperlink"/>
                  </w:rPr>
                  <w:t>Terminology</w:t>
                </w:r>
                <w:r>
                  <w:rPr>
                    <w:webHidden/>
                  </w:rPr>
                  <w:tab/>
                </w:r>
                <w:r>
                  <w:rPr>
                    <w:webHidden/>
                  </w:rPr>
                  <w:fldChar w:fldCharType="begin"/>
                </w:r>
                <w:r>
                  <w:rPr>
                    <w:webHidden/>
                  </w:rPr>
                  <w:instrText xml:space="preserve"> PAGEREF _Toc236921774 \h </w:instrText>
                </w:r>
                <w:r>
                  <w:rPr>
                    <w:webHidden/>
                  </w:rPr>
                </w:r>
                <w:r>
                  <w:rPr>
                    <w:webHidden/>
                  </w:rPr>
                  <w:fldChar w:fldCharType="separate"/>
                </w:r>
                <w:r>
                  <w:rPr>
                    <w:webHidden/>
                  </w:rPr>
                  <w:t>54</w:t>
                </w:r>
                <w:r>
                  <w:rPr>
                    <w:webHidden/>
                  </w:rPr>
                  <w:fldChar w:fldCharType="end"/>
                </w:r>
              </w:hyperlink>
            </w:p>
            <w:p w14:paraId="2F6FCC8F" w14:textId="5E4C9693" w:rsidR="008F4A60" w:rsidRDefault="008F4A6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6921775" w:history="1">
                <w:r w:rsidRPr="006047E5">
                  <w:rPr>
                    <w:rStyle w:val="Hyperlink"/>
                  </w:rPr>
                  <w:t>8.</w:t>
                </w:r>
                <w:r>
                  <w:rPr>
                    <w:rFonts w:asciiTheme="minorHAnsi" w:eastAsiaTheme="minorEastAsia" w:hAnsiTheme="minorHAnsi" w:cstheme="minorBidi"/>
                    <w:color w:val="auto"/>
                    <w:kern w:val="2"/>
                    <w14:ligatures w14:val="standardContextual"/>
                  </w:rPr>
                  <w:tab/>
                </w:r>
                <w:r w:rsidRPr="006047E5">
                  <w:rPr>
                    <w:rStyle w:val="Hyperlink"/>
                  </w:rPr>
                  <w:t>Administrative Appendix</w:t>
                </w:r>
                <w:r>
                  <w:rPr>
                    <w:webHidden/>
                  </w:rPr>
                  <w:tab/>
                </w:r>
                <w:r>
                  <w:rPr>
                    <w:webHidden/>
                  </w:rPr>
                  <w:fldChar w:fldCharType="begin"/>
                </w:r>
                <w:r>
                  <w:rPr>
                    <w:webHidden/>
                  </w:rPr>
                  <w:instrText xml:space="preserve"> PAGEREF _Toc236921775 \h </w:instrText>
                </w:r>
                <w:r>
                  <w:rPr>
                    <w:webHidden/>
                  </w:rPr>
                </w:r>
                <w:r>
                  <w:rPr>
                    <w:webHidden/>
                  </w:rPr>
                  <w:fldChar w:fldCharType="separate"/>
                </w:r>
                <w:r>
                  <w:rPr>
                    <w:webHidden/>
                  </w:rPr>
                  <w:t>55</w:t>
                </w:r>
                <w:r>
                  <w:rPr>
                    <w:webHidden/>
                  </w:rPr>
                  <w:fldChar w:fldCharType="end"/>
                </w:r>
              </w:hyperlink>
            </w:p>
            <w:p w14:paraId="6F074A16" w14:textId="24551032"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76" w:history="1">
                <w:r w:rsidRPr="006047E5">
                  <w:rPr>
                    <w:rStyle w:val="Hyperlink"/>
                  </w:rPr>
                  <w:t>8.1.</w:t>
                </w:r>
                <w:r>
                  <w:rPr>
                    <w:rFonts w:asciiTheme="minorHAnsi" w:eastAsiaTheme="minorEastAsia" w:hAnsiTheme="minorHAnsi" w:cstheme="minorBidi"/>
                    <w:color w:val="auto"/>
                    <w:kern w:val="2"/>
                    <w14:ligatures w14:val="standardContextual"/>
                  </w:rPr>
                  <w:tab/>
                </w:r>
                <w:r w:rsidRPr="006047E5">
                  <w:rPr>
                    <w:rStyle w:val="Hyperlink"/>
                  </w:rPr>
                  <w:t>Document History</w:t>
                </w:r>
                <w:r>
                  <w:rPr>
                    <w:webHidden/>
                  </w:rPr>
                  <w:tab/>
                </w:r>
                <w:r>
                  <w:rPr>
                    <w:webHidden/>
                  </w:rPr>
                  <w:fldChar w:fldCharType="begin"/>
                </w:r>
                <w:r>
                  <w:rPr>
                    <w:webHidden/>
                  </w:rPr>
                  <w:instrText xml:space="preserve"> PAGEREF _Toc236921776 \h </w:instrText>
                </w:r>
                <w:r>
                  <w:rPr>
                    <w:webHidden/>
                  </w:rPr>
                </w:r>
                <w:r>
                  <w:rPr>
                    <w:webHidden/>
                  </w:rPr>
                  <w:fldChar w:fldCharType="separate"/>
                </w:r>
                <w:r>
                  <w:rPr>
                    <w:webHidden/>
                  </w:rPr>
                  <w:t>55</w:t>
                </w:r>
                <w:r>
                  <w:rPr>
                    <w:webHidden/>
                  </w:rPr>
                  <w:fldChar w:fldCharType="end"/>
                </w:r>
              </w:hyperlink>
            </w:p>
            <w:p w14:paraId="05B21A6B" w14:textId="3762DF55" w:rsidR="008F4A60" w:rsidRDefault="008F4A6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921777" w:history="1">
                <w:r w:rsidRPr="006047E5">
                  <w:rPr>
                    <w:rStyle w:val="Hyperlink"/>
                  </w:rPr>
                  <w:t>8.1.1.</w:t>
                </w:r>
                <w:r>
                  <w:rPr>
                    <w:rFonts w:asciiTheme="minorHAnsi" w:eastAsiaTheme="minorEastAsia" w:hAnsiTheme="minorHAnsi" w:cstheme="minorBidi"/>
                    <w:color w:val="auto"/>
                    <w:kern w:val="2"/>
                    <w14:ligatures w14:val="standardContextual"/>
                  </w:rPr>
                  <w:tab/>
                </w:r>
                <w:r w:rsidRPr="006047E5">
                  <w:rPr>
                    <w:rStyle w:val="Hyperlink"/>
                  </w:rPr>
                  <w:t>Version History</w:t>
                </w:r>
                <w:r>
                  <w:rPr>
                    <w:webHidden/>
                  </w:rPr>
                  <w:tab/>
                </w:r>
                <w:r>
                  <w:rPr>
                    <w:webHidden/>
                  </w:rPr>
                  <w:fldChar w:fldCharType="begin"/>
                </w:r>
                <w:r>
                  <w:rPr>
                    <w:webHidden/>
                  </w:rPr>
                  <w:instrText xml:space="preserve"> PAGEREF _Toc236921777 \h </w:instrText>
                </w:r>
                <w:r>
                  <w:rPr>
                    <w:webHidden/>
                  </w:rPr>
                </w:r>
                <w:r>
                  <w:rPr>
                    <w:webHidden/>
                  </w:rPr>
                  <w:fldChar w:fldCharType="separate"/>
                </w:r>
                <w:r>
                  <w:rPr>
                    <w:webHidden/>
                  </w:rPr>
                  <w:t>55</w:t>
                </w:r>
                <w:r>
                  <w:rPr>
                    <w:webHidden/>
                  </w:rPr>
                  <w:fldChar w:fldCharType="end"/>
                </w:r>
              </w:hyperlink>
            </w:p>
            <w:p w14:paraId="1CAC280E" w14:textId="1BE4FA8D" w:rsidR="008F4A60" w:rsidRDefault="008F4A6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6921778" w:history="1">
                <w:r w:rsidRPr="006047E5">
                  <w:rPr>
                    <w:rStyle w:val="Hyperlink"/>
                  </w:rPr>
                  <w:t>8.1.2.</w:t>
                </w:r>
                <w:r>
                  <w:rPr>
                    <w:rFonts w:asciiTheme="minorHAnsi" w:eastAsiaTheme="minorEastAsia" w:hAnsiTheme="minorHAnsi" w:cstheme="minorBidi"/>
                    <w:color w:val="auto"/>
                    <w:kern w:val="2"/>
                    <w14:ligatures w14:val="standardContextual"/>
                  </w:rPr>
                  <w:tab/>
                </w:r>
                <w:r w:rsidRPr="006047E5">
                  <w:rPr>
                    <w:rStyle w:val="Hyperlink"/>
                  </w:rPr>
                  <w:t>Release History</w:t>
                </w:r>
                <w:r>
                  <w:rPr>
                    <w:webHidden/>
                  </w:rPr>
                  <w:tab/>
                </w:r>
                <w:r>
                  <w:rPr>
                    <w:webHidden/>
                  </w:rPr>
                  <w:fldChar w:fldCharType="begin"/>
                </w:r>
                <w:r>
                  <w:rPr>
                    <w:webHidden/>
                  </w:rPr>
                  <w:instrText xml:space="preserve"> PAGEREF _Toc236921778 \h </w:instrText>
                </w:r>
                <w:r>
                  <w:rPr>
                    <w:webHidden/>
                  </w:rPr>
                </w:r>
                <w:r>
                  <w:rPr>
                    <w:webHidden/>
                  </w:rPr>
                  <w:fldChar w:fldCharType="separate"/>
                </w:r>
                <w:r>
                  <w:rPr>
                    <w:webHidden/>
                  </w:rPr>
                  <w:t>55</w:t>
                </w:r>
                <w:r>
                  <w:rPr>
                    <w:webHidden/>
                  </w:rPr>
                  <w:fldChar w:fldCharType="end"/>
                </w:r>
              </w:hyperlink>
            </w:p>
            <w:p w14:paraId="138968DF" w14:textId="7A237A92" w:rsidR="008F4A60" w:rsidRDefault="008F4A6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6921779" w:history="1">
                <w:r w:rsidRPr="006047E5">
                  <w:rPr>
                    <w:rStyle w:val="Hyperlink"/>
                  </w:rPr>
                  <w:t>8.2.</w:t>
                </w:r>
                <w:r>
                  <w:rPr>
                    <w:rFonts w:asciiTheme="minorHAnsi" w:eastAsiaTheme="minorEastAsia" w:hAnsiTheme="minorHAnsi" w:cstheme="minorBidi"/>
                    <w:color w:val="auto"/>
                    <w:kern w:val="2"/>
                    <w14:ligatures w14:val="standardContextual"/>
                  </w:rPr>
                  <w:tab/>
                </w:r>
                <w:r w:rsidRPr="006047E5">
                  <w:rPr>
                    <w:rStyle w:val="Hyperlink"/>
                  </w:rPr>
                  <w:t>Acknowledgments</w:t>
                </w:r>
                <w:r>
                  <w:rPr>
                    <w:webHidden/>
                  </w:rPr>
                  <w:tab/>
                </w:r>
                <w:r>
                  <w:rPr>
                    <w:webHidden/>
                  </w:rPr>
                  <w:fldChar w:fldCharType="begin"/>
                </w:r>
                <w:r>
                  <w:rPr>
                    <w:webHidden/>
                  </w:rPr>
                  <w:instrText xml:space="preserve"> PAGEREF _Toc236921779 \h </w:instrText>
                </w:r>
                <w:r>
                  <w:rPr>
                    <w:webHidden/>
                  </w:rPr>
                </w:r>
                <w:r>
                  <w:rPr>
                    <w:webHidden/>
                  </w:rPr>
                  <w:fldChar w:fldCharType="separate"/>
                </w:r>
                <w:r>
                  <w:rPr>
                    <w:webHidden/>
                  </w:rPr>
                  <w:t>55</w:t>
                </w:r>
                <w:r>
                  <w:rPr>
                    <w:webHidden/>
                  </w:rPr>
                  <w:fldChar w:fldCharType="end"/>
                </w:r>
              </w:hyperlink>
            </w:p>
            <w:p w14:paraId="4FCD04E9" w14:textId="1988E6F1" w:rsidR="000E6031" w:rsidRPr="008C2B47" w:rsidRDefault="00000000" w:rsidP="000E6031">
              <w:r w:rsidRPr="008C2B47">
                <w:rPr>
                  <w:noProof/>
                </w:rPr>
                <w:fldChar w:fldCharType="end"/>
              </w:r>
            </w:p>
          </w:sdtContent>
        </w:sdt>
        <w:p w14:paraId="6C762E04" w14:textId="77777777" w:rsidR="00AA5FBF" w:rsidRDefault="00AA5FBF">
          <w:pPr>
            <w:spacing w:after="0"/>
          </w:pPr>
          <w:r>
            <w:br w:type="page"/>
          </w:r>
        </w:p>
        <w:p w14:paraId="2FDAD9E9" w14:textId="77777777" w:rsidR="00F838A6" w:rsidRPr="008C2B47" w:rsidRDefault="00000000" w:rsidP="00AA5FBF">
          <w:pPr>
            <w:pStyle w:val="Heading1"/>
            <w:numPr>
              <w:ilvl w:val="0"/>
              <w:numId w:val="0"/>
            </w:numPr>
          </w:pPr>
          <w:bookmarkStart w:id="19" w:name="_Toc236921743"/>
          <w:r w:rsidRPr="008C2B47">
            <w:lastRenderedPageBreak/>
            <w:t>Executive Summary</w:t>
          </w:r>
          <w:bookmarkEnd w:id="19"/>
        </w:p>
        <w:p w14:paraId="79E67A89" w14:textId="77777777" w:rsidR="00F838A6" w:rsidRDefault="00000000">
          <w:r>
            <w:rPr>
              <w:color w:val="003366"/>
            </w:rPr>
            <w:t>This Use Case - Partner Onboarding and Agreement Management - defines the various agreement types that need to be established among Entities (CSP) and their Suppliers for delivering complex B2B2X solutions to end customers. Entities can be Communication Service Providers (CSPs) and their Suppliers delivering complex B2B2X based Product Offerings, or Digital Marketplaces (both Type 1 and Type 2) and their stakeholder ecosystem of customers and suppliers. </w:t>
          </w:r>
        </w:p>
        <w:p w14:paraId="19F7D122" w14:textId="77777777" w:rsidR="00F838A6" w:rsidRDefault="00000000">
          <w:r>
            <w:t>To realize these solutions there are two types of agreements involved. Using the Entity as the point of reference:</w:t>
          </w:r>
        </w:p>
        <w:p w14:paraId="531EC677" w14:textId="77777777" w:rsidR="00F838A6" w:rsidRDefault="00000000">
          <w:pPr>
            <w:numPr>
              <w:ilvl w:val="0"/>
              <w:numId w:val="5"/>
            </w:numPr>
          </w:pPr>
          <w:r>
            <w:t>Agreements between the Entity and the Suppliers which deal with the buy side of the Supply chain i.e. Agreements that are created during the Supplier / Business Partner onboarding and agreements that help take crucial decisions during the onboarding process.</w:t>
          </w:r>
        </w:p>
        <w:p w14:paraId="5EB09726" w14:textId="77777777" w:rsidR="00F838A6" w:rsidRDefault="00000000">
          <w:pPr>
            <w:numPr>
              <w:ilvl w:val="0"/>
              <w:numId w:val="5"/>
            </w:numPr>
          </w:pPr>
          <w:r>
            <w:t>Agreements between the Entity and the end customer which deal with the sell side which are not always mandatory e.g. Memorandum of Understanding but will be useful in complex B2B2X solutions.</w:t>
          </w:r>
        </w:p>
        <w:p w14:paraId="37A3776E" w14:textId="77777777" w:rsidR="00F838A6" w:rsidRDefault="00000000">
          <w:r>
            <w:rPr>
              <w:color w:val="003366"/>
            </w:rPr>
            <w:t>This use case focuses on the agreements among the Entity and the Suppliers (Item 1 above). Other use cases notably TMFS020 address the Customer Entity agreements /contracts (Item 2 above).</w:t>
          </w:r>
        </w:p>
        <w:p w14:paraId="69549FA8" w14:textId="6FB28843" w:rsidR="00F25361" w:rsidRDefault="00000000">
          <w:pPr>
            <w:rPr>
              <w:color w:val="003366"/>
            </w:rPr>
          </w:pPr>
          <w:r>
            <w:rPr>
              <w:color w:val="003366"/>
            </w:rPr>
            <w:t xml:space="preserve">This use case starts with an ideation phase among the Entity and multiple potential </w:t>
          </w:r>
          <w:r w:rsidR="00F25361">
            <w:rPr>
              <w:color w:val="003366"/>
            </w:rPr>
            <w:t>Suppliers and</w:t>
          </w:r>
          <w:r>
            <w:rPr>
              <w:color w:val="003366"/>
            </w:rPr>
            <w:t xml:space="preserve"> finishes when a FrameworkAgreement(type= LegalContract) and supporting agreements have been signed among them, but before any Product or Contracts with end Customer have been agreed. </w:t>
          </w:r>
        </w:p>
        <w:p w14:paraId="15297CA6" w14:textId="75C0323F" w:rsidR="00F838A6" w:rsidRDefault="00000000">
          <w:r>
            <w:rPr>
              <w:color w:val="003366"/>
            </w:rPr>
            <w:t xml:space="preserve">This subsequent stage of Customer Contracts is defined in </w:t>
          </w:r>
          <w:hyperlink r:id="rId10" w:history="1">
            <w:r>
              <w:rPr>
                <w:rStyle w:val="Hyperlink"/>
              </w:rPr>
              <w:t>TMFS020: Use Case: Multi Domain B2B2X Contract. </w:t>
            </w:r>
          </w:hyperlink>
        </w:p>
        <w:p w14:paraId="739F9CEE" w14:textId="4B1293EE" w:rsidR="00AA5FBF" w:rsidRDefault="00AA5FBF">
          <w:pPr>
            <w:spacing w:after="0"/>
          </w:pPr>
          <w:r>
            <w:br w:type="page"/>
          </w:r>
        </w:p>
        <w:p w14:paraId="4D54523E" w14:textId="77777777" w:rsidR="00F838A6" w:rsidRPr="00AA5FBF" w:rsidRDefault="00000000" w:rsidP="00AA5FBF">
          <w:pPr>
            <w:pStyle w:val="Heading1"/>
          </w:pPr>
          <w:bookmarkStart w:id="20" w:name="scroll-bookmark-3"/>
          <w:bookmarkStart w:id="21" w:name="_Toc236921744"/>
          <w:r w:rsidRPr="00AA5FBF">
            <w:lastRenderedPageBreak/>
            <w:t>Introduction</w:t>
          </w:r>
          <w:bookmarkEnd w:id="20"/>
          <w:bookmarkEnd w:id="21"/>
        </w:p>
        <w:p w14:paraId="61A3B2CD" w14:textId="77777777" w:rsidR="00F838A6" w:rsidRDefault="00000000">
          <w:r>
            <w:rPr>
              <w:b/>
            </w:rPr>
            <w:t> B2B2X Use Case scenarios</w:t>
          </w:r>
          <w:r>
            <w:t> </w:t>
          </w:r>
        </w:p>
        <w:p w14:paraId="600F40F5" w14:textId="77777777" w:rsidR="00F838A6" w:rsidRDefault="00000000">
          <w:r>
            <w:rPr>
              <w:color w:val="333333"/>
            </w:rPr>
            <w:t>The aim of the B2B2X set of use cases </w:t>
          </w:r>
          <w:r>
            <w:t>is to define a consistent approach to design, implement, operate and monetize offers based on / relying on / that consist in, partners' assets.</w:t>
          </w:r>
        </w:p>
        <w:p w14:paraId="443BD2B7" w14:textId="77777777" w:rsidR="00F838A6" w:rsidRDefault="00000000">
          <w:r>
            <w:t>The following use cases (from TMFS019 to TMFS024)  illustrate, through several configurations (Partnerings, ProductOfferings) how TM Forum Frameworks support interaction and digitalization between all stakeholders.</w:t>
          </w:r>
          <w:r>
            <w:br/>
          </w:r>
          <w:r>
            <w:rPr>
              <w:i/>
            </w:rPr>
            <w:t>Ed Note: In this use case the stakeholders are the Entity (CSP) and Partner /Suppliers, These are the preferred terms throughout as they are specializations of the term Stakeholder, a concept which works best for Digital Marketplaces having many Customers and Suppliers.</w:t>
          </w:r>
        </w:p>
        <w:p w14:paraId="460F9CE8" w14:textId="77777777" w:rsidR="00F838A6" w:rsidRDefault="00000000">
          <w:r>
            <w:t>The current set of B2B2X use cases cover:</w:t>
          </w:r>
        </w:p>
        <w:p w14:paraId="600355BC" w14:textId="77777777" w:rsidR="00F838A6" w:rsidRDefault="00000000">
          <w:pPr>
            <w:numPr>
              <w:ilvl w:val="0"/>
              <w:numId w:val="6"/>
            </w:numPr>
          </w:pPr>
          <w:r>
            <w:rPr>
              <w:b/>
              <w:i/>
            </w:rPr>
            <w:t>Partner On-boarding with Agreement Management (TMFS019A and B)</w:t>
          </w:r>
          <w:r>
            <w:br/>
            <w:t>For example, the Entity (a Communication Service Provider) will manage FrameworkAgreement(type= LegalContract),  Framework Agreements and Implementation Agreements with ad hoc Suppliers (SDWAN Vendors, Cloud Providers, SSE Editors, ...) to be able to provide a SASE solution to its customers.</w:t>
          </w:r>
        </w:p>
        <w:p w14:paraId="7AFCE4E3" w14:textId="77777777" w:rsidR="00F838A6" w:rsidRDefault="00000000">
          <w:pPr>
            <w:numPr>
              <w:ilvl w:val="0"/>
              <w:numId w:val="6"/>
            </w:numPr>
          </w:pPr>
          <w:r>
            <w:rPr>
              <w:b/>
              <w:i/>
            </w:rPr>
            <w:t>Multi Party Contract Management for a large enterprise (TMFS020)</w:t>
          </w:r>
          <w:r>
            <w:br/>
            <w:t>For example, the Entity (a Communication Service Provider)</w:t>
          </w:r>
        </w:p>
        <w:p w14:paraId="52E5BF44" w14:textId="77777777" w:rsidR="00F838A6" w:rsidRDefault="00000000">
          <w:pPr>
            <w:numPr>
              <w:ilvl w:val="1"/>
              <w:numId w:val="7"/>
            </w:numPr>
          </w:pPr>
          <w:r>
            <w:t> Describes in its catalog a SASE Solution, based on its own assets and assets provided by its Suppliers.</w:t>
          </w:r>
        </w:p>
        <w:p w14:paraId="52E775A2" w14:textId="77777777" w:rsidR="00F838A6" w:rsidRDefault="00000000">
          <w:pPr>
            <w:numPr>
              <w:ilvl w:val="1"/>
              <w:numId w:val="7"/>
            </w:numPr>
          </w:pPr>
          <w:r>
            <w:t> On board a Customer from Intent to its first order (through Framework Agreement, Opportunities...).</w:t>
          </w:r>
        </w:p>
        <w:p w14:paraId="1498B134" w14:textId="77777777" w:rsidR="00F838A6" w:rsidRDefault="00000000">
          <w:pPr>
            <w:numPr>
              <w:ilvl w:val="0"/>
              <w:numId w:val="6"/>
            </w:numPr>
          </w:pPr>
          <w:r>
            <w:rPr>
              <w:b/>
              <w:i/>
            </w:rPr>
            <w:t>Orchestration of a multi party, multi domain, multi tenant Product Offering sold as a solution (TMFS021)</w:t>
          </w:r>
          <w:r>
            <w:t>Defines the ordering process among Customer Entity and Suppliers for delivering an instance of an end Customer Product Offering (Provisioning).</w:t>
          </w:r>
        </w:p>
        <w:p w14:paraId="40D2DA34" w14:textId="77777777" w:rsidR="00F838A6" w:rsidRDefault="00000000">
          <w:pPr>
            <w:numPr>
              <w:ilvl w:val="0"/>
              <w:numId w:val="6"/>
            </w:numPr>
          </w:pPr>
          <w:r>
            <w:rPr>
              <w:b/>
              <w:i/>
            </w:rPr>
            <w:t>Cross domain event correlation, event to incident (TMFS022)</w:t>
          </w:r>
          <w:r>
            <w:br/>
            <w:t>Defines assurance services provided by B2B2X Solutions.</w:t>
          </w:r>
        </w:p>
        <w:p w14:paraId="7409CD36" w14:textId="77777777" w:rsidR="00F838A6" w:rsidRDefault="00000000">
          <w:pPr>
            <w:numPr>
              <w:ilvl w:val="0"/>
              <w:numId w:val="6"/>
            </w:numPr>
          </w:pPr>
          <w:r>
            <w:rPr>
              <w:b/>
              <w:i/>
            </w:rPr>
            <w:t>Multi party Usage Management and Charging (TMFS023)</w:t>
          </w:r>
          <w:r>
            <w:br/>
            <w:t>Defines processes raising charges incurred by Customer in a B2B2X Solution.</w:t>
          </w:r>
        </w:p>
        <w:p w14:paraId="37128608" w14:textId="77777777" w:rsidR="00F838A6" w:rsidRDefault="00000000">
          <w:pPr>
            <w:numPr>
              <w:ilvl w:val="0"/>
              <w:numId w:val="6"/>
            </w:numPr>
          </w:pPr>
          <w:r>
            <w:rPr>
              <w:b/>
              <w:i/>
            </w:rPr>
            <w:t>Settlement with partner for Type 2 Marketplaces (TMFS024)</w:t>
          </w:r>
          <w:r>
            <w:br/>
            <w:t>Defines processes and mechanisms for sharing revenues among Intermediaries (Entity) and Suppliers. </w:t>
          </w:r>
        </w:p>
        <w:p w14:paraId="5CACACA8" w14:textId="77777777" w:rsidR="00F838A6" w:rsidRDefault="00F838A6"/>
        <w:p w14:paraId="67689B5F" w14:textId="77777777" w:rsidR="00F838A6" w:rsidRDefault="00000000">
          <w:r>
            <w:lastRenderedPageBreak/>
            <w:t>There are additional related use cases arising from joint work with GSMA on Open Gateway initiative in TMFS026 and with work on Wholesale Broadband Fibre Access in TMFS018.</w:t>
          </w:r>
        </w:p>
        <w:p w14:paraId="331D6C65" w14:textId="77777777" w:rsidR="00F838A6" w:rsidRDefault="00000000">
          <w:r>
            <w:t>For Partnering and Agreement management, several configurations are proposed: </w:t>
          </w:r>
        </w:p>
        <w:p w14:paraId="0AD43337" w14:textId="77777777" w:rsidR="00F838A6" w:rsidRDefault="00F838A6"/>
        <w:p w14:paraId="09BD7444" w14:textId="77777777" w:rsidR="00F838A6" w:rsidRDefault="00000000" w:rsidP="00F917A6">
          <w:pPr>
            <w:ind w:left="-540"/>
          </w:pPr>
          <w:r>
            <w:rPr>
              <w:noProof/>
            </w:rPr>
            <w:drawing>
              <wp:inline distT="0" distB="0" distL="0" distR="0" wp14:anchorId="175E44B3" wp14:editId="14896CFC">
                <wp:extent cx="6184105" cy="2524125"/>
                <wp:effectExtent l="0" t="0" r="762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6193239" cy="2527853"/>
                        </a:xfrm>
                        <a:prstGeom prst="rect">
                          <a:avLst/>
                        </a:prstGeom>
                      </pic:spPr>
                    </pic:pic>
                  </a:graphicData>
                </a:graphic>
              </wp:inline>
            </w:drawing>
          </w:r>
        </w:p>
        <w:p w14:paraId="18B97288" w14:textId="77777777" w:rsidR="00F838A6" w:rsidRDefault="00000000">
          <w:r>
            <w:rPr>
              <w:b/>
              <w:i/>
            </w:rPr>
            <w:t>Fig 1-1 Overview of Partnering Models between B2B2X SupplierRole, Intermediary (EntityRole) and CustomerRole</w:t>
          </w:r>
        </w:p>
        <w:p w14:paraId="0D843F59" w14:textId="77777777" w:rsidR="00F917A6" w:rsidRDefault="00F917A6">
          <w:pPr>
            <w:rPr>
              <w:i/>
            </w:rPr>
          </w:pPr>
        </w:p>
        <w:p w14:paraId="1D6B9C8E" w14:textId="0BF9E99F" w:rsidR="00F838A6" w:rsidRDefault="00000000">
          <w:r>
            <w:rPr>
              <w:i/>
            </w:rPr>
            <w:t>Ed Note: </w:t>
          </w:r>
        </w:p>
        <w:p w14:paraId="4461C28F" w14:textId="77777777" w:rsidR="00F838A6" w:rsidRDefault="00000000">
          <w:pPr>
            <w:numPr>
              <w:ilvl w:val="0"/>
              <w:numId w:val="8"/>
            </w:numPr>
          </w:pPr>
          <w:r>
            <w:rPr>
              <w:i/>
            </w:rPr>
            <w:t>In practice, end user customers (roles) have relationships with multiple Entity Role and their Suppliers (roles), so this diagram is a simplification of a</w:t>
          </w:r>
          <w:r>
            <w:rPr>
              <w:i/>
              <w:vertAlign w:val="superscript"/>
            </w:rPr>
            <w:t xml:space="preserve"> </w:t>
          </w:r>
          <w:r>
            <w:rPr>
              <w:i/>
            </w:rPr>
            <w:t>generalized B2B</w:t>
          </w:r>
          <w:r>
            <w:rPr>
              <w:i/>
              <w:vertAlign w:val="superscript"/>
            </w:rPr>
            <w:t>n</w:t>
          </w:r>
          <w:r>
            <w:rPr>
              <w:i/>
            </w:rPr>
            <w:t>2X</w:t>
          </w:r>
          <w:r>
            <w:rPr>
              <w:i/>
              <w:vertAlign w:val="superscript"/>
            </w:rPr>
            <w:t>m</w:t>
          </w:r>
          <w:r>
            <w:rPr>
              <w:i/>
            </w:rPr>
            <w:t xml:space="preserve"> model.</w:t>
          </w:r>
          <w:r>
            <w:br/>
          </w:r>
          <w:r>
            <w:rPr>
              <w:i/>
            </w:rPr>
            <w:t>Such models can be constructed by use of multiple instances of this simplified model.</w:t>
          </w:r>
        </w:p>
        <w:p w14:paraId="7571D305" w14:textId="08ADBD83" w:rsidR="00F838A6" w:rsidRDefault="00000000">
          <w:pPr>
            <w:numPr>
              <w:ilvl w:val="0"/>
              <w:numId w:val="8"/>
            </w:numPr>
          </w:pPr>
          <w:r>
            <w:rPr>
              <w:i/>
            </w:rPr>
            <w:t xml:space="preserve">To simplify descriptions we use terms Customer, Entity and Supplier to refer to the roles </w:t>
          </w:r>
          <w:r w:rsidR="001C140D">
            <w:rPr>
              <w:i/>
            </w:rPr>
            <w:t>performed</w:t>
          </w:r>
          <w:r>
            <w:rPr>
              <w:i/>
            </w:rPr>
            <w:t xml:space="preserve"> by organizations/parties</w:t>
          </w:r>
        </w:p>
        <w:p w14:paraId="2AB95650" w14:textId="77777777" w:rsidR="00F838A6" w:rsidRDefault="00000000">
          <w:r>
            <w:t>The EntityRole  e.g. performed by a CSP,  will provide an Offer (ProductOffering) to the Customer Role which is based upon its own and Suppliers' assets.</w:t>
          </w:r>
        </w:p>
        <w:p w14:paraId="2330F954" w14:textId="77777777" w:rsidR="00F838A6" w:rsidRDefault="00000000">
          <w:r>
            <w:t>This figure shows the main relationships (</w:t>
          </w:r>
          <w:r>
            <w:rPr>
              <w:b/>
            </w:rPr>
            <w:t>↔</w:t>
          </w:r>
          <w:r>
            <w:t xml:space="preserve">), but other relationships can exist and / or </w:t>
          </w:r>
          <w:proofErr w:type="gramStart"/>
          <w:r>
            <w:t>have to</w:t>
          </w:r>
          <w:proofErr w:type="gramEnd"/>
          <w:r>
            <w:t xml:space="preserve"> be managed.</w:t>
          </w:r>
        </w:p>
        <w:p w14:paraId="28D9E32F" w14:textId="77777777" w:rsidR="00F838A6" w:rsidRDefault="00000000">
          <w:r>
            <w:t>The focus for this use case is the onboarding of Suppliers by the intermediary (Entity)  and the formation of Agreements of several types (defined in TMF651 Agreement Management API and SID Agreement Model).</w:t>
          </w:r>
        </w:p>
        <w:p w14:paraId="39FAE786" w14:textId="77777777" w:rsidR="00AA5FBF" w:rsidRDefault="00AA5FBF">
          <w:pPr>
            <w:spacing w:after="0"/>
          </w:pPr>
          <w:r>
            <w:br w:type="page"/>
          </w:r>
        </w:p>
        <w:p w14:paraId="49ED497B" w14:textId="56C64CF9" w:rsidR="00F838A6" w:rsidRDefault="00000000">
          <w:r>
            <w:lastRenderedPageBreak/>
            <w:t xml:space="preserve">In this use case </w:t>
          </w:r>
          <w:r w:rsidR="00F917A6">
            <w:t>scenario,</w:t>
          </w:r>
          <w:r>
            <w:t xml:space="preserve"> </w:t>
          </w:r>
          <w:proofErr w:type="gramStart"/>
          <w:r>
            <w:t>a number of</w:t>
          </w:r>
          <w:proofErr w:type="gramEnd"/>
          <w:r>
            <w:t xml:space="preserve"> complexities arise from alternative business practices:</w:t>
          </w:r>
        </w:p>
        <w:p w14:paraId="2F28D17F" w14:textId="77777777" w:rsidR="00F838A6" w:rsidRDefault="00000000">
          <w:pPr>
            <w:numPr>
              <w:ilvl w:val="0"/>
              <w:numId w:val="9"/>
            </w:numPr>
          </w:pPr>
          <w:r>
            <w:t>The agreement with the customer by the intermediary (Entity) is separate from the agreement(s) with the Suppliers.</w:t>
          </w:r>
        </w:p>
        <w:p w14:paraId="4BF9B87F" w14:textId="77777777" w:rsidR="00F838A6" w:rsidRDefault="00000000">
          <w:pPr>
            <w:numPr>
              <w:ilvl w:val="0"/>
              <w:numId w:val="9"/>
            </w:numPr>
          </w:pPr>
          <w:r>
            <w:t>For this scenario the assumption is that Legal Contract/FrameworkAgreement(type= LegalContract) are in place with suppliers before Product Offering instances are offered to Customers</w:t>
          </w:r>
          <w:r>
            <w:br/>
            <w:t>This is the primary focus of this use case scenario.</w:t>
          </w:r>
        </w:p>
        <w:p w14:paraId="4627C54A" w14:textId="77777777" w:rsidR="00F838A6" w:rsidRDefault="00000000">
          <w:pPr>
            <w:numPr>
              <w:ilvl w:val="0"/>
              <w:numId w:val="9"/>
            </w:numPr>
          </w:pPr>
          <w:r>
            <w:t>Suppliers may all sign a FrameworkAgreement(type= LegalContract) with the Intermediary (Entity) but the Legal Contract /FrameworkAgreement(type= LegalContract) for each partner may have additional specific legal clauses such as geographical restrictions on products sales.</w:t>
          </w:r>
        </w:p>
        <w:p w14:paraId="7EC889F6" w14:textId="77777777" w:rsidR="00F838A6" w:rsidRDefault="00000000">
          <w:pPr>
            <w:numPr>
              <w:ilvl w:val="0"/>
              <w:numId w:val="9"/>
            </w:numPr>
          </w:pPr>
          <w:r>
            <w:t>After the FrameworkAgreement(type= LegalContract) instance has been agreed by the Entity(CSP) and the Suppliers it is necessary to organize signatures on copies/instances of the FrameworkAgreement(type= LegalContract).</w:t>
          </w:r>
        </w:p>
        <w:p w14:paraId="6E6199A7" w14:textId="77777777" w:rsidR="00F838A6" w:rsidRDefault="00000000">
          <w:pPr>
            <w:numPr>
              <w:ilvl w:val="0"/>
              <w:numId w:val="9"/>
            </w:numPr>
          </w:pPr>
          <w:r>
            <w:t>The Entity (CSP) will issue separate FrameworkAgreement(type= LegalContract) instances to each supplier for signature.</w:t>
          </w:r>
        </w:p>
        <w:p w14:paraId="31507C1A" w14:textId="77777777" w:rsidR="00F838A6" w:rsidRDefault="00000000">
          <w:pPr>
            <w:numPr>
              <w:ilvl w:val="0"/>
              <w:numId w:val="9"/>
            </w:numPr>
          </w:pPr>
          <w:r>
            <w:t>Get signatures between the Entity (CSP) and the Supplier. The Supplier FrameworkAgreement and might have specific Product Offerings tied to them at the time of signature or later.</w:t>
          </w:r>
        </w:p>
        <w:p w14:paraId="77B5C297" w14:textId="77777777" w:rsidR="00F838A6" w:rsidRDefault="00000000">
          <w:pPr>
            <w:numPr>
              <w:ilvl w:val="0"/>
              <w:numId w:val="9"/>
            </w:numPr>
          </w:pPr>
          <w:r>
            <w:t>Amendments to relationships between  FrameworkAgreement(type= LegalContract) to specific ProductOfferings, ImplementationAgreements may occur at any time and need to be supported.</w:t>
          </w:r>
        </w:p>
        <w:p w14:paraId="12F71032" w14:textId="77777777" w:rsidR="00F838A6" w:rsidRDefault="00000000">
          <w:pPr>
            <w:pStyle w:val="Heading2"/>
          </w:pPr>
          <w:bookmarkStart w:id="22" w:name="scroll-bookmark-4"/>
          <w:bookmarkStart w:id="23" w:name="_Toc236921745"/>
          <w:r>
            <w:t>Context or Background</w:t>
          </w:r>
          <w:bookmarkEnd w:id="22"/>
          <w:bookmarkEnd w:id="23"/>
        </w:p>
        <w:p w14:paraId="2B351306" w14:textId="2E0FCCBA" w:rsidR="00F917A6" w:rsidRDefault="00000000">
          <w:r>
            <w:t>To illustrate Partner On-Boarding with Agreement Management, we propose to use the following configuration for a SASE Service delivered by the Entity(CSP) : </w:t>
          </w:r>
        </w:p>
        <w:p w14:paraId="2F2DD20A" w14:textId="77777777" w:rsidR="00F917A6" w:rsidRDefault="00F917A6">
          <w:pPr>
            <w:spacing w:after="0"/>
          </w:pPr>
          <w:r>
            <w:br w:type="page"/>
          </w:r>
        </w:p>
        <w:p w14:paraId="41D4E146" w14:textId="77777777" w:rsidR="00F838A6" w:rsidRDefault="00000000">
          <w:pPr>
            <w:spacing w:beforeAutospacing="1"/>
          </w:pPr>
          <w:r>
            <w:rPr>
              <w:noProof/>
            </w:rPr>
            <w:lastRenderedPageBreak/>
            <w:drawing>
              <wp:inline distT="0" distB="0" distL="0" distR="0" wp14:anchorId="07AAA998" wp14:editId="3938DF78">
                <wp:extent cx="5395595" cy="1350249"/>
                <wp:effectExtent l="19050" t="19050" r="28575" b="1905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5395595" cy="1350249"/>
                        </a:xfrm>
                        <a:prstGeom prst="rect">
                          <a:avLst/>
                        </a:prstGeom>
                        <a:ln w="9525">
                          <a:solidFill>
                            <a:srgbClr val="000000"/>
                          </a:solidFill>
                          <a:prstDash val="solid"/>
                        </a:ln>
                      </pic:spPr>
                    </pic:pic>
                  </a:graphicData>
                </a:graphic>
              </wp:inline>
            </w:drawing>
          </w:r>
        </w:p>
        <w:p w14:paraId="559F0555" w14:textId="77777777" w:rsidR="00F838A6" w:rsidRDefault="00000000">
          <w:r>
            <w:rPr>
              <w:b/>
            </w:rPr>
            <w:t>Figure 1.2 Focus on Entity (CSP) Supplier relationships for SASE Product Offering</w:t>
          </w:r>
        </w:p>
        <w:p w14:paraId="079A4285" w14:textId="77777777" w:rsidR="00F917A6" w:rsidRDefault="00F917A6"/>
        <w:p w14:paraId="509C7F06" w14:textId="3BD8CF6C" w:rsidR="00F838A6" w:rsidRDefault="00000000">
          <w:r>
            <w:t xml:space="preserve">The focus is on Entity / Supplier relationships, meaning, an Entity (a Communication Service Provider aka CSP) wants to provide to its Customers SASE Solution including assets provided by external Suppliers (SSE Providers, SDWAN Vendors, Cloud Providers). The Entity </w:t>
          </w:r>
          <w:proofErr w:type="gramStart"/>
          <w:r>
            <w:t>has to</w:t>
          </w:r>
          <w:proofErr w:type="gramEnd"/>
          <w:r>
            <w:t xml:space="preserve"> organize relationships with its Suppliers to fulfill its strategy.</w:t>
          </w:r>
        </w:p>
        <w:p w14:paraId="1EC1DE4D" w14:textId="77777777" w:rsidR="00F838A6" w:rsidRDefault="00000000">
          <w:pPr>
            <w:pStyle w:val="Heading2"/>
          </w:pPr>
          <w:bookmarkStart w:id="24" w:name="scroll-bookmark-5"/>
          <w:bookmarkStart w:id="25" w:name="_Toc236921746"/>
          <w:r>
            <w:t>Objective of the use case</w:t>
          </w:r>
          <w:bookmarkEnd w:id="24"/>
          <w:bookmarkEnd w:id="25"/>
        </w:p>
        <w:p w14:paraId="0E79F0A4" w14:textId="77777777" w:rsidR="00F838A6" w:rsidRDefault="00000000">
          <w:r>
            <w:t>The objective of this use case is to illustrate, through Entity (the CSP) / Supplier FrameworkAgreement management, a standard approach to establishing Partnering Agreements. This enables organizations to formally capture the AgreementItem parts of an Agreement that cover Business, Commercial, Operational and Financial models (see TR211), and Terms and Conditions in a common structure . This permits participants to create plug and play ecosystems and to create and maintain machine processable Agreements that address all aspects of a FrameworkAgreement(type= LegalContract) including partner specific terms and conditions, limitations and options. </w:t>
          </w:r>
        </w:p>
        <w:p w14:paraId="77116DAF" w14:textId="77777777" w:rsidR="00F838A6" w:rsidRDefault="00000000">
          <w:r>
            <w:t>The same Agreement standards should also work for complex enterprise or government contracts as well as for traditional wholesale contracts.</w:t>
          </w:r>
        </w:p>
        <w:p w14:paraId="72A9D5EC" w14:textId="77777777" w:rsidR="00F838A6" w:rsidRDefault="00000000">
          <w:pPr>
            <w:pStyle w:val="Heading2"/>
          </w:pPr>
          <w:bookmarkStart w:id="26" w:name="scroll-bookmark-6"/>
          <w:bookmarkStart w:id="27" w:name="_Toc236921747"/>
          <w:r>
            <w:t>Scope and assumptions</w:t>
          </w:r>
          <w:bookmarkEnd w:id="26"/>
          <w:bookmarkEnd w:id="27"/>
        </w:p>
        <w:p w14:paraId="7880A89B" w14:textId="77777777" w:rsidR="00F838A6" w:rsidRDefault="00000000">
          <w:pPr>
            <w:pStyle w:val="Heading3"/>
          </w:pPr>
          <w:bookmarkStart w:id="28" w:name="scroll-bookmark-7"/>
          <w:bookmarkStart w:id="29" w:name="_Toc236921748"/>
          <w:r>
            <w:t>Scope</w:t>
          </w:r>
          <w:bookmarkEnd w:id="28"/>
          <w:bookmarkEnd w:id="29"/>
        </w:p>
        <w:p w14:paraId="7AD13578" w14:textId="77777777" w:rsidR="00F838A6" w:rsidRDefault="00000000">
          <w:r>
            <w:t>This use case describes interactions between a CSP and its Suppliers to establish a FrameworkAgreement (type= LegalContract) that will support</w:t>
          </w:r>
        </w:p>
        <w:p w14:paraId="46FD43D7" w14:textId="77777777" w:rsidR="00F838A6" w:rsidRDefault="00000000">
          <w:pPr>
            <w:numPr>
              <w:ilvl w:val="0"/>
              <w:numId w:val="10"/>
            </w:numPr>
          </w:pPr>
          <w:r>
            <w:t>Products bought from Suppliers</w:t>
          </w:r>
        </w:p>
        <w:p w14:paraId="7D2063B2" w14:textId="77777777" w:rsidR="00F838A6" w:rsidRDefault="00000000">
          <w:pPr>
            <w:numPr>
              <w:ilvl w:val="0"/>
              <w:numId w:val="10"/>
            </w:numPr>
          </w:pPr>
          <w:r>
            <w:t>Terms &amp; conditions regarding CSP's Customers (acceptance, ...)</w:t>
          </w:r>
        </w:p>
        <w:p w14:paraId="5E9DA6A3" w14:textId="77777777" w:rsidR="00F838A6" w:rsidRDefault="00000000">
          <w:pPr>
            <w:numPr>
              <w:ilvl w:val="0"/>
              <w:numId w:val="10"/>
            </w:numPr>
          </w:pPr>
          <w:r>
            <w:t>Operating model between CSP and its Suppliers regarding their relationship through all process (from catalog management to analytics going through customer order management, assurance, usage, billing, ...)</w:t>
          </w:r>
        </w:p>
        <w:p w14:paraId="610EA889" w14:textId="77777777" w:rsidR="00F838A6" w:rsidRDefault="00000000">
          <w:pPr>
            <w:numPr>
              <w:ilvl w:val="0"/>
              <w:numId w:val="10"/>
            </w:numPr>
          </w:pPr>
          <w:r>
            <w:lastRenderedPageBreak/>
            <w:t>Implementing this FrameworkAgreement (Partner/Suppliers' on-boarding)</w:t>
          </w:r>
        </w:p>
        <w:p w14:paraId="0A646A23" w14:textId="77777777" w:rsidR="00F838A6" w:rsidRDefault="00000000">
          <w:r>
            <w:t>Once this step has completed and  FrameworkAgreement implemented and signed, the CSP will be able to manage its own catalog and commercialize solutions to its customers (and order ad hoc assets from its Suppliers), as described in use cases TMFS020 and TMFS012.</w:t>
          </w:r>
        </w:p>
        <w:p w14:paraId="49487670" w14:textId="77777777" w:rsidR="00F838A6" w:rsidRDefault="00000000">
          <w:pPr>
            <w:pStyle w:val="Heading3"/>
          </w:pPr>
          <w:bookmarkStart w:id="30" w:name="scroll-bookmark-8"/>
          <w:bookmarkStart w:id="31" w:name="_Toc236921749"/>
          <w:r>
            <w:t>Assumptions</w:t>
          </w:r>
          <w:bookmarkEnd w:id="30"/>
          <w:bookmarkEnd w:id="31"/>
        </w:p>
        <w:p w14:paraId="6F4F5D10" w14:textId="77777777" w:rsidR="00F838A6" w:rsidRDefault="00000000">
          <w:r>
            <w:rPr>
              <w:b/>
            </w:rPr>
            <w:t xml:space="preserve">Pre-Requisites </w:t>
          </w:r>
          <w:r>
            <w:rPr>
              <w:b/>
              <w:color w:val="003366"/>
            </w:rPr>
            <w:t>for this Use Case:</w:t>
          </w:r>
          <w:r>
            <w:br/>
            <w:t>The Business Opportunity, Product ideation and the Supplier/Partner Identification activities have happened before this Use Case.</w:t>
          </w:r>
        </w:p>
        <w:p w14:paraId="52B22EB7" w14:textId="77777777" w:rsidR="00F838A6" w:rsidRDefault="00000000">
          <w:r>
            <w:t>And optionally a 'Memorandum of Understanding', if required, has been agreed/signed between the Entity and the suppliers. </w:t>
          </w:r>
        </w:p>
        <w:p w14:paraId="18B6FEB8" w14:textId="77777777" w:rsidR="00F838A6" w:rsidRDefault="00000000">
          <w:pPr>
            <w:pStyle w:val="Heading3"/>
          </w:pPr>
          <w:bookmarkStart w:id="32" w:name="scroll-bookmark-9"/>
          <w:bookmarkStart w:id="33" w:name="_Toc236921750"/>
          <w:r>
            <w:t>References</w:t>
          </w:r>
          <w:bookmarkEnd w:id="32"/>
          <w:bookmarkEnd w:id="33"/>
        </w:p>
        <w:p w14:paraId="79C46FC1" w14:textId="77777777" w:rsidR="00F838A6" w:rsidRDefault="00000000">
          <w:r>
            <w:rPr>
              <w:color w:val="000000"/>
            </w:rPr>
            <w:t>SID ABEs:</w:t>
          </w:r>
        </w:p>
        <w:p w14:paraId="00003FB2" w14:textId="4C2E591D" w:rsidR="00F838A6" w:rsidRDefault="00000000">
          <w:pPr>
            <w:numPr>
              <w:ilvl w:val="0"/>
              <w:numId w:val="11"/>
            </w:numPr>
          </w:pPr>
          <w:r>
            <w:t>Agreement Management ABE</w:t>
          </w:r>
        </w:p>
        <w:p w14:paraId="24983774" w14:textId="77777777" w:rsidR="00F838A6" w:rsidRDefault="00000000">
          <w:r>
            <w:rPr>
              <w:color w:val="000000"/>
            </w:rPr>
            <w:t>ODA Components:</w:t>
          </w:r>
        </w:p>
        <w:p w14:paraId="7E9421EC" w14:textId="77777777" w:rsidR="00F838A6" w:rsidRDefault="00000000">
          <w:pPr>
            <w:numPr>
              <w:ilvl w:val="0"/>
              <w:numId w:val="12"/>
            </w:numPr>
          </w:pPr>
          <w:r>
            <w:t>IT System(Solution) Using this as a placeholder composite component which we will break down into finer grained ODA Components when the ODA Component Debate has stabilized discussions on additional B2B2X component types including B2B2X ( ingress egress) Gateways and enhanced current ODA component and possibly Engagement/ Partnering and Management Component</w:t>
          </w:r>
        </w:p>
        <w:p w14:paraId="13E65EFC" w14:textId="77777777" w:rsidR="00F838A6" w:rsidRDefault="00000000">
          <w:pPr>
            <w:numPr>
              <w:ilvl w:val="0"/>
              <w:numId w:val="12"/>
            </w:numPr>
          </w:pPr>
          <w:r>
            <w:t>TMFC039 Agreement Management</w:t>
          </w:r>
        </w:p>
        <w:p w14:paraId="07D6B3F4" w14:textId="77777777" w:rsidR="00F838A6" w:rsidRDefault="00000000">
          <w:r>
            <w:rPr>
              <w:color w:val="000000"/>
            </w:rPr>
            <w:t>Open APIs:</w:t>
          </w:r>
        </w:p>
        <w:p w14:paraId="52C25947" w14:textId="77777777" w:rsidR="00F838A6" w:rsidRDefault="00000000">
          <w:pPr>
            <w:numPr>
              <w:ilvl w:val="0"/>
              <w:numId w:val="13"/>
            </w:numPr>
          </w:pPr>
          <w:r>
            <w:rPr>
              <w:color w:val="000000"/>
            </w:rPr>
            <w:t>Agreement Management API TMF651 version</w:t>
          </w:r>
        </w:p>
        <w:p w14:paraId="04E7D722" w14:textId="77777777" w:rsidR="00F838A6" w:rsidRDefault="00000000">
          <w:pPr>
            <w:numPr>
              <w:ilvl w:val="0"/>
              <w:numId w:val="13"/>
            </w:numPr>
          </w:pPr>
          <w:r>
            <w:rPr>
              <w:color w:val="000000"/>
            </w:rPr>
            <w:t>Partnership Management APi TMF 668 v4  ( maybe be deprecated )</w:t>
          </w:r>
        </w:p>
        <w:p w14:paraId="4D34DAC3" w14:textId="77777777" w:rsidR="00F838A6" w:rsidRDefault="00000000">
          <w:pPr>
            <w:numPr>
              <w:ilvl w:val="0"/>
              <w:numId w:val="13"/>
            </w:numPr>
          </w:pPr>
          <w:r>
            <w:rPr>
              <w:color w:val="000000"/>
            </w:rPr>
            <w:t>New APIs to be confirmed </w:t>
          </w:r>
        </w:p>
        <w:p w14:paraId="7FB95981" w14:textId="77777777" w:rsidR="00F838A6" w:rsidRDefault="00000000">
          <w:pPr>
            <w:numPr>
              <w:ilvl w:val="1"/>
              <w:numId w:val="14"/>
            </w:numPr>
          </w:pPr>
          <w:hyperlink r:id="rId13" w:history="1">
            <w:r>
              <w:rPr>
                <w:rStyle w:val="Hyperlink"/>
              </w:rPr>
              <w:t>TMF792 Collaboration Model Management API</w:t>
            </w:r>
          </w:hyperlink>
        </w:p>
        <w:p w14:paraId="04ABB4EF" w14:textId="77777777" w:rsidR="00F838A6" w:rsidRDefault="00000000">
          <w:pPr>
            <w:numPr>
              <w:ilvl w:val="1"/>
              <w:numId w:val="14"/>
            </w:numPr>
          </w:pPr>
          <w:hyperlink r:id="rId14" w:history="1">
            <w:r>
              <w:rPr>
                <w:rStyle w:val="Hyperlink"/>
              </w:rPr>
              <w:t>TMF793 Collaboration Management API</w:t>
            </w:r>
          </w:hyperlink>
        </w:p>
        <w:p w14:paraId="6ABC9B5E" w14:textId="77777777" w:rsidR="00F838A6" w:rsidRDefault="00000000">
          <w:r>
            <w:rPr>
              <w:color w:val="000000"/>
            </w:rPr>
            <w:t>E2E ODA Project:</w:t>
          </w:r>
        </w:p>
        <w:p w14:paraId="60A14355" w14:textId="77777777" w:rsidR="00F838A6" w:rsidRDefault="00000000">
          <w:pPr>
            <w:numPr>
              <w:ilvl w:val="0"/>
              <w:numId w:val="15"/>
            </w:numPr>
          </w:pPr>
          <w:r>
            <w:rPr>
              <w:color w:val="000000"/>
            </w:rPr>
            <w:t>TMFS026 Open Gateway Operate API (tbc)</w:t>
          </w:r>
        </w:p>
        <w:p w14:paraId="25A0FA15" w14:textId="77777777" w:rsidR="00F838A6" w:rsidRDefault="00000000">
          <w:pPr>
            <w:numPr>
              <w:ilvl w:val="0"/>
              <w:numId w:val="15"/>
            </w:numPr>
          </w:pPr>
          <w:r>
            <w:t>B2B2X documentation described in:</w:t>
          </w:r>
        </w:p>
        <w:p w14:paraId="385A4A4E" w14:textId="77777777" w:rsidR="00F838A6" w:rsidRDefault="00000000">
          <w:pPr>
            <w:numPr>
              <w:ilvl w:val="1"/>
              <w:numId w:val="16"/>
            </w:numPr>
          </w:pPr>
          <w:hyperlink r:id="rId15" w:history="1">
            <w:r>
              <w:rPr>
                <w:rStyle w:val="Hyperlink"/>
                <w:b/>
                <w:color w:val="000000"/>
              </w:rPr>
              <w:t>TR302</w:t>
            </w:r>
            <w:r>
              <w:rPr>
                <w:rStyle w:val="Hyperlink"/>
                <w:color w:val="000000"/>
              </w:rPr>
              <w:t> ODA Ecosystem Challenges and Roadmap Proposal v2.0.1</w:t>
            </w:r>
          </w:hyperlink>
        </w:p>
        <w:p w14:paraId="7AE151A6" w14:textId="77777777" w:rsidR="00F838A6" w:rsidRDefault="00000000">
          <w:pPr>
            <w:numPr>
              <w:ilvl w:val="1"/>
              <w:numId w:val="16"/>
            </w:numPr>
          </w:pPr>
          <w:hyperlink r:id="rId16" w:history="1">
            <w:r>
              <w:rPr>
                <w:rStyle w:val="Hyperlink"/>
                <w:color w:val="000000"/>
              </w:rPr>
              <w:t>IG1282 ODA Design Challenges in Applying B2C Solutions to B2B/B2B2X Requirements v1.0.0</w:t>
            </w:r>
          </w:hyperlink>
        </w:p>
        <w:p w14:paraId="310639CD" w14:textId="77777777" w:rsidR="00F838A6" w:rsidRDefault="00000000">
          <w:pPr>
            <w:numPr>
              <w:ilvl w:val="1"/>
              <w:numId w:val="16"/>
            </w:numPr>
          </w:pPr>
          <w:hyperlink r:id="rId17" w:history="1">
            <w:r>
              <w:rPr>
                <w:rStyle w:val="Hyperlink"/>
                <w:color w:val="000000"/>
              </w:rPr>
              <w:t>IG1317 ODA DSE Platform Extensions &amp; Patterns for B2B, B2B2X &amp; Partner Ecosystems v1.0.0</w:t>
            </w:r>
          </w:hyperlink>
          <w:r>
            <w:br/>
          </w:r>
          <w:hyperlink r:id="rId18" w:history="1">
            <w:r>
              <w:rPr>
                <w:rStyle w:val="Hyperlink"/>
                <w:i/>
                <w:color w:val="000000"/>
              </w:rPr>
              <w:t>https://www.tmforum.org/resources/introductory-guide/ig1317-oda-dse-platform-extensions-patterns-for-b2b-b2b2x-partner-ecosystems-v3-0-0/</w:t>
            </w:r>
          </w:hyperlink>
        </w:p>
        <w:p w14:paraId="56E447E9" w14:textId="77777777" w:rsidR="00F838A6" w:rsidRDefault="00000000">
          <w:pPr>
            <w:numPr>
              <w:ilvl w:val="1"/>
              <w:numId w:val="16"/>
            </w:numPr>
          </w:pPr>
          <w:hyperlink r:id="rId19" w:history="1">
            <w:r>
              <w:rPr>
                <w:rStyle w:val="Hyperlink"/>
                <w:color w:val="000000"/>
              </w:rPr>
              <w:t>Softw</w:t>
            </w:r>
          </w:hyperlink>
          <w:hyperlink r:id="rId20" w:history="1">
            <w:r>
              <w:rPr>
                <w:rStyle w:val="Hyperlink"/>
                <w:color w:val="000000"/>
              </w:rPr>
              <w:t xml:space="preserve">are </w:t>
            </w:r>
          </w:hyperlink>
          <w:hyperlink r:id="rId21" w:history="1">
            <w:r>
              <w:rPr>
                <w:rStyle w:val="Hyperlink"/>
                <w:color w:val="000000"/>
              </w:rPr>
              <w:t>marketplaces – a new go to market opportunity for communications service providers v1.2.0 (IG1262)</w:t>
            </w:r>
          </w:hyperlink>
        </w:p>
        <w:p w14:paraId="0EA798B4" w14:textId="77777777" w:rsidR="00F838A6" w:rsidRDefault="00000000">
          <w:pPr>
            <w:numPr>
              <w:ilvl w:val="1"/>
              <w:numId w:val="16"/>
            </w:numPr>
          </w:pPr>
          <w:hyperlink r:id="rId22" w:history="1">
            <w:r>
              <w:rPr>
                <w:rStyle w:val="Hyperlink"/>
                <w:color w:val="000000"/>
              </w:rPr>
              <w:t>TR303A Federated Identity and Authentication Management for Multi-Domain Zero Trust Architecture v4.0.0</w:t>
            </w:r>
          </w:hyperlink>
        </w:p>
        <w:p w14:paraId="4E99E9D0" w14:textId="77777777" w:rsidR="00F838A6" w:rsidRDefault="00000000">
          <w:pPr>
            <w:numPr>
              <w:ilvl w:val="1"/>
              <w:numId w:val="16"/>
            </w:numPr>
          </w:pPr>
          <w:hyperlink r:id="rId23" w:history="1">
            <w:r>
              <w:rPr>
                <w:rStyle w:val="Hyperlink"/>
                <w:color w:val="000000"/>
              </w:rPr>
              <w:t>Software Marketplaces Reference Architecture v3.0.0 </w:t>
            </w:r>
          </w:hyperlink>
        </w:p>
        <w:p w14:paraId="01ABA1CA" w14:textId="77777777" w:rsidR="00F838A6" w:rsidRDefault="00000000">
          <w:pPr>
            <w:numPr>
              <w:ilvl w:val="1"/>
              <w:numId w:val="16"/>
            </w:numPr>
          </w:pPr>
          <w:hyperlink r:id="rId24" w:history="1">
            <w:r>
              <w:rPr>
                <w:rStyle w:val="Hyperlink"/>
                <w:color w:val="000000"/>
              </w:rPr>
              <w:t>GB1034 APPENDIX A - Business Functions</w:t>
            </w:r>
          </w:hyperlink>
        </w:p>
        <w:p w14:paraId="306A71F7" w14:textId="77777777" w:rsidR="00F838A6" w:rsidRDefault="00000000">
          <w:pPr>
            <w:numPr>
              <w:ilvl w:val="1"/>
              <w:numId w:val="16"/>
            </w:numPr>
          </w:pPr>
          <w:r>
            <w:rPr>
              <w:color w:val="000000"/>
            </w:rPr>
            <w:t>GB1027C Zero-Touch Partnering Use-Cases v6.0.0</w:t>
          </w:r>
        </w:p>
        <w:p w14:paraId="7EA2D151" w14:textId="77777777" w:rsidR="00F838A6" w:rsidRDefault="00000000">
          <w:pPr>
            <w:numPr>
              <w:ilvl w:val="1"/>
              <w:numId w:val="16"/>
            </w:numPr>
          </w:pPr>
          <w:hyperlink r:id="rId25" w:history="1">
            <w:r>
              <w:rPr>
                <w:rStyle w:val="Hyperlink"/>
                <w:color w:val="000000"/>
              </w:rPr>
              <w:t>IG1279 Zero-Touch Partnering Vision &amp; Strategy v3.1.0</w:t>
            </w:r>
          </w:hyperlink>
        </w:p>
        <w:p w14:paraId="4745174C" w14:textId="77777777" w:rsidR="00F838A6" w:rsidRDefault="00000000">
          <w:r>
            <w:rPr>
              <w:color w:val="000000"/>
            </w:rPr>
            <w:t xml:space="preserve">These can be obtained form the document library at: </w:t>
          </w:r>
          <w:hyperlink r:id="rId26" w:history="1">
            <w:r>
              <w:rPr>
                <w:rStyle w:val="Hyperlink"/>
                <w:color w:val="000000"/>
              </w:rPr>
              <w:t>Shop – TM Forum</w:t>
            </w:r>
          </w:hyperlink>
        </w:p>
        <w:p w14:paraId="2D153EA1" w14:textId="77777777" w:rsidR="00F917A6" w:rsidRDefault="00F917A6"/>
        <w:p w14:paraId="4B9F191D" w14:textId="21817970" w:rsidR="00F917A6" w:rsidRDefault="00F917A6">
          <w:pPr>
            <w:spacing w:after="0"/>
          </w:pPr>
          <w:r>
            <w:br w:type="page"/>
          </w:r>
        </w:p>
        <w:p w14:paraId="2BEF488E" w14:textId="77458376" w:rsidR="00F838A6" w:rsidRDefault="00000000" w:rsidP="00F917A6">
          <w:pPr>
            <w:pStyle w:val="Heading1"/>
          </w:pPr>
          <w:bookmarkStart w:id="34" w:name="scroll-bookmark-10"/>
          <w:bookmarkStart w:id="35" w:name="_Toc236921751"/>
          <w:r>
            <w:lastRenderedPageBreak/>
            <w:t>Description</w:t>
          </w:r>
          <w:bookmarkEnd w:id="34"/>
          <w:bookmarkEnd w:id="35"/>
        </w:p>
        <w:p w14:paraId="15BF38CB" w14:textId="77777777" w:rsidR="00F838A6" w:rsidRDefault="00000000">
          <w:r>
            <w:t>Recent work in the Information Framework aka Shared Information and Data (SID)  team on Agreement Model ABE enhancements, and in the TMF651 Agreement Management API Data Model have set out the types of Agreements and their relationships with other SID Business Entities. </w:t>
          </w:r>
        </w:p>
        <w:p w14:paraId="63F288FA" w14:textId="77777777" w:rsidR="00F838A6" w:rsidRDefault="00000000">
          <w:r>
            <w:t>There are several agreement types that are produced and managed in this use case:</w:t>
          </w:r>
        </w:p>
        <w:p w14:paraId="6A7DD8BA" w14:textId="77777777" w:rsidR="00F838A6" w:rsidRDefault="00000000">
          <w:pPr>
            <w:numPr>
              <w:ilvl w:val="0"/>
              <w:numId w:val="17"/>
            </w:numPr>
          </w:pPr>
          <w:r>
            <w:t>FrameworkAgreement Specification / Template development (TM Forum).</w:t>
          </w:r>
        </w:p>
        <w:p w14:paraId="78F045B6" w14:textId="6DD4C73D" w:rsidR="00F838A6" w:rsidRDefault="00000000">
          <w:pPr>
            <w:numPr>
              <w:ilvl w:val="0"/>
              <w:numId w:val="17"/>
            </w:numPr>
          </w:pPr>
          <w:r>
            <w:t xml:space="preserve">Optional Memorandum of Understanding which </w:t>
          </w:r>
          <w:proofErr w:type="gramStart"/>
          <w:r>
            <w:t>are considered to be</w:t>
          </w:r>
          <w:proofErr w:type="gramEnd"/>
          <w:r>
            <w:t xml:space="preserve"> </w:t>
          </w:r>
          <w:proofErr w:type="spellStart"/>
          <w:r>
            <w:t>nonContractual</w:t>
          </w:r>
          <w:proofErr w:type="spellEnd"/>
          <w:r>
            <w:t xml:space="preserve">-Agreements but </w:t>
          </w:r>
          <w:r w:rsidR="001C140D">
            <w:t>may be</w:t>
          </w:r>
          <w:r>
            <w:t xml:space="preserve"> signed.</w:t>
          </w:r>
        </w:p>
        <w:p w14:paraId="34AF57C5" w14:textId="77777777" w:rsidR="00F838A6" w:rsidRDefault="00000000">
          <w:pPr>
            <w:numPr>
              <w:ilvl w:val="0"/>
              <w:numId w:val="17"/>
            </w:numPr>
          </w:pPr>
          <w:r>
            <w:t>FrameworkAgreement instances developed by 'foundation' Partners/Suppliers.</w:t>
          </w:r>
        </w:p>
        <w:p w14:paraId="45C6F5C3" w14:textId="77777777" w:rsidR="00F838A6" w:rsidRDefault="00000000">
          <w:pPr>
            <w:numPr>
              <w:ilvl w:val="0"/>
              <w:numId w:val="17"/>
            </w:numPr>
          </w:pPr>
          <w:r>
            <w:t>FrameworkAgreement(type= LegalContract) /Legal Contract instances between CSP and Suppliers that reference subordinate FrameworkAgreement instances.</w:t>
          </w:r>
          <w:r>
            <w:br/>
          </w:r>
          <w:r>
            <w:rPr>
              <w:i/>
            </w:rPr>
            <w:t>Ed Note Legal Contract is often used as an informal synonym for FrameworkAgreement(type= LegalContract) in the SID</w:t>
          </w:r>
        </w:p>
        <w:p w14:paraId="7CCF0178" w14:textId="77777777" w:rsidR="00F838A6" w:rsidRDefault="00000000">
          <w:pPr>
            <w:numPr>
              <w:ilvl w:val="0"/>
              <w:numId w:val="17"/>
            </w:numPr>
          </w:pPr>
          <w:r>
            <w:t>Signed FrameworkAgreement(type= LegalContract) /Legal Contract between ecosystem's Partner Suppliers - i.e a set of bi-lateral FrameworkAgreement(type= LegalContract)s</w:t>
          </w:r>
        </w:p>
        <w:p w14:paraId="2C784B4F" w14:textId="77777777" w:rsidR="00F838A6" w:rsidRDefault="00000000">
          <w:pPr>
            <w:numPr>
              <w:ilvl w:val="0"/>
              <w:numId w:val="17"/>
            </w:numPr>
          </w:pPr>
          <w:r>
            <w:t>FrameworkAgreement instances presented to Customers by CSP - described in TMFS020 MultiDomainB2B2X Contract Management</w:t>
          </w:r>
        </w:p>
        <w:p w14:paraId="1DEDF323" w14:textId="77777777" w:rsidR="00F838A6" w:rsidRDefault="00000000">
          <w:pPr>
            <w:numPr>
              <w:ilvl w:val="0"/>
              <w:numId w:val="17"/>
            </w:numPr>
          </w:pPr>
          <w:r>
            <w:t>Addition and removal of Product Offering Specification to FrameworkAgreement /Legal Contract instances.</w:t>
          </w:r>
        </w:p>
        <w:p w14:paraId="4C954C99" w14:textId="77777777" w:rsidR="00F838A6" w:rsidRDefault="00000000">
          <w:pPr>
            <w:numPr>
              <w:ilvl w:val="0"/>
              <w:numId w:val="17"/>
            </w:numPr>
          </w:pPr>
          <w:r>
            <w:t>Addition and removal of Partners/Suppliers from FrameworkAgreement instances</w:t>
          </w:r>
        </w:p>
        <w:p w14:paraId="16A85CFB" w14:textId="77777777" w:rsidR="00F838A6" w:rsidRDefault="00000000">
          <w:pPr>
            <w:numPr>
              <w:ilvl w:val="0"/>
              <w:numId w:val="17"/>
            </w:numPr>
          </w:pPr>
          <w:r>
            <w:t>Creation and attachment of Implementation Agreement instances to FrameworkAgreement(type= LegalContract) /Legal Contract</w:t>
          </w:r>
        </w:p>
        <w:p w14:paraId="2F5DC613" w14:textId="77777777" w:rsidR="00F838A6" w:rsidRDefault="00000000">
          <w:r>
            <w:t>There are a series of scenario sub use cases, derived from IG1317 Process Requirements (section 6) which have well-defined entry and exit criteria related to various Agreement types. </w:t>
          </w:r>
        </w:p>
        <w:p w14:paraId="3B849B46" w14:textId="4FA02A84" w:rsidR="00F838A6" w:rsidRDefault="00000000">
          <w:r>
            <w:t>These sub use case scenarios can be run in multiple sequences depending on the business practices. Each subscenario ends up with a defined set of agreements and a processes for updating them.</w:t>
          </w:r>
        </w:p>
        <w:p w14:paraId="15075ADF" w14:textId="77777777" w:rsidR="00F917A6" w:rsidRDefault="00F917A6">
          <w:pPr>
            <w:sectPr w:rsidR="00F917A6" w:rsidSect="00AA4DC5">
              <w:headerReference w:type="default" r:id="rId27"/>
              <w:footerReference w:type="even" r:id="rId28"/>
              <w:footerReference w:type="default" r:id="rId29"/>
              <w:headerReference w:type="first" r:id="rId30"/>
              <w:footerReference w:type="first" r:id="rId31"/>
              <w:pgSz w:w="11899" w:h="16838"/>
              <w:pgMar w:top="1440" w:right="1701" w:bottom="1440" w:left="1701" w:header="709" w:footer="1008" w:gutter="0"/>
              <w:pgNumType w:start="1"/>
              <w:cols w:space="708"/>
              <w:titlePg/>
              <w:docGrid w:linePitch="360"/>
            </w:sectPr>
          </w:pPr>
        </w:p>
        <w:p w14:paraId="69459422" w14:textId="762DFD66" w:rsidR="00F838A6" w:rsidRDefault="00000000">
          <w:r>
            <w:rPr>
              <w:b/>
            </w:rPr>
            <w:lastRenderedPageBreak/>
            <w:t>Sub scenarios/processes</w:t>
          </w:r>
        </w:p>
        <w:tbl>
          <w:tblPr>
            <w:tblStyle w:val="ScrollTableNormal"/>
            <w:tblW w:w="14808" w:type="dxa"/>
            <w:tblLayout w:type="fixed"/>
            <w:tblLook w:val="0020" w:firstRow="1" w:lastRow="0" w:firstColumn="0" w:lastColumn="0" w:noHBand="0" w:noVBand="0"/>
          </w:tblPr>
          <w:tblGrid>
            <w:gridCol w:w="1440"/>
            <w:gridCol w:w="3385"/>
            <w:gridCol w:w="2783"/>
            <w:gridCol w:w="2736"/>
            <w:gridCol w:w="2736"/>
            <w:gridCol w:w="1728"/>
          </w:tblGrid>
          <w:tr w:rsidR="00F838A6" w14:paraId="23EB0E91" w14:textId="77777777" w:rsidTr="00817934">
            <w:trPr>
              <w:cnfStyle w:val="100000000000" w:firstRow="1" w:lastRow="0" w:firstColumn="0" w:lastColumn="0" w:oddVBand="0" w:evenVBand="0" w:oddHBand="0" w:evenHBand="0" w:firstRowFirstColumn="0" w:firstRowLastColumn="0" w:lastRowFirstColumn="0" w:lastRowLastColumn="0"/>
            </w:trPr>
            <w:tc>
              <w:tcPr>
                <w:tcW w:w="1440" w:type="dxa"/>
              </w:tcPr>
              <w:p w14:paraId="2D50D609" w14:textId="77777777" w:rsidR="00F838A6" w:rsidRPr="0083442A" w:rsidRDefault="00000000" w:rsidP="0083442A">
                <w:pPr>
                  <w:rPr>
                    <w:color w:val="auto"/>
                    <w:sz w:val="22"/>
                    <w:szCs w:val="22"/>
                  </w:rPr>
                </w:pPr>
                <w:r w:rsidRPr="0083442A">
                  <w:rPr>
                    <w:color w:val="auto"/>
                    <w:sz w:val="22"/>
                    <w:szCs w:val="22"/>
                  </w:rPr>
                  <w:t>Use Case</w:t>
                </w:r>
              </w:p>
            </w:tc>
            <w:tc>
              <w:tcPr>
                <w:tcW w:w="3385" w:type="dxa"/>
              </w:tcPr>
              <w:p w14:paraId="112FF083" w14:textId="77777777" w:rsidR="00F838A6" w:rsidRPr="0083442A" w:rsidRDefault="00000000" w:rsidP="0083442A">
                <w:pPr>
                  <w:rPr>
                    <w:color w:val="auto"/>
                    <w:sz w:val="22"/>
                    <w:szCs w:val="22"/>
                  </w:rPr>
                </w:pPr>
                <w:r w:rsidRPr="0083442A">
                  <w:rPr>
                    <w:color w:val="auto"/>
                    <w:sz w:val="22"/>
                    <w:szCs w:val="22"/>
                  </w:rPr>
                  <w:t>Proposed title</w:t>
                </w:r>
              </w:p>
            </w:tc>
            <w:tc>
              <w:tcPr>
                <w:tcW w:w="2783" w:type="dxa"/>
              </w:tcPr>
              <w:p w14:paraId="772A91E0" w14:textId="77777777" w:rsidR="00F838A6" w:rsidRPr="0083442A" w:rsidRDefault="00000000" w:rsidP="0083442A">
                <w:pPr>
                  <w:rPr>
                    <w:color w:val="auto"/>
                    <w:sz w:val="22"/>
                    <w:szCs w:val="22"/>
                  </w:rPr>
                </w:pPr>
                <w:r w:rsidRPr="0083442A">
                  <w:rPr>
                    <w:color w:val="auto"/>
                    <w:sz w:val="22"/>
                    <w:szCs w:val="22"/>
                  </w:rPr>
                  <w:t>Activity </w:t>
                </w:r>
              </w:p>
            </w:tc>
            <w:tc>
              <w:tcPr>
                <w:tcW w:w="2736" w:type="dxa"/>
              </w:tcPr>
              <w:p w14:paraId="372B38BC" w14:textId="77777777" w:rsidR="00F838A6" w:rsidRPr="0083442A" w:rsidRDefault="00000000" w:rsidP="0083442A">
                <w:pPr>
                  <w:rPr>
                    <w:color w:val="auto"/>
                    <w:sz w:val="22"/>
                    <w:szCs w:val="22"/>
                  </w:rPr>
                </w:pPr>
                <w:r w:rsidRPr="0083442A">
                  <w:rPr>
                    <w:color w:val="auto"/>
                    <w:sz w:val="22"/>
                    <w:szCs w:val="22"/>
                  </w:rPr>
                  <w:t>Entry Criteria</w:t>
                </w:r>
              </w:p>
            </w:tc>
            <w:tc>
              <w:tcPr>
                <w:tcW w:w="2736" w:type="dxa"/>
              </w:tcPr>
              <w:p w14:paraId="102C4F9A" w14:textId="77777777" w:rsidR="00F838A6" w:rsidRPr="0083442A" w:rsidRDefault="00000000" w:rsidP="0083442A">
                <w:pPr>
                  <w:rPr>
                    <w:color w:val="auto"/>
                    <w:sz w:val="22"/>
                    <w:szCs w:val="22"/>
                  </w:rPr>
                </w:pPr>
                <w:r w:rsidRPr="0083442A">
                  <w:rPr>
                    <w:color w:val="auto"/>
                    <w:sz w:val="22"/>
                    <w:szCs w:val="22"/>
                  </w:rPr>
                  <w:t>Exit Criteria</w:t>
                </w:r>
              </w:p>
            </w:tc>
            <w:tc>
              <w:tcPr>
                <w:tcW w:w="1728" w:type="dxa"/>
              </w:tcPr>
              <w:p w14:paraId="0EF68F7B" w14:textId="77777777" w:rsidR="00F838A6" w:rsidRPr="0083442A" w:rsidRDefault="00000000" w:rsidP="0083442A">
                <w:pPr>
                  <w:rPr>
                    <w:color w:val="auto"/>
                    <w:sz w:val="22"/>
                    <w:szCs w:val="22"/>
                  </w:rPr>
                </w:pPr>
                <w:r w:rsidRPr="0083442A">
                  <w:rPr>
                    <w:color w:val="auto"/>
                    <w:sz w:val="22"/>
                    <w:szCs w:val="22"/>
                  </w:rPr>
                  <w:t>IG1317 B2B2X Process  </w:t>
                </w:r>
              </w:p>
            </w:tc>
          </w:tr>
          <w:tr w:rsidR="006B1430" w14:paraId="1E23896E" w14:textId="77777777" w:rsidTr="00817934">
            <w:tc>
              <w:tcPr>
                <w:tcW w:w="1440" w:type="dxa"/>
              </w:tcPr>
              <w:p w14:paraId="0B9AA2F3" w14:textId="12D1E1FC" w:rsidR="006B1430" w:rsidRPr="0083442A" w:rsidRDefault="006B1430" w:rsidP="0083442A">
                <w:pPr>
                  <w:rPr>
                    <w:color w:val="auto"/>
                    <w:sz w:val="22"/>
                    <w:szCs w:val="22"/>
                  </w:rPr>
                </w:pPr>
                <w:r w:rsidRPr="0083442A">
                  <w:rPr>
                    <w:rFonts w:cs="Arial"/>
                    <w:color w:val="auto"/>
                    <w:sz w:val="22"/>
                    <w:szCs w:val="22"/>
                  </w:rPr>
                  <w:t>TMFS019-1</w:t>
                </w:r>
              </w:p>
            </w:tc>
            <w:tc>
              <w:tcPr>
                <w:tcW w:w="3385" w:type="dxa"/>
              </w:tcPr>
              <w:p w14:paraId="466A08B0" w14:textId="152142C4" w:rsidR="006B1430" w:rsidRPr="0083442A" w:rsidRDefault="006B1430" w:rsidP="0083442A">
                <w:pPr>
                  <w:rPr>
                    <w:color w:val="auto"/>
                    <w:sz w:val="22"/>
                    <w:szCs w:val="22"/>
                  </w:rPr>
                </w:pPr>
                <w:r w:rsidRPr="0083442A">
                  <w:rPr>
                    <w:rFonts w:cs="Arial"/>
                    <w:color w:val="auto"/>
                    <w:sz w:val="22"/>
                    <w:szCs w:val="22"/>
                  </w:rPr>
                  <w:t>Browse supplier catalog</w:t>
                </w:r>
              </w:p>
            </w:tc>
            <w:tc>
              <w:tcPr>
                <w:tcW w:w="2783" w:type="dxa"/>
              </w:tcPr>
              <w:p w14:paraId="1BCCB70E" w14:textId="00D44321" w:rsidR="006B1430" w:rsidRPr="0083442A" w:rsidRDefault="006B1430" w:rsidP="0083442A">
                <w:pPr>
                  <w:rPr>
                    <w:rFonts w:cs="Arial"/>
                    <w:color w:val="auto"/>
                    <w:sz w:val="22"/>
                    <w:szCs w:val="22"/>
                  </w:rPr>
                </w:pPr>
                <w:r w:rsidRPr="0083442A">
                  <w:rPr>
                    <w:rFonts w:cs="Arial"/>
                    <w:color w:val="auto"/>
                    <w:sz w:val="22"/>
                    <w:szCs w:val="22"/>
                  </w:rPr>
                  <w:t>Support IG1317 ideation requirement</w:t>
                </w:r>
              </w:p>
              <w:p w14:paraId="6CDC1B8E" w14:textId="1797672F" w:rsidR="006B1430" w:rsidRPr="0083442A" w:rsidRDefault="006B1430" w:rsidP="0083442A">
                <w:pPr>
                  <w:rPr>
                    <w:color w:val="auto"/>
                    <w:sz w:val="22"/>
                    <w:szCs w:val="22"/>
                  </w:rPr>
                </w:pPr>
                <w:r w:rsidRPr="0083442A">
                  <w:rPr>
                    <w:rStyle w:val="spellproofwrapper"/>
                    <w:rFonts w:cs="Arial"/>
                    <w:color w:val="auto"/>
                    <w:sz w:val="22"/>
                    <w:szCs w:val="22"/>
                  </w:rPr>
                  <w:t>'Product</w:t>
                </w:r>
                <w:r w:rsidRPr="0083442A">
                  <w:rPr>
                    <w:rFonts w:cs="Arial"/>
                    <w:color w:val="auto"/>
                    <w:sz w:val="22"/>
                    <w:szCs w:val="22"/>
                  </w:rPr>
                  <w:t> ideation (with partners) or Business Opportunity Ideation'</w:t>
                </w:r>
              </w:p>
            </w:tc>
            <w:tc>
              <w:tcPr>
                <w:tcW w:w="2736" w:type="dxa"/>
              </w:tcPr>
              <w:p w14:paraId="531A0BB3" w14:textId="07F39ACD" w:rsidR="006B1430" w:rsidRPr="0083442A" w:rsidRDefault="006B1430" w:rsidP="0083442A">
                <w:pPr>
                  <w:rPr>
                    <w:color w:val="auto"/>
                    <w:sz w:val="22"/>
                    <w:szCs w:val="22"/>
                  </w:rPr>
                </w:pPr>
                <w:r w:rsidRPr="0083442A">
                  <w:rPr>
                    <w:rFonts w:cs="Arial"/>
                    <w:color w:val="auto"/>
                    <w:sz w:val="22"/>
                    <w:szCs w:val="22"/>
                  </w:rPr>
                  <w:t>Partner/Entity Identity to be disclosed to supplier catalog</w:t>
                </w:r>
              </w:p>
            </w:tc>
            <w:tc>
              <w:tcPr>
                <w:tcW w:w="2736" w:type="dxa"/>
              </w:tcPr>
              <w:p w14:paraId="293FA846" w14:textId="67C3B0F9" w:rsidR="006B1430" w:rsidRPr="0083442A" w:rsidRDefault="006B1430" w:rsidP="0083442A">
                <w:pPr>
                  <w:rPr>
                    <w:color w:val="auto"/>
                    <w:sz w:val="22"/>
                    <w:szCs w:val="22"/>
                  </w:rPr>
                </w:pPr>
                <w:r w:rsidRPr="0083442A">
                  <w:rPr>
                    <w:rFonts w:cs="Arial"/>
                    <w:color w:val="auto"/>
                    <w:sz w:val="22"/>
                    <w:szCs w:val="22"/>
                  </w:rPr>
                  <w:t>Memorandum of Understanding Optional</w:t>
                </w:r>
              </w:p>
            </w:tc>
            <w:tc>
              <w:tcPr>
                <w:tcW w:w="1728" w:type="dxa"/>
              </w:tcPr>
              <w:p w14:paraId="0A273B88" w14:textId="35C2C67D" w:rsidR="006B1430" w:rsidRPr="0083442A" w:rsidRDefault="006B1430" w:rsidP="0083442A">
                <w:pPr>
                  <w:rPr>
                    <w:color w:val="auto"/>
                    <w:sz w:val="22"/>
                    <w:szCs w:val="22"/>
                  </w:rPr>
                </w:pPr>
                <w:r w:rsidRPr="0083442A">
                  <w:rPr>
                    <w:rFonts w:cs="Arial"/>
                    <w:color w:val="auto"/>
                    <w:sz w:val="22"/>
                    <w:szCs w:val="22"/>
                  </w:rPr>
                  <w:t>Product ideation (with partners) or Business Opportunity Ideation</w:t>
                </w:r>
              </w:p>
            </w:tc>
          </w:tr>
          <w:tr w:rsidR="006B1430" w14:paraId="0C5B2326" w14:textId="77777777" w:rsidTr="00817934">
            <w:tc>
              <w:tcPr>
                <w:tcW w:w="1440" w:type="dxa"/>
              </w:tcPr>
              <w:p w14:paraId="545BFD34" w14:textId="62C314AB" w:rsidR="006B1430" w:rsidRPr="0083442A" w:rsidRDefault="006B1430" w:rsidP="0083442A">
                <w:pPr>
                  <w:rPr>
                    <w:color w:val="auto"/>
                    <w:sz w:val="22"/>
                    <w:szCs w:val="22"/>
                  </w:rPr>
                </w:pPr>
                <w:r w:rsidRPr="0083442A">
                  <w:rPr>
                    <w:rFonts w:cs="Arial"/>
                    <w:color w:val="auto"/>
                    <w:sz w:val="22"/>
                    <w:szCs w:val="22"/>
                  </w:rPr>
                  <w:t>TMFS019-2</w:t>
                </w:r>
              </w:p>
            </w:tc>
            <w:tc>
              <w:tcPr>
                <w:tcW w:w="3385" w:type="dxa"/>
              </w:tcPr>
              <w:p w14:paraId="680D8F3A" w14:textId="14B1B75E" w:rsidR="006B1430" w:rsidRPr="0083442A" w:rsidRDefault="006B1430" w:rsidP="0083442A">
                <w:pPr>
                  <w:rPr>
                    <w:color w:val="auto"/>
                    <w:sz w:val="22"/>
                    <w:szCs w:val="22"/>
                  </w:rPr>
                </w:pPr>
                <w:r w:rsidRPr="0083442A">
                  <w:rPr>
                    <w:rFonts w:cs="Arial"/>
                    <w:color w:val="auto"/>
                    <w:sz w:val="22"/>
                    <w:szCs w:val="22"/>
                  </w:rPr>
                  <w:t>Foundation 'Partner/Supplier' Framework Agreement</w:t>
                </w:r>
              </w:p>
            </w:tc>
            <w:tc>
              <w:tcPr>
                <w:tcW w:w="2783" w:type="dxa"/>
              </w:tcPr>
              <w:p w14:paraId="565D13FC" w14:textId="77777777" w:rsidR="006B1430" w:rsidRPr="0083442A" w:rsidRDefault="006B1430" w:rsidP="0083442A">
                <w:pPr>
                  <w:rPr>
                    <w:rFonts w:cs="Arial"/>
                    <w:color w:val="auto"/>
                    <w:sz w:val="22"/>
                    <w:szCs w:val="22"/>
                  </w:rPr>
                </w:pPr>
                <w:r w:rsidRPr="0083442A">
                  <w:rPr>
                    <w:rFonts w:cs="Arial"/>
                    <w:color w:val="auto"/>
                    <w:sz w:val="22"/>
                    <w:szCs w:val="22"/>
                  </w:rPr>
                  <w:t>Define instance of Partner Supplier Framework Agreement whose Framework Items cover TMF211 aspects:</w:t>
                </w:r>
              </w:p>
              <w:p w14:paraId="4BD490D3" w14:textId="77777777" w:rsidR="006B1430" w:rsidRPr="0083442A" w:rsidRDefault="006B1430">
                <w:pPr>
                  <w:numPr>
                    <w:ilvl w:val="0"/>
                    <w:numId w:val="52"/>
                  </w:numPr>
                  <w:rPr>
                    <w:rFonts w:cs="Arial"/>
                    <w:color w:val="auto"/>
                    <w:sz w:val="22"/>
                    <w:szCs w:val="22"/>
                  </w:rPr>
                </w:pPr>
                <w:r w:rsidRPr="0083442A">
                  <w:rPr>
                    <w:rFonts w:cs="Arial"/>
                    <w:color w:val="auto"/>
                    <w:sz w:val="22"/>
                    <w:szCs w:val="22"/>
                  </w:rPr>
                  <w:t>Business Model</w:t>
                </w:r>
              </w:p>
              <w:p w14:paraId="34C4C62B" w14:textId="77777777" w:rsidR="006B1430" w:rsidRPr="0083442A" w:rsidRDefault="006B1430">
                <w:pPr>
                  <w:numPr>
                    <w:ilvl w:val="0"/>
                    <w:numId w:val="52"/>
                  </w:numPr>
                  <w:rPr>
                    <w:rFonts w:cs="Arial"/>
                    <w:color w:val="auto"/>
                    <w:sz w:val="22"/>
                    <w:szCs w:val="22"/>
                  </w:rPr>
                </w:pPr>
                <w:r w:rsidRPr="0083442A">
                  <w:rPr>
                    <w:rFonts w:cs="Arial"/>
                    <w:color w:val="auto"/>
                    <w:sz w:val="22"/>
                    <w:szCs w:val="22"/>
                  </w:rPr>
                  <w:t>Contractual Model</w:t>
                </w:r>
              </w:p>
              <w:p w14:paraId="7BF33F73" w14:textId="77777777" w:rsidR="006B1430" w:rsidRPr="0083442A" w:rsidRDefault="006B1430">
                <w:pPr>
                  <w:numPr>
                    <w:ilvl w:val="0"/>
                    <w:numId w:val="52"/>
                  </w:numPr>
                  <w:rPr>
                    <w:rFonts w:cs="Arial"/>
                    <w:color w:val="auto"/>
                    <w:sz w:val="22"/>
                    <w:szCs w:val="22"/>
                  </w:rPr>
                </w:pPr>
                <w:r w:rsidRPr="0083442A">
                  <w:rPr>
                    <w:rFonts w:cs="Arial"/>
                    <w:color w:val="auto"/>
                    <w:sz w:val="22"/>
                    <w:szCs w:val="22"/>
                  </w:rPr>
                  <w:t>Operating Model</w:t>
                </w:r>
              </w:p>
              <w:p w14:paraId="3DD62B32" w14:textId="77777777" w:rsidR="006B1430" w:rsidRPr="0083442A" w:rsidRDefault="006B1430">
                <w:pPr>
                  <w:numPr>
                    <w:ilvl w:val="0"/>
                    <w:numId w:val="52"/>
                  </w:numPr>
                  <w:rPr>
                    <w:rFonts w:cs="Arial"/>
                    <w:color w:val="auto"/>
                    <w:sz w:val="22"/>
                    <w:szCs w:val="22"/>
                  </w:rPr>
                </w:pPr>
                <w:r w:rsidRPr="0083442A">
                  <w:rPr>
                    <w:rFonts w:cs="Arial"/>
                    <w:color w:val="auto"/>
                    <w:sz w:val="22"/>
                    <w:szCs w:val="22"/>
                  </w:rPr>
                  <w:t>Financial Model</w:t>
                </w:r>
              </w:p>
              <w:p w14:paraId="6B3C8E04" w14:textId="5C43DFEC" w:rsidR="006B1430" w:rsidRPr="0083442A" w:rsidRDefault="006B1430" w:rsidP="0083442A">
                <w:pPr>
                  <w:rPr>
                    <w:color w:val="auto"/>
                    <w:sz w:val="22"/>
                    <w:szCs w:val="22"/>
                  </w:rPr>
                </w:pPr>
                <w:r w:rsidRPr="0083442A">
                  <w:rPr>
                    <w:rFonts w:cs="Arial"/>
                    <w:color w:val="auto"/>
                    <w:sz w:val="22"/>
                    <w:szCs w:val="22"/>
                  </w:rPr>
                  <w:t>that are common for all customers, partners and products under the Framework Agreement</w:t>
                </w:r>
              </w:p>
            </w:tc>
            <w:tc>
              <w:tcPr>
                <w:tcW w:w="2736" w:type="dxa"/>
              </w:tcPr>
              <w:p w14:paraId="1694D356" w14:textId="77777777" w:rsidR="006B1430" w:rsidRPr="0083442A" w:rsidRDefault="006B1430" w:rsidP="0083442A">
                <w:pPr>
                  <w:pStyle w:val="NormalWeb"/>
                  <w:spacing w:before="0" w:beforeAutospacing="0" w:after="120" w:afterAutospacing="0"/>
                  <w:rPr>
                    <w:rFonts w:ascii="Aptos" w:hAnsi="Aptos" w:cs="Arial"/>
                    <w:sz w:val="22"/>
                    <w:szCs w:val="22"/>
                  </w:rPr>
                </w:pPr>
                <w:r w:rsidRPr="0083442A">
                  <w:rPr>
                    <w:rFonts w:ascii="Aptos" w:hAnsi="Aptos" w:cs="Arial"/>
                    <w:sz w:val="22"/>
                    <w:szCs w:val="22"/>
                  </w:rPr>
                  <w:t>Framework Agreement Specification</w:t>
                </w:r>
              </w:p>
              <w:p w14:paraId="0D212984" w14:textId="667C582A" w:rsidR="006B1430" w:rsidRPr="0083442A" w:rsidRDefault="006B1430" w:rsidP="0083442A">
                <w:pPr>
                  <w:rPr>
                    <w:color w:val="auto"/>
                    <w:sz w:val="22"/>
                    <w:szCs w:val="22"/>
                  </w:rPr>
                </w:pPr>
                <w:r w:rsidRPr="0083442A">
                  <w:rPr>
                    <w:rFonts w:cs="Arial"/>
                    <w:color w:val="auto"/>
                    <w:sz w:val="22"/>
                    <w:szCs w:val="22"/>
                  </w:rPr>
                  <w:t>Entities - 'Foundation' Partner/Suppliers identified. </w:t>
                </w:r>
              </w:p>
            </w:tc>
            <w:tc>
              <w:tcPr>
                <w:tcW w:w="2736" w:type="dxa"/>
              </w:tcPr>
              <w:p w14:paraId="3A51DDBF" w14:textId="77777777" w:rsidR="006B1430" w:rsidRPr="0083442A" w:rsidRDefault="006B1430" w:rsidP="0083442A">
                <w:pPr>
                  <w:pStyle w:val="NormalWeb"/>
                  <w:spacing w:before="0" w:beforeAutospacing="0" w:after="120" w:afterAutospacing="0"/>
                  <w:rPr>
                    <w:rFonts w:ascii="Aptos" w:hAnsi="Aptos" w:cs="Arial"/>
                    <w:sz w:val="22"/>
                    <w:szCs w:val="22"/>
                  </w:rPr>
                </w:pPr>
                <w:r w:rsidRPr="0083442A">
                  <w:rPr>
                    <w:rFonts w:ascii="Aptos" w:hAnsi="Aptos" w:cs="Arial"/>
                    <w:sz w:val="22"/>
                    <w:szCs w:val="22"/>
                  </w:rPr>
                  <w:t>Completed Framework Agreement Instance</w:t>
                </w:r>
              </w:p>
              <w:p w14:paraId="4C425C62" w14:textId="71B4C7C5" w:rsidR="006B1430" w:rsidRPr="0083442A" w:rsidRDefault="006B1430" w:rsidP="0083442A">
                <w:pPr>
                  <w:rPr>
                    <w:color w:val="auto"/>
                    <w:sz w:val="22"/>
                    <w:szCs w:val="22"/>
                  </w:rPr>
                </w:pPr>
                <w:r w:rsidRPr="0083442A">
                  <w:rPr>
                    <w:rFonts w:cs="Arial"/>
                    <w:color w:val="auto"/>
                    <w:sz w:val="22"/>
                    <w:szCs w:val="22"/>
                  </w:rPr>
                  <w:t>All 'foundation' Stakeholders/ Partners agreed. ( for signature</w:t>
                </w:r>
                <w:r w:rsidRPr="0083442A">
                  <w:rPr>
                    <w:rStyle w:val="spellproofwrapper"/>
                    <w:rFonts w:cs="Arial"/>
                    <w:color w:val="auto"/>
                    <w:sz w:val="22"/>
                    <w:szCs w:val="22"/>
                  </w:rPr>
                  <w:t>)</w:t>
                </w:r>
                <w:r w:rsidRPr="0083442A">
                  <w:rPr>
                    <w:rFonts w:cs="Arial"/>
                    <w:color w:val="auto"/>
                    <w:sz w:val="22"/>
                    <w:szCs w:val="22"/>
                  </w:rPr>
                  <w:t> </w:t>
                </w:r>
              </w:p>
            </w:tc>
            <w:tc>
              <w:tcPr>
                <w:tcW w:w="1728" w:type="dxa"/>
              </w:tcPr>
              <w:p w14:paraId="28DEF49E" w14:textId="7BC67A52" w:rsidR="006B1430" w:rsidRPr="0083442A" w:rsidRDefault="006B1430" w:rsidP="0083442A">
                <w:pPr>
                  <w:rPr>
                    <w:color w:val="auto"/>
                    <w:sz w:val="22"/>
                    <w:szCs w:val="22"/>
                  </w:rPr>
                </w:pPr>
                <w:r w:rsidRPr="0083442A">
                  <w:rPr>
                    <w:rFonts w:cs="Arial"/>
                    <w:color w:val="auto"/>
                    <w:sz w:val="22"/>
                    <w:szCs w:val="22"/>
                  </w:rPr>
                  <w:t>Partner enrollment and onboarding</w:t>
                </w:r>
              </w:p>
            </w:tc>
          </w:tr>
          <w:tr w:rsidR="006B1430" w14:paraId="38A598B7" w14:textId="77777777" w:rsidTr="00817934">
            <w:tc>
              <w:tcPr>
                <w:tcW w:w="1440" w:type="dxa"/>
              </w:tcPr>
              <w:p w14:paraId="1F6022CD" w14:textId="6DCA7781" w:rsidR="006B1430" w:rsidRPr="0083442A" w:rsidRDefault="006B1430" w:rsidP="0083442A">
                <w:pPr>
                  <w:rPr>
                    <w:color w:val="auto"/>
                    <w:sz w:val="22"/>
                    <w:szCs w:val="22"/>
                  </w:rPr>
                </w:pPr>
                <w:r w:rsidRPr="0083442A">
                  <w:rPr>
                    <w:rFonts w:cs="Arial"/>
                    <w:color w:val="auto"/>
                    <w:sz w:val="22"/>
                    <w:szCs w:val="22"/>
                  </w:rPr>
                  <w:t>TMFS019-3</w:t>
                </w:r>
              </w:p>
            </w:tc>
            <w:tc>
              <w:tcPr>
                <w:tcW w:w="3385" w:type="dxa"/>
              </w:tcPr>
              <w:p w14:paraId="34F77F46" w14:textId="690848AF" w:rsidR="006B1430" w:rsidRPr="0083442A" w:rsidRDefault="006B1430" w:rsidP="0083442A">
                <w:pPr>
                  <w:pStyle w:val="NormalWeb"/>
                  <w:spacing w:before="0" w:beforeAutospacing="0" w:after="120" w:afterAutospacing="0"/>
                  <w:rPr>
                    <w:rFonts w:ascii="Aptos" w:hAnsi="Aptos" w:cs="Arial"/>
                    <w:sz w:val="22"/>
                    <w:szCs w:val="22"/>
                  </w:rPr>
                </w:pPr>
                <w:r w:rsidRPr="0083442A">
                  <w:rPr>
                    <w:rFonts w:ascii="Aptos" w:hAnsi="Aptos" w:cs="Arial"/>
                    <w:sz w:val="22"/>
                    <w:szCs w:val="22"/>
                  </w:rPr>
                  <w:t>Partner/ supplier</w:t>
                </w:r>
                <w:r w:rsidR="00817934">
                  <w:rPr>
                    <w:rFonts w:ascii="Aptos" w:hAnsi="Aptos" w:cs="Arial"/>
                    <w:sz w:val="22"/>
                    <w:szCs w:val="22"/>
                  </w:rPr>
                  <w:t xml:space="preserve"> </w:t>
                </w:r>
                <w:r w:rsidRPr="0083442A">
                  <w:rPr>
                    <w:rStyle w:val="inline-comment-marker"/>
                    <w:rFonts w:ascii="Aptos" w:hAnsi="Aptos" w:cs="Arial"/>
                    <w:sz w:val="22"/>
                    <w:szCs w:val="22"/>
                  </w:rPr>
                  <w:t>FrameworkAgreement(type= LegalContract)/</w:t>
                </w:r>
              </w:p>
              <w:p w14:paraId="4623DC94" w14:textId="15DA5EA0" w:rsidR="006B1430" w:rsidRPr="0083442A" w:rsidRDefault="006B1430" w:rsidP="0083442A">
                <w:pPr>
                  <w:rPr>
                    <w:color w:val="auto"/>
                    <w:sz w:val="22"/>
                    <w:szCs w:val="22"/>
                  </w:rPr>
                </w:pPr>
                <w:r w:rsidRPr="0083442A">
                  <w:rPr>
                    <w:rFonts w:cs="Arial"/>
                    <w:color w:val="auto"/>
                    <w:sz w:val="22"/>
                    <w:szCs w:val="22"/>
                  </w:rPr>
                  <w:t>Legal Agreement Instance</w:t>
                </w:r>
              </w:p>
            </w:tc>
            <w:tc>
              <w:tcPr>
                <w:tcW w:w="2783" w:type="dxa"/>
              </w:tcPr>
              <w:p w14:paraId="699FDC65" w14:textId="7DD95A21" w:rsidR="006B1430" w:rsidRPr="0083442A" w:rsidRDefault="006B1430" w:rsidP="0083442A">
                <w:pPr>
                  <w:rPr>
                    <w:rFonts w:cs="Arial"/>
                    <w:color w:val="auto"/>
                    <w:sz w:val="22"/>
                    <w:szCs w:val="22"/>
                  </w:rPr>
                </w:pPr>
                <w:r w:rsidRPr="0083442A">
                  <w:rPr>
                    <w:rFonts w:cs="Arial"/>
                    <w:color w:val="auto"/>
                    <w:sz w:val="22"/>
                    <w:szCs w:val="22"/>
                  </w:rPr>
                  <w:t>Define instance of</w:t>
                </w:r>
              </w:p>
              <w:p w14:paraId="68D1E5E4" w14:textId="34D6EC21" w:rsidR="006B1430" w:rsidRPr="0083442A" w:rsidRDefault="006B1430" w:rsidP="0083442A">
                <w:pPr>
                  <w:rPr>
                    <w:color w:val="auto"/>
                    <w:sz w:val="22"/>
                    <w:szCs w:val="22"/>
                  </w:rPr>
                </w:pPr>
                <w:r w:rsidRPr="0083442A">
                  <w:rPr>
                    <w:rFonts w:cs="Arial"/>
                    <w:color w:val="auto"/>
                    <w:sz w:val="22"/>
                    <w:szCs w:val="22"/>
                  </w:rPr>
                  <w:t xml:space="preserve">FrameworkAgreement(type= LegalContract) (Legal Agreement) referencing </w:t>
                </w:r>
                <w:r w:rsidRPr="0083442A">
                  <w:rPr>
                    <w:rFonts w:cs="Arial"/>
                    <w:color w:val="auto"/>
                    <w:sz w:val="22"/>
                    <w:szCs w:val="22"/>
                  </w:rPr>
                  <w:lastRenderedPageBreak/>
                  <w:t>Framework Agreement Instance,</w:t>
                </w:r>
                <w:r w:rsidRPr="0083442A">
                  <w:rPr>
                    <w:rFonts w:cs="Arial"/>
                    <w:color w:val="auto"/>
                    <w:sz w:val="22"/>
                    <w:szCs w:val="22"/>
                  </w:rPr>
                  <w:br/>
                  <w:t>in some cases adding Implementation Agreements (Spec and instances?)</w:t>
                </w:r>
              </w:p>
            </w:tc>
            <w:tc>
              <w:tcPr>
                <w:tcW w:w="2736" w:type="dxa"/>
              </w:tcPr>
              <w:p w14:paraId="576D4AA5" w14:textId="4EE96268" w:rsidR="006B1430" w:rsidRPr="0083442A" w:rsidRDefault="006B1430" w:rsidP="0083442A">
                <w:pPr>
                  <w:rPr>
                    <w:color w:val="auto"/>
                    <w:sz w:val="22"/>
                    <w:szCs w:val="22"/>
                  </w:rPr>
                </w:pPr>
                <w:r w:rsidRPr="0083442A">
                  <w:rPr>
                    <w:rFonts w:cs="Arial"/>
                    <w:color w:val="auto"/>
                    <w:sz w:val="22"/>
                    <w:szCs w:val="22"/>
                  </w:rPr>
                  <w:lastRenderedPageBreak/>
                  <w:t>FrameworkAgreement(type= LegalContract)/ (LegalContract)) Specification (template) </w:t>
                </w:r>
              </w:p>
            </w:tc>
            <w:tc>
              <w:tcPr>
                <w:tcW w:w="2736" w:type="dxa"/>
              </w:tcPr>
              <w:p w14:paraId="16D58E96" w14:textId="0E7F3F72" w:rsidR="006B1430" w:rsidRPr="0083442A" w:rsidRDefault="006B1430" w:rsidP="0083442A">
                <w:pPr>
                  <w:rPr>
                    <w:color w:val="auto"/>
                    <w:sz w:val="22"/>
                    <w:szCs w:val="22"/>
                  </w:rPr>
                </w:pPr>
                <w:r w:rsidRPr="0083442A">
                  <w:rPr>
                    <w:rFonts w:cs="Arial"/>
                    <w:color w:val="auto"/>
                    <w:sz w:val="22"/>
                    <w:szCs w:val="22"/>
                  </w:rPr>
                  <w:t xml:space="preserve">Complete FrameworkAgreement(type= LegalContract) (Legal Contract) Instance Optionally contained </w:t>
                </w:r>
                <w:r w:rsidRPr="0083442A">
                  <w:rPr>
                    <w:rFonts w:cs="Arial"/>
                    <w:color w:val="auto"/>
                    <w:sz w:val="22"/>
                    <w:szCs w:val="22"/>
                  </w:rPr>
                  <w:lastRenderedPageBreak/>
                  <w:t>other Framework Agreement Instances (type={other})and Implementation Agreement instances</w:t>
                </w:r>
              </w:p>
            </w:tc>
            <w:tc>
              <w:tcPr>
                <w:tcW w:w="1728" w:type="dxa"/>
              </w:tcPr>
              <w:p w14:paraId="19CBC086" w14:textId="344A44F1" w:rsidR="006B1430" w:rsidRPr="0083442A" w:rsidRDefault="006B1430" w:rsidP="0083442A">
                <w:pPr>
                  <w:rPr>
                    <w:color w:val="auto"/>
                    <w:sz w:val="22"/>
                    <w:szCs w:val="22"/>
                  </w:rPr>
                </w:pPr>
                <w:r w:rsidRPr="0083442A">
                  <w:rPr>
                    <w:rFonts w:cs="Arial"/>
                    <w:color w:val="auto"/>
                    <w:sz w:val="22"/>
                    <w:szCs w:val="22"/>
                  </w:rPr>
                  <w:lastRenderedPageBreak/>
                  <w:t xml:space="preserve">Agreement management during and after </w:t>
                </w:r>
                <w:r w:rsidRPr="0083442A">
                  <w:rPr>
                    <w:rFonts w:cs="Arial"/>
                    <w:color w:val="auto"/>
                    <w:sz w:val="22"/>
                    <w:szCs w:val="22"/>
                  </w:rPr>
                  <w:lastRenderedPageBreak/>
                  <w:t>the partner onboarding</w:t>
                </w:r>
              </w:p>
            </w:tc>
          </w:tr>
          <w:tr w:rsidR="0083442A" w14:paraId="5D10F8B1" w14:textId="77777777" w:rsidTr="00817934">
            <w:tc>
              <w:tcPr>
                <w:tcW w:w="1440" w:type="dxa"/>
              </w:tcPr>
              <w:p w14:paraId="43E07B9F" w14:textId="30CB9552" w:rsidR="0083442A" w:rsidRPr="0083442A" w:rsidRDefault="0083442A" w:rsidP="0083442A">
                <w:pPr>
                  <w:rPr>
                    <w:color w:val="auto"/>
                    <w:sz w:val="22"/>
                    <w:szCs w:val="22"/>
                  </w:rPr>
                </w:pPr>
                <w:r w:rsidRPr="0083442A">
                  <w:rPr>
                    <w:rFonts w:cs="Arial"/>
                    <w:color w:val="auto"/>
                    <w:sz w:val="22"/>
                    <w:szCs w:val="22"/>
                  </w:rPr>
                  <w:lastRenderedPageBreak/>
                  <w:t>TMFS019D</w:t>
                </w:r>
              </w:p>
            </w:tc>
            <w:tc>
              <w:tcPr>
                <w:tcW w:w="3385" w:type="dxa"/>
              </w:tcPr>
              <w:p w14:paraId="15F3661F" w14:textId="75ADCD87" w:rsidR="0083442A" w:rsidRPr="0083442A" w:rsidRDefault="0083442A" w:rsidP="0083442A">
                <w:pPr>
                  <w:rPr>
                    <w:color w:val="auto"/>
                    <w:sz w:val="22"/>
                    <w:szCs w:val="22"/>
                  </w:rPr>
                </w:pPr>
                <w:r w:rsidRPr="0083442A">
                  <w:rPr>
                    <w:rStyle w:val="inline-comment-marker"/>
                    <w:rFonts w:cs="Arial"/>
                    <w:color w:val="auto"/>
                    <w:sz w:val="22"/>
                    <w:szCs w:val="22"/>
                  </w:rPr>
                  <w:t>FrameworkAgreement(type= LegalContract)//Legal Contract Signing</w:t>
                </w:r>
              </w:p>
            </w:tc>
            <w:tc>
              <w:tcPr>
                <w:tcW w:w="2783" w:type="dxa"/>
              </w:tcPr>
              <w:p w14:paraId="35A16132" w14:textId="0E5D7F31" w:rsidR="0083442A" w:rsidRPr="0083442A" w:rsidRDefault="0083442A" w:rsidP="0083442A">
                <w:pPr>
                  <w:rPr>
                    <w:color w:val="auto"/>
                    <w:sz w:val="22"/>
                    <w:szCs w:val="22"/>
                  </w:rPr>
                </w:pPr>
                <w:r w:rsidRPr="0083442A">
                  <w:rPr>
                    <w:rFonts w:cs="Arial"/>
                    <w:color w:val="auto"/>
                    <w:sz w:val="22"/>
                    <w:szCs w:val="22"/>
                  </w:rPr>
                  <w:t>Organise signature of FrameworkAgreement(type= LegalContract) (Legal Contract) </w:t>
                </w:r>
                <w:r w:rsidRPr="0083442A">
                  <w:rPr>
                    <w:rStyle w:val="spellproofwrapper"/>
                    <w:rFonts w:cs="Arial"/>
                    <w:color w:val="auto"/>
                    <w:sz w:val="22"/>
                    <w:szCs w:val="22"/>
                  </w:rPr>
                  <w:t>amongst</w:t>
                </w:r>
                <w:r w:rsidRPr="0083442A">
                  <w:rPr>
                    <w:rFonts w:cs="Arial"/>
                    <w:color w:val="auto"/>
                    <w:sz w:val="22"/>
                    <w:szCs w:val="22"/>
                  </w:rPr>
                  <w:t> supporting ecosystem Partner/Supplier </w:t>
                </w:r>
              </w:p>
            </w:tc>
            <w:tc>
              <w:tcPr>
                <w:tcW w:w="2736" w:type="dxa"/>
              </w:tcPr>
              <w:p w14:paraId="7966D463" w14:textId="77777777" w:rsidR="0083442A" w:rsidRPr="0083442A" w:rsidRDefault="0083442A" w:rsidP="0083442A">
                <w:pPr>
                  <w:pStyle w:val="NormalWeb"/>
                  <w:spacing w:before="0" w:beforeAutospacing="0" w:after="120" w:afterAutospacing="0"/>
                  <w:rPr>
                    <w:rFonts w:ascii="Aptos" w:hAnsi="Aptos" w:cs="Arial"/>
                    <w:sz w:val="22"/>
                    <w:szCs w:val="22"/>
                  </w:rPr>
                </w:pPr>
                <w:r w:rsidRPr="0083442A">
                  <w:rPr>
                    <w:rFonts w:ascii="Aptos" w:hAnsi="Aptos" w:cs="Arial"/>
                    <w:sz w:val="22"/>
                    <w:szCs w:val="22"/>
                  </w:rPr>
                  <w:t>Complete FrameworkAgreement(type= LegalContract) (Legal Contract)  Instance </w:t>
                </w:r>
              </w:p>
              <w:p w14:paraId="0B1A7BE8" w14:textId="78EEC329" w:rsidR="0083442A" w:rsidRPr="0083442A" w:rsidRDefault="0083442A" w:rsidP="0083442A">
                <w:pPr>
                  <w:rPr>
                    <w:color w:val="auto"/>
                    <w:sz w:val="22"/>
                    <w:szCs w:val="22"/>
                  </w:rPr>
                </w:pPr>
                <w:r w:rsidRPr="0083442A">
                  <w:rPr>
                    <w:rFonts w:cs="Arial"/>
                    <w:color w:val="auto"/>
                    <w:sz w:val="22"/>
                    <w:szCs w:val="22"/>
                  </w:rPr>
                  <w:t>Initial Partner Supplier list</w:t>
                </w:r>
              </w:p>
            </w:tc>
            <w:tc>
              <w:tcPr>
                <w:tcW w:w="2736" w:type="dxa"/>
              </w:tcPr>
              <w:p w14:paraId="7F139B46" w14:textId="77777777" w:rsidR="0083442A" w:rsidRPr="0083442A" w:rsidRDefault="0083442A" w:rsidP="0083442A">
                <w:pPr>
                  <w:pStyle w:val="NormalWeb"/>
                  <w:spacing w:before="0" w:beforeAutospacing="0" w:after="120" w:afterAutospacing="0"/>
                  <w:rPr>
                    <w:rFonts w:ascii="Aptos" w:hAnsi="Aptos" w:cs="Arial"/>
                    <w:sz w:val="22"/>
                    <w:szCs w:val="22"/>
                  </w:rPr>
                </w:pPr>
                <w:r w:rsidRPr="0083442A">
                  <w:rPr>
                    <w:rFonts w:ascii="Aptos" w:hAnsi="Aptos" w:cs="Arial"/>
                    <w:sz w:val="22"/>
                    <w:szCs w:val="22"/>
                  </w:rPr>
                  <w:t>Signed partner/supplier FrameworkAgreement(type= LegalContract) (Legal Contract)  Instance</w:t>
                </w:r>
              </w:p>
              <w:p w14:paraId="1210245D" w14:textId="2E38C823" w:rsidR="0083442A" w:rsidRPr="0083442A" w:rsidRDefault="0083442A" w:rsidP="0083442A">
                <w:pPr>
                  <w:rPr>
                    <w:color w:val="auto"/>
                    <w:sz w:val="22"/>
                    <w:szCs w:val="22"/>
                  </w:rPr>
                </w:pPr>
                <w:r w:rsidRPr="0083442A">
                  <w:rPr>
                    <w:rFonts w:cs="Arial"/>
                    <w:color w:val="auto"/>
                    <w:sz w:val="22"/>
                    <w:szCs w:val="22"/>
                  </w:rPr>
                  <w:t>Individual Partner/Supplier role information captured and agreed</w:t>
                </w:r>
              </w:p>
            </w:tc>
            <w:tc>
              <w:tcPr>
                <w:tcW w:w="1728" w:type="dxa"/>
              </w:tcPr>
              <w:p w14:paraId="104FB64A" w14:textId="0DE0E081" w:rsidR="0083442A" w:rsidRPr="0083442A" w:rsidRDefault="0083442A" w:rsidP="0083442A">
                <w:pPr>
                  <w:rPr>
                    <w:color w:val="auto"/>
                    <w:sz w:val="22"/>
                    <w:szCs w:val="22"/>
                  </w:rPr>
                </w:pPr>
                <w:r w:rsidRPr="0083442A">
                  <w:rPr>
                    <w:rFonts w:cs="Arial"/>
                    <w:color w:val="auto"/>
                    <w:sz w:val="22"/>
                    <w:szCs w:val="22"/>
                  </w:rPr>
                  <w:t>Agreement management during and after the partner onboarding</w:t>
                </w:r>
              </w:p>
            </w:tc>
          </w:tr>
          <w:tr w:rsidR="0083442A" w14:paraId="019473A8" w14:textId="77777777" w:rsidTr="00817934">
            <w:tc>
              <w:tcPr>
                <w:tcW w:w="1440" w:type="dxa"/>
              </w:tcPr>
              <w:p w14:paraId="6F2186E6" w14:textId="41E26305" w:rsidR="0083442A" w:rsidRPr="0083442A" w:rsidRDefault="0083442A" w:rsidP="0083442A">
                <w:pPr>
                  <w:rPr>
                    <w:color w:val="auto"/>
                    <w:sz w:val="22"/>
                    <w:szCs w:val="22"/>
                  </w:rPr>
                </w:pPr>
                <w:r w:rsidRPr="0083442A">
                  <w:rPr>
                    <w:rFonts w:cs="Arial"/>
                    <w:color w:val="auto"/>
                    <w:sz w:val="22"/>
                    <w:szCs w:val="22"/>
                  </w:rPr>
                  <w:t>TMFS019-5</w:t>
                </w:r>
              </w:p>
            </w:tc>
            <w:tc>
              <w:tcPr>
                <w:tcW w:w="3385" w:type="dxa"/>
              </w:tcPr>
              <w:p w14:paraId="74411545" w14:textId="2D55DDB5" w:rsidR="0083442A" w:rsidRPr="0083442A" w:rsidRDefault="0083442A" w:rsidP="0083442A">
                <w:pPr>
                  <w:rPr>
                    <w:color w:val="auto"/>
                    <w:sz w:val="22"/>
                    <w:szCs w:val="22"/>
                  </w:rPr>
                </w:pPr>
                <w:r w:rsidRPr="0083442A">
                  <w:rPr>
                    <w:rFonts w:cs="Arial"/>
                    <w:color w:val="auto"/>
                    <w:sz w:val="22"/>
                    <w:szCs w:val="22"/>
                  </w:rPr>
                  <w:t>FrameworkAgreement(type= LegalContractAmendment</w:t>
                </w:r>
                <w:r w:rsidRPr="0083442A">
                  <w:rPr>
                    <w:rStyle w:val="spellproofwrapper"/>
                    <w:rFonts w:cs="Arial"/>
                    <w:color w:val="auto"/>
                    <w:sz w:val="22"/>
                    <w:szCs w:val="22"/>
                  </w:rPr>
                  <w:t>) Management</w:t>
                </w:r>
                <w:r w:rsidRPr="0083442A">
                  <w:rPr>
                    <w:rFonts w:cs="Arial"/>
                    <w:color w:val="auto"/>
                    <w:sz w:val="22"/>
                    <w:szCs w:val="22"/>
                  </w:rPr>
                  <w:t>:</w:t>
                </w:r>
                <w:r w:rsidRPr="0083442A">
                  <w:rPr>
                    <w:rFonts w:cs="Arial"/>
                    <w:color w:val="auto"/>
                    <w:sz w:val="22"/>
                    <w:szCs w:val="22"/>
                  </w:rPr>
                  <w:br/>
                  <w:t>Amendment.</w:t>
                </w:r>
              </w:p>
            </w:tc>
            <w:tc>
              <w:tcPr>
                <w:tcW w:w="2783" w:type="dxa"/>
              </w:tcPr>
              <w:p w14:paraId="7FD9F1AC" w14:textId="4407F75C" w:rsidR="0083442A" w:rsidRPr="0083442A" w:rsidRDefault="0083442A" w:rsidP="0083442A">
                <w:pPr>
                  <w:rPr>
                    <w:color w:val="auto"/>
                    <w:sz w:val="22"/>
                    <w:szCs w:val="22"/>
                  </w:rPr>
                </w:pPr>
                <w:r w:rsidRPr="0083442A">
                  <w:rPr>
                    <w:rStyle w:val="inline-comment-marker"/>
                    <w:rFonts w:cs="Arial"/>
                    <w:color w:val="auto"/>
                    <w:sz w:val="22"/>
                    <w:szCs w:val="22"/>
                  </w:rPr>
                  <w:t>FrameworkAgreement(type= LegalContractAmendment) Amendments:</w:t>
                </w:r>
                <w:r w:rsidRPr="0083442A">
                  <w:rPr>
                    <w:rFonts w:cs="Arial"/>
                    <w:color w:val="auto"/>
                    <w:sz w:val="22"/>
                    <w:szCs w:val="22"/>
                  </w:rPr>
                  <w:t> Add Product Offering Specifications to FrameworkAgreement(type= LegalContract),</w:t>
                </w:r>
                <w:r w:rsidRPr="0083442A">
                  <w:rPr>
                    <w:rFonts w:cs="Arial"/>
                    <w:color w:val="auto"/>
                    <w:sz w:val="22"/>
                    <w:szCs w:val="22"/>
                  </w:rPr>
                  <w:br/>
                  <w:t>Change T&amp;C.</w:t>
                </w:r>
                <w:r w:rsidRPr="0083442A">
                  <w:rPr>
                    <w:rFonts w:cs="Arial"/>
                    <w:color w:val="auto"/>
                    <w:sz w:val="22"/>
                    <w:szCs w:val="22"/>
                  </w:rPr>
                  <w:br/>
                  <w:t>Add remove Partners/Suppliers</w:t>
                </w:r>
                <w:r w:rsidRPr="0083442A">
                  <w:rPr>
                    <w:rFonts w:cs="Arial"/>
                    <w:color w:val="auto"/>
                    <w:sz w:val="22"/>
                    <w:szCs w:val="22"/>
                  </w:rPr>
                  <w:br/>
                  <w:t>?</w:t>
                </w:r>
              </w:p>
            </w:tc>
            <w:tc>
              <w:tcPr>
                <w:tcW w:w="2736" w:type="dxa"/>
              </w:tcPr>
              <w:p w14:paraId="67194C31" w14:textId="7E2FEF63" w:rsidR="0083442A" w:rsidRPr="0083442A" w:rsidRDefault="0083442A" w:rsidP="0083442A">
                <w:pPr>
                  <w:rPr>
                    <w:color w:val="auto"/>
                    <w:sz w:val="22"/>
                    <w:szCs w:val="22"/>
                  </w:rPr>
                </w:pPr>
                <w:r w:rsidRPr="0083442A">
                  <w:rPr>
                    <w:rFonts w:cs="Arial"/>
                    <w:color w:val="auto"/>
                    <w:sz w:val="22"/>
                    <w:szCs w:val="22"/>
                  </w:rPr>
                  <w:t>FrameworkAgreement(type= LegalContract) </w:t>
                </w:r>
              </w:p>
            </w:tc>
            <w:tc>
              <w:tcPr>
                <w:tcW w:w="2736" w:type="dxa"/>
              </w:tcPr>
              <w:p w14:paraId="508CE59E" w14:textId="5B4693B8" w:rsidR="0083442A" w:rsidRPr="0083442A" w:rsidRDefault="0083442A" w:rsidP="0083442A">
                <w:pPr>
                  <w:rPr>
                    <w:color w:val="auto"/>
                    <w:sz w:val="22"/>
                    <w:szCs w:val="22"/>
                  </w:rPr>
                </w:pPr>
                <w:r w:rsidRPr="0083442A">
                  <w:rPr>
                    <w:rFonts w:cs="Arial"/>
                    <w:color w:val="auto"/>
                    <w:sz w:val="22"/>
                    <w:szCs w:val="22"/>
                  </w:rPr>
                  <w:t>Updated FrameworkAgreement(type= LegalContract) Management Agreement Items, Terms and Conditions, documents and attachment?</w:t>
                </w:r>
              </w:p>
            </w:tc>
            <w:tc>
              <w:tcPr>
                <w:tcW w:w="1728" w:type="dxa"/>
              </w:tcPr>
              <w:p w14:paraId="4851B4DE" w14:textId="698A5664" w:rsidR="0083442A" w:rsidRPr="0083442A" w:rsidRDefault="0083442A" w:rsidP="0083442A">
                <w:pPr>
                  <w:rPr>
                    <w:color w:val="auto"/>
                    <w:sz w:val="22"/>
                    <w:szCs w:val="22"/>
                  </w:rPr>
                </w:pPr>
                <w:r w:rsidRPr="0083442A">
                  <w:rPr>
                    <w:rFonts w:cs="Arial"/>
                    <w:color w:val="auto"/>
                    <w:sz w:val="22"/>
                    <w:szCs w:val="22"/>
                  </w:rPr>
                  <w:t xml:space="preserve">Agreement management before, during and after the partner </w:t>
                </w:r>
                <w:r w:rsidR="00F331DA" w:rsidRPr="0083442A">
                  <w:rPr>
                    <w:rFonts w:cs="Arial"/>
                    <w:color w:val="auto"/>
                    <w:sz w:val="22"/>
                    <w:szCs w:val="22"/>
                  </w:rPr>
                  <w:t>onboard</w:t>
                </w:r>
              </w:p>
            </w:tc>
          </w:tr>
          <w:tr w:rsidR="00F838A6" w14:paraId="7AE46D57" w14:textId="77777777" w:rsidTr="00817934">
            <w:tc>
              <w:tcPr>
                <w:tcW w:w="1440" w:type="dxa"/>
              </w:tcPr>
              <w:p w14:paraId="3725A0B0" w14:textId="77777777" w:rsidR="00F838A6" w:rsidRPr="0083442A" w:rsidRDefault="00000000" w:rsidP="0083442A">
                <w:pPr>
                  <w:rPr>
                    <w:color w:val="auto"/>
                    <w:sz w:val="22"/>
                    <w:szCs w:val="22"/>
                  </w:rPr>
                </w:pPr>
                <w:r w:rsidRPr="0083442A">
                  <w:rPr>
                    <w:color w:val="auto"/>
                    <w:sz w:val="22"/>
                    <w:szCs w:val="22"/>
                  </w:rPr>
                  <w:lastRenderedPageBreak/>
                  <w:t>------------</w:t>
                </w:r>
              </w:p>
            </w:tc>
            <w:tc>
              <w:tcPr>
                <w:tcW w:w="3385" w:type="dxa"/>
              </w:tcPr>
              <w:p w14:paraId="399263AB" w14:textId="77777777" w:rsidR="00F838A6" w:rsidRPr="0083442A" w:rsidRDefault="00000000" w:rsidP="0083442A">
                <w:pPr>
                  <w:rPr>
                    <w:color w:val="auto"/>
                    <w:sz w:val="22"/>
                    <w:szCs w:val="22"/>
                  </w:rPr>
                </w:pPr>
                <w:r w:rsidRPr="0083442A">
                  <w:rPr>
                    <w:color w:val="auto"/>
                    <w:sz w:val="22"/>
                    <w:szCs w:val="22"/>
                  </w:rPr>
                  <w:t>ImplementationAgreement Instance </w:t>
                </w:r>
              </w:p>
            </w:tc>
            <w:tc>
              <w:tcPr>
                <w:tcW w:w="2783" w:type="dxa"/>
              </w:tcPr>
              <w:p w14:paraId="4006735C" w14:textId="77777777" w:rsidR="00F838A6" w:rsidRPr="0083442A" w:rsidRDefault="00000000" w:rsidP="0083442A">
                <w:pPr>
                  <w:rPr>
                    <w:color w:val="auto"/>
                    <w:sz w:val="22"/>
                    <w:szCs w:val="22"/>
                  </w:rPr>
                </w:pPr>
                <w:r w:rsidRPr="0083442A">
                  <w:rPr>
                    <w:color w:val="auto"/>
                    <w:sz w:val="22"/>
                    <w:szCs w:val="22"/>
                  </w:rPr>
                  <w:t>Assumption is additional ImplementationAgreement are created in TMFS020 </w:t>
                </w:r>
              </w:p>
            </w:tc>
            <w:tc>
              <w:tcPr>
                <w:tcW w:w="2736" w:type="dxa"/>
              </w:tcPr>
              <w:p w14:paraId="52845AE6" w14:textId="77777777" w:rsidR="00F838A6" w:rsidRPr="0083442A" w:rsidRDefault="00000000" w:rsidP="0083442A">
                <w:pPr>
                  <w:rPr>
                    <w:color w:val="auto"/>
                    <w:sz w:val="22"/>
                    <w:szCs w:val="22"/>
                  </w:rPr>
                </w:pPr>
                <w:r w:rsidRPr="0083442A">
                  <w:rPr>
                    <w:color w:val="auto"/>
                    <w:sz w:val="22"/>
                    <w:szCs w:val="22"/>
                  </w:rPr>
                  <w:t>ImplementationAgreement Specification</w:t>
                </w:r>
              </w:p>
            </w:tc>
            <w:tc>
              <w:tcPr>
                <w:tcW w:w="2736" w:type="dxa"/>
              </w:tcPr>
              <w:p w14:paraId="3AA01886" w14:textId="77777777" w:rsidR="00F838A6" w:rsidRPr="0083442A" w:rsidRDefault="00000000" w:rsidP="0083442A">
                <w:pPr>
                  <w:rPr>
                    <w:color w:val="auto"/>
                    <w:sz w:val="22"/>
                    <w:szCs w:val="22"/>
                  </w:rPr>
                </w:pPr>
                <w:r w:rsidRPr="0083442A">
                  <w:rPr>
                    <w:color w:val="auto"/>
                    <w:sz w:val="22"/>
                    <w:szCs w:val="22"/>
                  </w:rPr>
                  <w:t>ImplementationAgreement instance </w:t>
                </w:r>
              </w:p>
            </w:tc>
            <w:tc>
              <w:tcPr>
                <w:tcW w:w="1728" w:type="dxa"/>
              </w:tcPr>
              <w:p w14:paraId="2AD9A6E5" w14:textId="77777777" w:rsidR="00F838A6" w:rsidRPr="0083442A" w:rsidRDefault="00F838A6" w:rsidP="0083442A">
                <w:pPr>
                  <w:rPr>
                    <w:color w:val="auto"/>
                    <w:sz w:val="22"/>
                    <w:szCs w:val="22"/>
                  </w:rPr>
                </w:pPr>
              </w:p>
            </w:tc>
          </w:tr>
        </w:tbl>
        <w:p w14:paraId="28438DC1" w14:textId="77777777" w:rsidR="00F838A6" w:rsidRDefault="00000000">
          <w:pPr>
            <w:jc w:val="center"/>
          </w:pPr>
          <w:r w:rsidRPr="008C2B47">
            <w:rPr>
              <w:b/>
            </w:rPr>
            <w:t>Table 2-1  TMFS019 Sub processes with Entry and Exit Criteria </w:t>
          </w:r>
        </w:p>
        <w:p w14:paraId="091D0C47" w14:textId="77777777" w:rsidR="00817934" w:rsidRDefault="00817934"/>
        <w:p w14:paraId="42A1F55D" w14:textId="1663AE29" w:rsidR="00F838A6" w:rsidRDefault="00000000">
          <w:r>
            <w:t>Note The remaining IG1317 B2B2X Process Requirements are covered in subsequent Use cases TMFS020, TMFS021, TMFS022, TMFS023, &amp; TMFS024.</w:t>
          </w:r>
        </w:p>
        <w:p w14:paraId="5A4EB8DD" w14:textId="77777777" w:rsidR="00F838A6" w:rsidRDefault="00000000">
          <w:pPr>
            <w:numPr>
              <w:ilvl w:val="0"/>
              <w:numId w:val="18"/>
            </w:numPr>
          </w:pPr>
          <w:r>
            <w:t>Partner Product )Offering) Management (with relationship to the Agreement)</w:t>
          </w:r>
        </w:p>
        <w:p w14:paraId="1916EC73" w14:textId="77777777" w:rsidR="00F838A6" w:rsidRDefault="00000000">
          <w:pPr>
            <w:numPr>
              <w:ilvl w:val="0"/>
              <w:numId w:val="18"/>
            </w:numPr>
          </w:pPr>
          <w:r>
            <w:t>Complex Solution Selling (Customer facing)</w:t>
          </w:r>
        </w:p>
        <w:p w14:paraId="1F79BC6A" w14:textId="77777777" w:rsidR="00F838A6" w:rsidRDefault="00000000">
          <w:pPr>
            <w:numPr>
              <w:ilvl w:val="0"/>
              <w:numId w:val="18"/>
            </w:numPr>
          </w:pPr>
          <w:r>
            <w:t>Orchestration and delivery (Customer facing)</w:t>
          </w:r>
        </w:p>
        <w:p w14:paraId="1C3DF0AC" w14:textId="77777777" w:rsidR="00F838A6" w:rsidRDefault="00000000">
          <w:pPr>
            <w:numPr>
              <w:ilvl w:val="0"/>
              <w:numId w:val="18"/>
            </w:numPr>
          </w:pPr>
          <w:r>
            <w:t>Partner settlement (with relationship to the Partne</w:t>
          </w:r>
          <w:r>
            <w:rPr>
              <w:color w:val="003366"/>
            </w:rPr>
            <w:t>r Framework</w:t>
          </w:r>
          <w:r>
            <w:t>Agreements)</w:t>
          </w:r>
        </w:p>
        <w:p w14:paraId="0F46B8E0" w14:textId="77777777" w:rsidR="00F838A6" w:rsidRDefault="00F838A6"/>
        <w:p w14:paraId="272F1A4E" w14:textId="77777777" w:rsidR="00F838A6" w:rsidRPr="00817934" w:rsidRDefault="00000000">
          <w:pPr>
            <w:rPr>
              <w:color w:val="auto"/>
            </w:rPr>
          </w:pPr>
          <w:r w:rsidRPr="00817934">
            <w:rPr>
              <w:color w:val="auto"/>
            </w:rPr>
            <w:t>The following figure provides an overview of the main steps that are involved in Partner FrameworkAgreement definition:</w:t>
          </w:r>
        </w:p>
        <w:p w14:paraId="5510ED43" w14:textId="3A6CA7CE" w:rsidR="00F838A6" w:rsidRDefault="00F838A6"/>
        <w:p w14:paraId="056B15C2" w14:textId="77777777" w:rsidR="00F838A6" w:rsidRDefault="00000000">
          <w:r>
            <w:rPr>
              <w:noProof/>
            </w:rPr>
            <w:lastRenderedPageBreak/>
            <w:drawing>
              <wp:inline distT="0" distB="0" distL="0" distR="0" wp14:anchorId="55E1E1B9" wp14:editId="4E748FBD">
                <wp:extent cx="7609873" cy="50673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7637835" cy="5085920"/>
                        </a:xfrm>
                        <a:prstGeom prst="rect">
                          <a:avLst/>
                        </a:prstGeom>
                      </pic:spPr>
                    </pic:pic>
                  </a:graphicData>
                </a:graphic>
              </wp:inline>
            </w:drawing>
          </w:r>
        </w:p>
        <w:p w14:paraId="782E74F6" w14:textId="77777777" w:rsidR="00F838A6" w:rsidRDefault="00000000">
          <w:pPr>
            <w:jc w:val="center"/>
          </w:pPr>
          <w:r>
            <w:rPr>
              <w:b/>
            </w:rPr>
            <w:t>Figure  2.1 Overview of main stages in Partner Onboarding and Agreement management - with reference to SubScenarios</w:t>
          </w:r>
        </w:p>
        <w:p w14:paraId="2949F821" w14:textId="6E8059FD" w:rsidR="00F838A6" w:rsidRDefault="00000000">
          <w:r>
            <w:lastRenderedPageBreak/>
            <w:t>Where</w:t>
          </w:r>
        </w:p>
        <w:p w14:paraId="15C0E015" w14:textId="77777777" w:rsidR="00F838A6" w:rsidRDefault="00000000">
          <w:pPr>
            <w:numPr>
              <w:ilvl w:val="0"/>
              <w:numId w:val="19"/>
            </w:numPr>
          </w:pPr>
          <w:r>
            <w:t>Step 1 Defines scope and modus operandi.</w:t>
          </w:r>
        </w:p>
        <w:p w14:paraId="23615428" w14:textId="77777777" w:rsidR="00F838A6" w:rsidRDefault="00000000">
          <w:pPr>
            <w:numPr>
              <w:ilvl w:val="0"/>
              <w:numId w:val="19"/>
            </w:numPr>
          </w:pPr>
          <w:r>
            <w:t>Step 2 defines FrameworkAgreement(type= LegalContract) and supporting Framework Agreements</w:t>
          </w:r>
        </w:p>
        <w:p w14:paraId="67E643CB" w14:textId="77777777" w:rsidR="00F838A6" w:rsidRDefault="00000000">
          <w:pPr>
            <w:numPr>
              <w:ilvl w:val="0"/>
              <w:numId w:val="19"/>
            </w:numPr>
          </w:pPr>
          <w:r>
            <w:t>Step 3 realizes partner onboarding including signatures.</w:t>
          </w:r>
        </w:p>
        <w:p w14:paraId="0B4B9638" w14:textId="77777777" w:rsidR="0019028F" w:rsidRDefault="00000000">
          <w:r>
            <w:t>For example, to provide solutions to its Customers, a CSP organizes with each of its Suppliers/Partners signed instances of FrameworkAgreement(type=LegalContract)s.</w:t>
          </w:r>
        </w:p>
        <w:p w14:paraId="778E8A53" w14:textId="3E257681" w:rsidR="00F838A6" w:rsidRDefault="00000000">
          <w:r>
            <w:t xml:space="preserve">While the relationship is stabilized between each Supplier/Partner/, a FrameworkAgreement(type= LegalContract) will be defined. This use case describes FrameworkAgreement and how relationships are managed between each Partner/Supplier (Partner On-Boarding). </w:t>
          </w:r>
          <w:r>
            <w:rPr>
              <w:color w:val="000000"/>
            </w:rPr>
            <w:t>Once Framework-Agreement and On-boarding is realized, Products can be used regarding contracts boundaries.</w:t>
          </w:r>
        </w:p>
        <w:p w14:paraId="325D7EF3" w14:textId="295F0A93" w:rsidR="00F838A6" w:rsidRDefault="00000000">
          <w:r>
            <w:rPr>
              <w:color w:val="000000"/>
            </w:rPr>
            <w:t>Note: The on-boarding and AgreementManagement process is a crucial step to support "in-life" operations in parallel, thus meeting the increasingly sophisticated needs of customers.</w:t>
          </w:r>
        </w:p>
        <w:p w14:paraId="47DC003A" w14:textId="34049AC9" w:rsidR="00F838A6" w:rsidRDefault="00000000">
          <w:r>
            <w:rPr>
              <w:color w:val="000000"/>
            </w:rPr>
            <w:t xml:space="preserve">To do so, Partnership On boarding / FrameworkAgreement(type= LegalContract)s need to </w:t>
          </w:r>
          <w:r w:rsidR="001C140D">
            <w:rPr>
              <w:color w:val="000000"/>
            </w:rPr>
            <w:t>be captured</w:t>
          </w:r>
          <w:r>
            <w:rPr>
              <w:color w:val="000000"/>
            </w:rPr>
            <w:t xml:space="preserve"> in a systemic, repeatable and machine processable form, what has been agreed between the Entity and its Supplier/Partners, and is used to drive the development, configuration and operation of Reusable Component Solutions. </w:t>
          </w:r>
        </w:p>
        <w:p w14:paraId="5E0183A4" w14:textId="3E40092E" w:rsidR="00F838A6" w:rsidRDefault="00000000">
          <w:r>
            <w:rPr>
              <w:color w:val="000000"/>
            </w:rPr>
            <w:t>The following five aspects represent the five FrameworkAgreement/FrameworkAgreementItems resulting from Partner Onboarding (this is sourced from TR211 with some minor adaptions).</w:t>
          </w:r>
        </w:p>
        <w:p w14:paraId="7B240ADC" w14:textId="77777777" w:rsidR="00F838A6" w:rsidRDefault="00000000">
          <w:pPr>
            <w:numPr>
              <w:ilvl w:val="0"/>
              <w:numId w:val="20"/>
            </w:numPr>
          </w:pPr>
          <w:r>
            <w:rPr>
              <w:b/>
              <w:color w:val="000000"/>
            </w:rPr>
            <w:t xml:space="preserve">Customer / market offering proposition – </w:t>
          </w:r>
          <w:r>
            <w:rPr>
              <w:color w:val="000000"/>
            </w:rPr>
            <w:t>defining</w:t>
          </w:r>
          <w:r>
            <w:rPr>
              <w:b/>
              <w:color w:val="000000"/>
            </w:rPr>
            <w:t xml:space="preserve"> </w:t>
          </w:r>
          <w:r>
            <w:rPr>
              <w:color w:val="000000"/>
            </w:rPr>
            <w:t>the value proposition for end customers which includes the combination of offerings from the CSP or Marketplace and its partners e.g. a solution concept for which the overall agreement needs to capture all the requisites to enable the solution. This stage can use the industry standard Osterwalder Value Proposition and Business Model Canvases analysis method to capture the business model requirements as inputs to creation of the Partnership Agreement. The Value Proposition canvas as it outlines an approach to define the end customer’s needs, in terms of “pains and gains” which make it easier to define the various parts of a solution offering.</w:t>
          </w:r>
        </w:p>
        <w:p w14:paraId="30C1836C" w14:textId="77777777" w:rsidR="00F838A6" w:rsidRDefault="00000000">
          <w:pPr>
            <w:numPr>
              <w:ilvl w:val="0"/>
              <w:numId w:val="20"/>
            </w:numPr>
          </w:pPr>
          <w:r>
            <w:rPr>
              <w:b/>
              <w:color w:val="000000"/>
            </w:rPr>
            <w:t xml:space="preserve">Business Model </w:t>
          </w:r>
          <w:r>
            <w:rPr>
              <w:color w:val="000000"/>
            </w:rPr>
            <w:t>required to</w:t>
          </w:r>
          <w:r>
            <w:rPr>
              <w:b/>
              <w:color w:val="000000"/>
            </w:rPr>
            <w:t xml:space="preserve"> </w:t>
          </w:r>
          <w:r>
            <w:rPr>
              <w:color w:val="000000"/>
            </w:rPr>
            <w:t>enable the offering model, including business roles, service interactions and product/service relationships that partners hold within a value chain or fabric e.g. Instant messaging, access networks, Cloud Service, etc.</w:t>
          </w:r>
        </w:p>
        <w:p w14:paraId="0ADB967C" w14:textId="77777777" w:rsidR="00F838A6" w:rsidRDefault="00000000">
          <w:pPr>
            <w:numPr>
              <w:ilvl w:val="0"/>
              <w:numId w:val="20"/>
            </w:numPr>
          </w:pPr>
          <w:r>
            <w:rPr>
              <w:b/>
              <w:color w:val="000000"/>
            </w:rPr>
            <w:lastRenderedPageBreak/>
            <w:t xml:space="preserve">Contractual Model </w:t>
          </w:r>
          <w:r>
            <w:rPr>
              <w:color w:val="000000"/>
            </w:rPr>
            <w:t>including business rules and policies, terms and conditions.</w:t>
          </w:r>
        </w:p>
        <w:p w14:paraId="2528DB21" w14:textId="77777777" w:rsidR="00F838A6" w:rsidRDefault="00000000">
          <w:pPr>
            <w:numPr>
              <w:ilvl w:val="0"/>
              <w:numId w:val="20"/>
            </w:numPr>
          </w:pPr>
          <w:r>
            <w:rPr>
              <w:b/>
              <w:color w:val="000000"/>
            </w:rPr>
            <w:t xml:space="preserve">Financial Model </w:t>
          </w:r>
          <w:r>
            <w:rPr>
              <w:color w:val="000000"/>
            </w:rPr>
            <w:t>including revenue principles and flows including rebates and dispute resolution.</w:t>
          </w:r>
        </w:p>
        <w:p w14:paraId="2B6B50CA" w14:textId="77777777" w:rsidR="00F838A6" w:rsidRPr="0019028F" w:rsidRDefault="00000000">
          <w:pPr>
            <w:numPr>
              <w:ilvl w:val="0"/>
              <w:numId w:val="20"/>
            </w:numPr>
          </w:pPr>
          <w:r>
            <w:rPr>
              <w:b/>
              <w:color w:val="000000"/>
            </w:rPr>
            <w:t xml:space="preserve">Operational Model </w:t>
          </w:r>
          <w:r>
            <w:rPr>
              <w:color w:val="000000"/>
            </w:rPr>
            <w:t>including both functional and non-functional requirements - such as process performance, reliability, etc The Agreement Type  = Operational Model is created for every Partner and sometimes a partner will have more than one Operational Model, because the Operational Model changes based on the product Offering (unless the offerings that the Partner brings to the Marketplace are very similar).</w:t>
          </w:r>
        </w:p>
        <w:p w14:paraId="50B38F4F" w14:textId="77777777" w:rsidR="0019028F" w:rsidRDefault="0019028F" w:rsidP="0019028F"/>
        <w:p w14:paraId="3B1B3E91" w14:textId="63E15FF0" w:rsidR="0019028F" w:rsidRDefault="0019028F">
          <w:pPr>
            <w:spacing w:after="0"/>
          </w:pPr>
          <w:r>
            <w:br w:type="page"/>
          </w:r>
        </w:p>
        <w:p w14:paraId="4F071A04" w14:textId="77777777" w:rsidR="00F838A6" w:rsidRDefault="00000000" w:rsidP="00AA5FBF">
          <w:pPr>
            <w:pStyle w:val="Heading1"/>
          </w:pPr>
          <w:bookmarkStart w:id="36" w:name="scroll-bookmark-11"/>
          <w:bookmarkStart w:id="37" w:name="_Toc236921752"/>
          <w:r>
            <w:lastRenderedPageBreak/>
            <w:t>Views</w:t>
          </w:r>
          <w:bookmarkEnd w:id="36"/>
          <w:bookmarkEnd w:id="37"/>
        </w:p>
        <w:p w14:paraId="5E7DF3FA" w14:textId="77777777" w:rsidR="00F838A6" w:rsidRDefault="00000000">
          <w:pPr>
            <w:pStyle w:val="Heading2"/>
          </w:pPr>
          <w:bookmarkStart w:id="38" w:name="scroll-bookmark-12"/>
          <w:bookmarkStart w:id="39" w:name="_Toc236921753"/>
          <w:r>
            <w:t>Information View</w:t>
          </w:r>
          <w:bookmarkEnd w:id="38"/>
          <w:bookmarkEnd w:id="39"/>
        </w:p>
        <w:p w14:paraId="2105A693" w14:textId="77777777" w:rsidR="00F838A6" w:rsidRDefault="00000000">
          <w:r>
            <w:rPr>
              <w:color w:val="000000"/>
            </w:rPr>
            <w:t>This use case - Partner Onboarding and Agreement Management - defines processes that result in the definition of several Agreement entities that are used to control and regulate subsequent B2B2X use cases for fulfilling assuring and billing / settlement services delivered to end Customers.</w:t>
          </w:r>
        </w:p>
        <w:p w14:paraId="70D40654" w14:textId="77777777" w:rsidR="00F838A6" w:rsidRDefault="00000000">
          <w:r>
            <w:rPr>
              <w:color w:val="000000"/>
            </w:rPr>
            <w:t>The models summarized below provide basic attributes for the entities defined. Full descriptions of these models are in Appendix 6.</w:t>
          </w:r>
        </w:p>
        <w:p w14:paraId="1103B5CF" w14:textId="243B43BA" w:rsidR="00F838A6" w:rsidRDefault="00000000">
          <w:r>
            <w:rPr>
              <w:color w:val="000000"/>
            </w:rPr>
            <w:t xml:space="preserve">Operationally more detailed attributes are needed in FrameworkAgreement(type= LegalContract)s and Implementation </w:t>
          </w:r>
          <w:r w:rsidR="001C140D">
            <w:rPr>
              <w:color w:val="000000"/>
            </w:rPr>
            <w:t>Agreements,</w:t>
          </w:r>
          <w:r>
            <w:rPr>
              <w:color w:val="000000"/>
            </w:rPr>
            <w:t xml:space="preserve"> and flexibility is needed in utilizing additional Attributes </w:t>
          </w:r>
        </w:p>
        <w:p w14:paraId="56629240" w14:textId="77777777" w:rsidR="00F838A6" w:rsidRDefault="00000000">
          <w:r>
            <w:rPr>
              <w:color w:val="000000"/>
            </w:rPr>
            <w:t>A Companion TMFS019 Part 2 suggests how these additional attributes can be practically created by TM Forum, or a member, and /or sourced from other industry groups such as legal groups working on standardized ontologies of legal terms. It also describes how these attribute extensions can be incorporated into TM Forum Open APIs.</w:t>
          </w:r>
        </w:p>
        <w:p w14:paraId="1E91891A" w14:textId="77777777" w:rsidR="00F838A6" w:rsidRDefault="00000000">
          <w:pPr>
            <w:pStyle w:val="Heading2"/>
          </w:pPr>
          <w:bookmarkStart w:id="40" w:name="scroll-bookmark-13"/>
          <w:bookmarkStart w:id="41" w:name="_Toc236921754"/>
          <w:r>
            <w:t>Overview SID Agreement Model (2026)</w:t>
          </w:r>
          <w:bookmarkEnd w:id="40"/>
          <w:bookmarkEnd w:id="41"/>
        </w:p>
        <w:p w14:paraId="50457AD8" w14:textId="77777777" w:rsidR="00F838A6" w:rsidRDefault="00000000">
          <w:r>
            <w:t>The Information Framework aka Shared Information and Data Model (SID) is updating its Agreement Model.</w:t>
          </w:r>
        </w:p>
        <w:p w14:paraId="1486867D" w14:textId="77777777" w:rsidR="00F838A6" w:rsidRDefault="00000000">
          <w:r>
            <w:t>The main features of these 'work-in-progress' changes are:</w:t>
          </w:r>
        </w:p>
        <w:p w14:paraId="07E230F8" w14:textId="77777777" w:rsidR="00F838A6" w:rsidRDefault="00000000">
          <w:pPr>
            <w:numPr>
              <w:ilvl w:val="0"/>
              <w:numId w:val="21"/>
            </w:numPr>
          </w:pPr>
          <w:r>
            <w:t>Separation of Agreements from Business Interactions (difference between a process and an information entity regulating a process).</w:t>
          </w:r>
        </w:p>
        <w:p w14:paraId="0B7D5F7B" w14:textId="77777777" w:rsidR="00F838A6" w:rsidRDefault="00000000">
          <w:pPr>
            <w:numPr>
              <w:ilvl w:val="0"/>
              <w:numId w:val="21"/>
            </w:numPr>
          </w:pPr>
          <w:r>
            <w:t>Separation of ContractualAgreements ( abstract) from nonContractualAgreements. </w:t>
          </w:r>
        </w:p>
        <w:p w14:paraId="63C4ACCD" w14:textId="77777777" w:rsidR="00F838A6" w:rsidRDefault="00000000">
          <w:pPr>
            <w:numPr>
              <w:ilvl w:val="0"/>
              <w:numId w:val="21"/>
            </w:numPr>
          </w:pPr>
          <w:r>
            <w:t xml:space="preserve">Introduction of </w:t>
          </w:r>
          <w:proofErr w:type="gramStart"/>
          <w:r>
            <w:t>a number of</w:t>
          </w:r>
          <w:proofErr w:type="gramEnd"/>
          <w:r>
            <w:t xml:space="preserve"> Agreement types, such as FrameworkAgreements between CSP/ intermediary and its suppliers.</w:t>
          </w:r>
        </w:p>
        <w:p w14:paraId="0B261A61" w14:textId="77777777" w:rsidR="00F838A6" w:rsidRDefault="00000000">
          <w:r>
            <w:lastRenderedPageBreak/>
            <w:t> It also defines key entities defined during Partner Onboarding and Agreement Management that define and regulate the operation of the subsequent use cases covering end user contract management, fulfillment, assurance and billing settlement processes.</w:t>
          </w:r>
        </w:p>
        <w:p w14:paraId="4FCEAFEA" w14:textId="77777777" w:rsidR="00F838A6" w:rsidRDefault="00000000">
          <w:r>
            <w:t>The main entities defined (in SID25.5) that are relevant to this use case are:</w:t>
          </w:r>
        </w:p>
        <w:p w14:paraId="473F7215" w14:textId="77777777" w:rsidR="00F838A6" w:rsidRDefault="00000000">
          <w:pPr>
            <w:numPr>
              <w:ilvl w:val="0"/>
              <w:numId w:val="22"/>
            </w:numPr>
          </w:pPr>
          <w:r>
            <w:rPr>
              <w:b/>
            </w:rPr>
            <w:t xml:space="preserve">Agreement: </w:t>
          </w:r>
          <w:r>
            <w:t>An agreement is a mutual understanding or arrangement between two or more parties. It can be formal, like a legally binding contract,or informal, such as a verbal commitment.</w:t>
          </w:r>
          <w:r>
            <w:br/>
          </w:r>
          <w:r>
            <w:rPr>
              <w:i/>
            </w:rPr>
            <w:t xml:space="preserve">Ed Note SID25.5 definition is incorrect as it refers to a Business Interaction /Processes </w:t>
          </w:r>
          <w:r>
            <w:t>: A type of BusinessInteraction that Represents a contract or arrangement, either written or verbal and sometimes enforceable by law.</w:t>
          </w:r>
        </w:p>
        <w:p w14:paraId="680873CE" w14:textId="77777777" w:rsidR="00F838A6" w:rsidRDefault="00000000">
          <w:pPr>
            <w:numPr>
              <w:ilvl w:val="0"/>
              <w:numId w:val="22"/>
            </w:numPr>
          </w:pPr>
          <w:r>
            <w:rPr>
              <w:b/>
            </w:rPr>
            <w:t>Contractual Agreement: </w:t>
          </w:r>
          <w:r>
            <w:t xml:space="preserve"> A type of Agreement governed by laws or any type of legal rules. Aka a Legal Contract. A FrameworkAgreement(type= LegalContract) is a Contract.</w:t>
          </w:r>
        </w:p>
        <w:p w14:paraId="274FA06C" w14:textId="77777777" w:rsidR="00F838A6" w:rsidRDefault="00000000">
          <w:pPr>
            <w:numPr>
              <w:ilvl w:val="0"/>
              <w:numId w:val="22"/>
            </w:numPr>
          </w:pPr>
          <w:r>
            <w:rPr>
              <w:b/>
            </w:rPr>
            <w:t>A NonContractual-Agreement</w:t>
          </w:r>
          <w:r>
            <w:t xml:space="preserve"> is a specific type of agreement that is not governed by laws or legal rules. It corresponds either to an informal agreement or an internal agreement. e.g, Memorandum of Understanding.</w:t>
          </w:r>
        </w:p>
        <w:p w14:paraId="34CA0901" w14:textId="77777777" w:rsidR="00F838A6" w:rsidRDefault="00000000">
          <w:pPr>
            <w:numPr>
              <w:ilvl w:val="0"/>
              <w:numId w:val="22"/>
            </w:numPr>
          </w:pPr>
          <w:r>
            <w:rPr>
              <w:b/>
            </w:rPr>
            <w:t xml:space="preserve">FrameworkAgreement: </w:t>
          </w:r>
          <w:r>
            <w:t>Defines the general rules under which the Organization and third parties (that are not part of the same registered company than the Organization) will work together. A Framework-Agreement can be established between an Organization and a Customer (generally B2B or B2B2X), an Organization and its Supplier or Partner.</w:t>
          </w:r>
        </w:p>
        <w:p w14:paraId="45C846ED" w14:textId="77777777" w:rsidR="00F838A6" w:rsidRDefault="00000000">
          <w:pPr>
            <w:numPr>
              <w:ilvl w:val="0"/>
              <w:numId w:val="22"/>
            </w:numPr>
          </w:pPr>
          <w:r>
            <w:rPr>
              <w:b/>
            </w:rPr>
            <w:t>Implementation Agreement</w:t>
          </w:r>
          <w:r>
            <w:t>: An agreement between parties (that are not entities of the same registered company) related to the delivery of ProductOfferingInstances and associated Products.</w:t>
          </w:r>
        </w:p>
        <w:p w14:paraId="2F55CA97" w14:textId="77777777" w:rsidR="00F838A6" w:rsidRDefault="00000000">
          <w:r>
            <w:t xml:space="preserve">Note the term partnering and partnership are not defined in the SID 25.5. Partnership can </w:t>
          </w:r>
          <w:proofErr w:type="gramStart"/>
          <w:r>
            <w:t>be considered to be</w:t>
          </w:r>
          <w:proofErr w:type="gramEnd"/>
          <w:r>
            <w:t xml:space="preserve"> a type of FrameworkAgreement(type= LegalContract).</w:t>
          </w:r>
        </w:p>
        <w:p w14:paraId="0949CA31" w14:textId="77777777" w:rsidR="00F838A6" w:rsidRDefault="00000000">
          <w:r>
            <w:t>A synopsis of the current SID Agreement Model is in the Appendix 6.2. It is subject to change.</w:t>
          </w:r>
        </w:p>
        <w:p w14:paraId="6EDE6A47" w14:textId="77777777" w:rsidR="00F838A6" w:rsidRDefault="00000000">
          <w:pPr>
            <w:pStyle w:val="Heading2"/>
          </w:pPr>
          <w:bookmarkStart w:id="42" w:name="scroll-bookmark-14"/>
          <w:bookmarkStart w:id="43" w:name="_Toc236921755"/>
          <w:r>
            <w:t>Overview Agreement Management API TMF651 model</w:t>
          </w:r>
          <w:bookmarkEnd w:id="43"/>
          <w:r>
            <w:t xml:space="preserve">  </w:t>
          </w:r>
          <w:bookmarkEnd w:id="42"/>
        </w:p>
        <w:p w14:paraId="65A013A3" w14:textId="77777777" w:rsidR="00F838A6" w:rsidRDefault="00000000">
          <w:r>
            <w:rPr>
              <w:color w:val="003366"/>
            </w:rPr>
            <w:t>The published version of Agreement Management API TMF651 is at version 4. A draft version 5 has been created which introduces some concepts: </w:t>
          </w:r>
        </w:p>
        <w:p w14:paraId="491E3925" w14:textId="77777777" w:rsidR="00F838A6" w:rsidRDefault="00000000">
          <w:pPr>
            <w:numPr>
              <w:ilvl w:val="0"/>
              <w:numId w:val="23"/>
            </w:numPr>
          </w:pPr>
          <w:r>
            <w:rPr>
              <w:color w:val="003366"/>
            </w:rPr>
            <w:lastRenderedPageBreak/>
            <w:t>It keeps the resource hierarchy as simple as possible to avoid complexities introduced in SID through use of inheritance hierarchies. </w:t>
          </w:r>
        </w:p>
        <w:p w14:paraId="27830D9F" w14:textId="33CCA449" w:rsidR="00F838A6" w:rsidRDefault="00000000">
          <w:pPr>
            <w:numPr>
              <w:ilvl w:val="0"/>
              <w:numId w:val="23"/>
            </w:numPr>
          </w:pPr>
          <w:r>
            <w:rPr>
              <w:color w:val="003366"/>
            </w:rPr>
            <w:t xml:space="preserve">Agreement and </w:t>
          </w:r>
          <w:proofErr w:type="spellStart"/>
          <w:r>
            <w:rPr>
              <w:color w:val="003366"/>
            </w:rPr>
            <w:t>AgreementItem</w:t>
          </w:r>
          <w:proofErr w:type="spellEnd"/>
          <w:r>
            <w:rPr>
              <w:color w:val="003366"/>
            </w:rPr>
            <w:t xml:space="preserve"> are the </w:t>
          </w:r>
          <w:r w:rsidR="001C140D">
            <w:rPr>
              <w:color w:val="003366"/>
            </w:rPr>
            <w:t>principal</w:t>
          </w:r>
          <w:r>
            <w:rPr>
              <w:color w:val="003366"/>
            </w:rPr>
            <w:t xml:space="preserve"> resources modelled, and it is assumed that the other types of Agreement modelled in the SID are modelled as types of Agreement.</w:t>
          </w:r>
        </w:p>
        <w:p w14:paraId="69AE43AF" w14:textId="6B037D71" w:rsidR="00F838A6" w:rsidRDefault="00000000">
          <w:pPr>
            <w:numPr>
              <w:ilvl w:val="0"/>
              <w:numId w:val="23"/>
            </w:numPr>
          </w:pPr>
          <w:r>
            <w:rPr>
              <w:color w:val="003366"/>
            </w:rPr>
            <w:t>It introduced the notion of Documents and Attachments. The OASIS eContract model also uses the same metaphor to represent current Legal Contracts. Best practices seem to be to model entities created by the Contract signatories in Documents, and add Attachments that contain for references to, or material provided by third parties e.g. specialist industry groups, to the FrameworkAgreement(type= LegalContract).</w:t>
          </w:r>
        </w:p>
        <w:p w14:paraId="5D676FE2" w14:textId="77777777" w:rsidR="00F838A6" w:rsidRDefault="00000000">
          <w:pPr>
            <w:pStyle w:val="Heading2"/>
          </w:pPr>
          <w:bookmarkStart w:id="44" w:name="scroll-bookmark-15"/>
          <w:bookmarkStart w:id="45" w:name="_Toc236921756"/>
          <w:r>
            <w:t>Overview of Information entities used in TMFS019 stages</w:t>
          </w:r>
          <w:bookmarkEnd w:id="44"/>
          <w:bookmarkEnd w:id="45"/>
        </w:p>
        <w:p w14:paraId="643C0CBD" w14:textId="77777777" w:rsidR="00F838A6" w:rsidRDefault="00000000">
          <w:pPr>
            <w:pStyle w:val="Heading3"/>
          </w:pPr>
          <w:bookmarkStart w:id="46" w:name="scroll-bookmark-16"/>
          <w:bookmarkStart w:id="47" w:name="_Toc236921757"/>
          <w:r>
            <w:t>Step 1 - Browse Supplier Catalog / Entity's Intent Management (illustration based on SDWAN Solution)</w:t>
          </w:r>
          <w:bookmarkEnd w:id="46"/>
          <w:bookmarkEnd w:id="47"/>
        </w:p>
        <w:p w14:paraId="6EC18E1E" w14:textId="0166A2B0" w:rsidR="00F838A6" w:rsidRDefault="00000000">
          <w:r>
            <w:rPr>
              <w:color w:val="000000"/>
            </w:rPr>
            <w:t xml:space="preserve">The information </w:t>
          </w:r>
          <w:r w:rsidR="008201A2">
            <w:rPr>
              <w:color w:val="000000"/>
            </w:rPr>
            <w:t>focused</w:t>
          </w:r>
          <w:r>
            <w:rPr>
              <w:color w:val="000000"/>
            </w:rPr>
            <w:t xml:space="preserve"> in this step is Product Offerings.</w:t>
          </w:r>
        </w:p>
        <w:p w14:paraId="1275FE7A" w14:textId="77777777" w:rsidR="00F838A6" w:rsidRDefault="00000000">
          <w:r>
            <w:rPr>
              <w:color w:val="000000"/>
            </w:rPr>
            <w:t xml:space="preserve">During the 1st step, the Entity will access to Supplier's Product catalog (1.1) or will be proposed an ad hoc ProductOffering pattern regarding its </w:t>
          </w:r>
          <w:r>
            <w:t>intent</w:t>
          </w:r>
          <w:r>
            <w:rPr>
              <w:color w:val="000000"/>
            </w:rPr>
            <w:t>.</w:t>
          </w:r>
        </w:p>
        <w:p w14:paraId="53B03F3F" w14:textId="0831E8E9" w:rsidR="00F838A6" w:rsidRDefault="00F838A6"/>
        <w:p w14:paraId="2B77452E" w14:textId="77777777" w:rsidR="00F838A6" w:rsidRDefault="00000000">
          <w:r>
            <w:rPr>
              <w:noProof/>
            </w:rPr>
            <w:lastRenderedPageBreak/>
            <w:drawing>
              <wp:inline distT="0" distB="0" distL="0" distR="0" wp14:anchorId="10DDB979" wp14:editId="2313F4C8">
                <wp:extent cx="8191500" cy="406532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8217274" cy="4078111"/>
                        </a:xfrm>
                        <a:prstGeom prst="rect">
                          <a:avLst/>
                        </a:prstGeom>
                      </pic:spPr>
                    </pic:pic>
                  </a:graphicData>
                </a:graphic>
              </wp:inline>
            </w:drawing>
          </w:r>
        </w:p>
        <w:p w14:paraId="19A5C1C4" w14:textId="77777777" w:rsidR="00F838A6" w:rsidRDefault="00000000">
          <w:pPr>
            <w:jc w:val="center"/>
          </w:pPr>
          <w:r>
            <w:rPr>
              <w:b/>
            </w:rPr>
            <w:t>Figure 3.1  Browse Supplier Catalog / Entity's Intent Management</w:t>
          </w:r>
        </w:p>
        <w:p w14:paraId="7C92B45D" w14:textId="77777777" w:rsidR="00FF3FE2" w:rsidRDefault="00FF3FE2">
          <w:pPr>
            <w:spacing w:after="0"/>
          </w:pPr>
          <w:r>
            <w:br w:type="page"/>
          </w:r>
        </w:p>
        <w:p w14:paraId="265C781F" w14:textId="77777777" w:rsidR="00FF3FE2" w:rsidRDefault="00000000">
          <w:r>
            <w:lastRenderedPageBreak/>
            <w:t>Whatever, this catalog or this ProductOffering can be Atomic (an only Product) or composed of several Atomic items.</w:t>
          </w:r>
        </w:p>
        <w:p w14:paraId="07073DB2" w14:textId="5E0FFCA7" w:rsidR="00F838A6" w:rsidRDefault="00000000">
          <w:r>
            <w:t>At Supplier level, below is the illustration of SDWAN Solution (aka Composed ProductOffering) that could be proposed to the Customer.</w:t>
          </w:r>
        </w:p>
        <w:p w14:paraId="2EEDCC0C" w14:textId="77777777" w:rsidR="00F838A6" w:rsidRDefault="00000000">
          <w:pPr>
            <w:spacing w:beforeAutospacing="1"/>
          </w:pPr>
          <w:r>
            <w:rPr>
              <w:noProof/>
            </w:rPr>
            <w:drawing>
              <wp:inline distT="0" distB="0" distL="0" distR="0" wp14:anchorId="7F12FC12" wp14:editId="7308B77F">
                <wp:extent cx="8419660" cy="3019425"/>
                <wp:effectExtent l="19050" t="19050" r="19685" b="9525"/>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8428368" cy="3022548"/>
                        </a:xfrm>
                        <a:prstGeom prst="rect">
                          <a:avLst/>
                        </a:prstGeom>
                        <a:ln w="9525">
                          <a:solidFill>
                            <a:srgbClr val="000000"/>
                          </a:solidFill>
                          <a:prstDash val="solid"/>
                        </a:ln>
                      </pic:spPr>
                    </pic:pic>
                  </a:graphicData>
                </a:graphic>
              </wp:inline>
            </w:drawing>
          </w:r>
        </w:p>
        <w:p w14:paraId="73B9AFEA" w14:textId="77777777" w:rsidR="00F838A6" w:rsidRDefault="00000000">
          <w:r>
            <w:rPr>
              <w:b/>
            </w:rPr>
            <w:t xml:space="preserve">Figure 3.2 </w:t>
          </w:r>
          <w:r>
            <w:rPr>
              <w:b/>
              <w:color w:val="000000"/>
            </w:rPr>
            <w:t>Illustration of Supplier ProductOffering</w:t>
          </w:r>
        </w:p>
        <w:p w14:paraId="359E8FC1" w14:textId="7421D5FE" w:rsidR="00FF3FE2" w:rsidRDefault="00FF3FE2">
          <w:pPr>
            <w:spacing w:after="0"/>
          </w:pPr>
          <w:r>
            <w:br w:type="page"/>
          </w:r>
        </w:p>
        <w:p w14:paraId="1EFDC0BF" w14:textId="77777777" w:rsidR="00F838A6" w:rsidRDefault="00000000">
          <w:r>
            <w:lastRenderedPageBreak/>
            <w:t>Through this simplified modeling we can see that the Supplier can propose:</w:t>
          </w:r>
        </w:p>
        <w:p w14:paraId="07D82CDE" w14:textId="77777777" w:rsidR="00F838A6" w:rsidRDefault="00000000">
          <w:pPr>
            <w:numPr>
              <w:ilvl w:val="0"/>
              <w:numId w:val="24"/>
            </w:numPr>
          </w:pPr>
          <w:r>
            <w:t> SDWAN assets (network, sites, devices, ...)</w:t>
          </w:r>
        </w:p>
        <w:p w14:paraId="0B3DED16" w14:textId="77777777" w:rsidR="00F838A6" w:rsidRDefault="00000000">
          <w:pPr>
            <w:numPr>
              <w:ilvl w:val="0"/>
              <w:numId w:val="24"/>
            </w:numPr>
          </w:pPr>
          <w:r>
            <w:t> Add-ons (professional services, tools, ...)</w:t>
          </w:r>
          <w:r>
            <w:br/>
            <w:t>that can be dedicated to SDWAN or available for other kind of Products / Solutions.</w:t>
          </w:r>
        </w:p>
        <w:p w14:paraId="61BD0D74" w14:textId="447914DA" w:rsidR="00F838A6" w:rsidRDefault="00000000">
          <w:r>
            <w:t>Specific instantiation of Product / Product Offering can be described by the Supplier for the Entity (the CSP).</w:t>
          </w:r>
        </w:p>
        <w:p w14:paraId="2CB9F847" w14:textId="77777777" w:rsidR="00F838A6" w:rsidRDefault="00000000">
          <w:r>
            <w:t>As an overview we could propose the following simplified representation</w:t>
          </w:r>
        </w:p>
        <w:p w14:paraId="60126823" w14:textId="77777777" w:rsidR="00F838A6" w:rsidRDefault="00000000">
          <w:pPr>
            <w:spacing w:beforeAutospacing="1"/>
          </w:pPr>
          <w:r>
            <w:rPr>
              <w:noProof/>
            </w:rPr>
            <w:drawing>
              <wp:inline distT="0" distB="0" distL="0" distR="0" wp14:anchorId="12736E64" wp14:editId="114D2511">
                <wp:extent cx="6302122" cy="3438525"/>
                <wp:effectExtent l="19050" t="19050" r="22860" b="9525"/>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6322420" cy="3449600"/>
                        </a:xfrm>
                        <a:prstGeom prst="rect">
                          <a:avLst/>
                        </a:prstGeom>
                        <a:ln w="9525">
                          <a:solidFill>
                            <a:srgbClr val="000000"/>
                          </a:solidFill>
                          <a:prstDash val="solid"/>
                        </a:ln>
                      </pic:spPr>
                    </pic:pic>
                  </a:graphicData>
                </a:graphic>
              </wp:inline>
            </w:drawing>
          </w:r>
        </w:p>
        <w:p w14:paraId="0AF5E878" w14:textId="77777777" w:rsidR="00F838A6" w:rsidRDefault="00000000">
          <w:r>
            <w:rPr>
              <w:b/>
            </w:rPr>
            <w:t>Figure 3.3 Illustration for information view for Entity (the CSP) and the SDWAN Vendor (step 1)</w:t>
          </w:r>
        </w:p>
        <w:p w14:paraId="16E400BD" w14:textId="77777777" w:rsidR="00F838A6" w:rsidRDefault="00000000">
          <w:pPr>
            <w:pStyle w:val="Heading3"/>
          </w:pPr>
          <w:bookmarkStart w:id="48" w:name="scroll-bookmark-17"/>
          <w:bookmarkStart w:id="49" w:name="_Toc236921758"/>
          <w:r>
            <w:lastRenderedPageBreak/>
            <w:t>Step 2 Entity / Supplier FrameworkAgreement Management</w:t>
          </w:r>
          <w:bookmarkEnd w:id="49"/>
          <w:r>
            <w:t> </w:t>
          </w:r>
          <w:bookmarkEnd w:id="48"/>
        </w:p>
        <w:p w14:paraId="43FD0E87" w14:textId="77777777" w:rsidR="00F838A6" w:rsidRDefault="00000000">
          <w:r>
            <w:rPr>
              <w:color w:val="000000"/>
            </w:rPr>
            <w:t>The information focus in this step is Agreements FrameworkAgreement(type= LegalContract), Framework-Agreement and Agreement-Items.</w:t>
          </w:r>
        </w:p>
        <w:p w14:paraId="5E232FE7" w14:textId="77777777" w:rsidR="00F838A6" w:rsidRDefault="00000000">
          <w:r>
            <w:t>During Step 2, Entity (the CSP) and the Supplier (here SSE Provider) define the scope and their modus operandi: </w:t>
          </w:r>
        </w:p>
        <w:p w14:paraId="06F1891D" w14:textId="5793BA17" w:rsidR="00F838A6" w:rsidRDefault="00F838A6"/>
        <w:p w14:paraId="7B25C8FE" w14:textId="77777777" w:rsidR="00F838A6" w:rsidRDefault="00000000">
          <w:r>
            <w:rPr>
              <w:noProof/>
            </w:rPr>
            <w:drawing>
              <wp:inline distT="0" distB="0" distL="0" distR="0" wp14:anchorId="58D4ACF2" wp14:editId="10F87606">
                <wp:extent cx="6686550" cy="3146060"/>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6704594" cy="3154550"/>
                        </a:xfrm>
                        <a:prstGeom prst="rect">
                          <a:avLst/>
                        </a:prstGeom>
                      </pic:spPr>
                    </pic:pic>
                  </a:graphicData>
                </a:graphic>
              </wp:inline>
            </w:drawing>
          </w:r>
        </w:p>
        <w:p w14:paraId="739C9F99" w14:textId="5DCD9F73" w:rsidR="00F838A6" w:rsidRDefault="00000000">
          <w:r>
            <w:rPr>
              <w:b/>
            </w:rPr>
            <w:t>Figure 3.4 Entity Supplier</w:t>
          </w:r>
          <w:r w:rsidR="00F366D1">
            <w:rPr>
              <w:b/>
            </w:rPr>
            <w:t xml:space="preserve"> </w:t>
          </w:r>
          <w:r>
            <w:rPr>
              <w:b/>
            </w:rPr>
            <w:t>FrameworkAgreement</w:t>
          </w:r>
        </w:p>
        <w:p w14:paraId="7B46A068" w14:textId="26D48A77" w:rsidR="00F366D1" w:rsidRDefault="00F366D1">
          <w:pPr>
            <w:spacing w:after="0"/>
            <w:rPr>
              <w:color w:val="000000"/>
            </w:rPr>
          </w:pPr>
          <w:r>
            <w:rPr>
              <w:color w:val="000000"/>
            </w:rPr>
            <w:br w:type="page"/>
          </w:r>
        </w:p>
        <w:p w14:paraId="5AA39D01" w14:textId="7876A937" w:rsidR="00F838A6" w:rsidRDefault="00000000">
          <w:r>
            <w:rPr>
              <w:color w:val="000000"/>
            </w:rPr>
            <w:lastRenderedPageBreak/>
            <w:t>Agreement conditions can lead to the definition of a dedicated Product Catalog and the description of Terms and Conditions.</w:t>
          </w:r>
        </w:p>
        <w:p w14:paraId="51CB02E8" w14:textId="77777777" w:rsidR="00F838A6" w:rsidRDefault="00000000">
          <w:r>
            <w:t>The simplified illustration proposed here shows that: </w:t>
          </w:r>
        </w:p>
        <w:p w14:paraId="743B6C6C" w14:textId="77777777" w:rsidR="00F838A6" w:rsidRDefault="00000000">
          <w:pPr>
            <w:numPr>
              <w:ilvl w:val="0"/>
              <w:numId w:val="25"/>
            </w:numPr>
          </w:pPr>
          <w:r>
            <w:t>the Entity (the CSP) is responsible of Framework Agreement definition </w:t>
          </w:r>
          <w:r>
            <w:br/>
            <w:t>   </w:t>
          </w:r>
          <w:r>
            <w:rPr>
              <w:i/>
            </w:rPr>
            <w:t>the Suppliers have an image of this Framework Agreement in its IT System</w:t>
          </w:r>
        </w:p>
        <w:p w14:paraId="26BB6BE3" w14:textId="77777777" w:rsidR="00F838A6" w:rsidRDefault="00000000">
          <w:pPr>
            <w:numPr>
              <w:ilvl w:val="0"/>
              <w:numId w:val="25"/>
            </w:numPr>
          </w:pPr>
          <w:r>
            <w:t>The Entity manages in its IT System a view of Suppliers Products/ProductOfferings committed through Framework Agreement</w:t>
          </w:r>
        </w:p>
        <w:p w14:paraId="7F26B8A8" w14:textId="77777777" w:rsidR="00F838A6" w:rsidRDefault="00000000">
          <w:r>
            <w:t>While  FrameworkAgreement(type= LegalContract) will be signed between the CSP and its Suppliers, this catalog modeling will be implemented in the CSP's IT, regarding agreement conditions</w:t>
          </w:r>
        </w:p>
        <w:p w14:paraId="53261FE5" w14:textId="77777777" w:rsidR="00F838A6" w:rsidRDefault="00000000">
          <w:pPr>
            <w:spacing w:beforeAutospacing="1"/>
          </w:pPr>
          <w:r>
            <w:rPr>
              <w:noProof/>
            </w:rPr>
            <w:drawing>
              <wp:inline distT="0" distB="0" distL="0" distR="0" wp14:anchorId="5BC218BC" wp14:editId="403BBB70">
                <wp:extent cx="5395595" cy="3087608"/>
                <wp:effectExtent l="19050" t="19050" r="28575" b="1905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7"/>
                        <a:stretch>
                          <a:fillRect/>
                        </a:stretch>
                      </pic:blipFill>
                      <pic:spPr>
                        <a:xfrm>
                          <a:off x="0" y="0"/>
                          <a:ext cx="5395595" cy="3087608"/>
                        </a:xfrm>
                        <a:prstGeom prst="rect">
                          <a:avLst/>
                        </a:prstGeom>
                        <a:ln w="9525">
                          <a:solidFill>
                            <a:srgbClr val="000000"/>
                          </a:solidFill>
                          <a:prstDash val="solid"/>
                        </a:ln>
                      </pic:spPr>
                    </pic:pic>
                  </a:graphicData>
                </a:graphic>
              </wp:inline>
            </w:drawing>
          </w:r>
        </w:p>
        <w:p w14:paraId="0ADBF777" w14:textId="77777777" w:rsidR="00F838A6" w:rsidRDefault="00000000">
          <w:r>
            <w:rPr>
              <w:b/>
            </w:rPr>
            <w:t>Figure 3.5</w:t>
          </w:r>
          <w:r>
            <w:rPr>
              <w:b/>
              <w:color w:val="000000"/>
            </w:rPr>
            <w:t> Illustration for information view for Entity (the CSP) and the SSE Provider (step 2)</w:t>
          </w:r>
        </w:p>
        <w:p w14:paraId="33B15504" w14:textId="77777777" w:rsidR="00F838A6" w:rsidRDefault="00000000">
          <w:r>
            <w:lastRenderedPageBreak/>
            <w:t>Regarding this agreement, ad hoc elements will be designed in both system give access to ad hoc actors (individuals, APP for API, ...).</w:t>
          </w:r>
        </w:p>
        <w:p w14:paraId="35174A8D" w14:textId="77777777" w:rsidR="00F838A6" w:rsidRDefault="00000000">
          <w:pPr>
            <w:pStyle w:val="Heading3"/>
          </w:pPr>
          <w:bookmarkStart w:id="50" w:name="scroll-bookmark-18"/>
          <w:bookmarkStart w:id="51" w:name="_Toc236921759"/>
          <w:r>
            <w:t>Step 3 Partner/Supplier On-Boarding</w:t>
          </w:r>
          <w:bookmarkEnd w:id="51"/>
          <w:r>
            <w:t xml:space="preserve">  </w:t>
          </w:r>
          <w:bookmarkEnd w:id="50"/>
        </w:p>
        <w:p w14:paraId="5993E3BB" w14:textId="77777777" w:rsidR="00F838A6" w:rsidRDefault="00000000">
          <w:r>
            <w:rPr>
              <w:color w:val="000000"/>
            </w:rPr>
            <w:t>The information focus in this step is signed FrameworkAgreement(type= LegalContract) with supporting Framework-Agreements and Implementation agreements.</w:t>
          </w:r>
        </w:p>
        <w:p w14:paraId="199454FA" w14:textId="77777777" w:rsidR="00F838A6" w:rsidRDefault="00000000">
          <w:r>
            <w:rPr>
              <w:color w:val="000000"/>
            </w:rPr>
            <w:t xml:space="preserve">Once all commercials and technical aspects are addressed and systems &amp; process broadly agreed, Framework Agreement Management model </w:t>
          </w:r>
          <w:proofErr w:type="gramStart"/>
          <w:r>
            <w:rPr>
              <w:color w:val="000000"/>
            </w:rPr>
            <w:t>has to</w:t>
          </w:r>
          <w:proofErr w:type="gramEnd"/>
          <w:r>
            <w:rPr>
              <w:color w:val="000000"/>
            </w:rPr>
            <w:t xml:space="preserve"> be implemented manually (if few volumes are waited) or digitally / automatically (for more volumes and / or time to market constraints). </w:t>
          </w:r>
        </w:p>
        <w:p w14:paraId="6A8CBEB4" w14:textId="77777777" w:rsidR="00F838A6" w:rsidRDefault="00000000">
          <w:r>
            <w:t>During this step, each</w:t>
          </w:r>
          <w:r>
            <w:rPr>
              <w:color w:val="FF0000"/>
            </w:rPr>
            <w:t xml:space="preserve"> </w:t>
          </w:r>
          <w:r>
            <w:rPr>
              <w:color w:val="003366"/>
            </w:rPr>
            <w:t>Pa</w:t>
          </w:r>
          <w:r>
            <w:t>rtner/Supplers will be on-boarded into the Entity's Partner ecosystem.</w:t>
          </w:r>
        </w:p>
        <w:p w14:paraId="37E8189A" w14:textId="77777777" w:rsidR="00F838A6" w:rsidRDefault="00000000">
          <w:r>
            <w:rPr>
              <w:noProof/>
            </w:rPr>
            <w:drawing>
              <wp:inline distT="0" distB="0" distL="0" distR="0" wp14:anchorId="4E929B0B" wp14:editId="6952C94A">
                <wp:extent cx="5395595" cy="2464821"/>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8"/>
                        <a:stretch>
                          <a:fillRect/>
                        </a:stretch>
                      </pic:blipFill>
                      <pic:spPr>
                        <a:xfrm>
                          <a:off x="0" y="0"/>
                          <a:ext cx="5395595" cy="2464821"/>
                        </a:xfrm>
                        <a:prstGeom prst="rect">
                          <a:avLst/>
                        </a:prstGeom>
                      </pic:spPr>
                    </pic:pic>
                  </a:graphicData>
                </a:graphic>
              </wp:inline>
            </w:drawing>
          </w:r>
        </w:p>
        <w:p w14:paraId="5E049F7D" w14:textId="77777777" w:rsidR="00F838A6" w:rsidRDefault="00000000">
          <w:pPr>
            <w:ind w:left="1136"/>
            <w:jc w:val="center"/>
          </w:pPr>
          <w:r>
            <w:rPr>
              <w:b/>
            </w:rPr>
            <w:t>Figure 3.6 Partner Supplier Onboarding</w:t>
          </w:r>
        </w:p>
        <w:p w14:paraId="72676C8D" w14:textId="51FECD2E" w:rsidR="00F366D1" w:rsidRDefault="00000000">
          <w:pPr>
            <w:rPr>
              <w:i/>
            </w:rPr>
          </w:pPr>
          <w:r>
            <w:rPr>
              <w:i/>
            </w:rPr>
            <w:t>For further study:  Add in components, processes and steps being defined in TMFS026 regarding Party Management.</w:t>
          </w:r>
        </w:p>
        <w:p w14:paraId="371243D7" w14:textId="77777777" w:rsidR="00F366D1" w:rsidRDefault="00F366D1">
          <w:pPr>
            <w:spacing w:after="0"/>
            <w:rPr>
              <w:i/>
            </w:rPr>
          </w:pPr>
          <w:r>
            <w:rPr>
              <w:i/>
            </w:rPr>
            <w:br w:type="page"/>
          </w:r>
        </w:p>
        <w:p w14:paraId="04BC5DE1" w14:textId="2A5DCB33" w:rsidR="00F838A6" w:rsidRDefault="00000000" w:rsidP="00AA5FBF">
          <w:pPr>
            <w:pStyle w:val="Heading1"/>
          </w:pPr>
          <w:bookmarkStart w:id="52" w:name="scroll-bookmark-19"/>
          <w:bookmarkStart w:id="53" w:name="_Toc236921760"/>
          <w:r>
            <w:lastRenderedPageBreak/>
            <w:t>Diagrams</w:t>
          </w:r>
          <w:bookmarkEnd w:id="52"/>
          <w:bookmarkEnd w:id="53"/>
        </w:p>
        <w:p w14:paraId="496A2F91" w14:textId="77777777" w:rsidR="00F838A6" w:rsidRDefault="00000000">
          <w:pPr>
            <w:pStyle w:val="Heading2"/>
          </w:pPr>
          <w:bookmarkStart w:id="54" w:name="scroll-bookmark-20"/>
          <w:bookmarkStart w:id="55" w:name="_Toc236921761"/>
          <w:r>
            <w:t>Sequence diagrams</w:t>
          </w:r>
          <w:bookmarkEnd w:id="54"/>
          <w:bookmarkEnd w:id="55"/>
        </w:p>
        <w:p w14:paraId="09AFBBAD" w14:textId="77777777" w:rsidR="00F838A6" w:rsidRDefault="00000000">
          <w:r>
            <w:t>This Partner Onboarding and Agreement Management process is complicated by the existence of multiple alternative approaches where each alternative is driven by reasonable business practices.</w:t>
          </w:r>
        </w:p>
        <w:p w14:paraId="35BF81D6" w14:textId="77777777" w:rsidR="00F838A6" w:rsidRDefault="00000000">
          <w:r>
            <w:t>The consequence is that there is not a single simple high level linear process for each of the steps forming this use case. The alternatives can be captured by use of activity diagrams that formally capture these alternative sequences but using common Sub  process that are represented later in this section as API flows between ODA Components. </w:t>
          </w:r>
        </w:p>
        <w:p w14:paraId="0EE4CC1B" w14:textId="77777777" w:rsidR="00F838A6" w:rsidRDefault="00000000">
          <w:r>
            <w:t>This section shows both high-level activity charts supported by conventional TM Forum Open API sequence charts.</w:t>
          </w:r>
        </w:p>
        <w:p w14:paraId="7A76E7B8" w14:textId="77777777" w:rsidR="00F838A6" w:rsidRDefault="00000000">
          <w:pPr>
            <w:pStyle w:val="Heading2"/>
          </w:pPr>
          <w:bookmarkStart w:id="56" w:name="scroll-bookmark-21"/>
          <w:r>
            <w:t> </w:t>
          </w:r>
          <w:bookmarkStart w:id="57" w:name="_Toc236921762"/>
          <w:r>
            <w:t>Activity Diagrams for FrameworkAgreement(type= LegalContract) and Framework-Agreement definition</w:t>
          </w:r>
          <w:bookmarkEnd w:id="57"/>
          <w:r>
            <w:t> </w:t>
          </w:r>
          <w:bookmarkEnd w:id="56"/>
        </w:p>
        <w:p w14:paraId="3EA47BB9" w14:textId="77777777" w:rsidR="00F838A6" w:rsidRDefault="00000000">
          <w:r>
            <w:t>This activity diagram addresses the following sub processes for TMFS019 defined in Section 2.</w:t>
          </w:r>
        </w:p>
        <w:p w14:paraId="472B480A" w14:textId="77777777" w:rsidR="00F838A6" w:rsidRDefault="00000000">
          <w:r>
            <w:rPr>
              <w:b/>
              <w:i/>
            </w:rPr>
            <w:t xml:space="preserve">For Further Study:  </w:t>
          </w:r>
          <w:r>
            <w:t>Activities below are the internal view of the Entity driving the Partner Onboarding and Agreement Management process and production of associated FrameworkAgreements. The precise location of the API interactions (Step 1, 2 and 3 ) between Entity(CSP) and Suppliers needs review and validation when the information content of Framework Agreements has been established  (TMFS019B Part 2).</w:t>
          </w:r>
        </w:p>
        <w:p w14:paraId="62778DAF" w14:textId="77777777" w:rsidR="00F838A6" w:rsidRDefault="00000000">
          <w:r>
            <w:rPr>
              <w:noProof/>
            </w:rPr>
            <w:lastRenderedPageBreak/>
            <w:drawing>
              <wp:inline distT="0" distB="0" distL="0" distR="0" wp14:anchorId="280102FC" wp14:editId="49DC54FD">
                <wp:extent cx="5395595" cy="6274796"/>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9"/>
                        <a:stretch>
                          <a:fillRect/>
                        </a:stretch>
                      </pic:blipFill>
                      <pic:spPr>
                        <a:xfrm>
                          <a:off x="0" y="0"/>
                          <a:ext cx="5395595" cy="6274796"/>
                        </a:xfrm>
                        <a:prstGeom prst="rect">
                          <a:avLst/>
                        </a:prstGeom>
                      </pic:spPr>
                    </pic:pic>
                  </a:graphicData>
                </a:graphic>
              </wp:inline>
            </w:drawing>
          </w:r>
        </w:p>
        <w:p w14:paraId="1F835B8D" w14:textId="77777777" w:rsidR="00F838A6" w:rsidRDefault="00F838A6">
          <w:pPr>
            <w:jc w:val="center"/>
          </w:pPr>
        </w:p>
        <w:p w14:paraId="0D5BF60F" w14:textId="77777777" w:rsidR="00F838A6" w:rsidRDefault="00000000">
          <w:r>
            <w:rPr>
              <w:b/>
            </w:rPr>
            <w:t>Figure 4.1 Framework Agreement / Legal Contract Activity Flow</w:t>
          </w:r>
        </w:p>
        <w:p w14:paraId="1BFB5C04" w14:textId="77777777" w:rsidR="00F838A6" w:rsidRDefault="00000000">
          <w:r>
            <w:t>This activity chart shows how the TMFS019A sub scenario processes can be operated to support alternative process flows serving different business practices </w:t>
          </w:r>
        </w:p>
        <w:p w14:paraId="1505D2A2" w14:textId="77777777" w:rsidR="00F838A6" w:rsidRDefault="00000000">
          <w:r>
            <w:t>Each Sub Scenario process shows the entrance and exit criteria and an overview of the internal logic. Detailed Sequences charts for these are later in this section.   </w:t>
          </w:r>
        </w:p>
        <w:p w14:paraId="1B6E47C7" w14:textId="77777777" w:rsidR="00F838A6" w:rsidRDefault="00000000">
          <w:r>
            <w:t>There are some variations to the processes: </w:t>
          </w:r>
        </w:p>
        <w:p w14:paraId="70C4563C" w14:textId="298E8BF2" w:rsidR="00F838A6" w:rsidRDefault="00000000">
          <w:pPr>
            <w:numPr>
              <w:ilvl w:val="0"/>
              <w:numId w:val="26"/>
            </w:numPr>
          </w:pPr>
          <w:proofErr w:type="spellStart"/>
          <w:r>
            <w:t>ProductOfferings</w:t>
          </w:r>
          <w:proofErr w:type="spellEnd"/>
          <w:r>
            <w:t xml:space="preserve"> </w:t>
          </w:r>
          <w:r w:rsidR="008201A2">
            <w:t>may be</w:t>
          </w:r>
          <w:r>
            <w:t xml:space="preserve"> bound to the FrameworkAgreement(type= LegalContract) at the time of signing, or later.</w:t>
          </w:r>
        </w:p>
        <w:p w14:paraId="372D3DCC" w14:textId="77777777" w:rsidR="00F838A6" w:rsidRDefault="00000000">
          <w:pPr>
            <w:numPr>
              <w:ilvl w:val="0"/>
              <w:numId w:val="26"/>
            </w:numPr>
          </w:pPr>
          <w:r>
            <w:t>Use of Framework Agreements is optional.</w:t>
          </w:r>
        </w:p>
        <w:p w14:paraId="5DA89AA4" w14:textId="77777777" w:rsidR="00F838A6" w:rsidRDefault="00000000">
          <w:pPr>
            <w:numPr>
              <w:ilvl w:val="0"/>
              <w:numId w:val="26"/>
            </w:numPr>
          </w:pPr>
          <w:r>
            <w:t>FrameworkAgreement(type= LegalContract)s optionally can contain: Framework Agreements, AgreementItems, Documents and Attachments</w:t>
          </w:r>
        </w:p>
        <w:p w14:paraId="2841761F" w14:textId="77777777" w:rsidR="00F838A6" w:rsidRDefault="00000000">
          <w:pPr>
            <w:numPr>
              <w:ilvl w:val="0"/>
              <w:numId w:val="26"/>
            </w:numPr>
          </w:pPr>
          <w:r>
            <w:t>The Partners signing a FrameworkAgreement(type= LegalContract) may not be the same as those who defined the Framework Agreement Instance.</w:t>
          </w:r>
        </w:p>
        <w:p w14:paraId="725D565B" w14:textId="77777777" w:rsidR="00F838A6" w:rsidRDefault="00000000">
          <w:pPr>
            <w:numPr>
              <w:ilvl w:val="0"/>
              <w:numId w:val="26"/>
            </w:numPr>
          </w:pPr>
          <w:r>
            <w:t>Amendments to FrameworkAgreement(type= LegalContract) and Supporting parts may occur after the original signing. </w:t>
          </w:r>
        </w:p>
        <w:p w14:paraId="01C6CBC3" w14:textId="77777777" w:rsidR="00F838A6" w:rsidRDefault="00000000">
          <w:r>
            <w:t>The key point is the exit criteria is always a signed FrameworkAgreement(type= LegalContract) with supporting parts including: Framework Agreements, AgreementItems, Documents and Attachments.</w:t>
          </w:r>
        </w:p>
        <w:p w14:paraId="42839E21" w14:textId="77777777" w:rsidR="00F838A6" w:rsidRDefault="00000000">
          <w:r>
            <w:rPr>
              <w:noProof/>
            </w:rPr>
            <w:lastRenderedPageBreak/>
            <w:drawing>
              <wp:inline distT="0" distB="0" distL="0" distR="0" wp14:anchorId="24B546C7" wp14:editId="5969041A">
                <wp:extent cx="5395595" cy="4354213"/>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0"/>
                        <a:stretch>
                          <a:fillRect/>
                        </a:stretch>
                      </pic:blipFill>
                      <pic:spPr>
                        <a:xfrm>
                          <a:off x="0" y="0"/>
                          <a:ext cx="5395595" cy="4354213"/>
                        </a:xfrm>
                        <a:prstGeom prst="rect">
                          <a:avLst/>
                        </a:prstGeom>
                      </pic:spPr>
                    </pic:pic>
                  </a:graphicData>
                </a:graphic>
              </wp:inline>
            </w:drawing>
          </w:r>
        </w:p>
        <w:p w14:paraId="5AB726B7" w14:textId="77777777" w:rsidR="00F838A6" w:rsidRDefault="00000000">
          <w:r>
            <w:rPr>
              <w:b/>
            </w:rPr>
            <w:t>Figure 4.2 Activity diagram for TMFS019A Sub Scenario processes Step 3 focus</w:t>
          </w:r>
        </w:p>
        <w:p w14:paraId="211580D8" w14:textId="77777777" w:rsidR="00F366D1" w:rsidRDefault="00F366D1">
          <w:pPr>
            <w:rPr>
              <w:i/>
            </w:rPr>
          </w:pPr>
        </w:p>
        <w:p w14:paraId="3F5530CB" w14:textId="3785BFA2" w:rsidR="00F838A6" w:rsidRDefault="00000000">
          <w:r>
            <w:rPr>
              <w:i/>
            </w:rPr>
            <w:t>Ed Note Puml Files in Activity diagrams above are available in the attached document comment files.</w:t>
          </w:r>
        </w:p>
        <w:p w14:paraId="423DAE51" w14:textId="240A2E5B" w:rsidR="00F838A6" w:rsidRDefault="00000000">
          <w:pPr>
            <w:pStyle w:val="Heading2"/>
          </w:pPr>
          <w:bookmarkStart w:id="58" w:name="scroll-bookmark-22"/>
          <w:bookmarkStart w:id="59" w:name="_Toc236921763"/>
          <w:r>
            <w:lastRenderedPageBreak/>
            <w:t>Step 1</w:t>
          </w:r>
          <w:r w:rsidR="00F366D1">
            <w:t xml:space="preserve"> </w:t>
          </w:r>
          <w:r>
            <w:t>Browse Catalog exemplar TMFS019-1</w:t>
          </w:r>
          <w:bookmarkEnd w:id="58"/>
          <w:bookmarkEnd w:id="59"/>
        </w:p>
        <w:p w14:paraId="0793BE42" w14:textId="77777777" w:rsidR="00F838A6" w:rsidRDefault="00000000">
          <w:r>
            <w:rPr>
              <w:noProof/>
            </w:rPr>
            <w:drawing>
              <wp:inline distT="0" distB="0" distL="0" distR="0" wp14:anchorId="2CCF420C" wp14:editId="7516197F">
                <wp:extent cx="7724775" cy="3991896"/>
                <wp:effectExtent l="0" t="0" r="0" b="889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1"/>
                        <a:stretch>
                          <a:fillRect/>
                        </a:stretch>
                      </pic:blipFill>
                      <pic:spPr>
                        <a:xfrm>
                          <a:off x="0" y="0"/>
                          <a:ext cx="7775633" cy="4018178"/>
                        </a:xfrm>
                        <a:prstGeom prst="rect">
                          <a:avLst/>
                        </a:prstGeom>
                      </pic:spPr>
                    </pic:pic>
                  </a:graphicData>
                </a:graphic>
              </wp:inline>
            </w:drawing>
          </w:r>
        </w:p>
        <w:p w14:paraId="49F693DC" w14:textId="77777777" w:rsidR="00F838A6" w:rsidRDefault="00000000">
          <w:pPr>
            <w:jc w:val="center"/>
          </w:pPr>
          <w:r>
            <w:rPr>
              <w:b/>
              <w:i/>
            </w:rPr>
            <w:t>Fig 4.2.1   Browse Supplier Catalog sequence example</w:t>
          </w:r>
        </w:p>
        <w:p w14:paraId="7F1CED6B" w14:textId="57F9AEC9" w:rsidR="00F366D1" w:rsidRDefault="00F366D1">
          <w:pPr>
            <w:spacing w:after="0"/>
          </w:pPr>
          <w:r>
            <w:br w:type="page"/>
          </w:r>
        </w:p>
        <w:p w14:paraId="13934D5F" w14:textId="35A1112E" w:rsidR="00F838A6" w:rsidRDefault="00000000">
          <w:r>
            <w:lastRenderedPageBreak/>
            <w:t>For further study: </w:t>
          </w:r>
        </w:p>
        <w:p w14:paraId="150BDEF3" w14:textId="77777777" w:rsidR="00F838A6" w:rsidRDefault="00000000">
          <w:pPr>
            <w:numPr>
              <w:ilvl w:val="0"/>
              <w:numId w:val="27"/>
            </w:numPr>
          </w:pPr>
          <w:r>
            <w:t>Define relationships between the Entity(CSP), Product Catalog and components such as Party Management, Agreement Manager, and Engagement Management  </w:t>
          </w:r>
        </w:p>
        <w:p w14:paraId="0374D4EA" w14:textId="77777777" w:rsidR="00F838A6" w:rsidRDefault="00000000">
          <w:pPr>
            <w:numPr>
              <w:ilvl w:val="0"/>
              <w:numId w:val="27"/>
            </w:numPr>
          </w:pPr>
          <w:r>
            <w:t>Define relationships with  </w:t>
          </w:r>
          <w:hyperlink r:id="rId42" w:history="1">
            <w:r>
              <w:rPr>
                <w:rStyle w:val="Hyperlink"/>
              </w:rPr>
              <w:t>TMFS026: Use Case: Open Gateway &amp; Operate APIs _Modified Template Draft - End to end ODA - TM Forum Confluence</w:t>
            </w:r>
          </w:hyperlink>
          <w:r>
            <w:t>  Section 2</w:t>
          </w:r>
        </w:p>
        <w:p w14:paraId="3803755F" w14:textId="77777777" w:rsidR="00F838A6" w:rsidRDefault="00000000">
          <w:pPr>
            <w:pStyle w:val="Heading2"/>
          </w:pPr>
          <w:bookmarkStart w:id="60" w:name="scroll-bookmark-23"/>
          <w:bookmarkStart w:id="61" w:name="_Toc236921764"/>
          <w:r>
            <w:t>Step 2 Entity Supplier High-Level FrameworkAgreement Definition Process TMFS019-2</w:t>
          </w:r>
          <w:bookmarkEnd w:id="60"/>
          <w:bookmarkEnd w:id="61"/>
        </w:p>
        <w:p w14:paraId="4BEB6DC4" w14:textId="2CCDFEA7" w:rsidR="00F838A6" w:rsidRDefault="00000000">
          <w:r>
            <w:t xml:space="preserve"> In developing this activity </w:t>
          </w:r>
          <w:r w:rsidR="008201A2">
            <w:t>diagram,</w:t>
          </w:r>
          <w:r>
            <w:t xml:space="preserve"> it has been necessary to define precisely the entrance and exit criteria for each of the Use Case Sub processes. These criteria are primarily based on the asset definitions </w:t>
          </w:r>
          <w:r w:rsidR="008201A2">
            <w:t>needed</w:t>
          </w:r>
          <w:r>
            <w:t xml:space="preserve"> to start the sub processes and the state of the assets when the process finishes - exit criteria.</w:t>
          </w:r>
        </w:p>
        <w:p w14:paraId="21DEC442" w14:textId="77777777" w:rsidR="00F838A6" w:rsidRDefault="00000000">
          <w:r>
            <w:t xml:space="preserve">These are documented in the earlier </w:t>
          </w:r>
          <w:r>
            <w:rPr>
              <w:b/>
              <w:color w:val="003366"/>
            </w:rPr>
            <w:t>table Table 2-1  TMFS019 Sub processes with Entry and Exit Criteria </w:t>
          </w:r>
        </w:p>
        <w:p w14:paraId="7A1BD976" w14:textId="77777777" w:rsidR="00F838A6" w:rsidRDefault="00000000">
          <w:r>
            <w:t>In this stage, Framework-Agreement instance will be defined between the CSP and its Providers / Partners.</w:t>
          </w:r>
        </w:p>
        <w:p w14:paraId="19727AA2" w14:textId="77777777" w:rsidR="00F838A6" w:rsidRDefault="00000000">
          <w:r>
            <w:t>This Framework Agreement will involve:</w:t>
          </w:r>
        </w:p>
        <w:p w14:paraId="57D74894" w14:textId="77777777" w:rsidR="00F838A6" w:rsidRDefault="00000000">
          <w:pPr>
            <w:numPr>
              <w:ilvl w:val="0"/>
              <w:numId w:val="28"/>
            </w:numPr>
          </w:pPr>
          <w:r>
            <w:t> actors (party management, roles &amp; rights, credentials if required.</w:t>
          </w:r>
        </w:p>
        <w:p w14:paraId="79084AA7" w14:textId="77777777" w:rsidR="00F838A6" w:rsidRDefault="00000000">
          <w:pPr>
            <w:numPr>
              <w:ilvl w:val="0"/>
              <w:numId w:val="28"/>
            </w:numPr>
          </w:pPr>
          <w:r>
            <w:t> catalog (regarding ProductOffering)</w:t>
          </w:r>
        </w:p>
        <w:p w14:paraId="4E24D04B" w14:textId="77777777" w:rsidR="00F838A6" w:rsidRDefault="00000000">
          <w:pPr>
            <w:numPr>
              <w:ilvl w:val="0"/>
              <w:numId w:val="28"/>
            </w:numPr>
          </w:pPr>
          <w:r>
            <w:t> agreement</w:t>
          </w:r>
        </w:p>
        <w:p w14:paraId="7557AF2D" w14:textId="77777777" w:rsidR="00F838A6" w:rsidRDefault="00000000">
          <w:r>
            <w:t>The aim here is to describe process between Partner/ Suppliers (stakeholders) (tbd). </w:t>
          </w:r>
        </w:p>
        <w:p w14:paraId="696C0457" w14:textId="77777777" w:rsidR="00F366D1" w:rsidRDefault="00F366D1">
          <w:pPr>
            <w:spacing w:after="0"/>
          </w:pPr>
          <w:r>
            <w:br w:type="page"/>
          </w:r>
        </w:p>
        <w:p w14:paraId="3FE83AB2" w14:textId="138827D0" w:rsidR="00F838A6" w:rsidRDefault="00000000">
          <w:r>
            <w:lastRenderedPageBreak/>
            <w:t>Detailed agreement formation and definition definition process exemplar:</w:t>
          </w:r>
        </w:p>
        <w:p w14:paraId="3EC644AC" w14:textId="77777777" w:rsidR="00F838A6" w:rsidRDefault="00000000" w:rsidP="00F366D1">
          <w:pPr>
            <w:ind w:left="360"/>
          </w:pPr>
          <w:r>
            <w:rPr>
              <w:noProof/>
            </w:rPr>
            <w:drawing>
              <wp:inline distT="0" distB="0" distL="0" distR="0" wp14:anchorId="0A0732A8" wp14:editId="512EFBF8">
                <wp:extent cx="5395595" cy="2217279"/>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5395595" cy="2217279"/>
                        </a:xfrm>
                        <a:prstGeom prst="rect">
                          <a:avLst/>
                        </a:prstGeom>
                      </pic:spPr>
                    </pic:pic>
                  </a:graphicData>
                </a:graphic>
              </wp:inline>
            </w:drawing>
          </w:r>
        </w:p>
        <w:p w14:paraId="681576B0" w14:textId="77777777" w:rsidR="00F366D1" w:rsidRDefault="00F366D1">
          <w:pPr>
            <w:jc w:val="center"/>
            <w:rPr>
              <w:b/>
            </w:rPr>
          </w:pPr>
        </w:p>
        <w:p w14:paraId="5745414A" w14:textId="1F05282E" w:rsidR="00F838A6" w:rsidRDefault="00000000" w:rsidP="00F366D1">
          <w:pPr>
            <w:ind w:left="-1440"/>
            <w:jc w:val="center"/>
            <w:rPr>
              <w:b/>
            </w:rPr>
          </w:pPr>
          <w:r>
            <w:rPr>
              <w:noProof/>
            </w:rPr>
            <w:drawing>
              <wp:inline distT="0" distB="0" distL="0" distR="0" wp14:anchorId="128547FE" wp14:editId="1E278828">
                <wp:extent cx="5395595" cy="1962800"/>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5395595" cy="1962800"/>
                        </a:xfrm>
                        <a:prstGeom prst="rect">
                          <a:avLst/>
                        </a:prstGeom>
                      </pic:spPr>
                    </pic:pic>
                  </a:graphicData>
                </a:graphic>
              </wp:inline>
            </w:drawing>
          </w:r>
        </w:p>
        <w:p w14:paraId="16E6A6AD" w14:textId="77777777" w:rsidR="00F838A6" w:rsidRDefault="00000000">
          <w:r>
            <w:rPr>
              <w:b/>
            </w:rPr>
            <w:t>Fig 4.2.2  TMFS019 Agreement Definition Exemplar</w:t>
          </w:r>
        </w:p>
        <w:p w14:paraId="2994F8D1" w14:textId="77777777" w:rsidR="00F838A6" w:rsidRDefault="00000000">
          <w:r>
            <w:rPr>
              <w:i/>
            </w:rPr>
            <w:t>Ed Notes: relationship with Party Management and Engagement Management for CSP is for further study.</w:t>
          </w:r>
        </w:p>
        <w:p w14:paraId="531A25B8" w14:textId="77777777" w:rsidR="00F838A6" w:rsidRDefault="00000000">
          <w:r>
            <w:lastRenderedPageBreak/>
            <w:t>Open Issues</w:t>
          </w:r>
        </w:p>
        <w:p w14:paraId="2D25DBBC" w14:textId="77777777" w:rsidR="00F838A6" w:rsidRDefault="00000000">
          <w:pPr>
            <w:numPr>
              <w:ilvl w:val="0"/>
              <w:numId w:val="29"/>
            </w:numPr>
          </w:pPr>
          <w:r>
            <w:t>Does the communication between Agreement Management components in CSP and SP need to go through engagement management?</w:t>
          </w:r>
        </w:p>
        <w:p w14:paraId="206B979C" w14:textId="77777777" w:rsidR="00F838A6" w:rsidRDefault="00000000">
          <w:pPr>
            <w:ind w:left="284"/>
          </w:pPr>
          <w:r>
            <w:t>TMFC039 Agreement Management Component draft implies the inventory for agreement (inventory) is contained within the Agreement Management Component but the specification i.e .Agreement Catalog is not within the current TMFC039 specification.</w:t>
          </w:r>
        </w:p>
        <w:p w14:paraId="5AA40D1E" w14:textId="77777777" w:rsidR="00F838A6" w:rsidRDefault="00000000">
          <w:pPr>
            <w:numPr>
              <w:ilvl w:val="0"/>
              <w:numId w:val="30"/>
            </w:numPr>
          </w:pPr>
          <w:r>
            <w:t>The TMF651 API can support either configuration.</w:t>
          </w:r>
        </w:p>
        <w:p w14:paraId="629822BF" w14:textId="77777777" w:rsidR="00F838A6" w:rsidRDefault="00000000">
          <w:pPr>
            <w:pStyle w:val="Heading2"/>
          </w:pPr>
          <w:bookmarkStart w:id="62" w:name="scroll-bookmark-24"/>
          <w:bookmarkStart w:id="63" w:name="_Toc236921765"/>
          <w:r>
            <w:t>High Level Framework Agreement Management process (tbc)</w:t>
          </w:r>
          <w:bookmarkEnd w:id="62"/>
          <w:bookmarkEnd w:id="63"/>
        </w:p>
        <w:p w14:paraId="39C5E873" w14:textId="77777777" w:rsidR="00F838A6" w:rsidRDefault="00000000">
          <w:r>
            <w:t>In this stage, </w:t>
          </w:r>
        </w:p>
        <w:p w14:paraId="78735A51" w14:textId="77777777" w:rsidR="00F838A6" w:rsidRDefault="00000000">
          <w:pPr>
            <w:numPr>
              <w:ilvl w:val="0"/>
              <w:numId w:val="31"/>
            </w:numPr>
          </w:pPr>
          <w:r>
            <w:rPr>
              <w:color w:val="000000"/>
            </w:rPr>
            <w:t>CSP's actors / system (APP, ...) will be declared in Provider eco system to be able to access to ad hoc process / data</w:t>
          </w:r>
          <w:r>
            <w:rPr>
              <w:color w:val="000000"/>
            </w:rPr>
            <w:br/>
            <w:t>for example trouble ticket solution to create, update, consult trouble ticket related to InstalledProducts engaged in the relationship</w:t>
          </w:r>
        </w:p>
        <w:p w14:paraId="7C5CD939" w14:textId="77777777" w:rsidR="00F838A6" w:rsidRDefault="00000000">
          <w:pPr>
            <w:numPr>
              <w:ilvl w:val="0"/>
              <w:numId w:val="31"/>
            </w:numPr>
          </w:pPr>
          <w:r>
            <w:t>Provider (operational model 1 &amp; 2), Partner (operational model 2)' actors / systems (APP, ...) will be declared in CSP ecosystem to be able to access to ad hoc process / data </w:t>
          </w:r>
          <w:r>
            <w:br/>
            <w:t>for example usage / analytics solutions to fulfill ad hoc data in CSP eco system</w:t>
          </w:r>
        </w:p>
        <w:p w14:paraId="39C5DFFB" w14:textId="77777777" w:rsidR="00F838A6" w:rsidRDefault="00000000">
          <w:r>
            <w:t>For example, Operational processes from TMF931 list processes that a Channel Partner (aka CSP for our Use Case) can generate, through Operate API, in its Providers eco system</w:t>
          </w:r>
        </w:p>
        <w:p w14:paraId="772E833C" w14:textId="77777777" w:rsidR="00F838A6" w:rsidRDefault="00000000">
          <w:pPr>
            <w:numPr>
              <w:ilvl w:val="0"/>
              <w:numId w:val="32"/>
            </w:numPr>
          </w:pPr>
          <w:r>
            <w:t> Application Owner on boarding,</w:t>
          </w:r>
        </w:p>
        <w:p w14:paraId="4E6D99F2" w14:textId="77777777" w:rsidR="00F838A6" w:rsidRDefault="00000000">
          <w:pPr>
            <w:numPr>
              <w:ilvl w:val="0"/>
              <w:numId w:val="32"/>
            </w:numPr>
          </w:pPr>
          <w:r>
            <w:t> Application (APP) management,</w:t>
          </w:r>
        </w:p>
        <w:p w14:paraId="5DB7AA36" w14:textId="77777777" w:rsidR="00F838A6" w:rsidRDefault="00000000">
          <w:pPr>
            <w:numPr>
              <w:ilvl w:val="0"/>
              <w:numId w:val="32"/>
            </w:numPr>
          </w:pPr>
          <w:r>
            <w:t> Service API order, management, ...</w:t>
          </w:r>
        </w:p>
        <w:p w14:paraId="30C9DD3E" w14:textId="77777777" w:rsidR="00482D24" w:rsidRDefault="00000000">
          <w:pPr>
            <w:sectPr w:rsidR="00482D24" w:rsidSect="00F917A6">
              <w:headerReference w:type="default" r:id="rId45"/>
              <w:footerReference w:type="default" r:id="rId46"/>
              <w:headerReference w:type="first" r:id="rId47"/>
              <w:footerReference w:type="first" r:id="rId48"/>
              <w:pgSz w:w="16838" w:h="11899" w:orient="landscape"/>
              <w:pgMar w:top="1701" w:right="1440" w:bottom="1701" w:left="1440" w:header="709" w:footer="1008" w:gutter="0"/>
              <w:cols w:space="708"/>
              <w:titlePg/>
              <w:docGrid w:linePitch="360"/>
            </w:sectPr>
          </w:pPr>
          <w:r>
            <w:t>See dedicated use case TMFS026 for more information.</w:t>
          </w:r>
        </w:p>
        <w:p w14:paraId="11AC3BE0" w14:textId="77777777" w:rsidR="00F838A6" w:rsidRDefault="00000000" w:rsidP="00AA5FBF">
          <w:pPr>
            <w:pStyle w:val="Heading1"/>
          </w:pPr>
          <w:bookmarkStart w:id="64" w:name="scroll-bookmark-25"/>
          <w:bookmarkStart w:id="65" w:name="_Toc236921766"/>
          <w:r>
            <w:lastRenderedPageBreak/>
            <w:t>Conclusion</w:t>
          </w:r>
          <w:bookmarkEnd w:id="64"/>
          <w:bookmarkEnd w:id="65"/>
        </w:p>
        <w:p w14:paraId="1781CA42" w14:textId="77777777" w:rsidR="00F838A6" w:rsidRDefault="00000000">
          <w:pPr>
            <w:pStyle w:val="Heading2"/>
          </w:pPr>
          <w:bookmarkStart w:id="66" w:name="scroll-bookmark-26"/>
          <w:bookmarkStart w:id="67" w:name="_Toc236921767"/>
          <w:r>
            <w:t>Lessons learned</w:t>
          </w:r>
          <w:bookmarkEnd w:id="66"/>
          <w:bookmarkEnd w:id="67"/>
        </w:p>
        <w:p w14:paraId="6938FD32" w14:textId="77777777" w:rsidR="00F838A6" w:rsidRDefault="00000000">
          <w:r>
            <w:t>The key learning points from developing this Use Case Scenario include:</w:t>
          </w:r>
        </w:p>
        <w:p w14:paraId="4A566259" w14:textId="77777777" w:rsidR="00F838A6" w:rsidRDefault="00000000">
          <w:pPr>
            <w:numPr>
              <w:ilvl w:val="0"/>
              <w:numId w:val="33"/>
            </w:numPr>
          </w:pPr>
          <w:r>
            <w:t>It is critical for effective B2B2X Partnering to have a consistent framework for defining Agreements and Contracts that can be used for wide range of B2B2X scenarios supporting diverse business models.</w:t>
          </w:r>
          <w:r>
            <w:br/>
            <w:t>An initial view of the B2B2X Framework was published in:</w:t>
          </w:r>
        </w:p>
        <w:p w14:paraId="6F07BB7C" w14:textId="77777777" w:rsidR="00F838A6" w:rsidRDefault="00000000">
          <w:pPr>
            <w:numPr>
              <w:ilvl w:val="1"/>
              <w:numId w:val="34"/>
            </w:numPr>
          </w:pPr>
          <w:hyperlink r:id="rId49" w:history="1">
            <w:r>
              <w:rPr>
                <w:rStyle w:val="Hyperlink"/>
              </w:rPr>
              <w:t>Online B2B2X Partnering Step-by-Step Guide R18.0.1 (TR211)</w:t>
            </w:r>
          </w:hyperlink>
        </w:p>
        <w:p w14:paraId="16B06502" w14:textId="77777777" w:rsidR="00F838A6" w:rsidRDefault="00000000">
          <w:pPr>
            <w:numPr>
              <w:ilvl w:val="1"/>
              <w:numId w:val="34"/>
            </w:numPr>
          </w:pPr>
          <w:r>
            <w:t>This set out repeatable scalable patterns for form business partnering agreements</w:t>
          </w:r>
        </w:p>
        <w:p w14:paraId="081FB301" w14:textId="77777777" w:rsidR="00F838A6" w:rsidRDefault="00000000">
          <w:pPr>
            <w:numPr>
              <w:ilvl w:val="1"/>
              <w:numId w:val="34"/>
            </w:numPr>
          </w:pPr>
          <w:hyperlink r:id="rId50" w:history="1">
            <w:r>
              <w:rPr>
                <w:rStyle w:val="Hyperlink"/>
              </w:rPr>
              <w:t xml:space="preserve">IG1317 ODA DSE Platform Extensions &amp; Patterns for B2B, B2B2X &amp; Partner Ecosystems </w:t>
            </w:r>
          </w:hyperlink>
          <w:r>
            <w:t>v3.0.0 which takes TR211 to the architectural implementation level including the notion of Digital Service Enablement</w:t>
          </w:r>
        </w:p>
        <w:p w14:paraId="4322E675" w14:textId="77777777" w:rsidR="00F838A6" w:rsidRDefault="00000000">
          <w:pPr>
            <w:numPr>
              <w:ilvl w:val="0"/>
              <w:numId w:val="33"/>
            </w:numPr>
          </w:pPr>
          <w:r>
            <w:t>Arising from this study, those frameworks are supported by implementation artifacts which include </w:t>
          </w:r>
        </w:p>
        <w:p w14:paraId="2CF00014" w14:textId="77777777" w:rsidR="00F838A6" w:rsidRDefault="00000000">
          <w:pPr>
            <w:numPr>
              <w:ilvl w:val="1"/>
              <w:numId w:val="35"/>
            </w:numPr>
          </w:pPr>
          <w:r>
            <w:t>This use case scenario TMFS019A.</w:t>
          </w:r>
        </w:p>
        <w:p w14:paraId="0E3FD67C" w14:textId="77777777" w:rsidR="00F838A6" w:rsidRDefault="00000000">
          <w:pPr>
            <w:numPr>
              <w:ilvl w:val="1"/>
              <w:numId w:val="35"/>
            </w:numPr>
          </w:pPr>
          <w:r>
            <w:t>Information Model (SI ) extensions to support Agreements and Contracts.</w:t>
          </w:r>
        </w:p>
        <w:p w14:paraId="42141702" w14:textId="77777777" w:rsidR="00F838A6" w:rsidRDefault="00000000">
          <w:pPr>
            <w:numPr>
              <w:ilvl w:val="1"/>
              <w:numId w:val="35"/>
            </w:numPr>
          </w:pPr>
          <w:r>
            <w:t>API : </w:t>
          </w:r>
          <w:hyperlink r:id="rId51" w:history="1">
            <w:r>
              <w:rPr>
                <w:rStyle w:val="Hyperlink"/>
              </w:rPr>
              <w:t>Agreement Management API TMF651-v4.0</w:t>
            </w:r>
          </w:hyperlink>
        </w:p>
        <w:p w14:paraId="17C377E7" w14:textId="77777777" w:rsidR="00F838A6" w:rsidRDefault="00000000">
          <w:pPr>
            <w:numPr>
              <w:ilvl w:val="1"/>
              <w:numId w:val="35"/>
            </w:numPr>
          </w:pPr>
          <w:r>
            <w:t>ODA Component: </w:t>
          </w:r>
          <w:hyperlink r:id="rId52" w:history="1">
            <w:r>
              <w:rPr>
                <w:rStyle w:val="Hyperlink"/>
              </w:rPr>
              <w:t>Agreement Management | TM Forum ODA Component Directory</w:t>
            </w:r>
          </w:hyperlink>
        </w:p>
        <w:p w14:paraId="40DB9A08" w14:textId="77777777" w:rsidR="00F838A6" w:rsidRDefault="00000000">
          <w:pPr>
            <w:numPr>
              <w:ilvl w:val="1"/>
              <w:numId w:val="35"/>
            </w:numPr>
          </w:pPr>
          <w:r>
            <w:t>:Concrete attributes/ characteristics extensions to support the Agreement API:</w:t>
          </w:r>
        </w:p>
        <w:p w14:paraId="43B0F8D3" w14:textId="77777777" w:rsidR="00F838A6" w:rsidRDefault="00000000">
          <w:pPr>
            <w:numPr>
              <w:ilvl w:val="2"/>
              <w:numId w:val="36"/>
            </w:numPr>
          </w:pPr>
          <w:r>
            <w:t> Contract attributes: The development of this use cases required investigation of work in sources active in the Legal and commercial spheres.</w:t>
          </w:r>
          <w:r>
            <w:br/>
            <w:t>It is important that Contract attributes are aligned with industry best practice to allow B2B2X solutions to work in industry verticals such as Construction, Logistics, IoT etc.</w:t>
          </w:r>
        </w:p>
        <w:p w14:paraId="7746A146" w14:textId="13351FA0" w:rsidR="00F838A6" w:rsidRDefault="00000000">
          <w:pPr>
            <w:numPr>
              <w:ilvl w:val="2"/>
              <w:numId w:val="36"/>
            </w:numPr>
          </w:pPr>
          <w:r>
            <w:t xml:space="preserve">Agreements: </w:t>
          </w:r>
          <w:proofErr w:type="gramStart"/>
          <w:r>
            <w:t>In particular Implementation</w:t>
          </w:r>
          <w:proofErr w:type="gramEnd"/>
          <w:r>
            <w:t xml:space="preserve"> Agreement require Telecom specific attributes and characteristics which are at the next level of detail as compared with SID and API core Data Models.</w:t>
          </w:r>
          <w:r>
            <w:br/>
            <w:t xml:space="preserve">Such extensions need to be documented in use case specific detail. As </w:t>
          </w:r>
          <w:r w:rsidR="008201A2">
            <w:t>an</w:t>
          </w:r>
          <w:r>
            <w:t xml:space="preserve"> </w:t>
          </w:r>
          <w:r w:rsidR="008F4A60">
            <w:t>example,</w:t>
          </w:r>
          <w:r>
            <w:t xml:space="preserve"> see </w:t>
          </w:r>
          <w:hyperlink r:id="rId53" w:history="1">
            <w:r>
              <w:rPr>
                <w:rStyle w:val="Hyperlink"/>
              </w:rPr>
              <w:t xml:space="preserve">TMFS018: Use Case: Wholesale </w:t>
            </w:r>
            <w:r>
              <w:rPr>
                <w:rStyle w:val="Hyperlink"/>
              </w:rPr>
              <w:lastRenderedPageBreak/>
              <w:t>Broadband v1.0.0 E2E-699</w:t>
            </w:r>
          </w:hyperlink>
          <w:r>
            <w:t> </w:t>
          </w:r>
          <w:r>
            <w:br/>
            <w:t>and recorded in a formal ontology specifications and controlled vocabularies.  Candidates are defined the annex to this document.  Other TM forum examples are in IG1253  and  IG1379 Metadata Driven Automation.</w:t>
          </w:r>
        </w:p>
        <w:p w14:paraId="6BA5E679" w14:textId="77777777" w:rsidR="00F838A6" w:rsidRDefault="00000000">
          <w:pPr>
            <w:pStyle w:val="Heading2"/>
          </w:pPr>
          <w:bookmarkStart w:id="68" w:name="scroll-bookmark-27"/>
          <w:bookmarkStart w:id="69" w:name="_Toc236921768"/>
          <w:r>
            <w:t>Impacts identified</w:t>
          </w:r>
          <w:bookmarkEnd w:id="68"/>
          <w:bookmarkEnd w:id="69"/>
        </w:p>
        <w:p w14:paraId="5687AD76" w14:textId="77777777" w:rsidR="00F838A6" w:rsidRDefault="00000000">
          <w:r>
            <w:t>Associated with this use case is a proposal to updates and additions to TM Forum Information Framework classes mostly focused on Agreement and related entities.</w:t>
          </w:r>
        </w:p>
        <w:p w14:paraId="2E166B4C" w14:textId="17C22804" w:rsidR="00F838A6" w:rsidRDefault="00000000">
          <w:r>
            <w:t xml:space="preserve">Both the Information Framework (GB922) Agreement ABE models and the TMF651 Agreement Management API are evolving, and it is likely that this document will need to be </w:t>
          </w:r>
          <w:r w:rsidR="008201A2">
            <w:t>adjusted</w:t>
          </w:r>
          <w:r>
            <w:t xml:space="preserve"> to reflect those changes.</w:t>
          </w:r>
        </w:p>
        <w:p w14:paraId="1D2C797C" w14:textId="4E3D41DE" w:rsidR="00482D24" w:rsidRDefault="00482D24">
          <w:pPr>
            <w:spacing w:after="0"/>
          </w:pPr>
          <w:r>
            <w:br w:type="page"/>
          </w:r>
        </w:p>
        <w:p w14:paraId="2D1F1DE0" w14:textId="77777777" w:rsidR="00F838A6" w:rsidRDefault="00000000" w:rsidP="00AA5FBF">
          <w:pPr>
            <w:pStyle w:val="Heading1"/>
          </w:pPr>
          <w:bookmarkStart w:id="70" w:name="scroll-bookmark-28"/>
          <w:bookmarkStart w:id="71" w:name="_Toc236921769"/>
          <w:r>
            <w:lastRenderedPageBreak/>
            <w:t>Appendix</w:t>
          </w:r>
          <w:bookmarkEnd w:id="70"/>
          <w:bookmarkEnd w:id="71"/>
        </w:p>
        <w:p w14:paraId="1DC9D6FF" w14:textId="77777777" w:rsidR="00F838A6" w:rsidRDefault="00000000">
          <w:r>
            <w:t>There are several current work items in progress and historical collaboration team results that are used in the definition of the main use case.</w:t>
          </w:r>
        </w:p>
        <w:p w14:paraId="6349A616" w14:textId="77777777" w:rsidR="00F838A6" w:rsidRDefault="00000000">
          <w:r>
            <w:t>These appendices describe the: </w:t>
          </w:r>
        </w:p>
        <w:p w14:paraId="1B7595B4" w14:textId="77777777" w:rsidR="00F838A6" w:rsidRDefault="00000000">
          <w:pPr>
            <w:numPr>
              <w:ilvl w:val="0"/>
              <w:numId w:val="37"/>
            </w:numPr>
          </w:pPr>
          <w:r>
            <w:t>The current SID Agreement Model proposal covering Agreement, AgreementItem, FrameworkAgreement(type= LegalContract), Framework Agreement Implementation Agreement.</w:t>
          </w:r>
          <w:r>
            <w:br/>
            <w:t xml:space="preserve">The details of the proposed changes are in </w:t>
          </w:r>
          <w:hyperlink r:id="rId54" w:history="1">
            <w:r>
              <w:rPr>
                <w:rStyle w:val="Hyperlink"/>
              </w:rPr>
              <w:t>ISA-1197</w:t>
            </w:r>
          </w:hyperlink>
          <w:r>
            <w:t xml:space="preserve"> </w:t>
          </w:r>
          <w:hyperlink r:id="rId55" w:history="1">
            <w:r>
              <w:rPr>
                <w:rStyle w:val="Hyperlink"/>
              </w:rPr>
              <w:t>Review Agreement Concept</w:t>
            </w:r>
          </w:hyperlink>
          <w:r>
            <w:t xml:space="preserve"> and </w:t>
          </w:r>
          <w:hyperlink r:id="rId56" w:history="1">
            <w:r>
              <w:rPr>
                <w:rStyle w:val="Hyperlink"/>
              </w:rPr>
              <w:t>ISA-757</w:t>
            </w:r>
          </w:hyperlink>
          <w:r>
            <w:t xml:space="preserve">  </w:t>
          </w:r>
          <w:hyperlink r:id="rId57" w:history="1">
            <w:r>
              <w:rPr>
                <w:rStyle w:val="Hyperlink"/>
              </w:rPr>
              <w:t>Review SID Agreement ABE</w:t>
            </w:r>
          </w:hyperlink>
        </w:p>
        <w:p w14:paraId="08FCC999" w14:textId="77777777" w:rsidR="00F838A6" w:rsidRDefault="00000000">
          <w:pPr>
            <w:numPr>
              <w:ilvl w:val="0"/>
              <w:numId w:val="37"/>
            </w:numPr>
          </w:pPr>
          <w:r>
            <w:t>The TMF651 Agreement Management API model proposals for Version 5 </w:t>
          </w:r>
        </w:p>
        <w:p w14:paraId="64CEB6B1" w14:textId="77777777" w:rsidR="00F838A6" w:rsidRDefault="00000000">
          <w:pPr>
            <w:numPr>
              <w:ilvl w:val="0"/>
              <w:numId w:val="37"/>
            </w:numPr>
          </w:pPr>
          <w:r>
            <w:t>The Partnership Management API TMF688 which maybe be deprecated in favour of new Collaboration Management APIs.</w:t>
          </w:r>
        </w:p>
        <w:p w14:paraId="69438269" w14:textId="77777777" w:rsidR="00F838A6" w:rsidRDefault="00000000">
          <w:pPr>
            <w:pStyle w:val="Heading2"/>
          </w:pPr>
          <w:bookmarkStart w:id="72" w:name="scroll-bookmark-29"/>
          <w:bookmarkStart w:id="73" w:name="_Toc236921770"/>
          <w:r>
            <w:t>SID Agreement Model</w:t>
          </w:r>
          <w:bookmarkEnd w:id="73"/>
          <w:r>
            <w:t> </w:t>
          </w:r>
          <w:bookmarkEnd w:id="72"/>
        </w:p>
        <w:p w14:paraId="5DEED560" w14:textId="77777777" w:rsidR="00F838A6" w:rsidRDefault="00000000">
          <w:r>
            <w:t xml:space="preserve">This section provides a summary of the main features of the SID Agreement models in </w:t>
          </w:r>
          <w:hyperlink r:id="rId58" w:history="1">
            <w:r>
              <w:rPr>
                <w:rStyle w:val="Hyperlink"/>
              </w:rPr>
              <w:t>ISA-757</w:t>
            </w:r>
          </w:hyperlink>
        </w:p>
        <w:p w14:paraId="2E7CBEE9" w14:textId="77777777" w:rsidR="00F838A6" w:rsidRDefault="00000000">
          <w:r>
            <w:rPr>
              <w:b/>
            </w:rPr>
            <w:t>Agreements</w:t>
          </w:r>
        </w:p>
        <w:p w14:paraId="02B4ADDD" w14:textId="77777777" w:rsidR="00F838A6" w:rsidRDefault="00000000">
          <w:r>
            <w:t>Based on current SID team discussion the relevant models for Agreement and Agreement Specifications are: </w:t>
          </w:r>
        </w:p>
        <w:p w14:paraId="687EBA1E" w14:textId="77777777" w:rsidR="00F838A6" w:rsidRDefault="00F838A6"/>
        <w:p w14:paraId="60B71200" w14:textId="77777777" w:rsidR="00F838A6" w:rsidRDefault="00000000">
          <w:r>
            <w:rPr>
              <w:noProof/>
            </w:rPr>
            <w:drawing>
              <wp:inline distT="0" distB="0" distL="0" distR="0" wp14:anchorId="6D9F38CD" wp14:editId="1052FB40">
                <wp:extent cx="5395595" cy="2716376"/>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9"/>
                        <a:stretch>
                          <a:fillRect/>
                        </a:stretch>
                      </pic:blipFill>
                      <pic:spPr>
                        <a:xfrm>
                          <a:off x="0" y="0"/>
                          <a:ext cx="5395595" cy="2716376"/>
                        </a:xfrm>
                        <a:prstGeom prst="rect">
                          <a:avLst/>
                        </a:prstGeom>
                      </pic:spPr>
                    </pic:pic>
                  </a:graphicData>
                </a:graphic>
              </wp:inline>
            </w:drawing>
          </w:r>
        </w:p>
        <w:p w14:paraId="785C3FC5" w14:textId="77777777" w:rsidR="00F838A6" w:rsidRDefault="00000000">
          <w:r>
            <w:rPr>
              <w:b/>
            </w:rPr>
            <w:t>Figure 6.1 Agreement - Main Specializations</w:t>
          </w:r>
        </w:p>
        <w:p w14:paraId="7529E3F1" w14:textId="77777777" w:rsidR="00482D24" w:rsidRDefault="00482D24">
          <w:pPr>
            <w:spacing w:after="0"/>
          </w:pPr>
          <w:r>
            <w:br w:type="page"/>
          </w:r>
        </w:p>
        <w:p w14:paraId="06076DA5" w14:textId="72850BFD" w:rsidR="00F838A6" w:rsidRDefault="00000000">
          <w:r>
            <w:lastRenderedPageBreak/>
            <w:t>This shows</w:t>
          </w:r>
        </w:p>
        <w:p w14:paraId="6605F6D4" w14:textId="77777777" w:rsidR="00F838A6" w:rsidRDefault="00000000">
          <w:pPr>
            <w:numPr>
              <w:ilvl w:val="0"/>
              <w:numId w:val="38"/>
            </w:numPr>
          </w:pPr>
          <w:r>
            <w:t>The separation of Specifications from entities instances which is a SID established convention. This allows definition of relationships among instances and among specifications to be different.</w:t>
          </w:r>
        </w:p>
        <w:p w14:paraId="0DDB2372" w14:textId="77777777" w:rsidR="00F838A6" w:rsidRDefault="00000000">
          <w:pPr>
            <w:numPr>
              <w:ilvl w:val="0"/>
              <w:numId w:val="38"/>
            </w:numPr>
          </w:pPr>
          <w:r>
            <w:t>An AmendmentAgreement allows changing terms or conditions defined in a previously validated version of an Agreement. It may concern any type of agreement. So, it inherits directly from Agreement.</w:t>
          </w:r>
        </w:p>
        <w:p w14:paraId="2AEB8CA1" w14:textId="77777777" w:rsidR="00F838A6" w:rsidRDefault="00000000">
          <w:pPr>
            <w:numPr>
              <w:ilvl w:val="0"/>
              <w:numId w:val="38"/>
            </w:numPr>
          </w:pPr>
          <w:r>
            <w:t>A FrameworkAgreement(type= LegalContract) is a type of Agreement governed by laws or any type of legal rules. A FrameworkAgreement(type= LegalContract) is a Contract aka as Legal Agreement.</w:t>
          </w:r>
        </w:p>
        <w:p w14:paraId="297EC984" w14:textId="77777777" w:rsidR="00F838A6" w:rsidRDefault="00000000">
          <w:pPr>
            <w:numPr>
              <w:ilvl w:val="0"/>
              <w:numId w:val="38"/>
            </w:numPr>
          </w:pPr>
          <w:r>
            <w:t>A NonContractual-Agreement is a specific type of agreement that is not governed by laws or legal rules. It corresponds either to an informal agreement or an internal agreement.</w:t>
          </w:r>
        </w:p>
        <w:p w14:paraId="00059C4E" w14:textId="77777777" w:rsidR="00F838A6" w:rsidRDefault="00000000">
          <w:pPr>
            <w:numPr>
              <w:ilvl w:val="0"/>
              <w:numId w:val="38"/>
            </w:numPr>
          </w:pPr>
          <w:r>
            <w:t>Both agreement and Contractual Agreement are modelled as Abstract classes.</w:t>
          </w:r>
        </w:p>
        <w:p w14:paraId="724A1D85" w14:textId="77777777" w:rsidR="00F838A6" w:rsidRDefault="00F838A6"/>
        <w:p w14:paraId="205B7892" w14:textId="77777777" w:rsidR="00F838A6" w:rsidRDefault="00000000">
          <w:r>
            <w:rPr>
              <w:b/>
            </w:rPr>
            <w:t>Non-Contractual Agreement</w:t>
          </w:r>
        </w:p>
        <w:p w14:paraId="702D4709" w14:textId="77777777" w:rsidR="00F838A6" w:rsidRDefault="00F838A6">
          <w:pPr>
            <w:jc w:val="center"/>
          </w:pPr>
        </w:p>
        <w:p w14:paraId="140B27D9" w14:textId="77777777" w:rsidR="00F838A6" w:rsidRDefault="00000000" w:rsidP="00482D24">
          <w:pPr>
            <w:ind w:left="2160"/>
          </w:pPr>
          <w:r>
            <w:rPr>
              <w:noProof/>
            </w:rPr>
            <w:drawing>
              <wp:inline distT="0" distB="0" distL="0" distR="0" wp14:anchorId="5A7D7395" wp14:editId="19C7F0D9">
                <wp:extent cx="2342213" cy="3810000"/>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0"/>
                        <a:stretch>
                          <a:fillRect/>
                        </a:stretch>
                      </pic:blipFill>
                      <pic:spPr>
                        <a:xfrm>
                          <a:off x="0" y="0"/>
                          <a:ext cx="2342213" cy="3810000"/>
                        </a:xfrm>
                        <a:prstGeom prst="rect">
                          <a:avLst/>
                        </a:prstGeom>
                      </pic:spPr>
                    </pic:pic>
                  </a:graphicData>
                </a:graphic>
              </wp:inline>
            </w:drawing>
          </w:r>
        </w:p>
        <w:p w14:paraId="4A2697C7" w14:textId="02C7C4AB" w:rsidR="00F838A6" w:rsidRDefault="00000000">
          <w:r>
            <w:rPr>
              <w:b/>
            </w:rPr>
            <w:t>Figure 6.2 Non-</w:t>
          </w:r>
          <w:r w:rsidR="00F331DA">
            <w:rPr>
              <w:b/>
            </w:rPr>
            <w:t>Contractual</w:t>
          </w:r>
          <w:r>
            <w:rPr>
              <w:b/>
            </w:rPr>
            <w:t xml:space="preserve"> Agreement Specializations</w:t>
          </w:r>
        </w:p>
        <w:p w14:paraId="715C8102" w14:textId="77777777" w:rsidR="00482D24" w:rsidRDefault="00482D24">
          <w:pPr>
            <w:spacing w:after="0"/>
          </w:pPr>
          <w:r>
            <w:br w:type="page"/>
          </w:r>
        </w:p>
        <w:p w14:paraId="4F2EDDC3" w14:textId="77777777" w:rsidR="00482D24" w:rsidRDefault="00000000">
          <w:r>
            <w:lastRenderedPageBreak/>
            <w:t>NonContractual-Agreement is considered as an concrete BE. So, it can be used to represent some additional types of non legally binding agreements that are not identified as subclasses.</w:t>
          </w:r>
        </w:p>
        <w:p w14:paraId="45998FAC" w14:textId="73062E65" w:rsidR="00F838A6" w:rsidRDefault="00000000">
          <w:r>
            <w:t>Example: –A Memorandum Of Understanding (MOU) is type of agreement between several parties that could be in different registered companies. This type of agreement is in almost all cases non-binding.</w:t>
          </w:r>
        </w:p>
        <w:p w14:paraId="2F29A648" w14:textId="77777777" w:rsidR="00F838A6" w:rsidRDefault="00000000">
          <w:r>
            <w:t>An InternalAgreement is a specific type of NonContractual-Agreement that can occur between two (or more) entities of the same registered company. These entities can correspond to different establishments or services in the same company.</w:t>
          </w:r>
        </w:p>
        <w:p w14:paraId="6BDCE81A" w14:textId="77777777" w:rsidR="00F838A6" w:rsidRDefault="00000000">
          <w:r>
            <w:rPr>
              <w:b/>
            </w:rPr>
            <w:t>Contractual Agreement</w:t>
          </w:r>
        </w:p>
        <w:p w14:paraId="14C12662" w14:textId="77777777" w:rsidR="00F838A6" w:rsidRDefault="00000000">
          <w:r>
            <w:t>Key Contractual Agreement concept are shown in the following diagram </w:t>
          </w:r>
        </w:p>
        <w:p w14:paraId="50EA37AC" w14:textId="77777777" w:rsidR="00F838A6" w:rsidRDefault="00F838A6"/>
        <w:p w14:paraId="4466928F" w14:textId="77777777" w:rsidR="00F838A6" w:rsidRDefault="00000000">
          <w:r>
            <w:rPr>
              <w:noProof/>
            </w:rPr>
            <w:drawing>
              <wp:inline distT="0" distB="0" distL="0" distR="0" wp14:anchorId="266F86E1" wp14:editId="1F963B9C">
                <wp:extent cx="3266060" cy="3810000"/>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1"/>
                        <a:stretch>
                          <a:fillRect/>
                        </a:stretch>
                      </pic:blipFill>
                      <pic:spPr>
                        <a:xfrm>
                          <a:off x="0" y="0"/>
                          <a:ext cx="3266060" cy="3810000"/>
                        </a:xfrm>
                        <a:prstGeom prst="rect">
                          <a:avLst/>
                        </a:prstGeom>
                      </pic:spPr>
                    </pic:pic>
                  </a:graphicData>
                </a:graphic>
              </wp:inline>
            </w:drawing>
          </w:r>
        </w:p>
        <w:p w14:paraId="122F4BEC" w14:textId="77777777" w:rsidR="00F838A6" w:rsidRDefault="00000000">
          <w:r>
            <w:rPr>
              <w:b/>
            </w:rPr>
            <w:t>Figure 6.3 Contractual Agreement Overview </w:t>
          </w:r>
        </w:p>
        <w:p w14:paraId="0A3AF898" w14:textId="77777777" w:rsidR="00482D24" w:rsidRDefault="00482D24"/>
        <w:p w14:paraId="3B804CFD" w14:textId="3778F2D5" w:rsidR="00F838A6" w:rsidRDefault="00000000">
          <w:r>
            <w:t xml:space="preserve">ContractualAgreements are bound by Terms and Conditions.  In addition, individual items (ContractualAgreementItems) that make up a </w:t>
          </w:r>
          <w:proofErr w:type="spellStart"/>
          <w:r>
            <w:t>ContractualAgreement</w:t>
          </w:r>
          <w:proofErr w:type="spellEnd"/>
          <w:r>
            <w:t xml:space="preserve"> </w:t>
          </w:r>
          <w:r w:rsidR="008201A2">
            <w:t>may be</w:t>
          </w:r>
          <w:r>
            <w:t xml:space="preserve"> bound by their own set of terms and conditions.  Terms and Conditions can include such things as exclusions, legal issues, and contract termination clauses.  The figure depicts the relationships that Contractual-Agreements have with Terms and Conditions.</w:t>
          </w:r>
        </w:p>
        <w:p w14:paraId="44165EDA" w14:textId="77777777" w:rsidR="00F838A6" w:rsidRDefault="00000000">
          <w:r>
            <w:t>AgreementTermsOrConditionSpecification specifies a set of Terms or Conditions that can formally apply to an ContractAgreementSpecification.</w:t>
          </w:r>
        </w:p>
        <w:p w14:paraId="29419BFA" w14:textId="77777777" w:rsidR="00F838A6" w:rsidRDefault="00000000">
          <w:r>
            <w:lastRenderedPageBreak/>
            <w:t>In OASIS eContract some of these entities Terms and Conditions, Agreement Items are captured in a legal document metaphor that has Documents and Attachments to a Legal Contract (aka FrameworkAgreement(type= LegalContract)) which is also supported in TMF 651 Agreement API described later.</w:t>
          </w:r>
        </w:p>
        <w:p w14:paraId="7FF55E91" w14:textId="77777777" w:rsidR="00482D24" w:rsidRDefault="00482D24">
          <w:pPr>
            <w:rPr>
              <w:b/>
            </w:rPr>
          </w:pPr>
        </w:p>
        <w:p w14:paraId="550983EF" w14:textId="3121FD0B" w:rsidR="00F838A6" w:rsidRDefault="00000000">
          <w:r>
            <w:rPr>
              <w:b/>
            </w:rPr>
            <w:t>Contractual Agreement Types</w:t>
          </w:r>
        </w:p>
        <w:p w14:paraId="3F94A205" w14:textId="77777777" w:rsidR="00F838A6" w:rsidRDefault="00000000">
          <w:r>
            <w:rPr>
              <w:noProof/>
            </w:rPr>
            <w:drawing>
              <wp:inline distT="0" distB="0" distL="0" distR="0" wp14:anchorId="6179894A" wp14:editId="0E94CFE0">
                <wp:extent cx="5395595" cy="2622960"/>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2"/>
                        <a:stretch>
                          <a:fillRect/>
                        </a:stretch>
                      </pic:blipFill>
                      <pic:spPr>
                        <a:xfrm>
                          <a:off x="0" y="0"/>
                          <a:ext cx="5395595" cy="2622960"/>
                        </a:xfrm>
                        <a:prstGeom prst="rect">
                          <a:avLst/>
                        </a:prstGeom>
                      </pic:spPr>
                    </pic:pic>
                  </a:graphicData>
                </a:graphic>
              </wp:inline>
            </w:drawing>
          </w:r>
        </w:p>
        <w:p w14:paraId="266021C2" w14:textId="77777777" w:rsidR="00F838A6" w:rsidRDefault="00000000">
          <w:r>
            <w:rPr>
              <w:b/>
            </w:rPr>
            <w:t>Figure 6.4 Contractual Agreement specialization</w:t>
          </w:r>
        </w:p>
        <w:p w14:paraId="50FBCA4B" w14:textId="77777777" w:rsidR="00F838A6" w:rsidRDefault="00000000">
          <w:r>
            <w:rPr>
              <w:b/>
            </w:rPr>
            <w:t>Types of Contractual Agreement </w:t>
          </w:r>
        </w:p>
        <w:p w14:paraId="668C8FA3" w14:textId="77777777" w:rsidR="00F838A6" w:rsidRDefault="00000000">
          <w:pPr>
            <w:numPr>
              <w:ilvl w:val="0"/>
              <w:numId w:val="39"/>
            </w:numPr>
          </w:pPr>
          <w:r>
            <w:t xml:space="preserve">A Commitment is a detailed description of the mutual agreement between parties about services, products, resources or some other kind of deliverable that </w:t>
          </w:r>
          <w:proofErr w:type="gramStart"/>
          <w:r>
            <w:t>has to</w:t>
          </w:r>
          <w:proofErr w:type="gramEnd"/>
          <w:r>
            <w:t xml:space="preserve"> be provided by the party playing the role of a Commitment fulfiller to the party, playing the role of a Commitment procurer.</w:t>
          </w:r>
        </w:p>
        <w:p w14:paraId="396F4BBD" w14:textId="77777777" w:rsidR="00F838A6" w:rsidRDefault="00000000">
          <w:pPr>
            <w:numPr>
              <w:ilvl w:val="0"/>
              <w:numId w:val="39"/>
            </w:numPr>
          </w:pPr>
          <w:r>
            <w:t>A Service Level Agreement (SLA) is a type of ContractualAgreement that represents a formal negotiated agreement between two parties designed to create a common understanding about products, services, priorities, responsibilities, and so forth.</w:t>
          </w:r>
        </w:p>
        <w:p w14:paraId="7DB95E3C" w14:textId="77777777" w:rsidR="00F838A6" w:rsidRDefault="00000000">
          <w:pPr>
            <w:numPr>
              <w:ilvl w:val="0"/>
              <w:numId w:val="39"/>
            </w:numPr>
          </w:pPr>
          <w:r>
            <w:t>A SalesQuoteAgreement is a type of ContractualAgreement. It enables tracking the approval made by a Party playing the role of Customer of a technical &amp; commercial proposal (materialized as an SalesQuote) from the Company. Once approved by the Company and the Customer, the SalesQuote becomes a type of ContractualAgreement represented as an SalesQuoteAgreement.</w:t>
          </w:r>
        </w:p>
        <w:p w14:paraId="4B611610" w14:textId="77777777" w:rsidR="00F838A6" w:rsidRDefault="00000000">
          <w:pPr>
            <w:numPr>
              <w:ilvl w:val="0"/>
              <w:numId w:val="39"/>
            </w:numPr>
          </w:pPr>
          <w:r>
            <w:t>A PartyPrivacyAgreement is a type of Contractual-Agreement. It enables tracking the approval of the company's Privacy conditions, made by the Party either globally for a PartyPrivacyProfile or just for a specific PartyPrivacyProfileCharValue.</w:t>
          </w:r>
        </w:p>
        <w:p w14:paraId="66983DCD" w14:textId="77777777" w:rsidR="00F838A6" w:rsidRDefault="00F838A6"/>
        <w:p w14:paraId="7987C114" w14:textId="77777777" w:rsidR="00F838A6" w:rsidRDefault="00000000">
          <w:r>
            <w:rPr>
              <w:b/>
            </w:rPr>
            <w:lastRenderedPageBreak/>
            <w:t>Framework Agreement</w:t>
          </w:r>
        </w:p>
        <w:p w14:paraId="728E8857" w14:textId="77777777" w:rsidR="00F838A6" w:rsidRDefault="00000000">
          <w:r>
            <w:rPr>
              <w:noProof/>
            </w:rPr>
            <w:drawing>
              <wp:inline distT="0" distB="0" distL="0" distR="0" wp14:anchorId="7DF77EBE" wp14:editId="1AC62BF9">
                <wp:extent cx="4961042" cy="3810000"/>
                <wp:effectExtent l="0" t="0" r="0" b="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3"/>
                        <a:stretch>
                          <a:fillRect/>
                        </a:stretch>
                      </pic:blipFill>
                      <pic:spPr>
                        <a:xfrm>
                          <a:off x="0" y="0"/>
                          <a:ext cx="4961042" cy="3810000"/>
                        </a:xfrm>
                        <a:prstGeom prst="rect">
                          <a:avLst/>
                        </a:prstGeom>
                      </pic:spPr>
                    </pic:pic>
                  </a:graphicData>
                </a:graphic>
              </wp:inline>
            </w:drawing>
          </w:r>
        </w:p>
        <w:p w14:paraId="2A313849" w14:textId="1044DADF" w:rsidR="00F838A6" w:rsidRDefault="00F331DA">
          <w:r>
            <w:rPr>
              <w:b/>
            </w:rPr>
            <w:t>Figure</w:t>
          </w:r>
          <w:r w:rsidR="00000000">
            <w:rPr>
              <w:b/>
            </w:rPr>
            <w:t xml:space="preserve"> 6.5 Framework Agreement </w:t>
          </w:r>
        </w:p>
        <w:p w14:paraId="3D49116D" w14:textId="77777777" w:rsidR="00F838A6" w:rsidRDefault="00000000">
          <w:r>
            <w:t>Key concepts:</w:t>
          </w:r>
        </w:p>
        <w:p w14:paraId="372E5252" w14:textId="77777777" w:rsidR="00F838A6" w:rsidRDefault="00000000">
          <w:pPr>
            <w:numPr>
              <w:ilvl w:val="0"/>
              <w:numId w:val="40"/>
            </w:numPr>
          </w:pPr>
          <w:r>
            <w:t>A Framework-Agreement (aka Master Service Agreement) depending on company vocabulary) defines the general rules under which the Organization and a third party will work together.</w:t>
          </w:r>
        </w:p>
        <w:p w14:paraId="0718F7D2" w14:textId="77777777" w:rsidR="00F838A6" w:rsidRDefault="00000000">
          <w:pPr>
            <w:numPr>
              <w:ilvl w:val="0"/>
              <w:numId w:val="40"/>
            </w:numPr>
          </w:pPr>
          <w:r>
            <w:t>A Framework-Agreement can be established between an Organization and a Customer (generally B2B or B2B2X), an Organization and its Supplier or Partner. The latter being the focus of this use case.</w:t>
          </w:r>
        </w:p>
        <w:p w14:paraId="63E7F992" w14:textId="04202113" w:rsidR="00F838A6" w:rsidRDefault="00000000">
          <w:pPr>
            <w:numPr>
              <w:ilvl w:val="0"/>
              <w:numId w:val="40"/>
            </w:numPr>
          </w:pPr>
          <w:r>
            <w:t xml:space="preserve">A Framework-Agreement can include a set of FramewokAgreementItems that may concern, for example, negotiated Prices of ProductOfferingSpecification, Restriction on ProductSpecification Characteristics possible values through ProductConfigSpec, Restriction on AllowedProductAction, Ethic clauses, Security clauses, Privacy clauses, </w:t>
          </w:r>
          <w:r w:rsidR="008201A2">
            <w:t>Nondisclosure</w:t>
          </w:r>
          <w:r>
            <w:t xml:space="preserve"> clauses, Payment clauses, Revenue share clause, Liquidated damages, Responsibility, Target customers…</w:t>
          </w:r>
        </w:p>
        <w:p w14:paraId="555E3E6A" w14:textId="77777777" w:rsidR="00F838A6" w:rsidRDefault="00000000">
          <w:r>
            <w:t>Optionally but not used in this use case::</w:t>
          </w:r>
        </w:p>
        <w:p w14:paraId="1B8D4353" w14:textId="77777777" w:rsidR="00F838A6" w:rsidRDefault="00000000">
          <w:pPr>
            <w:numPr>
              <w:ilvl w:val="0"/>
              <w:numId w:val="41"/>
            </w:numPr>
          </w:pPr>
          <w:r>
            <w:t>CustomerProductOrders can be associated to Framework-Agreement through an ImplementationAgreement. There is no direct relationship between Framework-Agreement and CustomerProductOrder.</w:t>
          </w:r>
        </w:p>
        <w:p w14:paraId="155C8053" w14:textId="77777777" w:rsidR="00F838A6" w:rsidRDefault="00000000">
          <w:pPr>
            <w:numPr>
              <w:ilvl w:val="0"/>
              <w:numId w:val="41"/>
            </w:numPr>
          </w:pPr>
          <w:r>
            <w:t xml:space="preserve">ProductOfferingInstances and Product can be associated to Framework-Agreement through an ImplementationAgreement. There is no direct </w:t>
          </w:r>
          <w:r>
            <w:lastRenderedPageBreak/>
            <w:t>relationship between Framework-Agreement and ProductOfferingInstance and Product.</w:t>
          </w:r>
        </w:p>
        <w:p w14:paraId="18B3BA56" w14:textId="77777777" w:rsidR="00F838A6" w:rsidRDefault="00F838A6"/>
        <w:p w14:paraId="420021F9" w14:textId="77777777" w:rsidR="00F838A6" w:rsidRDefault="00000000">
          <w:r>
            <w:rPr>
              <w:b/>
              <w:color w:val="000000"/>
            </w:rPr>
            <w:t>Framework Agreement example - CSP ( entity) Catalog</w:t>
          </w:r>
        </w:p>
        <w:p w14:paraId="7A8B232E" w14:textId="77777777" w:rsidR="00F838A6" w:rsidRDefault="00000000">
          <w:pPr>
            <w:spacing w:beforeAutospacing="1"/>
          </w:pPr>
          <w:r>
            <w:rPr>
              <w:noProof/>
            </w:rPr>
            <w:drawing>
              <wp:inline distT="0" distB="0" distL="0" distR="0" wp14:anchorId="3F91A721" wp14:editId="51C57541">
                <wp:extent cx="5395595" cy="5457703"/>
                <wp:effectExtent l="19050" t="19050" r="28575" b="1905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4"/>
                        <a:stretch>
                          <a:fillRect/>
                        </a:stretch>
                      </pic:blipFill>
                      <pic:spPr>
                        <a:xfrm>
                          <a:off x="0" y="0"/>
                          <a:ext cx="5395595" cy="5457703"/>
                        </a:xfrm>
                        <a:prstGeom prst="rect">
                          <a:avLst/>
                        </a:prstGeom>
                        <a:ln w="9525">
                          <a:solidFill>
                            <a:srgbClr val="000000"/>
                          </a:solidFill>
                          <a:prstDash val="solid"/>
                        </a:ln>
                      </pic:spPr>
                    </pic:pic>
                  </a:graphicData>
                </a:graphic>
              </wp:inline>
            </w:drawing>
          </w:r>
        </w:p>
        <w:p w14:paraId="68131BF8" w14:textId="77777777" w:rsidR="00F838A6" w:rsidRDefault="00000000">
          <w:r>
            <w:rPr>
              <w:b/>
            </w:rPr>
            <w:t>Figure 6.6 Framework Agreement example - CSP Catalog</w:t>
          </w:r>
        </w:p>
        <w:p w14:paraId="3883836F" w14:textId="77777777" w:rsidR="00482D24" w:rsidRDefault="00482D24"/>
        <w:p w14:paraId="0A12D975" w14:textId="77777777" w:rsidR="00482D24" w:rsidRDefault="00482D24">
          <w:pPr>
            <w:spacing w:after="0"/>
          </w:pPr>
          <w:r>
            <w:br w:type="page"/>
          </w:r>
        </w:p>
        <w:p w14:paraId="4024DED9" w14:textId="2856193C" w:rsidR="00F838A6" w:rsidRDefault="00000000">
          <w:r>
            <w:lastRenderedPageBreak/>
            <w:t>This example shows the catalog that will be used for the illustration of FrameworkAgreement and ImplementationAgreement.</w:t>
          </w:r>
        </w:p>
        <w:p w14:paraId="6185F7EE" w14:textId="77777777" w:rsidR="00F838A6" w:rsidRDefault="00000000">
          <w:pPr>
            <w:numPr>
              <w:ilvl w:val="0"/>
              <w:numId w:val="42"/>
            </w:numPr>
          </w:pPr>
          <w:r>
            <w:t>The company Greenfield International Business plays the role of CSP.</w:t>
          </w:r>
        </w:p>
        <w:p w14:paraId="6B856224" w14:textId="77777777" w:rsidR="00F838A6" w:rsidRDefault="00000000">
          <w:pPr>
            <w:numPr>
              <w:ilvl w:val="0"/>
              <w:numId w:val="42"/>
            </w:numPr>
          </w:pPr>
          <w:r>
            <w:t>As a CSP, it markets a SASE offer (CompositeProductOfferingSpecification).</w:t>
          </w:r>
        </w:p>
        <w:p w14:paraId="7712E281" w14:textId="77777777" w:rsidR="00F838A6" w:rsidRDefault="00000000">
          <w:pPr>
            <w:numPr>
              <w:ilvl w:val="0"/>
              <w:numId w:val="42"/>
            </w:numPr>
          </w:pPr>
          <w:r>
            <w:t>This composite offer includes 3 atomic offers:</w:t>
          </w:r>
        </w:p>
        <w:p w14:paraId="2A887091" w14:textId="77777777" w:rsidR="00F838A6" w:rsidRDefault="00000000">
          <w:pPr>
            <w:numPr>
              <w:ilvl w:val="1"/>
              <w:numId w:val="43"/>
            </w:numPr>
          </w:pPr>
          <w:r>
            <w:t>SDWAN AtomicProductOfferingSpecification,</w:t>
          </w:r>
        </w:p>
        <w:p w14:paraId="4F532E56" w14:textId="77777777" w:rsidR="00F838A6" w:rsidRDefault="00000000">
          <w:pPr>
            <w:numPr>
              <w:ilvl w:val="1"/>
              <w:numId w:val="43"/>
            </w:numPr>
          </w:pPr>
          <w:r>
            <w:t>SSE AtomicProductOfferingSpecification</w:t>
          </w:r>
        </w:p>
        <w:p w14:paraId="452573E8" w14:textId="77777777" w:rsidR="00F838A6" w:rsidRDefault="00000000">
          <w:pPr>
            <w:numPr>
              <w:ilvl w:val="1"/>
              <w:numId w:val="43"/>
            </w:numPr>
          </w:pPr>
          <w:r>
            <w:t>Cloud Hosting AtomicProductOfferingSpecification.</w:t>
          </w:r>
        </w:p>
        <w:p w14:paraId="48DC5CE1" w14:textId="77777777" w:rsidR="00F838A6" w:rsidRDefault="00000000">
          <w:pPr>
            <w:numPr>
              <w:ilvl w:val="0"/>
              <w:numId w:val="42"/>
            </w:numPr>
          </w:pPr>
          <w:r>
            <w:t>In real life, all these ProductOfferingSpecifications correspond to complex CompositeProductOfferingSpecification. To simplify the explain the modeling concepts, it has been decided to represent here AtomicProductOfferingSpecification with associated AtomicProductSpecification.</w:t>
          </w:r>
        </w:p>
        <w:p w14:paraId="48E3F629" w14:textId="77777777" w:rsidR="00F838A6" w:rsidRDefault="00000000">
          <w:pPr>
            <w:numPr>
              <w:ilvl w:val="0"/>
              <w:numId w:val="42"/>
            </w:numPr>
          </w:pPr>
          <w:r>
            <w:t>Cloud Hosting AtomicProductOfferingSpecification corresponds to a ProductSpecification provided by Cloud Experts supplier. The description of the supplier offer is provided in Figure A.14 - Illustration 01.02: CSP Catalog - Supplier Offer.</w:t>
          </w:r>
        </w:p>
        <w:p w14:paraId="6C67553D" w14:textId="77777777" w:rsidR="00F838A6" w:rsidRDefault="00F838A6"/>
        <w:p w14:paraId="533DF6E7" w14:textId="77777777" w:rsidR="00F838A6" w:rsidRDefault="00000000">
          <w:r>
            <w:rPr>
              <w:b/>
            </w:rPr>
            <w:t>Framework Agreement CSP Catalog to Supplier Offer example</w:t>
          </w:r>
        </w:p>
        <w:p w14:paraId="0B35CB92" w14:textId="77777777" w:rsidR="00F838A6" w:rsidRDefault="00000000">
          <w:r>
            <w:rPr>
              <w:b/>
              <w:noProof/>
            </w:rPr>
            <w:drawing>
              <wp:inline distT="0" distB="0" distL="0" distR="0" wp14:anchorId="1F301768" wp14:editId="12FEADA0">
                <wp:extent cx="5395595" cy="3000979"/>
                <wp:effectExtent l="19050" t="19050" r="28575" b="1905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5"/>
                        <a:stretch>
                          <a:fillRect/>
                        </a:stretch>
                      </pic:blipFill>
                      <pic:spPr>
                        <a:xfrm>
                          <a:off x="0" y="0"/>
                          <a:ext cx="5395595" cy="3000979"/>
                        </a:xfrm>
                        <a:prstGeom prst="rect">
                          <a:avLst/>
                        </a:prstGeom>
                        <a:ln w="9525">
                          <a:solidFill>
                            <a:srgbClr val="000000"/>
                          </a:solidFill>
                          <a:prstDash val="solid"/>
                        </a:ln>
                      </pic:spPr>
                    </pic:pic>
                  </a:graphicData>
                </a:graphic>
              </wp:inline>
            </w:drawing>
          </w:r>
        </w:p>
        <w:p w14:paraId="29CF56BD" w14:textId="77777777" w:rsidR="00F838A6" w:rsidRDefault="00000000">
          <w:r>
            <w:rPr>
              <w:b/>
            </w:rPr>
            <w:t>Figure 6.7 Framework Agreement CSP Catalog to Supplier offer example </w:t>
          </w:r>
        </w:p>
        <w:p w14:paraId="2D97CBD9" w14:textId="77777777" w:rsidR="00482D24" w:rsidRDefault="00482D24">
          <w:pPr>
            <w:spacing w:after="0"/>
          </w:pPr>
          <w:r>
            <w:br w:type="page"/>
          </w:r>
        </w:p>
        <w:p w14:paraId="123F5B11" w14:textId="102D1BFF" w:rsidR="00F838A6" w:rsidRDefault="00000000">
          <w:r>
            <w:lastRenderedPageBreak/>
            <w:t>This example shows  the catalog that will be used to  illustrate Framework-Agreement and ImplementationAgreement.</w:t>
          </w:r>
        </w:p>
        <w:p w14:paraId="23955CD1" w14:textId="77777777" w:rsidR="00F838A6" w:rsidRDefault="00000000">
          <w:pPr>
            <w:numPr>
              <w:ilvl w:val="0"/>
              <w:numId w:val="44"/>
            </w:numPr>
          </w:pPr>
          <w:r>
            <w:t>The company Greenfield International Business plays the role of CSP.</w:t>
          </w:r>
        </w:p>
        <w:p w14:paraId="341675E6" w14:textId="77777777" w:rsidR="00F838A6" w:rsidRDefault="00000000">
          <w:pPr>
            <w:numPr>
              <w:ilvl w:val="0"/>
              <w:numId w:val="44"/>
            </w:numPr>
          </w:pPr>
          <w:r>
            <w:t>As a CSP, it markets a SASE offer (CompositeProductOfferingSpecification).</w:t>
          </w:r>
        </w:p>
        <w:p w14:paraId="5CB5C654" w14:textId="77777777" w:rsidR="00F838A6" w:rsidRDefault="00000000">
          <w:pPr>
            <w:numPr>
              <w:ilvl w:val="0"/>
              <w:numId w:val="44"/>
            </w:numPr>
          </w:pPr>
          <w:r>
            <w:t>This composite offer includes 3 atomic offers:</w:t>
          </w:r>
        </w:p>
        <w:p w14:paraId="4486732F" w14:textId="77777777" w:rsidR="00F838A6" w:rsidRDefault="00000000">
          <w:pPr>
            <w:numPr>
              <w:ilvl w:val="1"/>
              <w:numId w:val="45"/>
            </w:numPr>
          </w:pPr>
          <w:r>
            <w:t>- SDWAN AtomicProductOfferingSpecification,</w:t>
          </w:r>
        </w:p>
        <w:p w14:paraId="74FDB6C6" w14:textId="77777777" w:rsidR="00F838A6" w:rsidRDefault="00000000">
          <w:pPr>
            <w:numPr>
              <w:ilvl w:val="1"/>
              <w:numId w:val="45"/>
            </w:numPr>
          </w:pPr>
          <w:r>
            <w:t>- SSE AtomicProductOfferingSpecification</w:t>
          </w:r>
        </w:p>
        <w:p w14:paraId="4459CEED" w14:textId="77777777" w:rsidR="00F838A6" w:rsidRDefault="00000000">
          <w:pPr>
            <w:numPr>
              <w:ilvl w:val="1"/>
              <w:numId w:val="45"/>
            </w:numPr>
          </w:pPr>
          <w:r>
            <w:t>- Cloud Hosting AtomicProductOfferingSpecification.</w:t>
          </w:r>
        </w:p>
        <w:p w14:paraId="446443D2" w14:textId="77777777" w:rsidR="00F838A6" w:rsidRDefault="00000000">
          <w:pPr>
            <w:numPr>
              <w:ilvl w:val="0"/>
              <w:numId w:val="44"/>
            </w:numPr>
          </w:pPr>
          <w:r>
            <w:t>In real life, all these ProductOfferingSpecifications would correspond to complex CompositeProductOfferingSpecification. To simplify the understanding of the modeling concepts, we decided to represent here AtomicProductOfferingSpecification with associated AtomicProductSpecification.</w:t>
          </w:r>
        </w:p>
        <w:p w14:paraId="558AB471" w14:textId="77777777" w:rsidR="00F838A6" w:rsidRDefault="00000000">
          <w:pPr>
            <w:numPr>
              <w:ilvl w:val="0"/>
              <w:numId w:val="44"/>
            </w:numPr>
          </w:pPr>
          <w:r>
            <w:t>Cloud Hosting AtomicProductOfferingSpecification corresponds to a ProductSpecification provided by Cloud Experts supplier.</w:t>
          </w:r>
        </w:p>
        <w:p w14:paraId="45393522" w14:textId="77777777" w:rsidR="00F838A6" w:rsidRDefault="00000000">
          <w:pPr>
            <w:numPr>
              <w:ilvl w:val="0"/>
              <w:numId w:val="44"/>
            </w:numPr>
          </w:pPr>
          <w:r>
            <w:t>Cloud Expert can either sell this product:</w:t>
          </w:r>
        </w:p>
        <w:p w14:paraId="3EB82A46" w14:textId="3D8DD928" w:rsidR="00F838A6" w:rsidRDefault="00000000">
          <w:pPr>
            <w:numPr>
              <w:ilvl w:val="0"/>
              <w:numId w:val="44"/>
            </w:numPr>
          </w:pPr>
          <w:r>
            <w:t xml:space="preserve">- to </w:t>
          </w:r>
          <w:r w:rsidR="008F4A60">
            <w:t>its</w:t>
          </w:r>
          <w:r>
            <w:t xml:space="preserve"> customer through its CE Cloud Hosting AtomicProductOfferingSpecification,</w:t>
          </w:r>
        </w:p>
        <w:p w14:paraId="3A3A9FDD" w14:textId="77777777" w:rsidR="00F838A6" w:rsidRDefault="00000000">
          <w:pPr>
            <w:numPr>
              <w:ilvl w:val="0"/>
              <w:numId w:val="44"/>
            </w:numPr>
          </w:pPr>
          <w:r>
            <w:t>- to Greenfield International Business customers through Greenfield International Business.</w:t>
          </w:r>
        </w:p>
        <w:p w14:paraId="7613B25B" w14:textId="77777777" w:rsidR="00F838A6" w:rsidRDefault="00F838A6">
          <w:pPr>
            <w:jc w:val="center"/>
          </w:pPr>
        </w:p>
        <w:p w14:paraId="6CAE3B6D" w14:textId="77777777" w:rsidR="00F838A6" w:rsidRDefault="00000000">
          <w:r>
            <w:rPr>
              <w:b/>
            </w:rPr>
            <w:t>Implementation Agreement</w:t>
          </w:r>
        </w:p>
        <w:p w14:paraId="48431B72" w14:textId="77777777" w:rsidR="00F838A6" w:rsidRDefault="00000000">
          <w:r>
            <w:rPr>
              <w:noProof/>
            </w:rPr>
            <w:drawing>
              <wp:inline distT="0" distB="0" distL="0" distR="0" wp14:anchorId="4F57997B" wp14:editId="48F776EF">
                <wp:extent cx="4934307" cy="3133725"/>
                <wp:effectExtent l="0" t="0" r="0" b="0"/>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66"/>
                        <a:stretch>
                          <a:fillRect/>
                        </a:stretch>
                      </pic:blipFill>
                      <pic:spPr>
                        <a:xfrm>
                          <a:off x="0" y="0"/>
                          <a:ext cx="4966527" cy="3154188"/>
                        </a:xfrm>
                        <a:prstGeom prst="rect">
                          <a:avLst/>
                        </a:prstGeom>
                      </pic:spPr>
                    </pic:pic>
                  </a:graphicData>
                </a:graphic>
              </wp:inline>
            </w:drawing>
          </w:r>
        </w:p>
        <w:p w14:paraId="2444E545" w14:textId="77777777" w:rsidR="00F838A6" w:rsidRDefault="00000000">
          <w:r>
            <w:rPr>
              <w:b/>
            </w:rPr>
            <w:t>Figure 6.8 Implementation Agreement Overview</w:t>
          </w:r>
        </w:p>
        <w:p w14:paraId="021C53E6" w14:textId="77777777" w:rsidR="00F838A6" w:rsidRDefault="00000000">
          <w:r>
            <w:lastRenderedPageBreak/>
            <w:t>An ImplementationAgreement corresponds to a Contractual-Agreement related to the delivery of ProductOfferingInstances and their associated Products.</w:t>
          </w:r>
        </w:p>
        <w:p w14:paraId="13CB4B24" w14:textId="77777777" w:rsidR="00F838A6" w:rsidRDefault="00000000">
          <w:r>
            <w:t>An ImplementationAgreement can be related to a Framework-Agreement. In this Case, it benefits from the conditions negotiated within the Framework-Agreement (ProductOfferingPrice, AgreementTermOrCondition, AgreementItemPrice…).</w:t>
          </w:r>
        </w:p>
        <w:p w14:paraId="790E5A7A" w14:textId="77777777" w:rsidR="00F838A6" w:rsidRDefault="00000000">
          <w:r>
            <w:rPr>
              <w:b/>
            </w:rPr>
            <w:t>Implementation Agreement Details</w:t>
          </w:r>
        </w:p>
        <w:p w14:paraId="36B1E638" w14:textId="77777777" w:rsidR="00F838A6" w:rsidRDefault="00000000">
          <w:r>
            <w:rPr>
              <w:b/>
              <w:noProof/>
            </w:rPr>
            <w:drawing>
              <wp:inline distT="0" distB="0" distL="0" distR="0" wp14:anchorId="3C232A3C" wp14:editId="2C181FC8">
                <wp:extent cx="5395595" cy="3488881"/>
                <wp:effectExtent l="0" t="0" r="0" b="0"/>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67"/>
                        <a:stretch>
                          <a:fillRect/>
                        </a:stretch>
                      </pic:blipFill>
                      <pic:spPr>
                        <a:xfrm>
                          <a:off x="0" y="0"/>
                          <a:ext cx="5395595" cy="3488881"/>
                        </a:xfrm>
                        <a:prstGeom prst="rect">
                          <a:avLst/>
                        </a:prstGeom>
                      </pic:spPr>
                    </pic:pic>
                  </a:graphicData>
                </a:graphic>
              </wp:inline>
            </w:drawing>
          </w:r>
        </w:p>
        <w:p w14:paraId="19FEC9D9" w14:textId="77777777" w:rsidR="00F838A6" w:rsidRDefault="00000000">
          <w:pPr>
            <w:rPr>
              <w:b/>
            </w:rPr>
          </w:pPr>
          <w:r>
            <w:rPr>
              <w:b/>
            </w:rPr>
            <w:t>Figure 6.9 Implementation Agreement Detail</w:t>
          </w:r>
        </w:p>
        <w:p w14:paraId="4B98C3AD" w14:textId="77777777" w:rsidR="00482D24" w:rsidRDefault="00482D24"/>
        <w:p w14:paraId="5E923CC8" w14:textId="77777777" w:rsidR="00F838A6" w:rsidRDefault="00000000">
          <w:pPr>
            <w:numPr>
              <w:ilvl w:val="0"/>
              <w:numId w:val="46"/>
            </w:numPr>
          </w:pPr>
          <w:r>
            <w:t>An ImplementationAgreement is a type of Contractual-Agreement related to the delivery of ProductOfferingInstances and their associated Products.</w:t>
          </w:r>
        </w:p>
        <w:p w14:paraId="2B32B247" w14:textId="77777777" w:rsidR="00F838A6" w:rsidRDefault="00000000">
          <w:pPr>
            <w:numPr>
              <w:ilvl w:val="0"/>
              <w:numId w:val="46"/>
            </w:numPr>
          </w:pPr>
          <w:r>
            <w:t>In a stable status, an ImplementationAgreement shall refer to 1 to several ProductOrder. The same applies for ImplementationAgreementItem. It shall refer to 1 to several ProductOfferingOrderItem that correspond to the ordering of ProductOfferingSpecification associated to the ImplementationAgreement.</w:t>
          </w:r>
        </w:p>
        <w:p w14:paraId="52EE1DAA" w14:textId="393A633B" w:rsidR="00F838A6" w:rsidRDefault="00000000">
          <w:pPr>
            <w:numPr>
              <w:ilvl w:val="0"/>
              <w:numId w:val="46"/>
            </w:numPr>
          </w:pPr>
          <w:r>
            <w:t xml:space="preserve">Note: As the ImplementationAgreement </w:t>
          </w:r>
          <w:r w:rsidR="008F4A60">
            <w:t>may be</w:t>
          </w:r>
          <w:r>
            <w:t xml:space="preserve"> created before the ProductOrder, the cardinality shown in this diagram is 0..*. But in a stable state, an ImplementationAgreement refers to at least 1 ProductOrder. The same applies to ImplementationAgreementItem.</w:t>
          </w:r>
        </w:p>
        <w:p w14:paraId="13F4F4BA" w14:textId="77777777" w:rsidR="00F838A6" w:rsidRDefault="00000000">
          <w:pPr>
            <w:numPr>
              <w:ilvl w:val="0"/>
              <w:numId w:val="46"/>
            </w:numPr>
          </w:pPr>
          <w:r>
            <w:t xml:space="preserve">As CustomerProductOrder  / CustomerProductOfferingOrderItem and BusinessPartnerProductOrder / BusinessPartnerProductOfferingOrderItem inherit from ProductOrder / ProductOrderItem, the relationships with ImplementationAgreement / ImplementationAgreementItem described in this figure are also valid for CustomerProductOrder / </w:t>
          </w:r>
          <w:r>
            <w:lastRenderedPageBreak/>
            <w:t>CustomerProductOfferingOrderItem and BusinessPartnerProductOrder / BusinessPartnerProductOfferingOrderItem.</w:t>
          </w:r>
        </w:p>
        <w:p w14:paraId="375D419D" w14:textId="77777777" w:rsidR="00F838A6" w:rsidRDefault="00000000">
          <w:pPr>
            <w:numPr>
              <w:ilvl w:val="0"/>
              <w:numId w:val="46"/>
            </w:numPr>
          </w:pPr>
          <w:r>
            <w:t>The ImplementationAgreement can redefine, for the associated ProductOrder, some Terms or Conditions (AgreementTermOrCondition) and Prices (ProdOfferPriceAlteration) even if the ImplementationAgreement is associated to a Framework-Agreement in which terms, conditions and prices were already agreed.</w:t>
          </w:r>
        </w:p>
        <w:p w14:paraId="0FAAE6CD" w14:textId="77777777" w:rsidR="00F838A6" w:rsidRDefault="00F838A6"/>
        <w:p w14:paraId="2A64F3E1" w14:textId="77777777" w:rsidR="00F838A6" w:rsidRDefault="00000000">
          <w:r>
            <w:rPr>
              <w:b/>
            </w:rPr>
            <w:t>Implementation Agreement Example - Implementation Agreement between CSP (Entity) and Supplier </w:t>
          </w:r>
        </w:p>
        <w:p w14:paraId="7DECDB6C" w14:textId="77777777" w:rsidR="00F838A6" w:rsidRDefault="00000000">
          <w:r>
            <w:rPr>
              <w:b/>
              <w:noProof/>
            </w:rPr>
            <w:drawing>
              <wp:inline distT="0" distB="0" distL="0" distR="0" wp14:anchorId="34880948" wp14:editId="61D8EFE3">
                <wp:extent cx="5395595" cy="3518658"/>
                <wp:effectExtent l="0" t="0" r="0" b="0"/>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68"/>
                        <a:stretch>
                          <a:fillRect/>
                        </a:stretch>
                      </pic:blipFill>
                      <pic:spPr>
                        <a:xfrm>
                          <a:off x="0" y="0"/>
                          <a:ext cx="5395595" cy="3518658"/>
                        </a:xfrm>
                        <a:prstGeom prst="rect">
                          <a:avLst/>
                        </a:prstGeom>
                      </pic:spPr>
                    </pic:pic>
                  </a:graphicData>
                </a:graphic>
              </wp:inline>
            </w:drawing>
          </w:r>
        </w:p>
        <w:p w14:paraId="68A3164E" w14:textId="77777777" w:rsidR="00F838A6" w:rsidRDefault="00000000">
          <w:r>
            <w:rPr>
              <w:b/>
            </w:rPr>
            <w:t>Figure 6.10 Implementation Agreement example - Implementation Agreement between CSP (Entity) and Supplier </w:t>
          </w:r>
        </w:p>
        <w:p w14:paraId="496F488C" w14:textId="77777777" w:rsidR="00482D24" w:rsidRDefault="00482D24"/>
        <w:p w14:paraId="539BA4A6" w14:textId="60FF9E78" w:rsidR="00F838A6" w:rsidRDefault="00000000">
          <w:r>
            <w:t>This example illustrates an Implementation Agreement between Greenfield International Business (Greenfield IB) and Cloud Experts for the order of a Cloud Hosting offer.</w:t>
          </w:r>
        </w:p>
        <w:p w14:paraId="150846E1" w14:textId="77777777" w:rsidR="00F838A6" w:rsidRDefault="00000000">
          <w:pPr>
            <w:numPr>
              <w:ilvl w:val="0"/>
              <w:numId w:val="47"/>
            </w:numPr>
          </w:pPr>
          <w:r>
            <w:t>After the approval of the first sale made by Greenfield IB to MEF Systems (ImplementationAgreement between CSP and Customer),</w:t>
          </w:r>
          <w:r>
            <w:br/>
            <w:t xml:space="preserve">Greenfield IB ordered Cloud Hosting Offer from Cloud Experts </w:t>
          </w:r>
          <w:proofErr w:type="gramStart"/>
          <w:r>
            <w:t>in order to</w:t>
          </w:r>
          <w:proofErr w:type="gramEnd"/>
          <w:r>
            <w:t xml:space="preserve"> be able to deliver the SASE Offer to MEF Systems.</w:t>
          </w:r>
        </w:p>
        <w:p w14:paraId="7993DFA8" w14:textId="77777777" w:rsidR="00F838A6" w:rsidRDefault="00000000">
          <w:pPr>
            <w:numPr>
              <w:ilvl w:val="0"/>
              <w:numId w:val="47"/>
            </w:numPr>
          </w:pPr>
          <w:r>
            <w:t xml:space="preserve">According to Greenfield IB process, an ImplementationAgreement </w:t>
          </w:r>
          <w:proofErr w:type="gramStart"/>
          <w:r>
            <w:t>has to</w:t>
          </w:r>
          <w:proofErr w:type="gramEnd"/>
          <w:r>
            <w:t xml:space="preserve"> be generated to formalize the purchase of the Cloud Hosting Offer before placing the corresponding BusinessPartnerProductOrder to Cloud Experts.</w:t>
          </w:r>
        </w:p>
        <w:p w14:paraId="38F81988" w14:textId="77777777" w:rsidR="00F838A6" w:rsidRDefault="00000000">
          <w:pPr>
            <w:numPr>
              <w:ilvl w:val="0"/>
              <w:numId w:val="47"/>
            </w:numPr>
          </w:pPr>
          <w:r>
            <w:lastRenderedPageBreak/>
            <w:t>An ImplementationAgreement is created between Greenfield IB and Cloud Experts for the delivery of Cloud Hosting Offer and Product.</w:t>
          </w:r>
        </w:p>
        <w:p w14:paraId="20F846A8" w14:textId="77777777" w:rsidR="00F838A6" w:rsidRDefault="00000000">
          <w:pPr>
            <w:numPr>
              <w:ilvl w:val="0"/>
              <w:numId w:val="47"/>
            </w:numPr>
          </w:pPr>
          <w:r>
            <w:t>The ImplementationAgreement is produced by Greenfield IB based on its standard Purchase ImplementationAgreementSpec.</w:t>
          </w:r>
        </w:p>
        <w:p w14:paraId="02D61F56" w14:textId="77777777" w:rsidR="00F838A6" w:rsidRDefault="00000000">
          <w:pPr>
            <w:numPr>
              <w:ilvl w:val="0"/>
              <w:numId w:val="48"/>
            </w:numPr>
          </w:pPr>
          <w:r>
            <w:t>The ImplementationAgreement and the ImplementationAgreementItem refer to the approved Framework-Agreement and Framework-AgreementItem.</w:t>
          </w:r>
        </w:p>
        <w:p w14:paraId="6B7CEAF3" w14:textId="77777777" w:rsidR="00F838A6" w:rsidRDefault="00000000">
          <w:pPr>
            <w:numPr>
              <w:ilvl w:val="0"/>
              <w:numId w:val="48"/>
            </w:numPr>
          </w:pPr>
          <w:r>
            <w:t>The Implementation Agreement is valid for 2 months (corresponds to the estimated time required to deliver the Cloud Hosting Product and Offer to Greenfield IB) from the 15th of October 2025. It is formalized through a Document that includes all elements (not represented in this figure to limit its size).</w:t>
          </w:r>
        </w:p>
        <w:p w14:paraId="324E5BC6" w14:textId="77777777" w:rsidR="00F838A6" w:rsidRDefault="00000000">
          <w:pPr>
            <w:numPr>
              <w:ilvl w:val="0"/>
              <w:numId w:val="48"/>
            </w:numPr>
          </w:pPr>
          <w:r>
            <w:t>In this example, the ImplementationAgreement has one ImplementationAgreementItem.</w:t>
          </w:r>
        </w:p>
        <w:p w14:paraId="03239047" w14:textId="77777777" w:rsidR="00F838A6" w:rsidRDefault="00000000">
          <w:pPr>
            <w:numPr>
              <w:ilvl w:val="0"/>
              <w:numId w:val="48"/>
            </w:numPr>
          </w:pPr>
          <w:r>
            <w:t>This ImplementationAgreementItem concerns Cloud Experts BusinessPartnerProductOfferingOrderItem related to Cloud Experts Cloud Hosting Offer.</w:t>
          </w:r>
        </w:p>
        <w:p w14:paraId="0662A300" w14:textId="77777777" w:rsidR="00F838A6" w:rsidRDefault="00000000">
          <w:pPr>
            <w:numPr>
              <w:ilvl w:val="0"/>
              <w:numId w:val="48"/>
            </w:numPr>
          </w:pPr>
          <w:r>
            <w:t>This CustomerProductOfferingOrderItem will deliver a Cloud Hosting Offer instance to Greenfield IB.</w:t>
          </w:r>
        </w:p>
        <w:p w14:paraId="1113FB1E" w14:textId="77777777" w:rsidR="00F838A6" w:rsidRDefault="00000000">
          <w:pPr>
            <w:numPr>
              <w:ilvl w:val="0"/>
              <w:numId w:val="48"/>
            </w:numPr>
          </w:pPr>
          <w:r>
            <w:t>With the Framework-AgreementItem related to Cloud Hosting offer, Greenfield IB benefits from specific prices alteration (ProdOfferPriceAlteration) that impact the Cloud Hosting offer price plan (ProductOfferingPrice) and be formalized as an Installed Tariff (ProductPrice) specific for Greenfield IB.</w:t>
          </w:r>
        </w:p>
        <w:p w14:paraId="6A1BA8B6" w14:textId="77777777" w:rsidR="00F838A6" w:rsidRDefault="00000000">
          <w:r>
            <w:rPr>
              <w:b/>
            </w:rPr>
            <w:t>Framework agreement and Sales Opportunity</w:t>
          </w:r>
        </w:p>
        <w:p w14:paraId="42243837" w14:textId="77777777" w:rsidR="00F838A6" w:rsidRDefault="00000000">
          <w:r>
            <w:t xml:space="preserve">In most of the B2B and B2B2X cases, before accepting any CustomerOrder from a prospect, a Framework-Agreement </w:t>
          </w:r>
          <w:proofErr w:type="gramStart"/>
          <w:r>
            <w:t>has to</w:t>
          </w:r>
          <w:proofErr w:type="gramEnd"/>
          <w:r>
            <w:t xml:space="preserve"> be established.</w:t>
          </w:r>
        </w:p>
        <w:p w14:paraId="028D779E" w14:textId="77777777" w:rsidR="00F838A6" w:rsidRDefault="00000000">
          <w:pPr>
            <w:numPr>
              <w:ilvl w:val="0"/>
              <w:numId w:val="49"/>
            </w:numPr>
          </w:pPr>
          <w:r>
            <w:t>A Framework-Agreement defines the general rules under which the Organization and third parties (that are not part of the same registered company than the Organization) will work together.</w:t>
          </w:r>
        </w:p>
        <w:p w14:paraId="08328F84" w14:textId="77777777" w:rsidR="00F838A6" w:rsidRDefault="00000000">
          <w:pPr>
            <w:numPr>
              <w:ilvl w:val="0"/>
              <w:numId w:val="49"/>
            </w:numPr>
          </w:pPr>
          <w:r>
            <w:t>As Framework-Agreement production requires workload and negotiation on ProductOfferingSpecification prices and / or Terms or Conditions and also general rules under which the Organisation and third parties will work together, it may not be established for a prospective customer before the creation of a first SalesOpportunity  So, the first SalesOpportunity for a prospective customer may trigger the production of a Framework-Agreement.</w:t>
          </w:r>
        </w:p>
        <w:p w14:paraId="16B86764" w14:textId="77777777" w:rsidR="00F838A6" w:rsidRDefault="00000000">
          <w:pPr>
            <w:numPr>
              <w:ilvl w:val="0"/>
              <w:numId w:val="49"/>
            </w:numPr>
          </w:pPr>
          <w:r>
            <w:t>In the case of a Framework-Agreement not concerning prospective customer or customer, a first SalesOpportunity is not needed to create a Framework-Agreement.</w:t>
          </w:r>
        </w:p>
        <w:p w14:paraId="3B6326C9" w14:textId="1FF6AAF4" w:rsidR="00F838A6" w:rsidRDefault="00000000">
          <w:pPr>
            <w:numPr>
              <w:ilvl w:val="0"/>
              <w:numId w:val="49"/>
            </w:numPr>
          </w:pPr>
          <w:r>
            <w:lastRenderedPageBreak/>
            <w:t xml:space="preserve">Once a Framework-Agreement is validated and agreed by the CSP and its prospective customer or customer, </w:t>
          </w:r>
          <w:proofErr w:type="spellStart"/>
          <w:r>
            <w:t>SalesOpportunity</w:t>
          </w:r>
          <w:proofErr w:type="spellEnd"/>
          <w:r>
            <w:t xml:space="preserve"> </w:t>
          </w:r>
          <w:r w:rsidR="00F331DA">
            <w:t>may be</w:t>
          </w:r>
          <w:r>
            <w:t xml:space="preserve"> created based on the elements negotiated in this Framework-Agreement. At least the initial SalesOpportunity that triggered the production of the Framework-Agreement is associated with it.</w:t>
          </w:r>
        </w:p>
        <w:p w14:paraId="65D3B1D7" w14:textId="77777777" w:rsidR="00F838A6" w:rsidRDefault="00000000">
          <w:pPr>
            <w:numPr>
              <w:ilvl w:val="0"/>
              <w:numId w:val="49"/>
            </w:numPr>
          </w:pPr>
          <w:r>
            <w:t>SalesOpportunityItem concerns 1 ProductOfferingSpecification. As for Framework-Agreement, the first SalesOpportunityItem will trigger the creation of a corresponding Framework-AgreementItem.</w:t>
          </w:r>
        </w:p>
        <w:p w14:paraId="055A6BE9" w14:textId="77777777" w:rsidR="00F838A6" w:rsidRDefault="00000000">
          <w:pPr>
            <w:numPr>
              <w:ilvl w:val="0"/>
              <w:numId w:val="49"/>
            </w:numPr>
          </w:pPr>
          <w:r>
            <w:t>Once Framework-Agreement is approved, its Framework-AgreementItem will be used to produce SalesOpportunityItem.</w:t>
          </w:r>
        </w:p>
        <w:p w14:paraId="580551F7" w14:textId="400F807D" w:rsidR="00F838A6" w:rsidRDefault="00000000">
          <w:r>
            <w:t>These are the key entities defined and used during the processes within the partner Onboarding and Agreement Management Use Case.</w:t>
          </w:r>
        </w:p>
        <w:p w14:paraId="5F26598E" w14:textId="77777777" w:rsidR="00F838A6" w:rsidRDefault="00000000">
          <w:pPr>
            <w:pStyle w:val="Heading2"/>
          </w:pPr>
          <w:bookmarkStart w:id="74" w:name="scroll-bookmark-30"/>
          <w:bookmarkStart w:id="75" w:name="_Toc236921771"/>
          <w:r>
            <w:t>TMF651 Agreement Management API v5</w:t>
          </w:r>
          <w:bookmarkEnd w:id="74"/>
          <w:bookmarkEnd w:id="75"/>
        </w:p>
        <w:p w14:paraId="5D467AD8" w14:textId="77777777" w:rsidR="00F838A6" w:rsidRDefault="00000000">
          <w:hyperlink r:id="rId69" w:history="1">
            <w:r>
              <w:rPr>
                <w:rStyle w:val="Hyperlink"/>
              </w:rPr>
              <w:t>Agreement Management API TMF651-v5.0</w:t>
            </w:r>
          </w:hyperlink>
        </w:p>
        <w:p w14:paraId="73E39DA3" w14:textId="77777777" w:rsidR="00F838A6" w:rsidRDefault="00000000">
          <w:r>
            <w:t>The use cases in this API that underpins the Agreement formation processes refer to use cases in TMF668 Partnership Agreement API </w:t>
          </w:r>
        </w:p>
        <w:p w14:paraId="2F802FB2" w14:textId="77777777" w:rsidR="00F838A6" w:rsidRDefault="00000000">
          <w:pPr>
            <w:spacing w:beforeAutospacing="1"/>
          </w:pPr>
          <w:r>
            <w:rPr>
              <w:noProof/>
            </w:rPr>
            <w:lastRenderedPageBreak/>
            <w:drawing>
              <wp:inline distT="0" distB="0" distL="0" distR="0" wp14:anchorId="5A77C469" wp14:editId="3FB6CE08">
                <wp:extent cx="5395595" cy="6170494"/>
                <wp:effectExtent l="19050" t="19050" r="28575" b="19050"/>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0"/>
                        <a:stretch>
                          <a:fillRect/>
                        </a:stretch>
                      </pic:blipFill>
                      <pic:spPr>
                        <a:xfrm>
                          <a:off x="0" y="0"/>
                          <a:ext cx="5395595" cy="6170494"/>
                        </a:xfrm>
                        <a:prstGeom prst="rect">
                          <a:avLst/>
                        </a:prstGeom>
                        <a:ln w="9525">
                          <a:solidFill>
                            <a:srgbClr val="000000"/>
                          </a:solidFill>
                          <a:prstDash val="solid"/>
                        </a:ln>
                      </pic:spPr>
                    </pic:pic>
                  </a:graphicData>
                </a:graphic>
              </wp:inline>
            </w:drawing>
          </w:r>
        </w:p>
        <w:p w14:paraId="1DC748FC" w14:textId="77777777" w:rsidR="00F838A6" w:rsidRDefault="00000000">
          <w:r>
            <w:rPr>
              <w:b/>
            </w:rPr>
            <w:t>Figure 6.11  Core Agreement API Resource Model</w:t>
          </w:r>
        </w:p>
        <w:p w14:paraId="5CACB880" w14:textId="77777777" w:rsidR="00482D24" w:rsidRDefault="00482D24"/>
        <w:p w14:paraId="0147BF19" w14:textId="273FFBD4" w:rsidR="00F838A6" w:rsidRDefault="00000000">
          <w:r>
            <w:t>The key entities are:</w:t>
          </w:r>
        </w:p>
        <w:p w14:paraId="387AC380" w14:textId="77777777" w:rsidR="00F838A6" w:rsidRDefault="00000000">
          <w:pPr>
            <w:numPr>
              <w:ilvl w:val="0"/>
              <w:numId w:val="50"/>
            </w:numPr>
          </w:pPr>
          <w:r>
            <w:t>Agreement and Agreement type</w:t>
          </w:r>
        </w:p>
        <w:p w14:paraId="58AADFCA" w14:textId="77777777" w:rsidR="00F838A6" w:rsidRDefault="00000000">
          <w:pPr>
            <w:numPr>
              <w:ilvl w:val="0"/>
              <w:numId w:val="50"/>
            </w:numPr>
          </w:pPr>
          <w:r>
            <w:t>Agreement Items</w:t>
          </w:r>
        </w:p>
        <w:p w14:paraId="2E5828F7" w14:textId="77777777" w:rsidR="00F838A6" w:rsidRDefault="00000000">
          <w:pPr>
            <w:numPr>
              <w:ilvl w:val="0"/>
              <w:numId w:val="50"/>
            </w:numPr>
          </w:pPr>
          <w:r>
            <w:t>AgreementTermorCondition</w:t>
          </w:r>
        </w:p>
        <w:p w14:paraId="07286ABE" w14:textId="77777777" w:rsidR="00F838A6" w:rsidRDefault="00000000">
          <w:pPr>
            <w:numPr>
              <w:ilvl w:val="0"/>
              <w:numId w:val="50"/>
            </w:numPr>
          </w:pPr>
          <w:r>
            <w:t>Document</w:t>
          </w:r>
        </w:p>
        <w:p w14:paraId="3493BACA" w14:textId="77777777" w:rsidR="00F838A6" w:rsidRDefault="00000000">
          <w:pPr>
            <w:numPr>
              <w:ilvl w:val="0"/>
              <w:numId w:val="50"/>
            </w:numPr>
          </w:pPr>
          <w:r>
            <w:t>Attachment</w:t>
          </w:r>
        </w:p>
        <w:p w14:paraId="2271A0F7" w14:textId="77777777" w:rsidR="00F838A6" w:rsidRDefault="00F838A6">
          <w:pPr>
            <w:jc w:val="center"/>
          </w:pPr>
        </w:p>
        <w:p w14:paraId="7C38E570" w14:textId="77777777" w:rsidR="00F838A6" w:rsidRDefault="00000000">
          <w:pPr>
            <w:spacing w:beforeAutospacing="1"/>
          </w:pPr>
          <w:r>
            <w:rPr>
              <w:noProof/>
            </w:rPr>
            <w:lastRenderedPageBreak/>
            <w:drawing>
              <wp:inline distT="0" distB="0" distL="0" distR="0" wp14:anchorId="630AD33C" wp14:editId="315685D5">
                <wp:extent cx="5395595" cy="7178304"/>
                <wp:effectExtent l="19050" t="19050" r="28575" b="19050"/>
                <wp:docPr id="100053" name="Picture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1"/>
                        <a:stretch>
                          <a:fillRect/>
                        </a:stretch>
                      </pic:blipFill>
                      <pic:spPr>
                        <a:xfrm>
                          <a:off x="0" y="0"/>
                          <a:ext cx="5395595" cy="7178304"/>
                        </a:xfrm>
                        <a:prstGeom prst="rect">
                          <a:avLst/>
                        </a:prstGeom>
                        <a:ln w="9525">
                          <a:solidFill>
                            <a:srgbClr val="000000"/>
                          </a:solidFill>
                          <a:prstDash val="solid"/>
                        </a:ln>
                      </pic:spPr>
                    </pic:pic>
                  </a:graphicData>
                </a:graphic>
              </wp:inline>
            </w:drawing>
          </w:r>
        </w:p>
        <w:p w14:paraId="6667D22C" w14:textId="1331C76C" w:rsidR="00F838A6" w:rsidRDefault="00000000">
          <w:pPr>
            <w:rPr>
              <w:b/>
            </w:rPr>
          </w:pPr>
          <w:r>
            <w:rPr>
              <w:b/>
            </w:rPr>
            <w:t>Figure 6.12 Document/ Attachment Resource Model</w:t>
          </w:r>
        </w:p>
        <w:p w14:paraId="0ADEBD86" w14:textId="1E19708F" w:rsidR="00482D24" w:rsidRDefault="00482D24">
          <w:pPr>
            <w:spacing w:after="0"/>
            <w:rPr>
              <w:b/>
            </w:rPr>
          </w:pPr>
          <w:r>
            <w:rPr>
              <w:b/>
            </w:rPr>
            <w:br w:type="page"/>
          </w:r>
        </w:p>
        <w:p w14:paraId="37F6D261" w14:textId="77777777" w:rsidR="00F838A6" w:rsidRDefault="00000000">
          <w:pPr>
            <w:pStyle w:val="Heading2"/>
          </w:pPr>
          <w:bookmarkStart w:id="76" w:name="scroll-bookmark-31"/>
          <w:bookmarkStart w:id="77" w:name="_Toc236921772"/>
          <w:r>
            <w:lastRenderedPageBreak/>
            <w:t>TMF668 Partnership Management API</w:t>
          </w:r>
          <w:bookmarkEnd w:id="76"/>
          <w:bookmarkEnd w:id="77"/>
        </w:p>
        <w:p w14:paraId="7D9038E7" w14:textId="6449164D" w:rsidR="00482D24" w:rsidRDefault="00000000">
          <w:hyperlink r:id="rId72" w:history="1">
            <w:r>
              <w:rPr>
                <w:rStyle w:val="Hyperlink"/>
              </w:rPr>
              <w:t>Partnership Management API TMF668-v4.0</w:t>
            </w:r>
          </w:hyperlink>
          <w:r>
            <w:t xml:space="preserve"> includes some simple use cases. However, these are mostly focused on partners connecting to an ecosystem and making product offering available.</w:t>
          </w:r>
        </w:p>
        <w:p w14:paraId="12F19866" w14:textId="5D4F2215" w:rsidR="00F838A6" w:rsidRDefault="00000000">
          <w:r>
            <w:t xml:space="preserve">Partnership is not defined in The </w:t>
          </w:r>
          <w:r w:rsidR="00F331DA">
            <w:t>SID,</w:t>
          </w:r>
          <w:r>
            <w:t xml:space="preserve"> but it is reasonable to interpret it as an type of Contractual-Agreement as it does not have properties or attributes that differ from ContractualAgeement.  Partnership can be considered a as ContractualAgrement with Type set equal to string Partnership.</w:t>
          </w:r>
        </w:p>
        <w:p w14:paraId="59704DA1" w14:textId="77777777" w:rsidR="00F838A6" w:rsidRDefault="00000000">
          <w:r>
            <w:t>This API needs to be reviewed and integrated, or updated, to align with this Use Case. However, there is a review taking place to align four related APIs namely:</w:t>
          </w:r>
        </w:p>
        <w:p w14:paraId="445F0BC1" w14:textId="77777777" w:rsidR="00F838A6" w:rsidRDefault="00000000">
          <w:pPr>
            <w:numPr>
              <w:ilvl w:val="0"/>
              <w:numId w:val="51"/>
            </w:numPr>
          </w:pPr>
          <w:r>
            <w:t>T</w:t>
          </w:r>
          <w:hyperlink r:id="rId73" w:history="1">
            <w:r>
              <w:rPr>
                <w:rStyle w:val="Hyperlink"/>
              </w:rPr>
              <w:t>MF792 Collaboration Model Management API</w:t>
            </w:r>
          </w:hyperlink>
        </w:p>
        <w:p w14:paraId="0D52C508" w14:textId="77777777" w:rsidR="00F838A6" w:rsidRDefault="00000000">
          <w:pPr>
            <w:numPr>
              <w:ilvl w:val="0"/>
              <w:numId w:val="51"/>
            </w:numPr>
          </w:pPr>
          <w:hyperlink r:id="rId74" w:history="1">
            <w:r>
              <w:rPr>
                <w:rStyle w:val="Hyperlink"/>
              </w:rPr>
              <w:t>TMF793 Collaboration Management API</w:t>
            </w:r>
          </w:hyperlink>
        </w:p>
        <w:p w14:paraId="3B5D762F" w14:textId="77777777" w:rsidR="00F838A6" w:rsidRDefault="00000000">
          <w:pPr>
            <w:numPr>
              <w:ilvl w:val="0"/>
              <w:numId w:val="51"/>
            </w:numPr>
          </w:pPr>
          <w:hyperlink r:id="rId75" w:history="1">
            <w:r>
              <w:rPr>
                <w:rStyle w:val="Hyperlink"/>
              </w:rPr>
              <w:t>Partnership Management API TMF668-v4.0</w:t>
            </w:r>
          </w:hyperlink>
          <w:r>
            <w:t> and v5</w:t>
          </w:r>
        </w:p>
        <w:p w14:paraId="0B8BBE59" w14:textId="77777777" w:rsidR="00F838A6" w:rsidRDefault="00000000">
          <w:pPr>
            <w:numPr>
              <w:ilvl w:val="0"/>
              <w:numId w:val="51"/>
            </w:numPr>
          </w:pPr>
          <w:hyperlink r:id="rId76" w:history="1">
            <w:r>
              <w:rPr>
                <w:rStyle w:val="Hyperlink"/>
              </w:rPr>
              <w:t>Agreement Management API TMF651-v4.0</w:t>
            </w:r>
          </w:hyperlink>
          <w:r>
            <w:t> and v5</w:t>
          </w:r>
        </w:p>
        <w:p w14:paraId="0B120492" w14:textId="77777777" w:rsidR="00F838A6" w:rsidRDefault="00F838A6"/>
        <w:p w14:paraId="4D461D45" w14:textId="20E3F560" w:rsidR="00F838A6" w:rsidRDefault="00F838A6"/>
        <w:p w14:paraId="15DDBDCE" w14:textId="77777777" w:rsidR="00F838A6" w:rsidRDefault="00000000">
          <w:r>
            <w:rPr>
              <w:noProof/>
            </w:rPr>
            <w:lastRenderedPageBreak/>
            <w:drawing>
              <wp:inline distT="0" distB="0" distL="0" distR="0" wp14:anchorId="5F58F878" wp14:editId="7341075B">
                <wp:extent cx="5395595" cy="5907774"/>
                <wp:effectExtent l="0" t="0" r="0" b="0"/>
                <wp:docPr id="100055" name="Picture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7"/>
                        <a:stretch>
                          <a:fillRect/>
                        </a:stretch>
                      </pic:blipFill>
                      <pic:spPr>
                        <a:xfrm>
                          <a:off x="0" y="0"/>
                          <a:ext cx="5395595" cy="5907774"/>
                        </a:xfrm>
                        <a:prstGeom prst="rect">
                          <a:avLst/>
                        </a:prstGeom>
                      </pic:spPr>
                    </pic:pic>
                  </a:graphicData>
                </a:graphic>
              </wp:inline>
            </w:drawing>
          </w:r>
        </w:p>
        <w:p w14:paraId="2EDA9D85" w14:textId="13D9CE03" w:rsidR="00482D24" w:rsidRDefault="00482D24">
          <w:pPr>
            <w:spacing w:after="0"/>
          </w:pPr>
          <w:r>
            <w:br w:type="page"/>
          </w:r>
        </w:p>
        <w:p w14:paraId="76C7443A" w14:textId="77777777" w:rsidR="00F838A6" w:rsidRDefault="00000000" w:rsidP="00AA5FBF">
          <w:pPr>
            <w:pStyle w:val="Heading1"/>
          </w:pPr>
          <w:bookmarkStart w:id="78" w:name="scroll-bookmark-32"/>
          <w:bookmarkStart w:id="79" w:name="_Toc236921773"/>
          <w:r>
            <w:lastRenderedPageBreak/>
            <w:t>Terms &amp; Abbreviations Used within this Document</w:t>
          </w:r>
          <w:bookmarkEnd w:id="78"/>
          <w:bookmarkEnd w:id="79"/>
        </w:p>
        <w:p w14:paraId="55914E58" w14:textId="77777777" w:rsidR="00F838A6" w:rsidRDefault="00000000">
          <w:pPr>
            <w:pStyle w:val="Heading2"/>
          </w:pPr>
          <w:bookmarkStart w:id="80" w:name="scroll-bookmark-33"/>
          <w:bookmarkStart w:id="81" w:name="_Toc236921774"/>
          <w:r>
            <w:t>Terminology</w:t>
          </w:r>
          <w:bookmarkEnd w:id="80"/>
          <w:bookmarkEnd w:id="81"/>
        </w:p>
        <w:tbl>
          <w:tblPr>
            <w:tblStyle w:val="ScrollTableNormal"/>
            <w:tblW w:w="5000" w:type="pct"/>
            <w:tblLook w:val="0020" w:firstRow="1" w:lastRow="0" w:firstColumn="0" w:lastColumn="0" w:noHBand="0" w:noVBand="0"/>
          </w:tblPr>
          <w:tblGrid>
            <w:gridCol w:w="1409"/>
            <w:gridCol w:w="5001"/>
            <w:gridCol w:w="2077"/>
          </w:tblGrid>
          <w:tr w:rsidR="00F838A6" w14:paraId="6E920835" w14:textId="77777777" w:rsidTr="00F838A6">
            <w:trPr>
              <w:cnfStyle w:val="100000000000" w:firstRow="1" w:lastRow="0" w:firstColumn="0" w:lastColumn="0" w:oddVBand="0" w:evenVBand="0" w:oddHBand="0" w:evenHBand="0" w:firstRowFirstColumn="0" w:firstRowLastColumn="0" w:lastRowFirstColumn="0" w:lastRowLastColumn="0"/>
            </w:trPr>
            <w:tc>
              <w:tcPr>
                <w:tcW w:w="0" w:type="auto"/>
              </w:tcPr>
              <w:p w14:paraId="427767C0" w14:textId="77777777" w:rsidR="00F838A6" w:rsidRPr="00482D24" w:rsidRDefault="00000000" w:rsidP="00482D24">
                <w:pPr>
                  <w:rPr>
                    <w:sz w:val="22"/>
                    <w:szCs w:val="22"/>
                  </w:rPr>
                </w:pPr>
                <w:r w:rsidRPr="00482D24">
                  <w:rPr>
                    <w:sz w:val="22"/>
                    <w:szCs w:val="22"/>
                  </w:rPr>
                  <w:t>Term</w:t>
                </w:r>
              </w:p>
            </w:tc>
            <w:tc>
              <w:tcPr>
                <w:tcW w:w="0" w:type="auto"/>
              </w:tcPr>
              <w:p w14:paraId="79D40C29" w14:textId="77777777" w:rsidR="00F838A6" w:rsidRPr="00482D24" w:rsidRDefault="00000000" w:rsidP="00482D24">
                <w:pPr>
                  <w:rPr>
                    <w:sz w:val="22"/>
                    <w:szCs w:val="22"/>
                  </w:rPr>
                </w:pPr>
                <w:r w:rsidRPr="00482D24">
                  <w:rPr>
                    <w:sz w:val="22"/>
                    <w:szCs w:val="22"/>
                  </w:rPr>
                  <w:t>Definition</w:t>
                </w:r>
              </w:p>
            </w:tc>
            <w:tc>
              <w:tcPr>
                <w:tcW w:w="0" w:type="auto"/>
              </w:tcPr>
              <w:p w14:paraId="56E371CF" w14:textId="77777777" w:rsidR="00F838A6" w:rsidRPr="00482D24" w:rsidRDefault="00000000" w:rsidP="00482D24">
                <w:pPr>
                  <w:rPr>
                    <w:sz w:val="22"/>
                    <w:szCs w:val="22"/>
                  </w:rPr>
                </w:pPr>
                <w:r w:rsidRPr="00482D24">
                  <w:rPr>
                    <w:sz w:val="22"/>
                    <w:szCs w:val="22"/>
                  </w:rPr>
                  <w:t>Source</w:t>
                </w:r>
              </w:p>
            </w:tc>
          </w:tr>
          <w:tr w:rsidR="00F838A6" w14:paraId="2A7A0F42" w14:textId="77777777" w:rsidTr="00F838A6">
            <w:tc>
              <w:tcPr>
                <w:tcW w:w="0" w:type="auto"/>
              </w:tcPr>
              <w:p w14:paraId="7351DCAD" w14:textId="77777777" w:rsidR="00F838A6" w:rsidRPr="00482D24" w:rsidRDefault="00000000" w:rsidP="00482D24">
                <w:pPr>
                  <w:rPr>
                    <w:sz w:val="22"/>
                    <w:szCs w:val="22"/>
                  </w:rPr>
                </w:pPr>
                <w:r w:rsidRPr="00482D24">
                  <w:rPr>
                    <w:sz w:val="22"/>
                    <w:szCs w:val="22"/>
                  </w:rPr>
                  <w:t>Partnership</w:t>
                </w:r>
              </w:p>
            </w:tc>
            <w:tc>
              <w:tcPr>
                <w:tcW w:w="0" w:type="auto"/>
              </w:tcPr>
              <w:p w14:paraId="268BC9C4" w14:textId="77777777" w:rsidR="00F838A6" w:rsidRPr="00482D24" w:rsidRDefault="00000000" w:rsidP="00482D24">
                <w:pPr>
                  <w:rPr>
                    <w:sz w:val="22"/>
                    <w:szCs w:val="22"/>
                  </w:rPr>
                </w:pPr>
                <w:r w:rsidRPr="00482D24">
                  <w:rPr>
                    <w:sz w:val="22"/>
                    <w:szCs w:val="22"/>
                  </w:rPr>
                  <w:t xml:space="preserve">A Partnership is an association of several stakeholders who, while each maintaining their autonomy, agree to pool their efforts </w:t>
                </w:r>
                <w:proofErr w:type="gramStart"/>
                <w:r w:rsidRPr="00482D24">
                  <w:rPr>
                    <w:sz w:val="22"/>
                    <w:szCs w:val="22"/>
                  </w:rPr>
                  <w:t>in order to</w:t>
                </w:r>
                <w:proofErr w:type="gramEnd"/>
                <w:r w:rsidRPr="00482D24">
                  <w:rPr>
                    <w:sz w:val="22"/>
                    <w:szCs w:val="22"/>
                  </w:rPr>
                  <w:t xml:space="preserve"> achieve a shared objective related to a clearly identified problem or need in which they have an interest, a responsibility, a motivation, or even an obligation. </w:t>
                </w:r>
                <w:hyperlink r:id="rId78" w:history="1">
                  <w:r w:rsidRPr="00482D24">
                    <w:rPr>
                      <w:rStyle w:val="Hyperlink"/>
                      <w:sz w:val="22"/>
                      <w:szCs w:val="22"/>
                    </w:rPr>
                    <w:t>N</w:t>
                  </w:r>
                </w:hyperlink>
                <w:r w:rsidRPr="00482D24">
                  <w:rPr>
                    <w:sz w:val="22"/>
                    <w:szCs w:val="22"/>
                  </w:rPr>
                  <w:t>OTE not modelled in the SID</w:t>
                </w:r>
              </w:p>
            </w:tc>
            <w:tc>
              <w:tcPr>
                <w:tcW w:w="0" w:type="auto"/>
              </w:tcPr>
              <w:p w14:paraId="5BC833DA" w14:textId="77777777" w:rsidR="00F838A6" w:rsidRPr="00482D24" w:rsidRDefault="00000000" w:rsidP="00482D24">
                <w:pPr>
                  <w:rPr>
                    <w:sz w:val="22"/>
                    <w:szCs w:val="22"/>
                  </w:rPr>
                </w:pPr>
                <w:r w:rsidRPr="00482D24">
                  <w:rPr>
                    <w:sz w:val="22"/>
                    <w:szCs w:val="22"/>
                  </w:rPr>
                  <w:t>TMF071 v16 and</w:t>
                </w:r>
                <w:hyperlink r:id="rId79" w:history="1">
                  <w:r w:rsidRPr="00482D24">
                    <w:rPr>
                      <w:rStyle w:val="Hyperlink"/>
                      <w:sz w:val="22"/>
                      <w:szCs w:val="22"/>
                    </w:rPr>
                    <w:t>IG1265 ODA: Partnership Digital Service Enablement v1.0.0</w:t>
                  </w:r>
                </w:hyperlink>
              </w:p>
            </w:tc>
          </w:tr>
          <w:tr w:rsidR="00F838A6" w14:paraId="6373EDFC" w14:textId="77777777" w:rsidTr="00F838A6">
            <w:tc>
              <w:tcPr>
                <w:tcW w:w="0" w:type="auto"/>
              </w:tcPr>
              <w:p w14:paraId="27A82162" w14:textId="77777777" w:rsidR="00F838A6" w:rsidRPr="00482D24" w:rsidRDefault="00000000" w:rsidP="00482D24">
                <w:pPr>
                  <w:rPr>
                    <w:sz w:val="22"/>
                    <w:szCs w:val="22"/>
                  </w:rPr>
                </w:pPr>
                <w:r w:rsidRPr="00482D24">
                  <w:rPr>
                    <w:sz w:val="22"/>
                    <w:szCs w:val="22"/>
                  </w:rPr>
                  <w:t>Stakeholder </w:t>
                </w:r>
              </w:p>
            </w:tc>
            <w:tc>
              <w:tcPr>
                <w:tcW w:w="0" w:type="auto"/>
              </w:tcPr>
              <w:p w14:paraId="78156E3C" w14:textId="77777777" w:rsidR="00F838A6" w:rsidRPr="00482D24" w:rsidRDefault="00000000" w:rsidP="00482D24">
                <w:pPr>
                  <w:rPr>
                    <w:sz w:val="22"/>
                    <w:szCs w:val="22"/>
                  </w:rPr>
                </w:pPr>
                <w:r w:rsidRPr="00482D24">
                  <w:rPr>
                    <w:sz w:val="22"/>
                    <w:szCs w:val="22"/>
                  </w:rPr>
                  <w:t>Dictionary definition:</w:t>
                </w:r>
              </w:p>
            </w:tc>
            <w:tc>
              <w:tcPr>
                <w:tcW w:w="0" w:type="auto"/>
              </w:tcPr>
              <w:p w14:paraId="6932F87E" w14:textId="77777777" w:rsidR="00F838A6" w:rsidRPr="00482D24" w:rsidRDefault="00000000" w:rsidP="00482D24">
                <w:pPr>
                  <w:rPr>
                    <w:sz w:val="22"/>
                    <w:szCs w:val="22"/>
                  </w:rPr>
                </w:pPr>
                <w:r w:rsidRPr="00482D24">
                  <w:rPr>
                    <w:sz w:val="22"/>
                    <w:szCs w:val="22"/>
                  </w:rPr>
                  <w:t>Not defined in TMF071</w:t>
                </w:r>
              </w:p>
            </w:tc>
          </w:tr>
          <w:tr w:rsidR="00F838A6" w14:paraId="03533EA3" w14:textId="77777777" w:rsidTr="00F838A6">
            <w:tc>
              <w:tcPr>
                <w:tcW w:w="0" w:type="auto"/>
              </w:tcPr>
              <w:p w14:paraId="717DD22E" w14:textId="77777777" w:rsidR="00F838A6" w:rsidRPr="00482D24" w:rsidRDefault="00000000" w:rsidP="00482D24">
                <w:pPr>
                  <w:rPr>
                    <w:sz w:val="22"/>
                    <w:szCs w:val="22"/>
                  </w:rPr>
                </w:pPr>
                <w:r w:rsidRPr="00482D24">
                  <w:rPr>
                    <w:sz w:val="22"/>
                    <w:szCs w:val="22"/>
                  </w:rPr>
                  <w:t>Partner</w:t>
                </w:r>
              </w:p>
            </w:tc>
            <w:tc>
              <w:tcPr>
                <w:tcW w:w="0" w:type="auto"/>
              </w:tcPr>
              <w:p w14:paraId="02F535A9" w14:textId="77777777" w:rsidR="00F838A6" w:rsidRPr="00482D24" w:rsidRDefault="00000000" w:rsidP="00482D24">
                <w:pPr>
                  <w:rPr>
                    <w:sz w:val="22"/>
                    <w:szCs w:val="22"/>
                  </w:rPr>
                </w:pPr>
                <w:r w:rsidRPr="00482D24">
                  <w:rPr>
                    <w:sz w:val="22"/>
                    <w:szCs w:val="22"/>
                  </w:rPr>
                  <w:t>A SID Party Role</w:t>
                </w:r>
              </w:p>
            </w:tc>
            <w:tc>
              <w:tcPr>
                <w:tcW w:w="0" w:type="auto"/>
              </w:tcPr>
              <w:p w14:paraId="14184D1E" w14:textId="77777777" w:rsidR="00F838A6" w:rsidRPr="00482D24" w:rsidRDefault="00000000" w:rsidP="00482D24">
                <w:pPr>
                  <w:rPr>
                    <w:sz w:val="22"/>
                    <w:szCs w:val="22"/>
                  </w:rPr>
                </w:pPr>
                <w:r w:rsidRPr="00482D24">
                  <w:rPr>
                    <w:sz w:val="22"/>
                    <w:szCs w:val="22"/>
                  </w:rPr>
                  <w:t>SID</w:t>
                </w:r>
              </w:p>
            </w:tc>
          </w:tr>
          <w:tr w:rsidR="00F838A6" w14:paraId="091D3474" w14:textId="77777777" w:rsidTr="00F838A6">
            <w:tc>
              <w:tcPr>
                <w:tcW w:w="0" w:type="auto"/>
              </w:tcPr>
              <w:p w14:paraId="2B96A951" w14:textId="77777777" w:rsidR="00F838A6" w:rsidRPr="00482D24" w:rsidRDefault="00000000" w:rsidP="00482D24">
                <w:pPr>
                  <w:rPr>
                    <w:sz w:val="22"/>
                    <w:szCs w:val="22"/>
                  </w:rPr>
                </w:pPr>
                <w:r w:rsidRPr="00482D24">
                  <w:rPr>
                    <w:sz w:val="22"/>
                    <w:szCs w:val="22"/>
                  </w:rPr>
                  <w:t>Supplier </w:t>
                </w:r>
              </w:p>
            </w:tc>
            <w:tc>
              <w:tcPr>
                <w:tcW w:w="0" w:type="auto"/>
              </w:tcPr>
              <w:p w14:paraId="4DEA4173" w14:textId="77777777" w:rsidR="00F838A6" w:rsidRPr="00482D24" w:rsidRDefault="00000000" w:rsidP="00482D24">
                <w:pPr>
                  <w:rPr>
                    <w:sz w:val="22"/>
                    <w:szCs w:val="22"/>
                  </w:rPr>
                </w:pPr>
                <w:r w:rsidRPr="00482D24">
                  <w:rPr>
                    <w:sz w:val="22"/>
                    <w:szCs w:val="22"/>
                  </w:rPr>
                  <w:t>A SID Party Role </w:t>
                </w:r>
              </w:p>
            </w:tc>
            <w:tc>
              <w:tcPr>
                <w:tcW w:w="0" w:type="auto"/>
              </w:tcPr>
              <w:p w14:paraId="2EDDAC06" w14:textId="77777777" w:rsidR="00F838A6" w:rsidRPr="00482D24" w:rsidRDefault="00000000" w:rsidP="00482D24">
                <w:pPr>
                  <w:rPr>
                    <w:sz w:val="22"/>
                    <w:szCs w:val="22"/>
                  </w:rPr>
                </w:pPr>
                <w:r w:rsidRPr="00482D24">
                  <w:rPr>
                    <w:sz w:val="22"/>
                    <w:szCs w:val="22"/>
                  </w:rPr>
                  <w:t>SID</w:t>
                </w:r>
              </w:p>
            </w:tc>
          </w:tr>
        </w:tbl>
        <w:p w14:paraId="40720A8D" w14:textId="77777777" w:rsidR="00F838A6" w:rsidRDefault="00F838A6"/>
        <w:p w14:paraId="530B6C1A" w14:textId="449D9197" w:rsidR="00482D24" w:rsidRDefault="00482D24">
          <w:pPr>
            <w:spacing w:after="0"/>
          </w:pPr>
          <w:r>
            <w:br w:type="page"/>
          </w:r>
        </w:p>
        <w:p w14:paraId="720B96D7" w14:textId="77777777" w:rsidR="00F838A6" w:rsidRPr="008C2B47" w:rsidRDefault="00000000" w:rsidP="00AA5FBF">
          <w:pPr>
            <w:pStyle w:val="Heading1"/>
          </w:pPr>
          <w:bookmarkStart w:id="82" w:name="scroll-bookmark-34"/>
          <w:bookmarkStart w:id="83" w:name="_Toc236921775"/>
          <w:r w:rsidRPr="008C2B47">
            <w:lastRenderedPageBreak/>
            <w:t>Administrative Appendix</w:t>
          </w:r>
          <w:bookmarkEnd w:id="82"/>
          <w:bookmarkEnd w:id="83"/>
        </w:p>
        <w:p w14:paraId="32035996" w14:textId="77777777" w:rsidR="00F838A6" w:rsidRPr="008C2B47" w:rsidRDefault="00000000">
          <w:pPr>
            <w:pStyle w:val="Heading2"/>
            <w:rPr>
              <w:sz w:val="24"/>
              <w:szCs w:val="24"/>
            </w:rPr>
          </w:pPr>
          <w:bookmarkStart w:id="84" w:name="scroll-bookmark-35"/>
          <w:bookmarkStart w:id="85" w:name="_Toc236921776"/>
          <w:r w:rsidRPr="008C2B47">
            <w:rPr>
              <w:sz w:val="24"/>
              <w:szCs w:val="24"/>
            </w:rPr>
            <w:t>Document History</w:t>
          </w:r>
          <w:bookmarkEnd w:id="84"/>
          <w:bookmarkEnd w:id="85"/>
        </w:p>
        <w:p w14:paraId="4590ABF4" w14:textId="77777777" w:rsidR="00F838A6" w:rsidRPr="008C2B47" w:rsidRDefault="00000000">
          <w:pPr>
            <w:pStyle w:val="Heading3"/>
            <w:rPr>
              <w:szCs w:val="24"/>
            </w:rPr>
          </w:pPr>
          <w:bookmarkStart w:id="86" w:name="scroll-bookmark-36"/>
          <w:bookmarkStart w:id="87" w:name="_Toc236921777"/>
          <w:r w:rsidRPr="008C2B47">
            <w:rPr>
              <w:szCs w:val="24"/>
            </w:rPr>
            <w:t>Version History</w:t>
          </w:r>
          <w:bookmarkEnd w:id="86"/>
          <w:bookmarkEnd w:id="87"/>
        </w:p>
        <w:tbl>
          <w:tblPr>
            <w:tblStyle w:val="ScrollTableNormal"/>
            <w:tblW w:w="9360" w:type="dxa"/>
            <w:tblLayout w:type="fixed"/>
            <w:tblLook w:val="0020" w:firstRow="1" w:lastRow="0" w:firstColumn="0" w:lastColumn="0" w:noHBand="0" w:noVBand="0"/>
          </w:tblPr>
          <w:tblGrid>
            <w:gridCol w:w="1728"/>
            <w:gridCol w:w="1728"/>
            <w:gridCol w:w="2016"/>
            <w:gridCol w:w="3888"/>
          </w:tblGrid>
          <w:tr w:rsidR="00F838A6" w14:paraId="0987E6F5" w14:textId="77777777" w:rsidTr="00BD327F">
            <w:trPr>
              <w:cnfStyle w:val="100000000000" w:firstRow="1" w:lastRow="0" w:firstColumn="0" w:lastColumn="0" w:oddVBand="0" w:evenVBand="0" w:oddHBand="0" w:evenHBand="0" w:firstRowFirstColumn="0" w:firstRowLastColumn="0" w:lastRowFirstColumn="0" w:lastRowLastColumn="0"/>
            </w:trPr>
            <w:tc>
              <w:tcPr>
                <w:tcW w:w="1728" w:type="dxa"/>
              </w:tcPr>
              <w:p w14:paraId="5478BBC9" w14:textId="77777777" w:rsidR="00F838A6" w:rsidRPr="00BD327F" w:rsidRDefault="00000000" w:rsidP="00BD327F">
                <w:pPr>
                  <w:rPr>
                    <w:sz w:val="22"/>
                    <w:szCs w:val="22"/>
                  </w:rPr>
                </w:pPr>
                <w:r w:rsidRPr="00BD327F">
                  <w:rPr>
                    <w:sz w:val="22"/>
                    <w:szCs w:val="22"/>
                  </w:rPr>
                  <w:t>Version Number</w:t>
                </w:r>
                <w:r w:rsidRPr="00BD327F">
                  <w:rPr>
                    <w:sz w:val="22"/>
                    <w:szCs w:val="22"/>
                    <w:vertAlign w:val="superscript"/>
                  </w:rPr>
                  <w:t>1</w:t>
                </w:r>
              </w:p>
            </w:tc>
            <w:tc>
              <w:tcPr>
                <w:tcW w:w="1728" w:type="dxa"/>
              </w:tcPr>
              <w:p w14:paraId="36C8E95C" w14:textId="77777777" w:rsidR="00F838A6" w:rsidRPr="00BD327F" w:rsidRDefault="00000000" w:rsidP="00BD327F">
                <w:pPr>
                  <w:rPr>
                    <w:sz w:val="22"/>
                    <w:szCs w:val="22"/>
                  </w:rPr>
                </w:pPr>
                <w:r w:rsidRPr="00BD327F">
                  <w:rPr>
                    <w:sz w:val="22"/>
                    <w:szCs w:val="22"/>
                  </w:rPr>
                  <w:t>Date Modified</w:t>
                </w:r>
              </w:p>
            </w:tc>
            <w:tc>
              <w:tcPr>
                <w:tcW w:w="2016" w:type="dxa"/>
              </w:tcPr>
              <w:p w14:paraId="54AD3202" w14:textId="77777777" w:rsidR="00F838A6" w:rsidRPr="00BD327F" w:rsidRDefault="00000000" w:rsidP="00BD327F">
                <w:pPr>
                  <w:rPr>
                    <w:sz w:val="22"/>
                    <w:szCs w:val="22"/>
                  </w:rPr>
                </w:pPr>
                <w:r w:rsidRPr="00BD327F">
                  <w:rPr>
                    <w:sz w:val="22"/>
                    <w:szCs w:val="22"/>
                  </w:rPr>
                  <w:t>Modified by:</w:t>
                </w:r>
              </w:p>
            </w:tc>
            <w:tc>
              <w:tcPr>
                <w:tcW w:w="3888" w:type="dxa"/>
              </w:tcPr>
              <w:p w14:paraId="13644A6D" w14:textId="77777777" w:rsidR="00F838A6" w:rsidRPr="00BD327F" w:rsidRDefault="00000000" w:rsidP="00BD327F">
                <w:pPr>
                  <w:rPr>
                    <w:sz w:val="22"/>
                    <w:szCs w:val="22"/>
                  </w:rPr>
                </w:pPr>
                <w:r w:rsidRPr="00BD327F">
                  <w:rPr>
                    <w:sz w:val="22"/>
                    <w:szCs w:val="22"/>
                  </w:rPr>
                  <w:t>Description of changes</w:t>
                </w:r>
              </w:p>
            </w:tc>
          </w:tr>
          <w:tr w:rsidR="00F838A6" w14:paraId="0CC429BE" w14:textId="77777777" w:rsidTr="00BD327F">
            <w:tc>
              <w:tcPr>
                <w:tcW w:w="1728" w:type="dxa"/>
              </w:tcPr>
              <w:p w14:paraId="3DB3F0B0" w14:textId="77777777" w:rsidR="00F838A6" w:rsidRPr="00BD327F" w:rsidRDefault="00000000" w:rsidP="00BD327F">
                <w:pPr>
                  <w:rPr>
                    <w:sz w:val="22"/>
                    <w:szCs w:val="22"/>
                  </w:rPr>
                </w:pPr>
                <w:r w:rsidRPr="00BD327F">
                  <w:rPr>
                    <w:sz w:val="22"/>
                    <w:szCs w:val="22"/>
                  </w:rPr>
                  <w:t>0.1.0.0</w:t>
                </w:r>
              </w:p>
            </w:tc>
            <w:tc>
              <w:tcPr>
                <w:tcW w:w="1728" w:type="dxa"/>
              </w:tcPr>
              <w:p w14:paraId="3B2565CE" w14:textId="77777777" w:rsidR="00F838A6" w:rsidRPr="00BD327F" w:rsidRDefault="00000000" w:rsidP="00BD327F">
                <w:pPr>
                  <w:rPr>
                    <w:sz w:val="22"/>
                    <w:szCs w:val="22"/>
                  </w:rPr>
                </w:pPr>
                <w:r w:rsidRPr="00BD327F">
                  <w:rPr>
                    <w:sz w:val="22"/>
                    <w:szCs w:val="22"/>
                  </w:rPr>
                  <w:t>Dec 4th 2024</w:t>
                </w:r>
              </w:p>
            </w:tc>
            <w:tc>
              <w:tcPr>
                <w:tcW w:w="2016" w:type="dxa"/>
              </w:tcPr>
              <w:p w14:paraId="24BF6FD2" w14:textId="77777777" w:rsidR="00F838A6" w:rsidRPr="00BD327F" w:rsidRDefault="00000000" w:rsidP="00BD327F">
                <w:pPr>
                  <w:rPr>
                    <w:sz w:val="22"/>
                    <w:szCs w:val="22"/>
                  </w:rPr>
                </w:pPr>
                <w:hyperlink w:anchor="scroll-bookmark-2" w:history="1">
                  <w:r w:rsidRPr="00BD327F">
                    <w:rPr>
                      <w:rStyle w:val="Hyperlink"/>
                      <w:sz w:val="22"/>
                      <w:szCs w:val="22"/>
                    </w:rPr>
                    <w:t>Unknown User</w:t>
                  </w:r>
                </w:hyperlink>
                <w:r w:rsidRPr="00BD327F">
                  <w:rPr>
                    <w:sz w:val="22"/>
                    <w:szCs w:val="22"/>
                  </w:rPr>
                  <w:t> </w:t>
                </w:r>
              </w:p>
            </w:tc>
            <w:tc>
              <w:tcPr>
                <w:tcW w:w="3888" w:type="dxa"/>
              </w:tcPr>
              <w:p w14:paraId="5F3198EA" w14:textId="77777777" w:rsidR="00F838A6" w:rsidRPr="00BD327F" w:rsidRDefault="00000000" w:rsidP="00BD327F">
                <w:pPr>
                  <w:rPr>
                    <w:sz w:val="22"/>
                    <w:szCs w:val="22"/>
                  </w:rPr>
                </w:pPr>
                <w:r w:rsidRPr="00BD327F">
                  <w:rPr>
                    <w:sz w:val="22"/>
                    <w:szCs w:val="22"/>
                  </w:rPr>
                  <w:t>Initial contribution</w:t>
                </w:r>
              </w:p>
            </w:tc>
          </w:tr>
          <w:tr w:rsidR="00F838A6" w14:paraId="05C59F4C" w14:textId="77777777" w:rsidTr="00BD327F">
            <w:tc>
              <w:tcPr>
                <w:tcW w:w="1728" w:type="dxa"/>
              </w:tcPr>
              <w:p w14:paraId="5C82249B" w14:textId="77777777" w:rsidR="00F838A6" w:rsidRPr="00BD327F" w:rsidRDefault="00000000" w:rsidP="00BD327F">
                <w:pPr>
                  <w:rPr>
                    <w:sz w:val="22"/>
                    <w:szCs w:val="22"/>
                  </w:rPr>
                </w:pPr>
                <w:r w:rsidRPr="00BD327F">
                  <w:rPr>
                    <w:sz w:val="22"/>
                    <w:szCs w:val="22"/>
                  </w:rPr>
                  <w:t> 0.1.0.1</w:t>
                </w:r>
              </w:p>
            </w:tc>
            <w:tc>
              <w:tcPr>
                <w:tcW w:w="1728" w:type="dxa"/>
              </w:tcPr>
              <w:p w14:paraId="07C32C33" w14:textId="77777777" w:rsidR="00F838A6" w:rsidRPr="00BD327F" w:rsidRDefault="00000000" w:rsidP="00BD327F">
                <w:pPr>
                  <w:rPr>
                    <w:sz w:val="22"/>
                    <w:szCs w:val="22"/>
                  </w:rPr>
                </w:pPr>
                <w:r w:rsidRPr="00BD327F">
                  <w:rPr>
                    <w:sz w:val="22"/>
                    <w:szCs w:val="22"/>
                  </w:rPr>
                  <w:t>16 Mar 2026 </w:t>
                </w:r>
              </w:p>
            </w:tc>
            <w:tc>
              <w:tcPr>
                <w:tcW w:w="2016" w:type="dxa"/>
              </w:tcPr>
              <w:p w14:paraId="6583447E" w14:textId="77777777" w:rsidR="00F838A6" w:rsidRPr="00BD327F" w:rsidRDefault="00000000" w:rsidP="00BD327F">
                <w:pPr>
                  <w:rPr>
                    <w:sz w:val="22"/>
                    <w:szCs w:val="22"/>
                  </w:rPr>
                </w:pPr>
                <w:hyperlink r:id="rId80" w:history="1">
                  <w:r w:rsidRPr="00BD327F">
                    <w:rPr>
                      <w:rStyle w:val="Hyperlink"/>
                      <w:sz w:val="22"/>
                      <w:szCs w:val="22"/>
                    </w:rPr>
                    <w:t>David Milham</w:t>
                  </w:r>
                </w:hyperlink>
                <w:r w:rsidRPr="00BD327F">
                  <w:rPr>
                    <w:sz w:val="22"/>
                    <w:szCs w:val="22"/>
                  </w:rPr>
                  <w:t> </w:t>
                </w:r>
              </w:p>
            </w:tc>
            <w:tc>
              <w:tcPr>
                <w:tcW w:w="3888" w:type="dxa"/>
              </w:tcPr>
              <w:p w14:paraId="77E776CD" w14:textId="77777777" w:rsidR="00F838A6" w:rsidRPr="00BD327F" w:rsidRDefault="00000000" w:rsidP="00BD327F">
                <w:pPr>
                  <w:rPr>
                    <w:sz w:val="22"/>
                    <w:szCs w:val="22"/>
                  </w:rPr>
                </w:pPr>
                <w:r w:rsidRPr="00BD327F">
                  <w:rPr>
                    <w:sz w:val="22"/>
                    <w:szCs w:val="22"/>
                  </w:rPr>
                  <w:t>Editorial update to follow instruction on call 11th Feb</w:t>
                </w:r>
              </w:p>
            </w:tc>
          </w:tr>
          <w:tr w:rsidR="00F838A6" w14:paraId="39B73C25" w14:textId="77777777" w:rsidTr="00BD327F">
            <w:tc>
              <w:tcPr>
                <w:tcW w:w="1728" w:type="dxa"/>
              </w:tcPr>
              <w:p w14:paraId="097CCDCD" w14:textId="77777777" w:rsidR="00F838A6" w:rsidRPr="00BD327F" w:rsidRDefault="00000000" w:rsidP="00BD327F">
                <w:pPr>
                  <w:rPr>
                    <w:sz w:val="22"/>
                    <w:szCs w:val="22"/>
                  </w:rPr>
                </w:pPr>
                <w:r w:rsidRPr="00BD327F">
                  <w:rPr>
                    <w:sz w:val="22"/>
                    <w:szCs w:val="22"/>
                  </w:rPr>
                  <w:t> 0.1.0.2</w:t>
                </w:r>
              </w:p>
            </w:tc>
            <w:tc>
              <w:tcPr>
                <w:tcW w:w="1728" w:type="dxa"/>
              </w:tcPr>
              <w:p w14:paraId="13EFE4E0" w14:textId="77777777" w:rsidR="00F838A6" w:rsidRPr="00BD327F" w:rsidRDefault="00000000" w:rsidP="00BD327F">
                <w:pPr>
                  <w:rPr>
                    <w:sz w:val="22"/>
                    <w:szCs w:val="22"/>
                  </w:rPr>
                </w:pPr>
                <w:r w:rsidRPr="00BD327F">
                  <w:rPr>
                    <w:sz w:val="22"/>
                    <w:szCs w:val="22"/>
                  </w:rPr>
                  <w:t>24 Mar 2026 </w:t>
                </w:r>
              </w:p>
            </w:tc>
            <w:tc>
              <w:tcPr>
                <w:tcW w:w="2016" w:type="dxa"/>
              </w:tcPr>
              <w:p w14:paraId="752C3013" w14:textId="77777777" w:rsidR="00F838A6" w:rsidRPr="00BD327F" w:rsidRDefault="00000000" w:rsidP="00BD327F">
                <w:pPr>
                  <w:rPr>
                    <w:sz w:val="22"/>
                    <w:szCs w:val="22"/>
                  </w:rPr>
                </w:pPr>
                <w:hyperlink r:id="rId81" w:history="1">
                  <w:r w:rsidRPr="00BD327F">
                    <w:rPr>
                      <w:rStyle w:val="Hyperlink"/>
                      <w:sz w:val="22"/>
                      <w:szCs w:val="22"/>
                    </w:rPr>
                    <w:t>David Milham</w:t>
                  </w:r>
                </w:hyperlink>
                <w:r w:rsidRPr="00BD327F">
                  <w:rPr>
                    <w:sz w:val="22"/>
                    <w:szCs w:val="22"/>
                  </w:rPr>
                  <w:t> </w:t>
                </w:r>
              </w:p>
            </w:tc>
            <w:tc>
              <w:tcPr>
                <w:tcW w:w="3888" w:type="dxa"/>
              </w:tcPr>
              <w:p w14:paraId="3B3D4CC7" w14:textId="77777777" w:rsidR="00F838A6" w:rsidRPr="00BD327F" w:rsidRDefault="00000000" w:rsidP="00BD327F">
                <w:pPr>
                  <w:rPr>
                    <w:sz w:val="22"/>
                    <w:szCs w:val="22"/>
                  </w:rPr>
                </w:pPr>
                <w:r w:rsidRPr="00BD327F">
                  <w:rPr>
                    <w:sz w:val="22"/>
                    <w:szCs w:val="22"/>
                  </w:rPr>
                  <w:t>Address comments received in team review</w:t>
                </w:r>
              </w:p>
            </w:tc>
          </w:tr>
          <w:tr w:rsidR="00F838A6" w14:paraId="4E34E373" w14:textId="77777777" w:rsidTr="00BD327F">
            <w:tc>
              <w:tcPr>
                <w:tcW w:w="1728" w:type="dxa"/>
              </w:tcPr>
              <w:p w14:paraId="458B26B7" w14:textId="77777777" w:rsidR="00F838A6" w:rsidRPr="00BD327F" w:rsidRDefault="00000000" w:rsidP="00BD327F">
                <w:pPr>
                  <w:rPr>
                    <w:sz w:val="22"/>
                    <w:szCs w:val="22"/>
                  </w:rPr>
                </w:pPr>
                <w:r w:rsidRPr="00BD327F">
                  <w:rPr>
                    <w:sz w:val="22"/>
                    <w:szCs w:val="22"/>
                  </w:rPr>
                  <w:t> 1.0.0</w:t>
                </w:r>
              </w:p>
            </w:tc>
            <w:tc>
              <w:tcPr>
                <w:tcW w:w="1728" w:type="dxa"/>
              </w:tcPr>
              <w:p w14:paraId="06591B11" w14:textId="77777777" w:rsidR="00F838A6" w:rsidRPr="00BD327F" w:rsidRDefault="00000000" w:rsidP="00BD327F">
                <w:pPr>
                  <w:rPr>
                    <w:sz w:val="22"/>
                    <w:szCs w:val="22"/>
                  </w:rPr>
                </w:pPr>
                <w:r w:rsidRPr="00BD327F">
                  <w:rPr>
                    <w:sz w:val="22"/>
                    <w:szCs w:val="22"/>
                  </w:rPr>
                  <w:t>27 Mar 2026 </w:t>
                </w:r>
              </w:p>
            </w:tc>
            <w:tc>
              <w:tcPr>
                <w:tcW w:w="2016" w:type="dxa"/>
              </w:tcPr>
              <w:p w14:paraId="237013D3" w14:textId="77777777" w:rsidR="00F838A6" w:rsidRPr="00BD327F" w:rsidRDefault="00000000" w:rsidP="00BD327F">
                <w:pPr>
                  <w:rPr>
                    <w:sz w:val="22"/>
                    <w:szCs w:val="22"/>
                  </w:rPr>
                </w:pPr>
                <w:hyperlink r:id="rId82" w:history="1">
                  <w:r w:rsidRPr="00BD327F">
                    <w:rPr>
                      <w:rStyle w:val="Hyperlink"/>
                      <w:sz w:val="22"/>
                      <w:szCs w:val="22"/>
                    </w:rPr>
                    <w:t>David Milham</w:t>
                  </w:r>
                </w:hyperlink>
                <w:r w:rsidRPr="00BD327F">
                  <w:rPr>
                    <w:sz w:val="22"/>
                    <w:szCs w:val="22"/>
                  </w:rPr>
                  <w:t> </w:t>
                </w:r>
              </w:p>
            </w:tc>
            <w:tc>
              <w:tcPr>
                <w:tcW w:w="3888" w:type="dxa"/>
              </w:tcPr>
              <w:p w14:paraId="1DB5456B" w14:textId="77777777" w:rsidR="00F838A6" w:rsidRPr="00BD327F" w:rsidRDefault="00000000" w:rsidP="00BD327F">
                <w:pPr>
                  <w:rPr>
                    <w:sz w:val="22"/>
                    <w:szCs w:val="22"/>
                  </w:rPr>
                </w:pPr>
                <w:r w:rsidRPr="00BD327F">
                  <w:rPr>
                    <w:sz w:val="22"/>
                    <w:szCs w:val="22"/>
                  </w:rPr>
                  <w:t>Initial release.</w:t>
                </w:r>
              </w:p>
            </w:tc>
          </w:tr>
          <w:tr w:rsidR="00F838A6" w14:paraId="246085CD" w14:textId="77777777" w:rsidTr="00BD327F">
            <w:tc>
              <w:tcPr>
                <w:tcW w:w="1728" w:type="dxa"/>
              </w:tcPr>
              <w:p w14:paraId="5E069ADA" w14:textId="77777777" w:rsidR="00F838A6" w:rsidRPr="00BD327F" w:rsidRDefault="00000000" w:rsidP="00BD327F">
                <w:pPr>
                  <w:rPr>
                    <w:sz w:val="22"/>
                    <w:szCs w:val="22"/>
                  </w:rPr>
                </w:pPr>
                <w:r w:rsidRPr="00BD327F">
                  <w:rPr>
                    <w:sz w:val="22"/>
                    <w:szCs w:val="22"/>
                  </w:rPr>
                  <w:t>1.1.0</w:t>
                </w:r>
              </w:p>
            </w:tc>
            <w:tc>
              <w:tcPr>
                <w:tcW w:w="1728" w:type="dxa"/>
              </w:tcPr>
              <w:p w14:paraId="3E6F8280" w14:textId="77777777" w:rsidR="00F838A6" w:rsidRPr="00BD327F" w:rsidRDefault="00000000" w:rsidP="00BD327F">
                <w:pPr>
                  <w:rPr>
                    <w:sz w:val="22"/>
                    <w:szCs w:val="22"/>
                  </w:rPr>
                </w:pPr>
                <w:r w:rsidRPr="00BD327F">
                  <w:rPr>
                    <w:sz w:val="22"/>
                    <w:szCs w:val="22"/>
                  </w:rPr>
                  <w:t>30 Jul 2026 </w:t>
                </w:r>
              </w:p>
            </w:tc>
            <w:tc>
              <w:tcPr>
                <w:tcW w:w="2016" w:type="dxa"/>
              </w:tcPr>
              <w:p w14:paraId="56EE3227" w14:textId="77777777" w:rsidR="00F838A6" w:rsidRPr="00BD327F" w:rsidRDefault="00000000" w:rsidP="00BD327F">
                <w:pPr>
                  <w:rPr>
                    <w:sz w:val="22"/>
                    <w:szCs w:val="22"/>
                  </w:rPr>
                </w:pPr>
                <w:hyperlink r:id="rId83" w:history="1">
                  <w:r w:rsidRPr="00BD327F">
                    <w:rPr>
                      <w:rStyle w:val="Hyperlink"/>
                      <w:sz w:val="22"/>
                      <w:szCs w:val="22"/>
                    </w:rPr>
                    <w:t>David Milham</w:t>
                  </w:r>
                </w:hyperlink>
                <w:r w:rsidRPr="00BD327F">
                  <w:rPr>
                    <w:sz w:val="22"/>
                    <w:szCs w:val="22"/>
                  </w:rPr>
                  <w:t> </w:t>
                </w:r>
              </w:p>
            </w:tc>
            <w:tc>
              <w:tcPr>
                <w:tcW w:w="3888" w:type="dxa"/>
              </w:tcPr>
              <w:p w14:paraId="0B06F137" w14:textId="77777777" w:rsidR="00F838A6" w:rsidRPr="00BD327F" w:rsidRDefault="00000000" w:rsidP="00BD327F">
                <w:pPr>
                  <w:rPr>
                    <w:sz w:val="22"/>
                    <w:szCs w:val="22"/>
                  </w:rPr>
                </w:pPr>
                <w:r w:rsidRPr="00BD327F">
                  <w:rPr>
                    <w:sz w:val="22"/>
                    <w:szCs w:val="22"/>
                  </w:rPr>
                  <w:t>Part I updated and renamed explicitly to be a Part 1 and relate to Part II </w:t>
                </w:r>
              </w:p>
            </w:tc>
          </w:tr>
        </w:tbl>
        <w:p w14:paraId="25F9D381" w14:textId="77777777" w:rsidR="00F838A6" w:rsidRDefault="00F838A6"/>
        <w:p w14:paraId="0B491CF1" w14:textId="77777777" w:rsidR="00F838A6" w:rsidRPr="008C2B47" w:rsidRDefault="00000000">
          <w:pPr>
            <w:pStyle w:val="Heading3"/>
            <w:rPr>
              <w:szCs w:val="24"/>
            </w:rPr>
          </w:pPr>
          <w:bookmarkStart w:id="88" w:name="scroll-bookmark-37"/>
          <w:bookmarkStart w:id="89" w:name="_Toc236921778"/>
          <w:r w:rsidRPr="008C2B47">
            <w:rPr>
              <w:szCs w:val="24"/>
            </w:rPr>
            <w:t>Release History</w:t>
          </w:r>
          <w:bookmarkEnd w:id="88"/>
          <w:bookmarkEnd w:id="89"/>
        </w:p>
        <w:tbl>
          <w:tblPr>
            <w:tblStyle w:val="ScrollTableNormal"/>
            <w:tblW w:w="5515" w:type="pct"/>
            <w:tblLook w:val="0020" w:firstRow="1" w:lastRow="0" w:firstColumn="0" w:lastColumn="0" w:noHBand="0" w:noVBand="0"/>
          </w:tblPr>
          <w:tblGrid>
            <w:gridCol w:w="1729"/>
            <w:gridCol w:w="1729"/>
            <w:gridCol w:w="2016"/>
            <w:gridCol w:w="3887"/>
          </w:tblGrid>
          <w:tr w:rsidR="00F838A6" w14:paraId="088C5909" w14:textId="77777777" w:rsidTr="00BD327F">
            <w:trPr>
              <w:cnfStyle w:val="100000000000" w:firstRow="1" w:lastRow="0" w:firstColumn="0" w:lastColumn="0" w:oddVBand="0" w:evenVBand="0" w:oddHBand="0" w:evenHBand="0" w:firstRowFirstColumn="0" w:firstRowLastColumn="0" w:lastRowFirstColumn="0" w:lastRowLastColumn="0"/>
            </w:trPr>
            <w:tc>
              <w:tcPr>
                <w:tcW w:w="923" w:type="pct"/>
              </w:tcPr>
              <w:p w14:paraId="0EE7F4A3" w14:textId="77777777" w:rsidR="00F838A6" w:rsidRPr="00BD327F" w:rsidRDefault="00000000" w:rsidP="00BD327F">
                <w:pPr>
                  <w:rPr>
                    <w:sz w:val="22"/>
                    <w:szCs w:val="22"/>
                  </w:rPr>
                </w:pPr>
                <w:r w:rsidRPr="00BD327F">
                  <w:rPr>
                    <w:sz w:val="22"/>
                    <w:szCs w:val="22"/>
                  </w:rPr>
                  <w:t>Release Status</w:t>
                </w:r>
              </w:p>
            </w:tc>
            <w:tc>
              <w:tcPr>
                <w:tcW w:w="923" w:type="pct"/>
              </w:tcPr>
              <w:p w14:paraId="73A0D5B2" w14:textId="77777777" w:rsidR="00F838A6" w:rsidRPr="00BD327F" w:rsidRDefault="00000000" w:rsidP="00BD327F">
                <w:pPr>
                  <w:rPr>
                    <w:sz w:val="22"/>
                    <w:szCs w:val="22"/>
                  </w:rPr>
                </w:pPr>
                <w:r w:rsidRPr="00BD327F">
                  <w:rPr>
                    <w:sz w:val="22"/>
                    <w:szCs w:val="22"/>
                  </w:rPr>
                  <w:t>Date Modified</w:t>
                </w:r>
              </w:p>
            </w:tc>
            <w:tc>
              <w:tcPr>
                <w:tcW w:w="1077" w:type="pct"/>
              </w:tcPr>
              <w:p w14:paraId="7C330E9D" w14:textId="77777777" w:rsidR="00F838A6" w:rsidRPr="00BD327F" w:rsidRDefault="00000000" w:rsidP="00BD327F">
                <w:pPr>
                  <w:rPr>
                    <w:sz w:val="22"/>
                    <w:szCs w:val="22"/>
                  </w:rPr>
                </w:pPr>
                <w:r w:rsidRPr="00BD327F">
                  <w:rPr>
                    <w:sz w:val="22"/>
                    <w:szCs w:val="22"/>
                  </w:rPr>
                  <w:t>Modified by:</w:t>
                </w:r>
              </w:p>
            </w:tc>
            <w:tc>
              <w:tcPr>
                <w:tcW w:w="2076" w:type="pct"/>
              </w:tcPr>
              <w:p w14:paraId="4DC48E1A" w14:textId="77777777" w:rsidR="00F838A6" w:rsidRPr="00BD327F" w:rsidRDefault="00000000" w:rsidP="00BD327F">
                <w:pPr>
                  <w:rPr>
                    <w:sz w:val="22"/>
                    <w:szCs w:val="22"/>
                  </w:rPr>
                </w:pPr>
                <w:r w:rsidRPr="00BD327F">
                  <w:rPr>
                    <w:sz w:val="22"/>
                    <w:szCs w:val="22"/>
                  </w:rPr>
                  <w:t>Description of changes</w:t>
                </w:r>
              </w:p>
            </w:tc>
          </w:tr>
          <w:tr w:rsidR="00F838A6" w14:paraId="7A7F96FB" w14:textId="77777777" w:rsidTr="00BD327F">
            <w:tc>
              <w:tcPr>
                <w:tcW w:w="923" w:type="pct"/>
              </w:tcPr>
              <w:p w14:paraId="0B405CBB" w14:textId="77777777" w:rsidR="00F838A6" w:rsidRPr="00BD327F" w:rsidRDefault="00000000" w:rsidP="00BD327F">
                <w:pPr>
                  <w:rPr>
                    <w:sz w:val="22"/>
                    <w:szCs w:val="22"/>
                  </w:rPr>
                </w:pPr>
                <w:r w:rsidRPr="00BD327F">
                  <w:rPr>
                    <w:sz w:val="22"/>
                    <w:szCs w:val="22"/>
                  </w:rPr>
                  <w:t>Pre-production</w:t>
                </w:r>
              </w:p>
            </w:tc>
            <w:tc>
              <w:tcPr>
                <w:tcW w:w="923" w:type="pct"/>
              </w:tcPr>
              <w:p w14:paraId="3F3216B9" w14:textId="77777777" w:rsidR="00F838A6" w:rsidRPr="00BD327F" w:rsidRDefault="00000000" w:rsidP="00BD327F">
                <w:pPr>
                  <w:rPr>
                    <w:sz w:val="22"/>
                    <w:szCs w:val="22"/>
                  </w:rPr>
                </w:pPr>
                <w:r w:rsidRPr="00BD327F">
                  <w:rPr>
                    <w:sz w:val="22"/>
                    <w:szCs w:val="22"/>
                  </w:rPr>
                  <w:t>27 Mar 2026 </w:t>
                </w:r>
              </w:p>
            </w:tc>
            <w:tc>
              <w:tcPr>
                <w:tcW w:w="1077" w:type="pct"/>
              </w:tcPr>
              <w:p w14:paraId="7F9E9829" w14:textId="77777777" w:rsidR="00F838A6" w:rsidRPr="00BD327F" w:rsidRDefault="00000000" w:rsidP="00BD327F">
                <w:pPr>
                  <w:rPr>
                    <w:sz w:val="22"/>
                    <w:szCs w:val="22"/>
                  </w:rPr>
                </w:pPr>
                <w:hyperlink r:id="rId84" w:history="1">
                  <w:r w:rsidRPr="00BD327F">
                    <w:rPr>
                      <w:rStyle w:val="Hyperlink"/>
                      <w:sz w:val="22"/>
                      <w:szCs w:val="22"/>
                    </w:rPr>
                    <w:t>David Milham</w:t>
                  </w:r>
                </w:hyperlink>
                <w:r w:rsidRPr="00BD327F">
                  <w:rPr>
                    <w:sz w:val="22"/>
                    <w:szCs w:val="22"/>
                  </w:rPr>
                  <w:t> </w:t>
                </w:r>
              </w:p>
            </w:tc>
            <w:tc>
              <w:tcPr>
                <w:tcW w:w="2076" w:type="pct"/>
              </w:tcPr>
              <w:p w14:paraId="02405EC0" w14:textId="77777777" w:rsidR="00F838A6" w:rsidRPr="00BD327F" w:rsidRDefault="00000000" w:rsidP="00BD327F">
                <w:pPr>
                  <w:rPr>
                    <w:sz w:val="22"/>
                    <w:szCs w:val="22"/>
                  </w:rPr>
                </w:pPr>
                <w:r w:rsidRPr="00BD327F">
                  <w:rPr>
                    <w:sz w:val="22"/>
                    <w:szCs w:val="22"/>
                  </w:rPr>
                  <w:t>Initial release.</w:t>
                </w:r>
              </w:p>
            </w:tc>
          </w:tr>
          <w:tr w:rsidR="00F838A6" w14:paraId="4DBCB485" w14:textId="77777777" w:rsidTr="00BD327F">
            <w:tc>
              <w:tcPr>
                <w:tcW w:w="923" w:type="pct"/>
              </w:tcPr>
              <w:p w14:paraId="0BD013F9" w14:textId="77777777" w:rsidR="00F838A6" w:rsidRPr="00BD327F" w:rsidRDefault="00000000" w:rsidP="00BD327F">
                <w:pPr>
                  <w:rPr>
                    <w:sz w:val="22"/>
                    <w:szCs w:val="22"/>
                  </w:rPr>
                </w:pPr>
                <w:r w:rsidRPr="00BD327F">
                  <w:rPr>
                    <w:sz w:val="22"/>
                    <w:szCs w:val="22"/>
                  </w:rPr>
                  <w:t>Production</w:t>
                </w:r>
              </w:p>
            </w:tc>
            <w:tc>
              <w:tcPr>
                <w:tcW w:w="923" w:type="pct"/>
              </w:tcPr>
              <w:p w14:paraId="489AFA85" w14:textId="77777777" w:rsidR="00F838A6" w:rsidRPr="00BD327F" w:rsidRDefault="00000000" w:rsidP="00BD327F">
                <w:pPr>
                  <w:rPr>
                    <w:sz w:val="22"/>
                    <w:szCs w:val="22"/>
                  </w:rPr>
                </w:pPr>
                <w:r w:rsidRPr="00BD327F">
                  <w:rPr>
                    <w:sz w:val="22"/>
                    <w:szCs w:val="22"/>
                  </w:rPr>
                  <w:t>22-May-2026</w:t>
                </w:r>
              </w:p>
            </w:tc>
            <w:tc>
              <w:tcPr>
                <w:tcW w:w="1077" w:type="pct"/>
              </w:tcPr>
              <w:p w14:paraId="7C898998" w14:textId="77777777" w:rsidR="00F838A6" w:rsidRPr="00BD327F" w:rsidRDefault="00000000" w:rsidP="00BD327F">
                <w:pPr>
                  <w:rPr>
                    <w:sz w:val="22"/>
                    <w:szCs w:val="22"/>
                  </w:rPr>
                </w:pPr>
                <w:r w:rsidRPr="00BD327F">
                  <w:rPr>
                    <w:sz w:val="22"/>
                    <w:szCs w:val="22"/>
                  </w:rPr>
                  <w:t>Adrienne Walcott</w:t>
                </w:r>
              </w:p>
            </w:tc>
            <w:tc>
              <w:tcPr>
                <w:tcW w:w="2076" w:type="pct"/>
              </w:tcPr>
              <w:p w14:paraId="43707EC9" w14:textId="77777777" w:rsidR="00F838A6" w:rsidRPr="00BD327F" w:rsidRDefault="00000000" w:rsidP="00BD327F">
                <w:pPr>
                  <w:rPr>
                    <w:sz w:val="22"/>
                    <w:szCs w:val="22"/>
                  </w:rPr>
                </w:pPr>
                <w:r w:rsidRPr="00BD327F">
                  <w:rPr>
                    <w:sz w:val="22"/>
                    <w:szCs w:val="22"/>
                  </w:rPr>
                  <w:t>Updated to reflect TM Forum Approved status</w:t>
                </w:r>
              </w:p>
            </w:tc>
          </w:tr>
          <w:tr w:rsidR="00F838A6" w14:paraId="7FAFE553" w14:textId="77777777" w:rsidTr="00BD327F">
            <w:tc>
              <w:tcPr>
                <w:tcW w:w="923" w:type="pct"/>
              </w:tcPr>
              <w:p w14:paraId="5B662170" w14:textId="77777777" w:rsidR="00F838A6" w:rsidRPr="00BD327F" w:rsidRDefault="00000000" w:rsidP="00BD327F">
                <w:pPr>
                  <w:rPr>
                    <w:sz w:val="22"/>
                    <w:szCs w:val="22"/>
                  </w:rPr>
                </w:pPr>
                <w:r w:rsidRPr="00BD327F">
                  <w:rPr>
                    <w:sz w:val="22"/>
                    <w:szCs w:val="22"/>
                  </w:rPr>
                  <w:t>Pre-production</w:t>
                </w:r>
              </w:p>
            </w:tc>
            <w:tc>
              <w:tcPr>
                <w:tcW w:w="923" w:type="pct"/>
              </w:tcPr>
              <w:p w14:paraId="781DBEB2" w14:textId="77777777" w:rsidR="00F838A6" w:rsidRPr="00BD327F" w:rsidRDefault="00000000" w:rsidP="00BD327F">
                <w:pPr>
                  <w:rPr>
                    <w:sz w:val="22"/>
                    <w:szCs w:val="22"/>
                  </w:rPr>
                </w:pPr>
                <w:r w:rsidRPr="00BD327F">
                  <w:rPr>
                    <w:sz w:val="22"/>
                    <w:szCs w:val="22"/>
                  </w:rPr>
                  <w:t>30 Jul 2026 </w:t>
                </w:r>
              </w:p>
            </w:tc>
            <w:tc>
              <w:tcPr>
                <w:tcW w:w="1077" w:type="pct"/>
              </w:tcPr>
              <w:p w14:paraId="282999EB" w14:textId="77777777" w:rsidR="00F838A6" w:rsidRPr="00BD327F" w:rsidRDefault="00000000" w:rsidP="00BD327F">
                <w:pPr>
                  <w:rPr>
                    <w:sz w:val="22"/>
                    <w:szCs w:val="22"/>
                  </w:rPr>
                </w:pPr>
                <w:hyperlink r:id="rId85" w:history="1">
                  <w:r w:rsidRPr="00BD327F">
                    <w:rPr>
                      <w:rStyle w:val="Hyperlink"/>
                      <w:sz w:val="22"/>
                      <w:szCs w:val="22"/>
                    </w:rPr>
                    <w:t>David Milham</w:t>
                  </w:r>
                </w:hyperlink>
                <w:r w:rsidRPr="00BD327F">
                  <w:rPr>
                    <w:sz w:val="22"/>
                    <w:szCs w:val="22"/>
                  </w:rPr>
                  <w:t> </w:t>
                </w:r>
              </w:p>
            </w:tc>
            <w:tc>
              <w:tcPr>
                <w:tcW w:w="2076" w:type="pct"/>
              </w:tcPr>
              <w:p w14:paraId="5F028B89" w14:textId="77777777" w:rsidR="00F838A6" w:rsidRPr="00BD327F" w:rsidRDefault="00000000" w:rsidP="00BD327F">
                <w:pPr>
                  <w:rPr>
                    <w:sz w:val="22"/>
                    <w:szCs w:val="22"/>
                  </w:rPr>
                </w:pPr>
                <w:r w:rsidRPr="00BD327F">
                  <w:rPr>
                    <w:sz w:val="22"/>
                    <w:szCs w:val="22"/>
                  </w:rPr>
                  <w:t>Part I updated and renamed explicitly to be a Part 1 and relate to Part II</w:t>
                </w:r>
              </w:p>
            </w:tc>
          </w:tr>
        </w:tbl>
        <w:p w14:paraId="18A44428" w14:textId="77777777" w:rsidR="00F838A6" w:rsidRPr="008C2B47" w:rsidRDefault="00000000">
          <w:pPr>
            <w:pStyle w:val="Heading2"/>
            <w:rPr>
              <w:sz w:val="24"/>
              <w:szCs w:val="24"/>
            </w:rPr>
          </w:pPr>
          <w:bookmarkStart w:id="90" w:name="scroll-bookmark-38"/>
          <w:bookmarkStart w:id="91" w:name="_Toc236921779"/>
          <w:r w:rsidRPr="008C2B47">
            <w:rPr>
              <w:sz w:val="24"/>
              <w:szCs w:val="24"/>
            </w:rPr>
            <w:t>Acknowledgments</w:t>
          </w:r>
          <w:bookmarkEnd w:id="90"/>
          <w:bookmarkEnd w:id="91"/>
        </w:p>
        <w:p w14:paraId="15008EEA" w14:textId="77777777" w:rsidR="00F838A6" w:rsidRPr="008C2B47" w:rsidRDefault="00000000">
          <w:r w:rsidRPr="008C2B47">
            <w:t>This document was prepared by the members of the TM Forum End-to-End ODA team.</w:t>
          </w:r>
        </w:p>
        <w:tbl>
          <w:tblPr>
            <w:tblStyle w:val="ScrollTableNormal"/>
            <w:tblW w:w="5000" w:type="pct"/>
            <w:tblLook w:val="0000" w:firstRow="0" w:lastRow="0" w:firstColumn="0" w:lastColumn="0" w:noHBand="0" w:noVBand="0"/>
          </w:tblPr>
          <w:tblGrid>
            <w:gridCol w:w="3161"/>
            <w:gridCol w:w="1838"/>
            <w:gridCol w:w="3488"/>
          </w:tblGrid>
          <w:tr w:rsidR="00F838A6" w14:paraId="5CB71401" w14:textId="77777777" w:rsidTr="00BD327F">
            <w:trPr>
              <w:tblHeader/>
            </w:trPr>
            <w:tc>
              <w:tcPr>
                <w:tcW w:w="0" w:type="auto"/>
                <w:shd w:val="solid" w:color="F4F5F7" w:fill="F4F5F7"/>
              </w:tcPr>
              <w:p w14:paraId="51776DAA" w14:textId="77777777" w:rsidR="00F838A6" w:rsidRPr="00BD327F" w:rsidRDefault="00000000" w:rsidP="00BD327F">
                <w:pPr>
                  <w:rPr>
                    <w:sz w:val="22"/>
                    <w:szCs w:val="22"/>
                  </w:rPr>
                </w:pPr>
                <w:r w:rsidRPr="00BD327F">
                  <w:rPr>
                    <w:b/>
                    <w:sz w:val="22"/>
                    <w:szCs w:val="22"/>
                  </w:rPr>
                  <w:t>Team Member (@mention)</w:t>
                </w:r>
              </w:p>
            </w:tc>
            <w:tc>
              <w:tcPr>
                <w:tcW w:w="0" w:type="auto"/>
                <w:shd w:val="solid" w:color="F4F5F7" w:fill="F4F5F7"/>
              </w:tcPr>
              <w:p w14:paraId="6DB6F79C" w14:textId="77777777" w:rsidR="00F838A6" w:rsidRPr="00BD327F" w:rsidRDefault="00000000" w:rsidP="00BD327F">
                <w:pPr>
                  <w:rPr>
                    <w:sz w:val="22"/>
                    <w:szCs w:val="22"/>
                  </w:rPr>
                </w:pPr>
                <w:r w:rsidRPr="00BD327F">
                  <w:rPr>
                    <w:b/>
                    <w:sz w:val="22"/>
                    <w:szCs w:val="22"/>
                  </w:rPr>
                  <w:t>Company</w:t>
                </w:r>
              </w:p>
            </w:tc>
            <w:tc>
              <w:tcPr>
                <w:tcW w:w="0" w:type="auto"/>
                <w:shd w:val="solid" w:color="F4F5F7" w:fill="F4F5F7"/>
              </w:tcPr>
              <w:p w14:paraId="1F46083F" w14:textId="77777777" w:rsidR="00F838A6" w:rsidRPr="00BD327F" w:rsidRDefault="00000000" w:rsidP="00BD327F">
                <w:pPr>
                  <w:rPr>
                    <w:sz w:val="22"/>
                    <w:szCs w:val="22"/>
                  </w:rPr>
                </w:pPr>
                <w:r w:rsidRPr="00BD327F">
                  <w:rPr>
                    <w:b/>
                    <w:sz w:val="22"/>
                    <w:szCs w:val="22"/>
                  </w:rPr>
                  <w:t>Role*</w:t>
                </w:r>
              </w:p>
            </w:tc>
          </w:tr>
          <w:tr w:rsidR="00F838A6" w14:paraId="0DF78123" w14:textId="77777777" w:rsidTr="00F838A6">
            <w:tc>
              <w:tcPr>
                <w:tcW w:w="0" w:type="auto"/>
              </w:tcPr>
              <w:p w14:paraId="76875043" w14:textId="77777777" w:rsidR="00F838A6" w:rsidRPr="00BD327F" w:rsidRDefault="00000000" w:rsidP="00BD327F">
                <w:pPr>
                  <w:rPr>
                    <w:color w:val="0000FF"/>
                    <w:sz w:val="22"/>
                    <w:szCs w:val="22"/>
                  </w:rPr>
                </w:pPr>
                <w:hyperlink r:id="rId86" w:history="1">
                  <w:r w:rsidRPr="00BD327F">
                    <w:rPr>
                      <w:rStyle w:val="Hyperlink"/>
                      <w:sz w:val="22"/>
                      <w:szCs w:val="22"/>
                    </w:rPr>
                    <w:t>Alix Marès</w:t>
                  </w:r>
                </w:hyperlink>
                <w:r w:rsidRPr="00BD327F">
                  <w:rPr>
                    <w:color w:val="0000FF"/>
                    <w:sz w:val="22"/>
                    <w:szCs w:val="22"/>
                  </w:rPr>
                  <w:t> </w:t>
                </w:r>
              </w:p>
            </w:tc>
            <w:tc>
              <w:tcPr>
                <w:tcW w:w="0" w:type="auto"/>
              </w:tcPr>
              <w:p w14:paraId="401F1BBE" w14:textId="77777777" w:rsidR="00F838A6" w:rsidRPr="00BD327F" w:rsidRDefault="00000000" w:rsidP="00BD327F">
                <w:pPr>
                  <w:rPr>
                    <w:sz w:val="22"/>
                    <w:szCs w:val="22"/>
                  </w:rPr>
                </w:pPr>
                <w:r w:rsidRPr="00BD327F">
                  <w:rPr>
                    <w:sz w:val="22"/>
                    <w:szCs w:val="22"/>
                  </w:rPr>
                  <w:t>Orange</w:t>
                </w:r>
              </w:p>
            </w:tc>
            <w:tc>
              <w:tcPr>
                <w:tcW w:w="0" w:type="auto"/>
              </w:tcPr>
              <w:p w14:paraId="0478162D" w14:textId="77777777" w:rsidR="00F838A6" w:rsidRPr="00BD327F" w:rsidRDefault="00000000" w:rsidP="00BD327F">
                <w:pPr>
                  <w:rPr>
                    <w:sz w:val="22"/>
                    <w:szCs w:val="22"/>
                  </w:rPr>
                </w:pPr>
                <w:r w:rsidRPr="00BD327F">
                  <w:rPr>
                    <w:sz w:val="22"/>
                    <w:szCs w:val="22"/>
                  </w:rPr>
                  <w:t>Co-Author, Key Contributor</w:t>
                </w:r>
              </w:p>
            </w:tc>
          </w:tr>
          <w:tr w:rsidR="00F838A6" w14:paraId="3C56D533" w14:textId="77777777" w:rsidTr="00F838A6">
            <w:tc>
              <w:tcPr>
                <w:tcW w:w="0" w:type="auto"/>
              </w:tcPr>
              <w:p w14:paraId="6B21C573" w14:textId="77777777" w:rsidR="00F838A6" w:rsidRPr="00BD327F" w:rsidRDefault="00000000" w:rsidP="00BD327F">
                <w:pPr>
                  <w:rPr>
                    <w:color w:val="0000FF"/>
                    <w:sz w:val="22"/>
                    <w:szCs w:val="22"/>
                  </w:rPr>
                </w:pPr>
                <w:hyperlink r:id="rId87" w:history="1">
                  <w:r w:rsidRPr="00BD327F">
                    <w:rPr>
                      <w:rStyle w:val="Hyperlink"/>
                      <w:sz w:val="22"/>
                      <w:szCs w:val="22"/>
                    </w:rPr>
                    <w:t>Joao Silva</w:t>
                  </w:r>
                </w:hyperlink>
                <w:r w:rsidRPr="00BD327F">
                  <w:rPr>
                    <w:color w:val="0000FF"/>
                    <w:sz w:val="22"/>
                    <w:szCs w:val="22"/>
                  </w:rPr>
                  <w:t> </w:t>
                </w:r>
              </w:p>
            </w:tc>
            <w:tc>
              <w:tcPr>
                <w:tcW w:w="0" w:type="auto"/>
              </w:tcPr>
              <w:p w14:paraId="09A0AD4A" w14:textId="77777777" w:rsidR="00F838A6" w:rsidRPr="00BD327F" w:rsidRDefault="00000000" w:rsidP="00BD327F">
                <w:pPr>
                  <w:rPr>
                    <w:sz w:val="22"/>
                    <w:szCs w:val="22"/>
                  </w:rPr>
                </w:pPr>
                <w:r w:rsidRPr="00BD327F">
                  <w:rPr>
                    <w:sz w:val="22"/>
                    <w:szCs w:val="22"/>
                  </w:rPr>
                  <w:t>Vodafone</w:t>
                </w:r>
              </w:p>
            </w:tc>
            <w:tc>
              <w:tcPr>
                <w:tcW w:w="0" w:type="auto"/>
              </w:tcPr>
              <w:p w14:paraId="7424A18F" w14:textId="77777777" w:rsidR="00F838A6" w:rsidRPr="00BD327F" w:rsidRDefault="00000000" w:rsidP="00BD327F">
                <w:pPr>
                  <w:rPr>
                    <w:sz w:val="22"/>
                    <w:szCs w:val="22"/>
                  </w:rPr>
                </w:pPr>
                <w:r w:rsidRPr="00BD327F">
                  <w:rPr>
                    <w:sz w:val="22"/>
                    <w:szCs w:val="22"/>
                  </w:rPr>
                  <w:t>Co-Author, Key Contributor</w:t>
                </w:r>
              </w:p>
            </w:tc>
          </w:tr>
          <w:tr w:rsidR="00F838A6" w14:paraId="6CC91BD3" w14:textId="77777777" w:rsidTr="00F838A6">
            <w:tc>
              <w:tcPr>
                <w:tcW w:w="0" w:type="auto"/>
              </w:tcPr>
              <w:p w14:paraId="6A3DCEE1" w14:textId="0DB7F480" w:rsidR="00F838A6" w:rsidRPr="00BD327F" w:rsidRDefault="00BD327F" w:rsidP="00BD327F">
                <w:pPr>
                  <w:rPr>
                    <w:color w:val="0000FF"/>
                    <w:sz w:val="22"/>
                    <w:szCs w:val="22"/>
                    <w:u w:val="single"/>
                  </w:rPr>
                </w:pPr>
                <w:r w:rsidRPr="00BD327F">
                  <w:rPr>
                    <w:color w:val="0000FF"/>
                    <w:sz w:val="22"/>
                    <w:szCs w:val="22"/>
                    <w:u w:val="single"/>
                  </w:rPr>
                  <w:t>Sri-Jagadish (Jag) Baddukonda</w:t>
                </w:r>
              </w:p>
            </w:tc>
            <w:tc>
              <w:tcPr>
                <w:tcW w:w="0" w:type="auto"/>
              </w:tcPr>
              <w:p w14:paraId="60368745" w14:textId="77777777" w:rsidR="00F838A6" w:rsidRPr="00BD327F" w:rsidRDefault="00000000" w:rsidP="00BD327F">
                <w:pPr>
                  <w:rPr>
                    <w:sz w:val="22"/>
                    <w:szCs w:val="22"/>
                  </w:rPr>
                </w:pPr>
                <w:r w:rsidRPr="00BD327F">
                  <w:rPr>
                    <w:sz w:val="22"/>
                    <w:szCs w:val="22"/>
                  </w:rPr>
                  <w:t>ServiceNow</w:t>
                </w:r>
              </w:p>
            </w:tc>
            <w:tc>
              <w:tcPr>
                <w:tcW w:w="0" w:type="auto"/>
              </w:tcPr>
              <w:p w14:paraId="26F053BC" w14:textId="77777777" w:rsidR="00F838A6" w:rsidRPr="00BD327F" w:rsidRDefault="00000000" w:rsidP="00BD327F">
                <w:pPr>
                  <w:rPr>
                    <w:sz w:val="22"/>
                    <w:szCs w:val="22"/>
                  </w:rPr>
                </w:pPr>
                <w:r w:rsidRPr="00BD327F">
                  <w:rPr>
                    <w:sz w:val="22"/>
                    <w:szCs w:val="22"/>
                  </w:rPr>
                  <w:t>Project Co-Chair, Author</w:t>
                </w:r>
              </w:p>
            </w:tc>
          </w:tr>
          <w:tr w:rsidR="00F838A6" w14:paraId="52C230CB" w14:textId="77777777" w:rsidTr="00F838A6">
            <w:tc>
              <w:tcPr>
                <w:tcW w:w="0" w:type="auto"/>
              </w:tcPr>
              <w:p w14:paraId="7A3D6742" w14:textId="77777777" w:rsidR="00F838A6" w:rsidRPr="00BD327F" w:rsidRDefault="00000000" w:rsidP="00BD327F">
                <w:pPr>
                  <w:rPr>
                    <w:color w:val="0000FF"/>
                    <w:sz w:val="22"/>
                    <w:szCs w:val="22"/>
                  </w:rPr>
                </w:pPr>
                <w:hyperlink r:id="rId88" w:history="1">
                  <w:r w:rsidRPr="00BD327F">
                    <w:rPr>
                      <w:rStyle w:val="Hyperlink"/>
                      <w:sz w:val="22"/>
                      <w:szCs w:val="22"/>
                    </w:rPr>
                    <w:t>Elisabeth Andersson</w:t>
                  </w:r>
                </w:hyperlink>
                <w:r w:rsidRPr="00BD327F">
                  <w:rPr>
                    <w:color w:val="0000FF"/>
                    <w:sz w:val="22"/>
                    <w:szCs w:val="22"/>
                  </w:rPr>
                  <w:t> </w:t>
                </w:r>
              </w:p>
            </w:tc>
            <w:tc>
              <w:tcPr>
                <w:tcW w:w="0" w:type="auto"/>
              </w:tcPr>
              <w:p w14:paraId="20AF47B0" w14:textId="77777777" w:rsidR="00F838A6" w:rsidRPr="00BD327F" w:rsidRDefault="00000000" w:rsidP="00BD327F">
                <w:pPr>
                  <w:rPr>
                    <w:sz w:val="22"/>
                    <w:szCs w:val="22"/>
                  </w:rPr>
                </w:pPr>
                <w:r w:rsidRPr="00BD327F">
                  <w:rPr>
                    <w:sz w:val="22"/>
                    <w:szCs w:val="22"/>
                  </w:rPr>
                  <w:t>Matrixx Software</w:t>
                </w:r>
              </w:p>
            </w:tc>
            <w:tc>
              <w:tcPr>
                <w:tcW w:w="0" w:type="auto"/>
              </w:tcPr>
              <w:p w14:paraId="7F5DF663" w14:textId="77777777" w:rsidR="00F838A6" w:rsidRPr="00BD327F" w:rsidRDefault="00000000" w:rsidP="00BD327F">
                <w:pPr>
                  <w:rPr>
                    <w:sz w:val="22"/>
                    <w:szCs w:val="22"/>
                  </w:rPr>
                </w:pPr>
                <w:r w:rsidRPr="00BD327F">
                  <w:rPr>
                    <w:sz w:val="22"/>
                    <w:szCs w:val="22"/>
                  </w:rPr>
                  <w:t>Project Chair, Reviewer</w:t>
                </w:r>
              </w:p>
            </w:tc>
          </w:tr>
          <w:tr w:rsidR="00F838A6" w14:paraId="5316B758" w14:textId="77777777" w:rsidTr="00F838A6">
            <w:tc>
              <w:tcPr>
                <w:tcW w:w="0" w:type="auto"/>
              </w:tcPr>
              <w:p w14:paraId="7ED6CD42" w14:textId="77777777" w:rsidR="00F838A6" w:rsidRPr="00BD327F" w:rsidRDefault="00000000" w:rsidP="00BD327F">
                <w:pPr>
                  <w:rPr>
                    <w:color w:val="0000FF"/>
                    <w:sz w:val="22"/>
                    <w:szCs w:val="22"/>
                  </w:rPr>
                </w:pPr>
                <w:hyperlink r:id="rId89" w:history="1">
                  <w:r w:rsidRPr="00BD327F">
                    <w:rPr>
                      <w:rStyle w:val="Hyperlink"/>
                      <w:sz w:val="22"/>
                      <w:szCs w:val="22"/>
                    </w:rPr>
                    <w:t>Andrew Thomson</w:t>
                  </w:r>
                </w:hyperlink>
                <w:r w:rsidRPr="00BD327F">
                  <w:rPr>
                    <w:color w:val="0000FF"/>
                    <w:sz w:val="22"/>
                    <w:szCs w:val="22"/>
                  </w:rPr>
                  <w:t> </w:t>
                </w:r>
              </w:p>
            </w:tc>
            <w:tc>
              <w:tcPr>
                <w:tcW w:w="0" w:type="auto"/>
              </w:tcPr>
              <w:p w14:paraId="118D644D" w14:textId="77777777" w:rsidR="00F838A6" w:rsidRPr="00BD327F" w:rsidRDefault="00000000" w:rsidP="00BD327F">
                <w:pPr>
                  <w:rPr>
                    <w:sz w:val="22"/>
                    <w:szCs w:val="22"/>
                  </w:rPr>
                </w:pPr>
                <w:r w:rsidRPr="00BD327F">
                  <w:rPr>
                    <w:sz w:val="22"/>
                    <w:szCs w:val="22"/>
                  </w:rPr>
                  <w:t>Beyond Now</w:t>
                </w:r>
              </w:p>
            </w:tc>
            <w:tc>
              <w:tcPr>
                <w:tcW w:w="0" w:type="auto"/>
              </w:tcPr>
              <w:p w14:paraId="784D933E" w14:textId="77777777" w:rsidR="00F838A6" w:rsidRPr="00BD327F" w:rsidRDefault="00000000" w:rsidP="00BD327F">
                <w:pPr>
                  <w:rPr>
                    <w:sz w:val="22"/>
                    <w:szCs w:val="22"/>
                  </w:rPr>
                </w:pPr>
                <w:r w:rsidRPr="00BD327F">
                  <w:rPr>
                    <w:sz w:val="22"/>
                    <w:szCs w:val="22"/>
                  </w:rPr>
                  <w:t>Project Co-Chair, Key Contributor</w:t>
                </w:r>
              </w:p>
            </w:tc>
          </w:tr>
          <w:tr w:rsidR="00F838A6" w14:paraId="1354F6A2" w14:textId="77777777" w:rsidTr="00F838A6">
            <w:tc>
              <w:tcPr>
                <w:tcW w:w="0" w:type="auto"/>
              </w:tcPr>
              <w:p w14:paraId="298494B2" w14:textId="77777777" w:rsidR="00F838A6" w:rsidRPr="00BD327F" w:rsidRDefault="00000000" w:rsidP="00BD327F">
                <w:pPr>
                  <w:rPr>
                    <w:color w:val="0000FF"/>
                    <w:sz w:val="22"/>
                    <w:szCs w:val="22"/>
                  </w:rPr>
                </w:pPr>
                <w:hyperlink r:id="rId90" w:history="1">
                  <w:r w:rsidRPr="00BD327F">
                    <w:rPr>
                      <w:rStyle w:val="Hyperlink"/>
                      <w:sz w:val="22"/>
                      <w:szCs w:val="22"/>
                    </w:rPr>
                    <w:t>David Milham</w:t>
                  </w:r>
                </w:hyperlink>
                <w:r w:rsidRPr="00BD327F">
                  <w:rPr>
                    <w:color w:val="0000FF"/>
                    <w:sz w:val="22"/>
                    <w:szCs w:val="22"/>
                  </w:rPr>
                  <w:t> </w:t>
                </w:r>
              </w:p>
            </w:tc>
            <w:tc>
              <w:tcPr>
                <w:tcW w:w="0" w:type="auto"/>
              </w:tcPr>
              <w:p w14:paraId="5E492F74" w14:textId="77777777" w:rsidR="00F838A6" w:rsidRPr="00BD327F" w:rsidRDefault="00000000" w:rsidP="00BD327F">
                <w:pPr>
                  <w:rPr>
                    <w:sz w:val="22"/>
                    <w:szCs w:val="22"/>
                  </w:rPr>
                </w:pPr>
                <w:r w:rsidRPr="00BD327F">
                  <w:rPr>
                    <w:sz w:val="22"/>
                    <w:szCs w:val="22"/>
                  </w:rPr>
                  <w:t>TM Forum</w:t>
                </w:r>
              </w:p>
            </w:tc>
            <w:tc>
              <w:tcPr>
                <w:tcW w:w="0" w:type="auto"/>
              </w:tcPr>
              <w:p w14:paraId="38AE5739" w14:textId="77777777" w:rsidR="00F838A6" w:rsidRPr="00BD327F" w:rsidRDefault="00000000" w:rsidP="00BD327F">
                <w:pPr>
                  <w:rPr>
                    <w:sz w:val="22"/>
                    <w:szCs w:val="22"/>
                  </w:rPr>
                </w:pPr>
                <w:r w:rsidRPr="00BD327F">
                  <w:rPr>
                    <w:sz w:val="22"/>
                    <w:szCs w:val="22"/>
                  </w:rPr>
                  <w:t>Key Contributor, Editor</w:t>
                </w:r>
              </w:p>
            </w:tc>
          </w:tr>
          <w:tr w:rsidR="00F838A6" w14:paraId="5E462715" w14:textId="77777777" w:rsidTr="00F838A6">
            <w:tc>
              <w:tcPr>
                <w:tcW w:w="0" w:type="auto"/>
              </w:tcPr>
              <w:p w14:paraId="3D865EEC" w14:textId="77777777" w:rsidR="00F838A6" w:rsidRPr="00BD327F" w:rsidRDefault="00000000" w:rsidP="00BD327F">
                <w:pPr>
                  <w:rPr>
                    <w:color w:val="0000FF"/>
                    <w:sz w:val="22"/>
                    <w:szCs w:val="22"/>
                  </w:rPr>
                </w:pPr>
                <w:hyperlink r:id="rId91" w:history="1">
                  <w:r w:rsidRPr="00BD327F">
                    <w:rPr>
                      <w:rStyle w:val="Hyperlink"/>
                      <w:sz w:val="22"/>
                      <w:szCs w:val="22"/>
                    </w:rPr>
                    <w:t>David Richards</w:t>
                  </w:r>
                </w:hyperlink>
                <w:r w:rsidRPr="00BD327F">
                  <w:rPr>
                    <w:color w:val="0000FF"/>
                    <w:sz w:val="22"/>
                    <w:szCs w:val="22"/>
                  </w:rPr>
                  <w:t> </w:t>
                </w:r>
              </w:p>
            </w:tc>
            <w:tc>
              <w:tcPr>
                <w:tcW w:w="0" w:type="auto"/>
              </w:tcPr>
              <w:p w14:paraId="66F454CE" w14:textId="77777777" w:rsidR="00F838A6" w:rsidRPr="00BD327F" w:rsidRDefault="00000000" w:rsidP="00BD327F">
                <w:pPr>
                  <w:rPr>
                    <w:sz w:val="22"/>
                    <w:szCs w:val="22"/>
                  </w:rPr>
                </w:pPr>
                <w:r w:rsidRPr="00BD327F">
                  <w:rPr>
                    <w:sz w:val="22"/>
                    <w:szCs w:val="22"/>
                  </w:rPr>
                  <w:t>CGI</w:t>
                </w:r>
              </w:p>
            </w:tc>
            <w:tc>
              <w:tcPr>
                <w:tcW w:w="0" w:type="auto"/>
              </w:tcPr>
              <w:p w14:paraId="46665135" w14:textId="77777777" w:rsidR="00F838A6" w:rsidRPr="00BD327F" w:rsidRDefault="00000000" w:rsidP="00BD327F">
                <w:pPr>
                  <w:rPr>
                    <w:sz w:val="22"/>
                    <w:szCs w:val="22"/>
                  </w:rPr>
                </w:pPr>
                <w:r w:rsidRPr="00BD327F">
                  <w:rPr>
                    <w:sz w:val="22"/>
                    <w:szCs w:val="22"/>
                  </w:rPr>
                  <w:t>Reviewer</w:t>
                </w:r>
              </w:p>
            </w:tc>
          </w:tr>
          <w:tr w:rsidR="00F838A6" w14:paraId="469AC988" w14:textId="77777777" w:rsidTr="00F838A6">
            <w:tc>
              <w:tcPr>
                <w:tcW w:w="0" w:type="auto"/>
              </w:tcPr>
              <w:p w14:paraId="44563FBF" w14:textId="77777777" w:rsidR="00F838A6" w:rsidRPr="00BD327F" w:rsidRDefault="00000000" w:rsidP="00BD327F">
                <w:pPr>
                  <w:rPr>
                    <w:color w:val="0000FF"/>
                    <w:sz w:val="22"/>
                    <w:szCs w:val="22"/>
                  </w:rPr>
                </w:pPr>
                <w:hyperlink r:id="rId92" w:history="1">
                  <w:r w:rsidRPr="00BD327F">
                    <w:rPr>
                      <w:rStyle w:val="Hyperlink"/>
                      <w:sz w:val="22"/>
                      <w:szCs w:val="22"/>
                    </w:rPr>
                    <w:t>Kamal Maghsoudlou</w:t>
                  </w:r>
                </w:hyperlink>
                <w:r w:rsidRPr="00BD327F">
                  <w:rPr>
                    <w:color w:val="0000FF"/>
                    <w:sz w:val="22"/>
                    <w:szCs w:val="22"/>
                  </w:rPr>
                  <w:t> </w:t>
                </w:r>
              </w:p>
            </w:tc>
            <w:tc>
              <w:tcPr>
                <w:tcW w:w="0" w:type="auto"/>
              </w:tcPr>
              <w:p w14:paraId="3BD86A8A" w14:textId="77777777" w:rsidR="00F838A6" w:rsidRPr="00BD327F" w:rsidRDefault="00000000" w:rsidP="00BD327F">
                <w:pPr>
                  <w:rPr>
                    <w:sz w:val="22"/>
                    <w:szCs w:val="22"/>
                  </w:rPr>
                </w:pPr>
                <w:r w:rsidRPr="00BD327F">
                  <w:rPr>
                    <w:sz w:val="22"/>
                    <w:szCs w:val="22"/>
                  </w:rPr>
                  <w:t>Ericsson</w:t>
                </w:r>
              </w:p>
            </w:tc>
            <w:tc>
              <w:tcPr>
                <w:tcW w:w="0" w:type="auto"/>
              </w:tcPr>
              <w:p w14:paraId="787BF60A" w14:textId="77777777" w:rsidR="00F838A6" w:rsidRPr="00BD327F" w:rsidRDefault="00000000" w:rsidP="00BD327F">
                <w:pPr>
                  <w:rPr>
                    <w:sz w:val="22"/>
                    <w:szCs w:val="22"/>
                  </w:rPr>
                </w:pPr>
                <w:r w:rsidRPr="00BD327F">
                  <w:rPr>
                    <w:sz w:val="22"/>
                    <w:szCs w:val="22"/>
                  </w:rPr>
                  <w:t>Reviewer</w:t>
                </w:r>
              </w:p>
            </w:tc>
          </w:tr>
          <w:tr w:rsidR="00F838A6" w14:paraId="45808769" w14:textId="77777777" w:rsidTr="00F838A6">
            <w:tc>
              <w:tcPr>
                <w:tcW w:w="0" w:type="auto"/>
              </w:tcPr>
              <w:p w14:paraId="3B322F76" w14:textId="77777777" w:rsidR="00F838A6" w:rsidRPr="00BD327F" w:rsidRDefault="00000000" w:rsidP="00BD327F">
                <w:pPr>
                  <w:rPr>
                    <w:color w:val="0000FF"/>
                    <w:sz w:val="22"/>
                    <w:szCs w:val="22"/>
                  </w:rPr>
                </w:pPr>
                <w:hyperlink r:id="rId93" w:history="1">
                  <w:r w:rsidRPr="00BD327F">
                    <w:rPr>
                      <w:rStyle w:val="Hyperlink"/>
                      <w:sz w:val="22"/>
                      <w:szCs w:val="22"/>
                    </w:rPr>
                    <w:t>@Srinivasa Vellanki</w:t>
                  </w:r>
                </w:hyperlink>
              </w:p>
            </w:tc>
            <w:tc>
              <w:tcPr>
                <w:tcW w:w="0" w:type="auto"/>
              </w:tcPr>
              <w:p w14:paraId="0F539F88" w14:textId="77777777" w:rsidR="00F838A6" w:rsidRPr="00BD327F" w:rsidRDefault="00000000" w:rsidP="00BD327F">
                <w:pPr>
                  <w:rPr>
                    <w:sz w:val="22"/>
                    <w:szCs w:val="22"/>
                  </w:rPr>
                </w:pPr>
                <w:r w:rsidRPr="00BD327F">
                  <w:rPr>
                    <w:sz w:val="22"/>
                    <w:szCs w:val="22"/>
                  </w:rPr>
                  <w:t>Jio</w:t>
                </w:r>
              </w:p>
            </w:tc>
            <w:tc>
              <w:tcPr>
                <w:tcW w:w="0" w:type="auto"/>
              </w:tcPr>
              <w:p w14:paraId="161BD9D5" w14:textId="77777777" w:rsidR="00F838A6" w:rsidRPr="00BD327F" w:rsidRDefault="00000000" w:rsidP="00BD327F">
                <w:pPr>
                  <w:rPr>
                    <w:sz w:val="22"/>
                    <w:szCs w:val="22"/>
                  </w:rPr>
                </w:pPr>
                <w:r w:rsidRPr="00BD327F">
                  <w:rPr>
                    <w:sz w:val="22"/>
                    <w:szCs w:val="22"/>
                  </w:rPr>
                  <w:t>Reviewer</w:t>
                </w:r>
              </w:p>
            </w:tc>
          </w:tr>
          <w:tr w:rsidR="00F838A6" w14:paraId="3FB1548A" w14:textId="77777777" w:rsidTr="00F838A6">
            <w:tc>
              <w:tcPr>
                <w:tcW w:w="0" w:type="auto"/>
              </w:tcPr>
              <w:p w14:paraId="6ED7A879" w14:textId="77777777" w:rsidR="00F838A6" w:rsidRPr="00BD327F" w:rsidRDefault="00000000" w:rsidP="00BD327F">
                <w:pPr>
                  <w:rPr>
                    <w:color w:val="0000FF"/>
                    <w:sz w:val="22"/>
                    <w:szCs w:val="22"/>
                  </w:rPr>
                </w:pPr>
                <w:hyperlink r:id="rId94" w:history="1">
                  <w:r w:rsidRPr="00BD327F">
                    <w:rPr>
                      <w:rStyle w:val="Hyperlink"/>
                      <w:sz w:val="22"/>
                      <w:szCs w:val="22"/>
                    </w:rPr>
                    <w:t>Joao Silva</w:t>
                  </w:r>
                </w:hyperlink>
                <w:r w:rsidRPr="00BD327F">
                  <w:rPr>
                    <w:color w:val="0000FF"/>
                    <w:sz w:val="22"/>
                    <w:szCs w:val="22"/>
                  </w:rPr>
                  <w:t> </w:t>
                </w:r>
              </w:p>
            </w:tc>
            <w:tc>
              <w:tcPr>
                <w:tcW w:w="0" w:type="auto"/>
              </w:tcPr>
              <w:p w14:paraId="62672849" w14:textId="77777777" w:rsidR="00F838A6" w:rsidRPr="00BD327F" w:rsidRDefault="00000000" w:rsidP="00BD327F">
                <w:pPr>
                  <w:rPr>
                    <w:sz w:val="22"/>
                    <w:szCs w:val="22"/>
                  </w:rPr>
                </w:pPr>
                <w:r w:rsidRPr="00BD327F">
                  <w:rPr>
                    <w:sz w:val="22"/>
                    <w:szCs w:val="22"/>
                  </w:rPr>
                  <w:t>Vodafone</w:t>
                </w:r>
              </w:p>
            </w:tc>
            <w:tc>
              <w:tcPr>
                <w:tcW w:w="0" w:type="auto"/>
              </w:tcPr>
              <w:p w14:paraId="2A815BF3" w14:textId="77777777" w:rsidR="00F838A6" w:rsidRPr="00BD327F" w:rsidRDefault="00000000" w:rsidP="00BD327F">
                <w:pPr>
                  <w:rPr>
                    <w:sz w:val="22"/>
                    <w:szCs w:val="22"/>
                  </w:rPr>
                </w:pPr>
                <w:r w:rsidRPr="00BD327F">
                  <w:rPr>
                    <w:sz w:val="22"/>
                    <w:szCs w:val="22"/>
                  </w:rPr>
                  <w:t>Reviewer</w:t>
                </w:r>
              </w:p>
            </w:tc>
          </w:tr>
          <w:tr w:rsidR="00F838A6" w14:paraId="393A3834" w14:textId="77777777" w:rsidTr="00F838A6">
            <w:tc>
              <w:tcPr>
                <w:tcW w:w="0" w:type="auto"/>
              </w:tcPr>
              <w:p w14:paraId="1105151E" w14:textId="77777777" w:rsidR="00F838A6" w:rsidRPr="00BD327F" w:rsidRDefault="00000000" w:rsidP="00BD327F">
                <w:pPr>
                  <w:rPr>
                    <w:color w:val="0000FF"/>
                    <w:sz w:val="22"/>
                    <w:szCs w:val="22"/>
                  </w:rPr>
                </w:pPr>
                <w:hyperlink r:id="rId95" w:history="1">
                  <w:r w:rsidRPr="00BD327F">
                    <w:rPr>
                      <w:rStyle w:val="Hyperlink"/>
                      <w:sz w:val="22"/>
                      <w:szCs w:val="22"/>
                    </w:rPr>
                    <w:t>Abinash Vishwakarma</w:t>
                  </w:r>
                </w:hyperlink>
                <w:r w:rsidRPr="00BD327F">
                  <w:rPr>
                    <w:color w:val="0000FF"/>
                    <w:sz w:val="22"/>
                    <w:szCs w:val="22"/>
                  </w:rPr>
                  <w:t> </w:t>
                </w:r>
              </w:p>
            </w:tc>
            <w:tc>
              <w:tcPr>
                <w:tcW w:w="0" w:type="auto"/>
              </w:tcPr>
              <w:p w14:paraId="0B07D15B" w14:textId="77777777" w:rsidR="00F838A6" w:rsidRPr="00BD327F" w:rsidRDefault="00000000" w:rsidP="00BD327F">
                <w:pPr>
                  <w:rPr>
                    <w:sz w:val="22"/>
                    <w:szCs w:val="22"/>
                  </w:rPr>
                </w:pPr>
                <w:r w:rsidRPr="00BD327F">
                  <w:rPr>
                    <w:sz w:val="22"/>
                    <w:szCs w:val="22"/>
                  </w:rPr>
                  <w:t>Netcracker</w:t>
                </w:r>
              </w:p>
            </w:tc>
            <w:tc>
              <w:tcPr>
                <w:tcW w:w="0" w:type="auto"/>
              </w:tcPr>
              <w:p w14:paraId="45F73F0A" w14:textId="77777777" w:rsidR="00F838A6" w:rsidRPr="00BD327F" w:rsidRDefault="00000000" w:rsidP="00BD327F">
                <w:pPr>
                  <w:rPr>
                    <w:sz w:val="22"/>
                    <w:szCs w:val="22"/>
                  </w:rPr>
                </w:pPr>
                <w:r w:rsidRPr="00BD327F">
                  <w:rPr>
                    <w:sz w:val="22"/>
                    <w:szCs w:val="22"/>
                  </w:rPr>
                  <w:t>Reviewer</w:t>
                </w:r>
              </w:p>
            </w:tc>
          </w:tr>
          <w:tr w:rsidR="00F838A6" w14:paraId="71046873" w14:textId="77777777" w:rsidTr="00F838A6">
            <w:tc>
              <w:tcPr>
                <w:tcW w:w="0" w:type="auto"/>
              </w:tcPr>
              <w:p w14:paraId="098AE701" w14:textId="77777777" w:rsidR="00F838A6" w:rsidRPr="00BD327F" w:rsidRDefault="00000000" w:rsidP="00BD327F">
                <w:pPr>
                  <w:rPr>
                    <w:color w:val="0000FF"/>
                    <w:sz w:val="22"/>
                    <w:szCs w:val="22"/>
                  </w:rPr>
                </w:pPr>
                <w:hyperlink r:id="rId96" w:history="1">
                  <w:r w:rsidRPr="00BD327F">
                    <w:rPr>
                      <w:rStyle w:val="Hyperlink"/>
                      <w:sz w:val="22"/>
                      <w:szCs w:val="22"/>
                    </w:rPr>
                    <w:t>Jan Lowdon</w:t>
                  </w:r>
                </w:hyperlink>
                <w:r w:rsidRPr="00BD327F">
                  <w:rPr>
                    <w:color w:val="0000FF"/>
                    <w:sz w:val="22"/>
                    <w:szCs w:val="22"/>
                  </w:rPr>
                  <w:t> </w:t>
                </w:r>
              </w:p>
            </w:tc>
            <w:tc>
              <w:tcPr>
                <w:tcW w:w="0" w:type="auto"/>
              </w:tcPr>
              <w:p w14:paraId="30CCC91C" w14:textId="77777777" w:rsidR="00F838A6" w:rsidRPr="00BD327F" w:rsidRDefault="00000000" w:rsidP="00BD327F">
                <w:pPr>
                  <w:rPr>
                    <w:sz w:val="22"/>
                    <w:szCs w:val="22"/>
                  </w:rPr>
                </w:pPr>
                <w:r w:rsidRPr="00BD327F">
                  <w:rPr>
                    <w:sz w:val="22"/>
                    <w:szCs w:val="22"/>
                  </w:rPr>
                  <w:t>TM Forum</w:t>
                </w:r>
              </w:p>
            </w:tc>
            <w:tc>
              <w:tcPr>
                <w:tcW w:w="0" w:type="auto"/>
              </w:tcPr>
              <w:p w14:paraId="3B4C1668" w14:textId="77777777" w:rsidR="00F838A6" w:rsidRPr="00BD327F" w:rsidRDefault="00000000" w:rsidP="00BD327F">
                <w:pPr>
                  <w:rPr>
                    <w:sz w:val="22"/>
                    <w:szCs w:val="22"/>
                  </w:rPr>
                </w:pPr>
                <w:r w:rsidRPr="00BD327F">
                  <w:rPr>
                    <w:sz w:val="22"/>
                    <w:szCs w:val="22"/>
                  </w:rPr>
                  <w:t>Reviewer, Editor</w:t>
                </w:r>
              </w:p>
            </w:tc>
          </w:tr>
        </w:tbl>
        <w:p w14:paraId="5127E75B" w14:textId="77777777" w:rsidR="00F838A6" w:rsidRPr="008C2B47" w:rsidRDefault="00000000">
          <w:r w:rsidRPr="008C2B47">
            <w:rPr>
              <w:i/>
            </w:rPr>
            <w:t>*Select from: Project Chair, Project Co-Chair, Author, Editor, Key Contributor, Additional Input, Reviewer</w:t>
          </w:r>
        </w:p>
      </w:sdtContent>
    </w:sdt>
    <w:bookmarkEnd w:id="1" w:displacedByCustomXml="prev"/>
    <w:sectPr w:rsidR="00F838A6" w:rsidRPr="008C2B47" w:rsidSect="00482D24">
      <w:headerReference w:type="default" r:id="rId97"/>
      <w:footerReference w:type="default" r:id="rId98"/>
      <w:footerReference w:type="first" r:id="rId99"/>
      <w:pgSz w:w="11899" w:h="16838"/>
      <w:pgMar w:top="1440" w:right="1701" w:bottom="1440" w:left="1701" w:header="709" w:footer="10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0025F" w14:textId="77777777" w:rsidR="00FB526D" w:rsidRDefault="00FB526D">
      <w:pPr>
        <w:spacing w:after="0"/>
      </w:pPr>
      <w:r>
        <w:separator/>
      </w:r>
    </w:p>
  </w:endnote>
  <w:endnote w:type="continuationSeparator" w:id="0">
    <w:p w14:paraId="0145A99B" w14:textId="77777777" w:rsidR="00FB526D" w:rsidRDefault="00FB52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C160" w14:textId="77777777" w:rsidR="00542376" w:rsidRDefault="00000000"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65416C12"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6FC6" w14:textId="51D4B21B" w:rsidR="00542376" w:rsidRPr="001A023A" w:rsidRDefault="00000000"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AA5FBF">
      <w:rPr>
        <w:rFonts w:cs="Arial"/>
        <w:color w:val="262626"/>
        <w:sz w:val="20"/>
        <w:szCs w:val="20"/>
      </w:rPr>
      <w:t>6</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51</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51</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8094" w14:textId="0B0B7F04" w:rsidR="00542376" w:rsidRPr="001A023A" w:rsidRDefault="00000000"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AA5FBF">
      <w:rPr>
        <w:rFonts w:cstheme="majorHAnsi"/>
        <w:sz w:val="20"/>
      </w:rPr>
      <w:t>6</w:t>
    </w:r>
    <w:r w:rsidRPr="001A023A">
      <w:rPr>
        <w:rFonts w:cstheme="majorHAnsi"/>
        <w:sz w:val="20"/>
      </w:rPr>
      <w:t>. All Rights Reserved.</w:t>
    </w:r>
  </w:p>
  <w:p w14:paraId="6A5D84FB" w14:textId="77777777" w:rsidR="00542376" w:rsidRDefault="005423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DD7" w14:textId="4AB5F3C3" w:rsidR="00F917A6" w:rsidRPr="001A023A" w:rsidRDefault="00F917A6" w:rsidP="008A516A">
    <w:pPr>
      <w:pStyle w:val="Footer"/>
      <w:tabs>
        <w:tab w:val="left" w:pos="3828"/>
      </w:tabs>
      <w:rPr>
        <w:rFonts w:cs="Arial"/>
        <w:color w:val="262626"/>
        <w:sz w:val="20"/>
        <w:szCs w:val="20"/>
      </w:rPr>
    </w:pPr>
    <w:r w:rsidRPr="001A023A">
      <w:rPr>
        <w:rFonts w:cs="Arial"/>
        <w:color w:val="262626"/>
        <w:sz w:val="20"/>
        <w:szCs w:val="20"/>
      </w:rPr>
      <w:t>© TM Forum 202</w:t>
    </w:r>
    <w:r>
      <w:rPr>
        <w:rFonts w:cs="Arial"/>
        <w:color w:val="262626"/>
        <w:sz w:val="20"/>
        <w:szCs w:val="20"/>
      </w:rPr>
      <w:t>6</w:t>
    </w:r>
    <w:r w:rsidRPr="001A023A">
      <w:rPr>
        <w:rFonts w:cs="Arial"/>
        <w:color w:val="262626"/>
        <w:sz w:val="20"/>
        <w:szCs w:val="20"/>
      </w:rPr>
      <w:t xml:space="preserve">. All Rights Reserved.                   </w:t>
    </w:r>
    <w:r>
      <w:rPr>
        <w:rFonts w:cs="Arial"/>
        <w:color w:val="262626"/>
        <w:sz w:val="20"/>
        <w:szCs w:val="20"/>
      </w:rPr>
      <w:t xml:space="preserve">                 </w:t>
    </w:r>
    <w:r w:rsidRPr="001A023A">
      <w:rPr>
        <w:rFonts w:cs="Arial"/>
        <w:color w:val="262626"/>
        <w:sz w:val="20"/>
        <w:szCs w:val="20"/>
      </w:rPr>
      <w:t xml:space="preserve">                                </w:t>
    </w:r>
    <w:r>
      <w:rPr>
        <w:rFonts w:cs="Arial"/>
        <w:color w:val="262626"/>
        <w:sz w:val="20"/>
        <w:szCs w:val="20"/>
      </w:rPr>
      <w:t xml:space="preserve">                                                                                         </w:t>
    </w:r>
    <w:r w:rsidRPr="001A023A">
      <w:rPr>
        <w:rFonts w:cs="Arial"/>
        <w:color w:val="262626"/>
        <w:sz w:val="20"/>
        <w:szCs w:val="20"/>
      </w:rPr>
      <w:t xml:space="preserve">                              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51</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51</w:t>
    </w:r>
    <w:r w:rsidRPr="001A023A">
      <w:rPr>
        <w:rStyle w:val="PageNumber"/>
        <w:rFonts w:cs="Arial"/>
        <w:color w:val="262626"/>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4D2E" w14:textId="32AD2EDC" w:rsidR="00F917A6" w:rsidRPr="001A023A" w:rsidRDefault="00F917A6" w:rsidP="00F917A6">
    <w:pPr>
      <w:pStyle w:val="Footer"/>
      <w:tabs>
        <w:tab w:val="left" w:pos="3828"/>
      </w:tabs>
      <w:rPr>
        <w:rFonts w:cs="Arial"/>
        <w:color w:val="262626"/>
        <w:sz w:val="20"/>
        <w:szCs w:val="20"/>
      </w:rPr>
    </w:pPr>
    <w:r w:rsidRPr="001A023A">
      <w:rPr>
        <w:rFonts w:cs="Arial"/>
        <w:color w:val="262626"/>
        <w:sz w:val="20"/>
        <w:szCs w:val="20"/>
      </w:rPr>
      <w:t>© TM Forum 202</w:t>
    </w:r>
    <w:r>
      <w:rPr>
        <w:rFonts w:cs="Arial"/>
        <w:color w:val="262626"/>
        <w:sz w:val="20"/>
        <w:szCs w:val="20"/>
      </w:rPr>
      <w:t>6</w:t>
    </w:r>
    <w:r w:rsidRPr="001A023A">
      <w:rPr>
        <w:rFonts w:cs="Arial"/>
        <w:color w:val="262626"/>
        <w:sz w:val="20"/>
        <w:szCs w:val="20"/>
      </w:rPr>
      <w:t xml:space="preserve">. All Rights Reserved.                   </w:t>
    </w:r>
    <w:r>
      <w:rPr>
        <w:rFonts w:cs="Arial"/>
        <w:color w:val="262626"/>
        <w:sz w:val="20"/>
        <w:szCs w:val="20"/>
      </w:rPr>
      <w:t xml:space="preserve">                 </w:t>
    </w:r>
    <w:r w:rsidRPr="001A023A">
      <w:rPr>
        <w:rFonts w:cs="Arial"/>
        <w:color w:val="262626"/>
        <w:sz w:val="20"/>
        <w:szCs w:val="20"/>
      </w:rPr>
      <w:t xml:space="preserve">                                              </w:t>
    </w:r>
    <w:r>
      <w:rPr>
        <w:rFonts w:cs="Arial"/>
        <w:color w:val="262626"/>
        <w:sz w:val="20"/>
        <w:szCs w:val="20"/>
      </w:rPr>
      <w:t xml:space="preserve">                                                                                  </w:t>
    </w:r>
    <w:r w:rsidRPr="001A023A">
      <w:rPr>
        <w:rFonts w:cs="Arial"/>
        <w:color w:val="262626"/>
        <w:sz w:val="20"/>
        <w:szCs w:val="20"/>
      </w:rPr>
      <w:t xml:space="preserve">                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Pr>
        <w:rStyle w:val="PageNumber"/>
        <w:rFonts w:cs="Arial"/>
        <w:color w:val="262626"/>
        <w:sz w:val="20"/>
        <w:szCs w:val="20"/>
      </w:rPr>
      <w:t>12</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Pr>
        <w:rStyle w:val="PageNumber"/>
        <w:rFonts w:cs="Arial"/>
        <w:color w:val="262626"/>
        <w:sz w:val="20"/>
        <w:szCs w:val="20"/>
      </w:rPr>
      <w:t>76</w:t>
    </w:r>
    <w:r w:rsidRPr="001A023A">
      <w:rPr>
        <w:rStyle w:val="PageNumber"/>
        <w:rFonts w:cs="Arial"/>
        <w:color w:val="262626"/>
        <w:sz w:val="20"/>
        <w:szCs w:val="20"/>
      </w:rPr>
      <w:fldChar w:fldCharType="end"/>
    </w:r>
  </w:p>
  <w:p w14:paraId="3818E641" w14:textId="77777777" w:rsidR="00F917A6" w:rsidRDefault="00F917A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9821" w14:textId="6CC8F597" w:rsidR="00482D24" w:rsidRPr="001A023A" w:rsidRDefault="00482D24" w:rsidP="008A516A">
    <w:pPr>
      <w:pStyle w:val="Footer"/>
      <w:tabs>
        <w:tab w:val="left" w:pos="3828"/>
      </w:tabs>
      <w:rPr>
        <w:rFonts w:cs="Arial"/>
        <w:color w:val="262626"/>
        <w:sz w:val="20"/>
        <w:szCs w:val="20"/>
      </w:rPr>
    </w:pPr>
    <w:r w:rsidRPr="001A023A">
      <w:rPr>
        <w:rFonts w:cs="Arial"/>
        <w:color w:val="262626"/>
        <w:sz w:val="20"/>
        <w:szCs w:val="20"/>
      </w:rPr>
      <w:t>© TM Forum 202</w:t>
    </w:r>
    <w:r>
      <w:rPr>
        <w:rFonts w:cs="Arial"/>
        <w:color w:val="262626"/>
        <w:sz w:val="20"/>
        <w:szCs w:val="20"/>
      </w:rPr>
      <w:t>6</w:t>
    </w:r>
    <w:r w:rsidRPr="001A023A">
      <w:rPr>
        <w:rFonts w:cs="Arial"/>
        <w:color w:val="262626"/>
        <w:sz w:val="20"/>
        <w:szCs w:val="20"/>
      </w:rPr>
      <w:t xml:space="preserve">. All Rights Reserved.                   </w:t>
    </w:r>
    <w:r>
      <w:rPr>
        <w:rFonts w:cs="Arial"/>
        <w:color w:val="262626"/>
        <w:sz w:val="20"/>
        <w:szCs w:val="20"/>
      </w:rPr>
      <w:t xml:space="preserve">                                     </w:t>
    </w:r>
    <w:r w:rsidRPr="001A023A">
      <w:rPr>
        <w:rFonts w:cs="Arial"/>
        <w:color w:val="262626"/>
        <w:sz w:val="20"/>
        <w:szCs w:val="20"/>
      </w:rPr>
      <w:t xml:space="preserve">                              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51</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51</w:t>
    </w:r>
    <w:r w:rsidRPr="001A023A">
      <w:rPr>
        <w:rStyle w:val="PageNumber"/>
        <w:rFonts w:cs="Arial"/>
        <w:color w:val="262626"/>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8B51" w14:textId="16406CA4" w:rsidR="00482D24" w:rsidRPr="001A023A" w:rsidRDefault="00482D24" w:rsidP="00F917A6">
    <w:pPr>
      <w:pStyle w:val="Footer"/>
      <w:tabs>
        <w:tab w:val="left" w:pos="3828"/>
      </w:tabs>
      <w:rPr>
        <w:rFonts w:cs="Arial"/>
        <w:color w:val="262626"/>
        <w:sz w:val="20"/>
        <w:szCs w:val="20"/>
      </w:rPr>
    </w:pPr>
    <w:r w:rsidRPr="001A023A">
      <w:rPr>
        <w:rFonts w:cs="Arial"/>
        <w:color w:val="262626"/>
        <w:sz w:val="20"/>
        <w:szCs w:val="20"/>
      </w:rPr>
      <w:t>© TM Forum 202</w:t>
    </w:r>
    <w:r>
      <w:rPr>
        <w:rFonts w:cs="Arial"/>
        <w:color w:val="262626"/>
        <w:sz w:val="20"/>
        <w:szCs w:val="20"/>
      </w:rPr>
      <w:t>6</w:t>
    </w:r>
    <w:r w:rsidRPr="001A023A">
      <w:rPr>
        <w:rFonts w:cs="Arial"/>
        <w:color w:val="262626"/>
        <w:sz w:val="20"/>
        <w:szCs w:val="20"/>
      </w:rPr>
      <w:t xml:space="preserve">. All Rights Reserved.                   </w:t>
    </w:r>
    <w:r>
      <w:rPr>
        <w:rFonts w:cs="Arial"/>
        <w:color w:val="262626"/>
        <w:sz w:val="20"/>
        <w:szCs w:val="20"/>
      </w:rPr>
      <w:t xml:space="preserve">                 </w:t>
    </w:r>
    <w:r w:rsidRPr="001A023A">
      <w:rPr>
        <w:rFonts w:cs="Arial"/>
        <w:color w:val="262626"/>
        <w:sz w:val="20"/>
        <w:szCs w:val="20"/>
      </w:rPr>
      <w:t xml:space="preserve">       </w:t>
    </w:r>
    <w:r>
      <w:rPr>
        <w:rFonts w:cs="Arial"/>
        <w:color w:val="262626"/>
        <w:sz w:val="20"/>
        <w:szCs w:val="20"/>
      </w:rPr>
      <w:t xml:space="preserve">                              </w:t>
    </w:r>
    <w:r w:rsidRPr="001A023A">
      <w:rPr>
        <w:rFonts w:cs="Arial"/>
        <w:color w:val="262626"/>
        <w:sz w:val="20"/>
        <w:szCs w:val="20"/>
      </w:rPr>
      <w:t xml:space="preserve">                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Pr>
        <w:rStyle w:val="PageNumber"/>
        <w:rFonts w:cs="Arial"/>
        <w:color w:val="262626"/>
        <w:sz w:val="20"/>
        <w:szCs w:val="20"/>
      </w:rPr>
      <w:t>12</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Pr>
        <w:rStyle w:val="PageNumber"/>
        <w:rFonts w:cs="Arial"/>
        <w:color w:val="262626"/>
        <w:sz w:val="20"/>
        <w:szCs w:val="20"/>
      </w:rPr>
      <w:t>76</w:t>
    </w:r>
    <w:r w:rsidRPr="001A023A">
      <w:rPr>
        <w:rStyle w:val="PageNumber"/>
        <w:rFonts w:cs="Arial"/>
        <w:color w:val="262626"/>
        <w:sz w:val="20"/>
        <w:szCs w:val="20"/>
      </w:rPr>
      <w:fldChar w:fldCharType="end"/>
    </w:r>
  </w:p>
  <w:p w14:paraId="5AB96ABB" w14:textId="77777777" w:rsidR="00482D24" w:rsidRDefault="00482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2775" w14:textId="77777777" w:rsidR="00FB526D" w:rsidRDefault="00FB526D">
      <w:pPr>
        <w:spacing w:after="0"/>
      </w:pPr>
      <w:r>
        <w:separator/>
      </w:r>
    </w:p>
  </w:footnote>
  <w:footnote w:type="continuationSeparator" w:id="0">
    <w:p w14:paraId="0DB1B80F" w14:textId="77777777" w:rsidR="00FB526D" w:rsidRDefault="00FB52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3567E" w14:textId="50A246DC" w:rsidR="00542376" w:rsidRPr="00485868" w:rsidRDefault="00000000"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11440289" wp14:editId="5E7D928B">
          <wp:simplePos x="0" y="0"/>
          <wp:positionH relativeFrom="margin">
            <wp:posOffset>5053965</wp:posOffset>
          </wp:positionH>
          <wp:positionV relativeFrom="margin">
            <wp:posOffset>-832485</wp:posOffset>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TMFS019A Part I: Partner On-boarding with Agreement Management v1.1.0</w:t>
    </w:r>
  </w:p>
  <w:p w14:paraId="3F49D93E"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4B82" w14:textId="77777777" w:rsidR="00542376" w:rsidRDefault="00000000" w:rsidP="004227A2">
    <w:pPr>
      <w:ind w:left="-993"/>
    </w:pPr>
    <w:r>
      <w:rPr>
        <w:noProof/>
      </w:rPr>
      <w:drawing>
        <wp:anchor distT="0" distB="0" distL="114300" distR="114300" simplePos="0" relativeHeight="251659264" behindDoc="0" locked="0" layoutInCell="1" allowOverlap="1" wp14:anchorId="25E72DC7" wp14:editId="30D3F10D">
          <wp:simplePos x="0" y="0"/>
          <wp:positionH relativeFrom="margin">
            <wp:posOffset>4519295</wp:posOffset>
          </wp:positionH>
          <wp:positionV relativeFrom="margin">
            <wp:posOffset>-819150</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53FE6F80" w14:textId="77777777" w:rsidR="00542376" w:rsidRDefault="00542376" w:rsidP="001A023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95DC" w14:textId="77777777" w:rsidR="00F917A6" w:rsidRPr="00485868" w:rsidRDefault="00F917A6"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63360" behindDoc="0" locked="0" layoutInCell="1" allowOverlap="1" wp14:anchorId="38345F3F" wp14:editId="7FEF337A">
          <wp:simplePos x="0" y="0"/>
          <wp:positionH relativeFrom="margin">
            <wp:posOffset>8121015</wp:posOffset>
          </wp:positionH>
          <wp:positionV relativeFrom="margin">
            <wp:posOffset>-975360</wp:posOffset>
          </wp:positionV>
          <wp:extent cx="1115060" cy="932815"/>
          <wp:effectExtent l="0" t="0" r="8890" b="0"/>
          <wp:wrapSquare wrapText="bothSides"/>
          <wp:docPr id="2081949585"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TMFS019A Part I: Partner On-boarding with Agreement Management v1.1.0</w:t>
    </w:r>
  </w:p>
  <w:p w14:paraId="3B39EC8B" w14:textId="77777777" w:rsidR="00F917A6" w:rsidRPr="009E4909" w:rsidRDefault="00F917A6" w:rsidP="008C169E">
    <w:pPr>
      <w:pStyle w:val="Header"/>
      <w:jc w:val="center"/>
      <w:rPr>
        <w:rFonts w:cs="Arial"/>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855E" w14:textId="377A80C3" w:rsidR="00F917A6" w:rsidRDefault="00482D24" w:rsidP="00F917A6">
    <w:pPr>
      <w:ind w:left="270"/>
    </w:pPr>
    <w:r w:rsidRPr="00485868">
      <w:rPr>
        <w:noProof/>
        <w:sz w:val="20"/>
        <w:szCs w:val="20"/>
      </w:rPr>
      <w:drawing>
        <wp:anchor distT="0" distB="0" distL="114300" distR="114300" simplePos="0" relativeHeight="251665408" behindDoc="0" locked="0" layoutInCell="1" allowOverlap="1" wp14:anchorId="24689EF0" wp14:editId="4D035C53">
          <wp:simplePos x="0" y="0"/>
          <wp:positionH relativeFrom="margin">
            <wp:posOffset>5276850</wp:posOffset>
          </wp:positionH>
          <wp:positionV relativeFrom="margin">
            <wp:posOffset>-864870</wp:posOffset>
          </wp:positionV>
          <wp:extent cx="1115060" cy="932815"/>
          <wp:effectExtent l="0" t="0" r="8890" b="0"/>
          <wp:wrapSquare wrapText="bothSides"/>
          <wp:docPr id="1085775211"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00F917A6">
      <w:rPr>
        <w:noProof/>
      </w:rPr>
      <w:drawing>
        <wp:anchor distT="0" distB="0" distL="114300" distR="114300" simplePos="0" relativeHeight="251661312" behindDoc="0" locked="0" layoutInCell="1" allowOverlap="1" wp14:anchorId="530034A7" wp14:editId="1935504D">
          <wp:simplePos x="0" y="0"/>
          <wp:positionH relativeFrom="margin">
            <wp:posOffset>8234045</wp:posOffset>
          </wp:positionH>
          <wp:positionV relativeFrom="topMargin">
            <wp:align>bottom</wp:align>
          </wp:positionV>
          <wp:extent cx="1115060" cy="932815"/>
          <wp:effectExtent l="0" t="0" r="8890" b="0"/>
          <wp:wrapSquare wrapText="bothSides"/>
          <wp:docPr id="759839938"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00F917A6" w:rsidRPr="00485868">
      <w:rPr>
        <w:i/>
        <w:sz w:val="20"/>
        <w:szCs w:val="20"/>
      </w:rPr>
      <w:t>TMFS019A Part I: Partner On-boarding with Agreement Management v1.1.0</w:t>
    </w:r>
  </w:p>
  <w:p w14:paraId="5ED9578A" w14:textId="77777777" w:rsidR="00F917A6" w:rsidRDefault="00F917A6" w:rsidP="001A023A">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67B9" w14:textId="53257CB5" w:rsidR="00F25361" w:rsidRPr="00485868" w:rsidRDefault="00F25361"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69504" behindDoc="0" locked="0" layoutInCell="1" allowOverlap="1" wp14:anchorId="602E1FD1" wp14:editId="52950623">
          <wp:simplePos x="0" y="0"/>
          <wp:positionH relativeFrom="margin">
            <wp:posOffset>5057775</wp:posOffset>
          </wp:positionH>
          <wp:positionV relativeFrom="topMargin">
            <wp:align>bottom</wp:align>
          </wp:positionV>
          <wp:extent cx="1115060" cy="932815"/>
          <wp:effectExtent l="0" t="0" r="8890" b="0"/>
          <wp:wrapSquare wrapText="bothSides"/>
          <wp:docPr id="120434738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noProof/>
        <w:sz w:val="20"/>
        <w:szCs w:val="20"/>
      </w:rPr>
      <w:drawing>
        <wp:anchor distT="0" distB="0" distL="114300" distR="114300" simplePos="0" relativeHeight="251667456" behindDoc="0" locked="0" layoutInCell="1" allowOverlap="1" wp14:anchorId="635DC5EA" wp14:editId="1F7E80F2">
          <wp:simplePos x="0" y="0"/>
          <wp:positionH relativeFrom="margin">
            <wp:posOffset>8121015</wp:posOffset>
          </wp:positionH>
          <wp:positionV relativeFrom="margin">
            <wp:posOffset>-975360</wp:posOffset>
          </wp:positionV>
          <wp:extent cx="1115060" cy="932815"/>
          <wp:effectExtent l="0" t="0" r="8890" b="0"/>
          <wp:wrapSquare wrapText="bothSides"/>
          <wp:docPr id="1720693598"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TMFS019A Part I: Partner On-boarding with Agreement Management v1.1.0</w:t>
    </w:r>
  </w:p>
  <w:p w14:paraId="06F0EA6B" w14:textId="77777777" w:rsidR="00F25361" w:rsidRPr="009E4909" w:rsidRDefault="00F25361" w:rsidP="008C169E">
    <w:pPr>
      <w:pStyle w:val="Header"/>
      <w:jc w:val="center"/>
      <w:rPr>
        <w:rFonts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01FC"/>
    <w:multiLevelType w:val="multilevel"/>
    <w:tmpl w:val="B40C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31F92"/>
    <w:multiLevelType w:val="hybridMultilevel"/>
    <w:tmpl w:val="BFF4814E"/>
    <w:lvl w:ilvl="0" w:tplc="0CECF744">
      <w:start w:val="1"/>
      <w:numFmt w:val="decimal"/>
      <w:pStyle w:val="Heading4"/>
      <w:lvlText w:val="%1.1.1.1"/>
      <w:lvlJc w:val="left"/>
      <w:pPr>
        <w:ind w:left="720" w:hanging="360"/>
      </w:pPr>
      <w:rPr>
        <w:rFonts w:hint="default"/>
      </w:rPr>
    </w:lvl>
    <w:lvl w:ilvl="1" w:tplc="AD843AAA" w:tentative="1">
      <w:start w:val="1"/>
      <w:numFmt w:val="lowerLetter"/>
      <w:lvlText w:val="%2."/>
      <w:lvlJc w:val="left"/>
      <w:pPr>
        <w:ind w:left="1440" w:hanging="360"/>
      </w:pPr>
    </w:lvl>
    <w:lvl w:ilvl="2" w:tplc="D6C86F50" w:tentative="1">
      <w:start w:val="1"/>
      <w:numFmt w:val="lowerRoman"/>
      <w:lvlText w:val="%3."/>
      <w:lvlJc w:val="right"/>
      <w:pPr>
        <w:ind w:left="2160" w:hanging="180"/>
      </w:pPr>
    </w:lvl>
    <w:lvl w:ilvl="3" w:tplc="D96EF118" w:tentative="1">
      <w:start w:val="1"/>
      <w:numFmt w:val="decimal"/>
      <w:lvlText w:val="%4."/>
      <w:lvlJc w:val="left"/>
      <w:pPr>
        <w:ind w:left="2880" w:hanging="360"/>
      </w:pPr>
    </w:lvl>
    <w:lvl w:ilvl="4" w:tplc="E766C192" w:tentative="1">
      <w:start w:val="1"/>
      <w:numFmt w:val="lowerLetter"/>
      <w:lvlText w:val="%5."/>
      <w:lvlJc w:val="left"/>
      <w:pPr>
        <w:ind w:left="3600" w:hanging="360"/>
      </w:pPr>
    </w:lvl>
    <w:lvl w:ilvl="5" w:tplc="81F4FFE0" w:tentative="1">
      <w:start w:val="1"/>
      <w:numFmt w:val="lowerRoman"/>
      <w:lvlText w:val="%6."/>
      <w:lvlJc w:val="right"/>
      <w:pPr>
        <w:ind w:left="4320" w:hanging="180"/>
      </w:pPr>
    </w:lvl>
    <w:lvl w:ilvl="6" w:tplc="E7462624" w:tentative="1">
      <w:start w:val="1"/>
      <w:numFmt w:val="decimal"/>
      <w:lvlText w:val="%7."/>
      <w:lvlJc w:val="left"/>
      <w:pPr>
        <w:ind w:left="5040" w:hanging="360"/>
      </w:pPr>
    </w:lvl>
    <w:lvl w:ilvl="7" w:tplc="7D627B58" w:tentative="1">
      <w:start w:val="1"/>
      <w:numFmt w:val="lowerLetter"/>
      <w:lvlText w:val="%8."/>
      <w:lvlJc w:val="left"/>
      <w:pPr>
        <w:ind w:left="5760" w:hanging="360"/>
      </w:pPr>
    </w:lvl>
    <w:lvl w:ilvl="8" w:tplc="5CC69DA0" w:tentative="1">
      <w:start w:val="1"/>
      <w:numFmt w:val="lowerRoman"/>
      <w:lvlText w:val="%9."/>
      <w:lvlJc w:val="right"/>
      <w:pPr>
        <w:ind w:left="6480" w:hanging="180"/>
      </w:pPr>
    </w:lvl>
  </w:abstractNum>
  <w:abstractNum w:abstractNumId="2"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331AD6"/>
    <w:multiLevelType w:val="multilevel"/>
    <w:tmpl w:val="0407001F"/>
    <w:numStyleLink w:val="111111"/>
  </w:abstractNum>
  <w:abstractNum w:abstractNumId="4" w15:restartNumberingAfterBreak="0">
    <w:nsid w:val="7F6C1876"/>
    <w:multiLevelType w:val="hybridMultilevel"/>
    <w:tmpl w:val="6284C20E"/>
    <w:lvl w:ilvl="0" w:tplc="B824AE98">
      <w:start w:val="1"/>
      <w:numFmt w:val="bullet"/>
      <w:lvlText w:val=""/>
      <w:lvlJc w:val="left"/>
      <w:pPr>
        <w:ind w:left="360" w:hanging="360"/>
      </w:pPr>
      <w:rPr>
        <w:rFonts w:ascii="Symbol" w:hAnsi="Symbol" w:hint="default"/>
      </w:rPr>
    </w:lvl>
    <w:lvl w:ilvl="1" w:tplc="AEE40176">
      <w:start w:val="1"/>
      <w:numFmt w:val="bullet"/>
      <w:pStyle w:val="Bullist"/>
      <w:lvlText w:val="o"/>
      <w:lvlJc w:val="left"/>
      <w:pPr>
        <w:ind w:left="1080" w:hanging="360"/>
      </w:pPr>
      <w:rPr>
        <w:rFonts w:ascii="Courier New" w:hAnsi="Courier New" w:cs="Courier New" w:hint="default"/>
      </w:rPr>
    </w:lvl>
    <w:lvl w:ilvl="2" w:tplc="6A20ACF2">
      <w:start w:val="1"/>
      <w:numFmt w:val="bullet"/>
      <w:lvlText w:val=""/>
      <w:lvlJc w:val="left"/>
      <w:pPr>
        <w:ind w:left="1800" w:hanging="360"/>
      </w:pPr>
      <w:rPr>
        <w:rFonts w:ascii="Wingdings" w:hAnsi="Wingdings" w:hint="default"/>
      </w:rPr>
    </w:lvl>
    <w:lvl w:ilvl="3" w:tplc="51AA42D2" w:tentative="1">
      <w:start w:val="1"/>
      <w:numFmt w:val="bullet"/>
      <w:lvlText w:val=""/>
      <w:lvlJc w:val="left"/>
      <w:pPr>
        <w:ind w:left="2520" w:hanging="360"/>
      </w:pPr>
      <w:rPr>
        <w:rFonts w:ascii="Symbol" w:hAnsi="Symbol" w:hint="default"/>
      </w:rPr>
    </w:lvl>
    <w:lvl w:ilvl="4" w:tplc="BF0821B8" w:tentative="1">
      <w:start w:val="1"/>
      <w:numFmt w:val="bullet"/>
      <w:lvlText w:val="o"/>
      <w:lvlJc w:val="left"/>
      <w:pPr>
        <w:ind w:left="3240" w:hanging="360"/>
      </w:pPr>
      <w:rPr>
        <w:rFonts w:ascii="Courier New" w:hAnsi="Courier New" w:cs="Courier New" w:hint="default"/>
      </w:rPr>
    </w:lvl>
    <w:lvl w:ilvl="5" w:tplc="EC529A3E" w:tentative="1">
      <w:start w:val="1"/>
      <w:numFmt w:val="bullet"/>
      <w:lvlText w:val=""/>
      <w:lvlJc w:val="left"/>
      <w:pPr>
        <w:ind w:left="3960" w:hanging="360"/>
      </w:pPr>
      <w:rPr>
        <w:rFonts w:ascii="Wingdings" w:hAnsi="Wingdings" w:hint="default"/>
      </w:rPr>
    </w:lvl>
    <w:lvl w:ilvl="6" w:tplc="B7C476EA" w:tentative="1">
      <w:start w:val="1"/>
      <w:numFmt w:val="bullet"/>
      <w:lvlText w:val=""/>
      <w:lvlJc w:val="left"/>
      <w:pPr>
        <w:ind w:left="4680" w:hanging="360"/>
      </w:pPr>
      <w:rPr>
        <w:rFonts w:ascii="Symbol" w:hAnsi="Symbol" w:hint="default"/>
      </w:rPr>
    </w:lvl>
    <w:lvl w:ilvl="7" w:tplc="84B21922" w:tentative="1">
      <w:start w:val="1"/>
      <w:numFmt w:val="bullet"/>
      <w:lvlText w:val="o"/>
      <w:lvlJc w:val="left"/>
      <w:pPr>
        <w:ind w:left="5400" w:hanging="360"/>
      </w:pPr>
      <w:rPr>
        <w:rFonts w:ascii="Courier New" w:hAnsi="Courier New" w:cs="Courier New" w:hint="default"/>
      </w:rPr>
    </w:lvl>
    <w:lvl w:ilvl="8" w:tplc="7BC832F0" w:tentative="1">
      <w:start w:val="1"/>
      <w:numFmt w:val="bullet"/>
      <w:lvlText w:val=""/>
      <w:lvlJc w:val="left"/>
      <w:pPr>
        <w:ind w:left="6120" w:hanging="360"/>
      </w:pPr>
      <w:rPr>
        <w:rFonts w:ascii="Wingdings" w:hAnsi="Wingdings" w:hint="default"/>
      </w:rPr>
    </w:lvl>
  </w:abstractNum>
  <w:abstractNum w:abstractNumId="5" w15:restartNumberingAfterBreak="0">
    <w:nsid w:val="7F6C1877"/>
    <w:multiLevelType w:val="multilevel"/>
    <w:tmpl w:val="7F6C187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7F6C1878"/>
    <w:multiLevelType w:val="hybridMultilevel"/>
    <w:tmpl w:val="7F6C1878"/>
    <w:lvl w:ilvl="0" w:tplc="A7145C86">
      <w:start w:val="1"/>
      <w:numFmt w:val="bullet"/>
      <w:lvlText w:val=""/>
      <w:lvlJc w:val="left"/>
      <w:pPr>
        <w:tabs>
          <w:tab w:val="num" w:pos="720"/>
        </w:tabs>
        <w:ind w:left="720" w:hanging="360"/>
      </w:pPr>
      <w:rPr>
        <w:rFonts w:ascii="Symbol" w:hAnsi="Symbol"/>
      </w:rPr>
    </w:lvl>
    <w:lvl w:ilvl="1" w:tplc="DA58E840">
      <w:start w:val="1"/>
      <w:numFmt w:val="bullet"/>
      <w:lvlText w:val="o"/>
      <w:lvlJc w:val="left"/>
      <w:pPr>
        <w:tabs>
          <w:tab w:val="num" w:pos="1440"/>
        </w:tabs>
        <w:ind w:left="1440" w:hanging="360"/>
      </w:pPr>
      <w:rPr>
        <w:rFonts w:ascii="Courier New" w:hAnsi="Courier New"/>
      </w:rPr>
    </w:lvl>
    <w:lvl w:ilvl="2" w:tplc="84DA0C24">
      <w:start w:val="1"/>
      <w:numFmt w:val="bullet"/>
      <w:lvlText w:val=""/>
      <w:lvlJc w:val="left"/>
      <w:pPr>
        <w:tabs>
          <w:tab w:val="num" w:pos="2160"/>
        </w:tabs>
        <w:ind w:left="2160" w:hanging="360"/>
      </w:pPr>
      <w:rPr>
        <w:rFonts w:ascii="Wingdings" w:hAnsi="Wingdings"/>
      </w:rPr>
    </w:lvl>
    <w:lvl w:ilvl="3" w:tplc="41EA2C92">
      <w:start w:val="1"/>
      <w:numFmt w:val="bullet"/>
      <w:lvlText w:val=""/>
      <w:lvlJc w:val="left"/>
      <w:pPr>
        <w:tabs>
          <w:tab w:val="num" w:pos="2880"/>
        </w:tabs>
        <w:ind w:left="2880" w:hanging="360"/>
      </w:pPr>
      <w:rPr>
        <w:rFonts w:ascii="Symbol" w:hAnsi="Symbol"/>
      </w:rPr>
    </w:lvl>
    <w:lvl w:ilvl="4" w:tplc="254AFF08">
      <w:start w:val="1"/>
      <w:numFmt w:val="bullet"/>
      <w:lvlText w:val="o"/>
      <w:lvlJc w:val="left"/>
      <w:pPr>
        <w:tabs>
          <w:tab w:val="num" w:pos="3600"/>
        </w:tabs>
        <w:ind w:left="3600" w:hanging="360"/>
      </w:pPr>
      <w:rPr>
        <w:rFonts w:ascii="Courier New" w:hAnsi="Courier New"/>
      </w:rPr>
    </w:lvl>
    <w:lvl w:ilvl="5" w:tplc="81F2BC7C">
      <w:start w:val="1"/>
      <w:numFmt w:val="bullet"/>
      <w:lvlText w:val=""/>
      <w:lvlJc w:val="left"/>
      <w:pPr>
        <w:tabs>
          <w:tab w:val="num" w:pos="4320"/>
        </w:tabs>
        <w:ind w:left="4320" w:hanging="360"/>
      </w:pPr>
      <w:rPr>
        <w:rFonts w:ascii="Wingdings" w:hAnsi="Wingdings"/>
      </w:rPr>
    </w:lvl>
    <w:lvl w:ilvl="6" w:tplc="7D3830AC">
      <w:start w:val="1"/>
      <w:numFmt w:val="bullet"/>
      <w:lvlText w:val=""/>
      <w:lvlJc w:val="left"/>
      <w:pPr>
        <w:tabs>
          <w:tab w:val="num" w:pos="5040"/>
        </w:tabs>
        <w:ind w:left="5040" w:hanging="360"/>
      </w:pPr>
      <w:rPr>
        <w:rFonts w:ascii="Symbol" w:hAnsi="Symbol"/>
      </w:rPr>
    </w:lvl>
    <w:lvl w:ilvl="7" w:tplc="99F84622">
      <w:start w:val="1"/>
      <w:numFmt w:val="bullet"/>
      <w:lvlText w:val="o"/>
      <w:lvlJc w:val="left"/>
      <w:pPr>
        <w:tabs>
          <w:tab w:val="num" w:pos="5760"/>
        </w:tabs>
        <w:ind w:left="5760" w:hanging="360"/>
      </w:pPr>
      <w:rPr>
        <w:rFonts w:ascii="Courier New" w:hAnsi="Courier New"/>
      </w:rPr>
    </w:lvl>
    <w:lvl w:ilvl="8" w:tplc="D8167AF4">
      <w:start w:val="1"/>
      <w:numFmt w:val="bullet"/>
      <w:lvlText w:val=""/>
      <w:lvlJc w:val="left"/>
      <w:pPr>
        <w:tabs>
          <w:tab w:val="num" w:pos="6480"/>
        </w:tabs>
        <w:ind w:left="6480" w:hanging="360"/>
      </w:pPr>
      <w:rPr>
        <w:rFonts w:ascii="Wingdings" w:hAnsi="Wingdings"/>
      </w:rPr>
    </w:lvl>
  </w:abstractNum>
  <w:abstractNum w:abstractNumId="7" w15:restartNumberingAfterBreak="0">
    <w:nsid w:val="7F6C1879"/>
    <w:multiLevelType w:val="hybridMultilevel"/>
    <w:tmpl w:val="7F6C1879"/>
    <w:lvl w:ilvl="0" w:tplc="F49C8940">
      <w:start w:val="1"/>
      <w:numFmt w:val="bullet"/>
      <w:lvlText w:val=""/>
      <w:lvlJc w:val="left"/>
      <w:pPr>
        <w:tabs>
          <w:tab w:val="num" w:pos="720"/>
        </w:tabs>
        <w:ind w:left="720" w:hanging="360"/>
      </w:pPr>
      <w:rPr>
        <w:rFonts w:ascii="Symbol" w:hAnsi="Symbol"/>
      </w:rPr>
    </w:lvl>
    <w:lvl w:ilvl="1" w:tplc="BC187512">
      <w:start w:val="1"/>
      <w:numFmt w:val="bullet"/>
      <w:lvlText w:val="o"/>
      <w:lvlJc w:val="left"/>
      <w:pPr>
        <w:tabs>
          <w:tab w:val="num" w:pos="1440"/>
        </w:tabs>
        <w:ind w:left="1440" w:hanging="360"/>
      </w:pPr>
      <w:rPr>
        <w:rFonts w:ascii="Courier New" w:hAnsi="Courier New"/>
      </w:rPr>
    </w:lvl>
    <w:lvl w:ilvl="2" w:tplc="96DE6D8C">
      <w:start w:val="1"/>
      <w:numFmt w:val="bullet"/>
      <w:lvlText w:val=""/>
      <w:lvlJc w:val="left"/>
      <w:pPr>
        <w:tabs>
          <w:tab w:val="num" w:pos="2160"/>
        </w:tabs>
        <w:ind w:left="2160" w:hanging="360"/>
      </w:pPr>
      <w:rPr>
        <w:rFonts w:ascii="Wingdings" w:hAnsi="Wingdings"/>
      </w:rPr>
    </w:lvl>
    <w:lvl w:ilvl="3" w:tplc="12BAD6FA">
      <w:start w:val="1"/>
      <w:numFmt w:val="bullet"/>
      <w:lvlText w:val=""/>
      <w:lvlJc w:val="left"/>
      <w:pPr>
        <w:tabs>
          <w:tab w:val="num" w:pos="2880"/>
        </w:tabs>
        <w:ind w:left="2880" w:hanging="360"/>
      </w:pPr>
      <w:rPr>
        <w:rFonts w:ascii="Symbol" w:hAnsi="Symbol"/>
      </w:rPr>
    </w:lvl>
    <w:lvl w:ilvl="4" w:tplc="B3AC3F74">
      <w:start w:val="1"/>
      <w:numFmt w:val="bullet"/>
      <w:lvlText w:val="o"/>
      <w:lvlJc w:val="left"/>
      <w:pPr>
        <w:tabs>
          <w:tab w:val="num" w:pos="3600"/>
        </w:tabs>
        <w:ind w:left="3600" w:hanging="360"/>
      </w:pPr>
      <w:rPr>
        <w:rFonts w:ascii="Courier New" w:hAnsi="Courier New"/>
      </w:rPr>
    </w:lvl>
    <w:lvl w:ilvl="5" w:tplc="CBA29C04">
      <w:start w:val="1"/>
      <w:numFmt w:val="bullet"/>
      <w:lvlText w:val=""/>
      <w:lvlJc w:val="left"/>
      <w:pPr>
        <w:tabs>
          <w:tab w:val="num" w:pos="4320"/>
        </w:tabs>
        <w:ind w:left="4320" w:hanging="360"/>
      </w:pPr>
      <w:rPr>
        <w:rFonts w:ascii="Wingdings" w:hAnsi="Wingdings"/>
      </w:rPr>
    </w:lvl>
    <w:lvl w:ilvl="6" w:tplc="E1F867A6">
      <w:start w:val="1"/>
      <w:numFmt w:val="bullet"/>
      <w:lvlText w:val=""/>
      <w:lvlJc w:val="left"/>
      <w:pPr>
        <w:tabs>
          <w:tab w:val="num" w:pos="5040"/>
        </w:tabs>
        <w:ind w:left="5040" w:hanging="360"/>
      </w:pPr>
      <w:rPr>
        <w:rFonts w:ascii="Symbol" w:hAnsi="Symbol"/>
      </w:rPr>
    </w:lvl>
    <w:lvl w:ilvl="7" w:tplc="CD607ED0">
      <w:start w:val="1"/>
      <w:numFmt w:val="bullet"/>
      <w:lvlText w:val="o"/>
      <w:lvlJc w:val="left"/>
      <w:pPr>
        <w:tabs>
          <w:tab w:val="num" w:pos="5760"/>
        </w:tabs>
        <w:ind w:left="5760" w:hanging="360"/>
      </w:pPr>
      <w:rPr>
        <w:rFonts w:ascii="Courier New" w:hAnsi="Courier New"/>
      </w:rPr>
    </w:lvl>
    <w:lvl w:ilvl="8" w:tplc="8E280B30">
      <w:start w:val="1"/>
      <w:numFmt w:val="bullet"/>
      <w:lvlText w:val=""/>
      <w:lvlJc w:val="left"/>
      <w:pPr>
        <w:tabs>
          <w:tab w:val="num" w:pos="6480"/>
        </w:tabs>
        <w:ind w:left="6480" w:hanging="360"/>
      </w:pPr>
      <w:rPr>
        <w:rFonts w:ascii="Wingdings" w:hAnsi="Wingdings"/>
      </w:rPr>
    </w:lvl>
  </w:abstractNum>
  <w:abstractNum w:abstractNumId="8" w15:restartNumberingAfterBreak="0">
    <w:nsid w:val="7F6C187A"/>
    <w:multiLevelType w:val="multilevel"/>
    <w:tmpl w:val="7F6C18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7F6C187B"/>
    <w:multiLevelType w:val="hybridMultilevel"/>
    <w:tmpl w:val="7F6C187B"/>
    <w:lvl w:ilvl="0" w:tplc="37C4C2BA">
      <w:start w:val="1"/>
      <w:numFmt w:val="bullet"/>
      <w:lvlText w:val=""/>
      <w:lvlJc w:val="left"/>
      <w:pPr>
        <w:tabs>
          <w:tab w:val="num" w:pos="720"/>
        </w:tabs>
        <w:ind w:left="720" w:hanging="360"/>
      </w:pPr>
      <w:rPr>
        <w:rFonts w:ascii="Symbol" w:hAnsi="Symbol"/>
      </w:rPr>
    </w:lvl>
    <w:lvl w:ilvl="1" w:tplc="CA581C02">
      <w:start w:val="1"/>
      <w:numFmt w:val="bullet"/>
      <w:lvlText w:val="o"/>
      <w:lvlJc w:val="left"/>
      <w:pPr>
        <w:tabs>
          <w:tab w:val="num" w:pos="1440"/>
        </w:tabs>
        <w:ind w:left="1440" w:hanging="360"/>
      </w:pPr>
      <w:rPr>
        <w:rFonts w:ascii="Courier New" w:hAnsi="Courier New"/>
      </w:rPr>
    </w:lvl>
    <w:lvl w:ilvl="2" w:tplc="FB84C044">
      <w:start w:val="1"/>
      <w:numFmt w:val="bullet"/>
      <w:lvlText w:val=""/>
      <w:lvlJc w:val="left"/>
      <w:pPr>
        <w:tabs>
          <w:tab w:val="num" w:pos="2160"/>
        </w:tabs>
        <w:ind w:left="2160" w:hanging="360"/>
      </w:pPr>
      <w:rPr>
        <w:rFonts w:ascii="Wingdings" w:hAnsi="Wingdings"/>
      </w:rPr>
    </w:lvl>
    <w:lvl w:ilvl="3" w:tplc="816C6A32">
      <w:start w:val="1"/>
      <w:numFmt w:val="bullet"/>
      <w:lvlText w:val=""/>
      <w:lvlJc w:val="left"/>
      <w:pPr>
        <w:tabs>
          <w:tab w:val="num" w:pos="2880"/>
        </w:tabs>
        <w:ind w:left="2880" w:hanging="360"/>
      </w:pPr>
      <w:rPr>
        <w:rFonts w:ascii="Symbol" w:hAnsi="Symbol"/>
      </w:rPr>
    </w:lvl>
    <w:lvl w:ilvl="4" w:tplc="7B0A9790">
      <w:start w:val="1"/>
      <w:numFmt w:val="bullet"/>
      <w:lvlText w:val="o"/>
      <w:lvlJc w:val="left"/>
      <w:pPr>
        <w:tabs>
          <w:tab w:val="num" w:pos="3600"/>
        </w:tabs>
        <w:ind w:left="3600" w:hanging="360"/>
      </w:pPr>
      <w:rPr>
        <w:rFonts w:ascii="Courier New" w:hAnsi="Courier New"/>
      </w:rPr>
    </w:lvl>
    <w:lvl w:ilvl="5" w:tplc="07D00F18">
      <w:start w:val="1"/>
      <w:numFmt w:val="bullet"/>
      <w:lvlText w:val=""/>
      <w:lvlJc w:val="left"/>
      <w:pPr>
        <w:tabs>
          <w:tab w:val="num" w:pos="4320"/>
        </w:tabs>
        <w:ind w:left="4320" w:hanging="360"/>
      </w:pPr>
      <w:rPr>
        <w:rFonts w:ascii="Wingdings" w:hAnsi="Wingdings"/>
      </w:rPr>
    </w:lvl>
    <w:lvl w:ilvl="6" w:tplc="629A0D66">
      <w:start w:val="1"/>
      <w:numFmt w:val="bullet"/>
      <w:lvlText w:val=""/>
      <w:lvlJc w:val="left"/>
      <w:pPr>
        <w:tabs>
          <w:tab w:val="num" w:pos="5040"/>
        </w:tabs>
        <w:ind w:left="5040" w:hanging="360"/>
      </w:pPr>
      <w:rPr>
        <w:rFonts w:ascii="Symbol" w:hAnsi="Symbol"/>
      </w:rPr>
    </w:lvl>
    <w:lvl w:ilvl="7" w:tplc="6A801966">
      <w:start w:val="1"/>
      <w:numFmt w:val="bullet"/>
      <w:lvlText w:val="o"/>
      <w:lvlJc w:val="left"/>
      <w:pPr>
        <w:tabs>
          <w:tab w:val="num" w:pos="5760"/>
        </w:tabs>
        <w:ind w:left="5760" w:hanging="360"/>
      </w:pPr>
      <w:rPr>
        <w:rFonts w:ascii="Courier New" w:hAnsi="Courier New"/>
      </w:rPr>
    </w:lvl>
    <w:lvl w:ilvl="8" w:tplc="A02431D4">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C"/>
    <w:multiLevelType w:val="hybridMultilevel"/>
    <w:tmpl w:val="7F6C187C"/>
    <w:lvl w:ilvl="0" w:tplc="4C82A76E">
      <w:start w:val="1"/>
      <w:numFmt w:val="bullet"/>
      <w:lvlText w:val=""/>
      <w:lvlJc w:val="left"/>
      <w:pPr>
        <w:tabs>
          <w:tab w:val="num" w:pos="720"/>
        </w:tabs>
        <w:ind w:left="720" w:hanging="360"/>
      </w:pPr>
      <w:rPr>
        <w:rFonts w:ascii="Symbol" w:hAnsi="Symbol"/>
      </w:rPr>
    </w:lvl>
    <w:lvl w:ilvl="1" w:tplc="D8E0B646">
      <w:start w:val="1"/>
      <w:numFmt w:val="bullet"/>
      <w:lvlText w:val="o"/>
      <w:lvlJc w:val="left"/>
      <w:pPr>
        <w:tabs>
          <w:tab w:val="num" w:pos="1440"/>
        </w:tabs>
        <w:ind w:left="1440" w:hanging="360"/>
      </w:pPr>
      <w:rPr>
        <w:rFonts w:ascii="Courier New" w:hAnsi="Courier New"/>
      </w:rPr>
    </w:lvl>
    <w:lvl w:ilvl="2" w:tplc="27320B74">
      <w:start w:val="1"/>
      <w:numFmt w:val="bullet"/>
      <w:lvlText w:val=""/>
      <w:lvlJc w:val="left"/>
      <w:pPr>
        <w:tabs>
          <w:tab w:val="num" w:pos="2160"/>
        </w:tabs>
        <w:ind w:left="2160" w:hanging="360"/>
      </w:pPr>
      <w:rPr>
        <w:rFonts w:ascii="Wingdings" w:hAnsi="Wingdings"/>
      </w:rPr>
    </w:lvl>
    <w:lvl w:ilvl="3" w:tplc="C3BEF9C0">
      <w:start w:val="1"/>
      <w:numFmt w:val="bullet"/>
      <w:lvlText w:val=""/>
      <w:lvlJc w:val="left"/>
      <w:pPr>
        <w:tabs>
          <w:tab w:val="num" w:pos="2880"/>
        </w:tabs>
        <w:ind w:left="2880" w:hanging="360"/>
      </w:pPr>
      <w:rPr>
        <w:rFonts w:ascii="Symbol" w:hAnsi="Symbol"/>
      </w:rPr>
    </w:lvl>
    <w:lvl w:ilvl="4" w:tplc="BCFC95C6">
      <w:start w:val="1"/>
      <w:numFmt w:val="bullet"/>
      <w:lvlText w:val="o"/>
      <w:lvlJc w:val="left"/>
      <w:pPr>
        <w:tabs>
          <w:tab w:val="num" w:pos="3600"/>
        </w:tabs>
        <w:ind w:left="3600" w:hanging="360"/>
      </w:pPr>
      <w:rPr>
        <w:rFonts w:ascii="Courier New" w:hAnsi="Courier New"/>
      </w:rPr>
    </w:lvl>
    <w:lvl w:ilvl="5" w:tplc="4EB26702">
      <w:start w:val="1"/>
      <w:numFmt w:val="bullet"/>
      <w:lvlText w:val=""/>
      <w:lvlJc w:val="left"/>
      <w:pPr>
        <w:tabs>
          <w:tab w:val="num" w:pos="4320"/>
        </w:tabs>
        <w:ind w:left="4320" w:hanging="360"/>
      </w:pPr>
      <w:rPr>
        <w:rFonts w:ascii="Wingdings" w:hAnsi="Wingdings"/>
      </w:rPr>
    </w:lvl>
    <w:lvl w:ilvl="6" w:tplc="0F0A7192">
      <w:start w:val="1"/>
      <w:numFmt w:val="bullet"/>
      <w:lvlText w:val=""/>
      <w:lvlJc w:val="left"/>
      <w:pPr>
        <w:tabs>
          <w:tab w:val="num" w:pos="5040"/>
        </w:tabs>
        <w:ind w:left="5040" w:hanging="360"/>
      </w:pPr>
      <w:rPr>
        <w:rFonts w:ascii="Symbol" w:hAnsi="Symbol"/>
      </w:rPr>
    </w:lvl>
    <w:lvl w:ilvl="7" w:tplc="557CFC94">
      <w:start w:val="1"/>
      <w:numFmt w:val="bullet"/>
      <w:lvlText w:val="o"/>
      <w:lvlJc w:val="left"/>
      <w:pPr>
        <w:tabs>
          <w:tab w:val="num" w:pos="5760"/>
        </w:tabs>
        <w:ind w:left="5760" w:hanging="360"/>
      </w:pPr>
      <w:rPr>
        <w:rFonts w:ascii="Courier New" w:hAnsi="Courier New"/>
      </w:rPr>
    </w:lvl>
    <w:lvl w:ilvl="8" w:tplc="3FD0669E">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D"/>
    <w:multiLevelType w:val="hybridMultilevel"/>
    <w:tmpl w:val="7F6C187D"/>
    <w:lvl w:ilvl="0" w:tplc="51C0C976">
      <w:start w:val="1"/>
      <w:numFmt w:val="bullet"/>
      <w:lvlText w:val=""/>
      <w:lvlJc w:val="left"/>
      <w:pPr>
        <w:tabs>
          <w:tab w:val="num" w:pos="720"/>
        </w:tabs>
        <w:ind w:left="720" w:hanging="360"/>
      </w:pPr>
      <w:rPr>
        <w:rFonts w:ascii="Symbol" w:hAnsi="Symbol"/>
      </w:rPr>
    </w:lvl>
    <w:lvl w:ilvl="1" w:tplc="58320A40">
      <w:start w:val="1"/>
      <w:numFmt w:val="bullet"/>
      <w:lvlText w:val="o"/>
      <w:lvlJc w:val="left"/>
      <w:pPr>
        <w:tabs>
          <w:tab w:val="num" w:pos="1440"/>
        </w:tabs>
        <w:ind w:left="1440" w:hanging="360"/>
      </w:pPr>
      <w:rPr>
        <w:rFonts w:ascii="Courier New" w:hAnsi="Courier New"/>
      </w:rPr>
    </w:lvl>
    <w:lvl w:ilvl="2" w:tplc="AD285A42">
      <w:start w:val="1"/>
      <w:numFmt w:val="bullet"/>
      <w:lvlText w:val=""/>
      <w:lvlJc w:val="left"/>
      <w:pPr>
        <w:tabs>
          <w:tab w:val="num" w:pos="2160"/>
        </w:tabs>
        <w:ind w:left="2160" w:hanging="360"/>
      </w:pPr>
      <w:rPr>
        <w:rFonts w:ascii="Wingdings" w:hAnsi="Wingdings"/>
      </w:rPr>
    </w:lvl>
    <w:lvl w:ilvl="3" w:tplc="FF1A16FE">
      <w:start w:val="1"/>
      <w:numFmt w:val="bullet"/>
      <w:lvlText w:val=""/>
      <w:lvlJc w:val="left"/>
      <w:pPr>
        <w:tabs>
          <w:tab w:val="num" w:pos="2880"/>
        </w:tabs>
        <w:ind w:left="2880" w:hanging="360"/>
      </w:pPr>
      <w:rPr>
        <w:rFonts w:ascii="Symbol" w:hAnsi="Symbol"/>
      </w:rPr>
    </w:lvl>
    <w:lvl w:ilvl="4" w:tplc="92D69370">
      <w:start w:val="1"/>
      <w:numFmt w:val="bullet"/>
      <w:lvlText w:val="o"/>
      <w:lvlJc w:val="left"/>
      <w:pPr>
        <w:tabs>
          <w:tab w:val="num" w:pos="3600"/>
        </w:tabs>
        <w:ind w:left="3600" w:hanging="360"/>
      </w:pPr>
      <w:rPr>
        <w:rFonts w:ascii="Courier New" w:hAnsi="Courier New"/>
      </w:rPr>
    </w:lvl>
    <w:lvl w:ilvl="5" w:tplc="D644AB20">
      <w:start w:val="1"/>
      <w:numFmt w:val="bullet"/>
      <w:lvlText w:val=""/>
      <w:lvlJc w:val="left"/>
      <w:pPr>
        <w:tabs>
          <w:tab w:val="num" w:pos="4320"/>
        </w:tabs>
        <w:ind w:left="4320" w:hanging="360"/>
      </w:pPr>
      <w:rPr>
        <w:rFonts w:ascii="Wingdings" w:hAnsi="Wingdings"/>
      </w:rPr>
    </w:lvl>
    <w:lvl w:ilvl="6" w:tplc="5566C13C">
      <w:start w:val="1"/>
      <w:numFmt w:val="bullet"/>
      <w:lvlText w:val=""/>
      <w:lvlJc w:val="left"/>
      <w:pPr>
        <w:tabs>
          <w:tab w:val="num" w:pos="5040"/>
        </w:tabs>
        <w:ind w:left="5040" w:hanging="360"/>
      </w:pPr>
      <w:rPr>
        <w:rFonts w:ascii="Symbol" w:hAnsi="Symbol"/>
      </w:rPr>
    </w:lvl>
    <w:lvl w:ilvl="7" w:tplc="8BDCE23C">
      <w:start w:val="1"/>
      <w:numFmt w:val="bullet"/>
      <w:lvlText w:val="o"/>
      <w:lvlJc w:val="left"/>
      <w:pPr>
        <w:tabs>
          <w:tab w:val="num" w:pos="5760"/>
        </w:tabs>
        <w:ind w:left="5760" w:hanging="360"/>
      </w:pPr>
      <w:rPr>
        <w:rFonts w:ascii="Courier New" w:hAnsi="Courier New"/>
      </w:rPr>
    </w:lvl>
    <w:lvl w:ilvl="8" w:tplc="A0AED286">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E"/>
    <w:multiLevelType w:val="hybridMultilevel"/>
    <w:tmpl w:val="7F6C187E"/>
    <w:lvl w:ilvl="0" w:tplc="8C60DF5A">
      <w:start w:val="1"/>
      <w:numFmt w:val="bullet"/>
      <w:lvlText w:val=""/>
      <w:lvlJc w:val="left"/>
      <w:pPr>
        <w:tabs>
          <w:tab w:val="num" w:pos="720"/>
        </w:tabs>
        <w:ind w:left="720" w:hanging="360"/>
      </w:pPr>
      <w:rPr>
        <w:rFonts w:ascii="Symbol" w:hAnsi="Symbol"/>
      </w:rPr>
    </w:lvl>
    <w:lvl w:ilvl="1" w:tplc="3B70C094">
      <w:start w:val="1"/>
      <w:numFmt w:val="bullet"/>
      <w:lvlText w:val="o"/>
      <w:lvlJc w:val="left"/>
      <w:pPr>
        <w:tabs>
          <w:tab w:val="num" w:pos="1440"/>
        </w:tabs>
        <w:ind w:left="1440" w:hanging="360"/>
      </w:pPr>
      <w:rPr>
        <w:rFonts w:ascii="Courier New" w:hAnsi="Courier New"/>
      </w:rPr>
    </w:lvl>
    <w:lvl w:ilvl="2" w:tplc="A08452B6">
      <w:start w:val="1"/>
      <w:numFmt w:val="bullet"/>
      <w:lvlText w:val=""/>
      <w:lvlJc w:val="left"/>
      <w:pPr>
        <w:tabs>
          <w:tab w:val="num" w:pos="2160"/>
        </w:tabs>
        <w:ind w:left="2160" w:hanging="360"/>
      </w:pPr>
      <w:rPr>
        <w:rFonts w:ascii="Wingdings" w:hAnsi="Wingdings"/>
      </w:rPr>
    </w:lvl>
    <w:lvl w:ilvl="3" w:tplc="969E8F34">
      <w:start w:val="1"/>
      <w:numFmt w:val="bullet"/>
      <w:lvlText w:val=""/>
      <w:lvlJc w:val="left"/>
      <w:pPr>
        <w:tabs>
          <w:tab w:val="num" w:pos="2880"/>
        </w:tabs>
        <w:ind w:left="2880" w:hanging="360"/>
      </w:pPr>
      <w:rPr>
        <w:rFonts w:ascii="Symbol" w:hAnsi="Symbol"/>
      </w:rPr>
    </w:lvl>
    <w:lvl w:ilvl="4" w:tplc="4016EE76">
      <w:start w:val="1"/>
      <w:numFmt w:val="bullet"/>
      <w:lvlText w:val="o"/>
      <w:lvlJc w:val="left"/>
      <w:pPr>
        <w:tabs>
          <w:tab w:val="num" w:pos="3600"/>
        </w:tabs>
        <w:ind w:left="3600" w:hanging="360"/>
      </w:pPr>
      <w:rPr>
        <w:rFonts w:ascii="Courier New" w:hAnsi="Courier New"/>
      </w:rPr>
    </w:lvl>
    <w:lvl w:ilvl="5" w:tplc="E4B20A2C">
      <w:start w:val="1"/>
      <w:numFmt w:val="bullet"/>
      <w:lvlText w:val=""/>
      <w:lvlJc w:val="left"/>
      <w:pPr>
        <w:tabs>
          <w:tab w:val="num" w:pos="4320"/>
        </w:tabs>
        <w:ind w:left="4320" w:hanging="360"/>
      </w:pPr>
      <w:rPr>
        <w:rFonts w:ascii="Wingdings" w:hAnsi="Wingdings"/>
      </w:rPr>
    </w:lvl>
    <w:lvl w:ilvl="6" w:tplc="8662FDFC">
      <w:start w:val="1"/>
      <w:numFmt w:val="bullet"/>
      <w:lvlText w:val=""/>
      <w:lvlJc w:val="left"/>
      <w:pPr>
        <w:tabs>
          <w:tab w:val="num" w:pos="5040"/>
        </w:tabs>
        <w:ind w:left="5040" w:hanging="360"/>
      </w:pPr>
      <w:rPr>
        <w:rFonts w:ascii="Symbol" w:hAnsi="Symbol"/>
      </w:rPr>
    </w:lvl>
    <w:lvl w:ilvl="7" w:tplc="6776B472">
      <w:start w:val="1"/>
      <w:numFmt w:val="bullet"/>
      <w:lvlText w:val="o"/>
      <w:lvlJc w:val="left"/>
      <w:pPr>
        <w:tabs>
          <w:tab w:val="num" w:pos="5760"/>
        </w:tabs>
        <w:ind w:left="5760" w:hanging="360"/>
      </w:pPr>
      <w:rPr>
        <w:rFonts w:ascii="Courier New" w:hAnsi="Courier New"/>
      </w:rPr>
    </w:lvl>
    <w:lvl w:ilvl="8" w:tplc="309641DA">
      <w:start w:val="1"/>
      <w:numFmt w:val="bullet"/>
      <w:lvlText w:val=""/>
      <w:lvlJc w:val="left"/>
      <w:pPr>
        <w:tabs>
          <w:tab w:val="num" w:pos="6480"/>
        </w:tabs>
        <w:ind w:left="6480" w:hanging="360"/>
      </w:pPr>
      <w:rPr>
        <w:rFonts w:ascii="Wingdings" w:hAnsi="Wingdings"/>
      </w:rPr>
    </w:lvl>
  </w:abstractNum>
  <w:abstractNum w:abstractNumId="13" w15:restartNumberingAfterBreak="0">
    <w:nsid w:val="7F6C187F"/>
    <w:multiLevelType w:val="hybridMultilevel"/>
    <w:tmpl w:val="7F6C187F"/>
    <w:lvl w:ilvl="0" w:tplc="4B6CBCB6">
      <w:start w:val="1"/>
      <w:numFmt w:val="bullet"/>
      <w:lvlText w:val=""/>
      <w:lvlJc w:val="left"/>
      <w:pPr>
        <w:tabs>
          <w:tab w:val="num" w:pos="720"/>
        </w:tabs>
        <w:ind w:left="720" w:hanging="360"/>
      </w:pPr>
      <w:rPr>
        <w:rFonts w:ascii="Symbol" w:hAnsi="Symbol"/>
      </w:rPr>
    </w:lvl>
    <w:lvl w:ilvl="1" w:tplc="0F76809C">
      <w:start w:val="1"/>
      <w:numFmt w:val="bullet"/>
      <w:lvlText w:val="o"/>
      <w:lvlJc w:val="left"/>
      <w:pPr>
        <w:tabs>
          <w:tab w:val="num" w:pos="1440"/>
        </w:tabs>
        <w:ind w:left="1440" w:hanging="360"/>
      </w:pPr>
      <w:rPr>
        <w:rFonts w:ascii="Courier New" w:hAnsi="Courier New"/>
      </w:rPr>
    </w:lvl>
    <w:lvl w:ilvl="2" w:tplc="6AF46C88">
      <w:start w:val="1"/>
      <w:numFmt w:val="bullet"/>
      <w:lvlText w:val=""/>
      <w:lvlJc w:val="left"/>
      <w:pPr>
        <w:tabs>
          <w:tab w:val="num" w:pos="2160"/>
        </w:tabs>
        <w:ind w:left="2160" w:hanging="360"/>
      </w:pPr>
      <w:rPr>
        <w:rFonts w:ascii="Wingdings" w:hAnsi="Wingdings"/>
      </w:rPr>
    </w:lvl>
    <w:lvl w:ilvl="3" w:tplc="09D6C4EE">
      <w:start w:val="1"/>
      <w:numFmt w:val="bullet"/>
      <w:lvlText w:val=""/>
      <w:lvlJc w:val="left"/>
      <w:pPr>
        <w:tabs>
          <w:tab w:val="num" w:pos="2880"/>
        </w:tabs>
        <w:ind w:left="2880" w:hanging="360"/>
      </w:pPr>
      <w:rPr>
        <w:rFonts w:ascii="Symbol" w:hAnsi="Symbol"/>
      </w:rPr>
    </w:lvl>
    <w:lvl w:ilvl="4" w:tplc="638EB154">
      <w:start w:val="1"/>
      <w:numFmt w:val="bullet"/>
      <w:lvlText w:val="o"/>
      <w:lvlJc w:val="left"/>
      <w:pPr>
        <w:tabs>
          <w:tab w:val="num" w:pos="3600"/>
        </w:tabs>
        <w:ind w:left="3600" w:hanging="360"/>
      </w:pPr>
      <w:rPr>
        <w:rFonts w:ascii="Courier New" w:hAnsi="Courier New"/>
      </w:rPr>
    </w:lvl>
    <w:lvl w:ilvl="5" w:tplc="5016D24A">
      <w:start w:val="1"/>
      <w:numFmt w:val="bullet"/>
      <w:lvlText w:val=""/>
      <w:lvlJc w:val="left"/>
      <w:pPr>
        <w:tabs>
          <w:tab w:val="num" w:pos="4320"/>
        </w:tabs>
        <w:ind w:left="4320" w:hanging="360"/>
      </w:pPr>
      <w:rPr>
        <w:rFonts w:ascii="Wingdings" w:hAnsi="Wingdings"/>
      </w:rPr>
    </w:lvl>
    <w:lvl w:ilvl="6" w:tplc="F920D8A8">
      <w:start w:val="1"/>
      <w:numFmt w:val="bullet"/>
      <w:lvlText w:val=""/>
      <w:lvlJc w:val="left"/>
      <w:pPr>
        <w:tabs>
          <w:tab w:val="num" w:pos="5040"/>
        </w:tabs>
        <w:ind w:left="5040" w:hanging="360"/>
      </w:pPr>
      <w:rPr>
        <w:rFonts w:ascii="Symbol" w:hAnsi="Symbol"/>
      </w:rPr>
    </w:lvl>
    <w:lvl w:ilvl="7" w:tplc="24869740">
      <w:start w:val="1"/>
      <w:numFmt w:val="bullet"/>
      <w:lvlText w:val="o"/>
      <w:lvlJc w:val="left"/>
      <w:pPr>
        <w:tabs>
          <w:tab w:val="num" w:pos="5760"/>
        </w:tabs>
        <w:ind w:left="5760" w:hanging="360"/>
      </w:pPr>
      <w:rPr>
        <w:rFonts w:ascii="Courier New" w:hAnsi="Courier New"/>
      </w:rPr>
    </w:lvl>
    <w:lvl w:ilvl="8" w:tplc="0F5ED65C">
      <w:start w:val="1"/>
      <w:numFmt w:val="bullet"/>
      <w:lvlText w:val=""/>
      <w:lvlJc w:val="left"/>
      <w:pPr>
        <w:tabs>
          <w:tab w:val="num" w:pos="6480"/>
        </w:tabs>
        <w:ind w:left="6480" w:hanging="360"/>
      </w:pPr>
      <w:rPr>
        <w:rFonts w:ascii="Wingdings" w:hAnsi="Wingdings"/>
      </w:rPr>
    </w:lvl>
  </w:abstractNum>
  <w:abstractNum w:abstractNumId="14" w15:restartNumberingAfterBreak="0">
    <w:nsid w:val="7F6C1880"/>
    <w:multiLevelType w:val="hybridMultilevel"/>
    <w:tmpl w:val="7F6C1880"/>
    <w:lvl w:ilvl="0" w:tplc="886E55DA">
      <w:start w:val="1"/>
      <w:numFmt w:val="bullet"/>
      <w:lvlText w:val=""/>
      <w:lvlJc w:val="left"/>
      <w:pPr>
        <w:tabs>
          <w:tab w:val="num" w:pos="720"/>
        </w:tabs>
        <w:ind w:left="720" w:hanging="360"/>
      </w:pPr>
      <w:rPr>
        <w:rFonts w:ascii="Symbol" w:hAnsi="Symbol"/>
      </w:rPr>
    </w:lvl>
    <w:lvl w:ilvl="1" w:tplc="0DAA85A4">
      <w:start w:val="1"/>
      <w:numFmt w:val="bullet"/>
      <w:lvlText w:val="o"/>
      <w:lvlJc w:val="left"/>
      <w:pPr>
        <w:tabs>
          <w:tab w:val="num" w:pos="1440"/>
        </w:tabs>
        <w:ind w:left="1440" w:hanging="360"/>
      </w:pPr>
      <w:rPr>
        <w:rFonts w:ascii="Courier New" w:hAnsi="Courier New"/>
      </w:rPr>
    </w:lvl>
    <w:lvl w:ilvl="2" w:tplc="871E01BA">
      <w:start w:val="1"/>
      <w:numFmt w:val="bullet"/>
      <w:lvlText w:val=""/>
      <w:lvlJc w:val="left"/>
      <w:pPr>
        <w:tabs>
          <w:tab w:val="num" w:pos="2160"/>
        </w:tabs>
        <w:ind w:left="2160" w:hanging="360"/>
      </w:pPr>
      <w:rPr>
        <w:rFonts w:ascii="Wingdings" w:hAnsi="Wingdings"/>
      </w:rPr>
    </w:lvl>
    <w:lvl w:ilvl="3" w:tplc="8192659A">
      <w:start w:val="1"/>
      <w:numFmt w:val="bullet"/>
      <w:lvlText w:val=""/>
      <w:lvlJc w:val="left"/>
      <w:pPr>
        <w:tabs>
          <w:tab w:val="num" w:pos="2880"/>
        </w:tabs>
        <w:ind w:left="2880" w:hanging="360"/>
      </w:pPr>
      <w:rPr>
        <w:rFonts w:ascii="Symbol" w:hAnsi="Symbol"/>
      </w:rPr>
    </w:lvl>
    <w:lvl w:ilvl="4" w:tplc="580E7BC4">
      <w:start w:val="1"/>
      <w:numFmt w:val="bullet"/>
      <w:lvlText w:val="o"/>
      <w:lvlJc w:val="left"/>
      <w:pPr>
        <w:tabs>
          <w:tab w:val="num" w:pos="3600"/>
        </w:tabs>
        <w:ind w:left="3600" w:hanging="360"/>
      </w:pPr>
      <w:rPr>
        <w:rFonts w:ascii="Courier New" w:hAnsi="Courier New"/>
      </w:rPr>
    </w:lvl>
    <w:lvl w:ilvl="5" w:tplc="7A7202E4">
      <w:start w:val="1"/>
      <w:numFmt w:val="bullet"/>
      <w:lvlText w:val=""/>
      <w:lvlJc w:val="left"/>
      <w:pPr>
        <w:tabs>
          <w:tab w:val="num" w:pos="4320"/>
        </w:tabs>
        <w:ind w:left="4320" w:hanging="360"/>
      </w:pPr>
      <w:rPr>
        <w:rFonts w:ascii="Wingdings" w:hAnsi="Wingdings"/>
      </w:rPr>
    </w:lvl>
    <w:lvl w:ilvl="6" w:tplc="291C6C3C">
      <w:start w:val="1"/>
      <w:numFmt w:val="bullet"/>
      <w:lvlText w:val=""/>
      <w:lvlJc w:val="left"/>
      <w:pPr>
        <w:tabs>
          <w:tab w:val="num" w:pos="5040"/>
        </w:tabs>
        <w:ind w:left="5040" w:hanging="360"/>
      </w:pPr>
      <w:rPr>
        <w:rFonts w:ascii="Symbol" w:hAnsi="Symbol"/>
      </w:rPr>
    </w:lvl>
    <w:lvl w:ilvl="7" w:tplc="BB7297A2">
      <w:start w:val="1"/>
      <w:numFmt w:val="bullet"/>
      <w:lvlText w:val="o"/>
      <w:lvlJc w:val="left"/>
      <w:pPr>
        <w:tabs>
          <w:tab w:val="num" w:pos="5760"/>
        </w:tabs>
        <w:ind w:left="5760" w:hanging="360"/>
      </w:pPr>
      <w:rPr>
        <w:rFonts w:ascii="Courier New" w:hAnsi="Courier New"/>
      </w:rPr>
    </w:lvl>
    <w:lvl w:ilvl="8" w:tplc="A14A3936">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1"/>
    <w:multiLevelType w:val="hybridMultilevel"/>
    <w:tmpl w:val="7F6C1881"/>
    <w:lvl w:ilvl="0" w:tplc="B20AB754">
      <w:start w:val="1"/>
      <w:numFmt w:val="bullet"/>
      <w:lvlText w:val=""/>
      <w:lvlJc w:val="left"/>
      <w:pPr>
        <w:tabs>
          <w:tab w:val="num" w:pos="720"/>
        </w:tabs>
        <w:ind w:left="720" w:hanging="360"/>
      </w:pPr>
      <w:rPr>
        <w:rFonts w:ascii="Symbol" w:hAnsi="Symbol"/>
      </w:rPr>
    </w:lvl>
    <w:lvl w:ilvl="1" w:tplc="9E70D220">
      <w:start w:val="1"/>
      <w:numFmt w:val="bullet"/>
      <w:lvlText w:val="o"/>
      <w:lvlJc w:val="left"/>
      <w:pPr>
        <w:tabs>
          <w:tab w:val="num" w:pos="1440"/>
        </w:tabs>
        <w:ind w:left="1440" w:hanging="360"/>
      </w:pPr>
      <w:rPr>
        <w:rFonts w:ascii="Courier New" w:hAnsi="Courier New"/>
      </w:rPr>
    </w:lvl>
    <w:lvl w:ilvl="2" w:tplc="92182D3C">
      <w:start w:val="1"/>
      <w:numFmt w:val="bullet"/>
      <w:lvlText w:val=""/>
      <w:lvlJc w:val="left"/>
      <w:pPr>
        <w:tabs>
          <w:tab w:val="num" w:pos="2160"/>
        </w:tabs>
        <w:ind w:left="2160" w:hanging="360"/>
      </w:pPr>
      <w:rPr>
        <w:rFonts w:ascii="Wingdings" w:hAnsi="Wingdings"/>
      </w:rPr>
    </w:lvl>
    <w:lvl w:ilvl="3" w:tplc="E6F607B0">
      <w:start w:val="1"/>
      <w:numFmt w:val="bullet"/>
      <w:lvlText w:val=""/>
      <w:lvlJc w:val="left"/>
      <w:pPr>
        <w:tabs>
          <w:tab w:val="num" w:pos="2880"/>
        </w:tabs>
        <w:ind w:left="2880" w:hanging="360"/>
      </w:pPr>
      <w:rPr>
        <w:rFonts w:ascii="Symbol" w:hAnsi="Symbol"/>
      </w:rPr>
    </w:lvl>
    <w:lvl w:ilvl="4" w:tplc="373C80A8">
      <w:start w:val="1"/>
      <w:numFmt w:val="bullet"/>
      <w:lvlText w:val="o"/>
      <w:lvlJc w:val="left"/>
      <w:pPr>
        <w:tabs>
          <w:tab w:val="num" w:pos="3600"/>
        </w:tabs>
        <w:ind w:left="3600" w:hanging="360"/>
      </w:pPr>
      <w:rPr>
        <w:rFonts w:ascii="Courier New" w:hAnsi="Courier New"/>
      </w:rPr>
    </w:lvl>
    <w:lvl w:ilvl="5" w:tplc="40CC3576">
      <w:start w:val="1"/>
      <w:numFmt w:val="bullet"/>
      <w:lvlText w:val=""/>
      <w:lvlJc w:val="left"/>
      <w:pPr>
        <w:tabs>
          <w:tab w:val="num" w:pos="4320"/>
        </w:tabs>
        <w:ind w:left="4320" w:hanging="360"/>
      </w:pPr>
      <w:rPr>
        <w:rFonts w:ascii="Wingdings" w:hAnsi="Wingdings"/>
      </w:rPr>
    </w:lvl>
    <w:lvl w:ilvl="6" w:tplc="43AA2216">
      <w:start w:val="1"/>
      <w:numFmt w:val="bullet"/>
      <w:lvlText w:val=""/>
      <w:lvlJc w:val="left"/>
      <w:pPr>
        <w:tabs>
          <w:tab w:val="num" w:pos="5040"/>
        </w:tabs>
        <w:ind w:left="5040" w:hanging="360"/>
      </w:pPr>
      <w:rPr>
        <w:rFonts w:ascii="Symbol" w:hAnsi="Symbol"/>
      </w:rPr>
    </w:lvl>
    <w:lvl w:ilvl="7" w:tplc="2834D07C">
      <w:start w:val="1"/>
      <w:numFmt w:val="bullet"/>
      <w:lvlText w:val="o"/>
      <w:lvlJc w:val="left"/>
      <w:pPr>
        <w:tabs>
          <w:tab w:val="num" w:pos="5760"/>
        </w:tabs>
        <w:ind w:left="5760" w:hanging="360"/>
      </w:pPr>
      <w:rPr>
        <w:rFonts w:ascii="Courier New" w:hAnsi="Courier New"/>
      </w:rPr>
    </w:lvl>
    <w:lvl w:ilvl="8" w:tplc="D68412B4">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3"/>
    <w:multiLevelType w:val="hybridMultilevel"/>
    <w:tmpl w:val="7F6C1883"/>
    <w:lvl w:ilvl="0" w:tplc="3E86E458">
      <w:start w:val="1"/>
      <w:numFmt w:val="bullet"/>
      <w:lvlText w:val=""/>
      <w:lvlJc w:val="left"/>
      <w:pPr>
        <w:tabs>
          <w:tab w:val="num" w:pos="720"/>
        </w:tabs>
        <w:ind w:left="720" w:hanging="360"/>
      </w:pPr>
      <w:rPr>
        <w:rFonts w:ascii="Symbol" w:hAnsi="Symbol"/>
      </w:rPr>
    </w:lvl>
    <w:lvl w:ilvl="1" w:tplc="B060D0A4">
      <w:start w:val="1"/>
      <w:numFmt w:val="bullet"/>
      <w:lvlText w:val="o"/>
      <w:lvlJc w:val="left"/>
      <w:pPr>
        <w:tabs>
          <w:tab w:val="num" w:pos="1440"/>
        </w:tabs>
        <w:ind w:left="1440" w:hanging="360"/>
      </w:pPr>
      <w:rPr>
        <w:rFonts w:ascii="Courier New" w:hAnsi="Courier New"/>
      </w:rPr>
    </w:lvl>
    <w:lvl w:ilvl="2" w:tplc="B9DE1AB0">
      <w:start w:val="1"/>
      <w:numFmt w:val="bullet"/>
      <w:lvlText w:val=""/>
      <w:lvlJc w:val="left"/>
      <w:pPr>
        <w:tabs>
          <w:tab w:val="num" w:pos="2160"/>
        </w:tabs>
        <w:ind w:left="2160" w:hanging="360"/>
      </w:pPr>
      <w:rPr>
        <w:rFonts w:ascii="Wingdings" w:hAnsi="Wingdings"/>
      </w:rPr>
    </w:lvl>
    <w:lvl w:ilvl="3" w:tplc="4B626B96">
      <w:start w:val="1"/>
      <w:numFmt w:val="bullet"/>
      <w:lvlText w:val=""/>
      <w:lvlJc w:val="left"/>
      <w:pPr>
        <w:tabs>
          <w:tab w:val="num" w:pos="2880"/>
        </w:tabs>
        <w:ind w:left="2880" w:hanging="360"/>
      </w:pPr>
      <w:rPr>
        <w:rFonts w:ascii="Symbol" w:hAnsi="Symbol"/>
      </w:rPr>
    </w:lvl>
    <w:lvl w:ilvl="4" w:tplc="CE02B8F8">
      <w:start w:val="1"/>
      <w:numFmt w:val="bullet"/>
      <w:lvlText w:val="o"/>
      <w:lvlJc w:val="left"/>
      <w:pPr>
        <w:tabs>
          <w:tab w:val="num" w:pos="3600"/>
        </w:tabs>
        <w:ind w:left="3600" w:hanging="360"/>
      </w:pPr>
      <w:rPr>
        <w:rFonts w:ascii="Courier New" w:hAnsi="Courier New"/>
      </w:rPr>
    </w:lvl>
    <w:lvl w:ilvl="5" w:tplc="8C7629FA">
      <w:start w:val="1"/>
      <w:numFmt w:val="bullet"/>
      <w:lvlText w:val=""/>
      <w:lvlJc w:val="left"/>
      <w:pPr>
        <w:tabs>
          <w:tab w:val="num" w:pos="4320"/>
        </w:tabs>
        <w:ind w:left="4320" w:hanging="360"/>
      </w:pPr>
      <w:rPr>
        <w:rFonts w:ascii="Wingdings" w:hAnsi="Wingdings"/>
      </w:rPr>
    </w:lvl>
    <w:lvl w:ilvl="6" w:tplc="E1B6966A">
      <w:start w:val="1"/>
      <w:numFmt w:val="bullet"/>
      <w:lvlText w:val=""/>
      <w:lvlJc w:val="left"/>
      <w:pPr>
        <w:tabs>
          <w:tab w:val="num" w:pos="5040"/>
        </w:tabs>
        <w:ind w:left="5040" w:hanging="360"/>
      </w:pPr>
      <w:rPr>
        <w:rFonts w:ascii="Symbol" w:hAnsi="Symbol"/>
      </w:rPr>
    </w:lvl>
    <w:lvl w:ilvl="7" w:tplc="E73EEA48">
      <w:start w:val="1"/>
      <w:numFmt w:val="bullet"/>
      <w:lvlText w:val="o"/>
      <w:lvlJc w:val="left"/>
      <w:pPr>
        <w:tabs>
          <w:tab w:val="num" w:pos="5760"/>
        </w:tabs>
        <w:ind w:left="5760" w:hanging="360"/>
      </w:pPr>
      <w:rPr>
        <w:rFonts w:ascii="Courier New" w:hAnsi="Courier New"/>
      </w:rPr>
    </w:lvl>
    <w:lvl w:ilvl="8" w:tplc="768E84C6">
      <w:start w:val="1"/>
      <w:numFmt w:val="bullet"/>
      <w:lvlText w:val=""/>
      <w:lvlJc w:val="left"/>
      <w:pPr>
        <w:tabs>
          <w:tab w:val="num" w:pos="6480"/>
        </w:tabs>
        <w:ind w:left="6480" w:hanging="360"/>
      </w:pPr>
      <w:rPr>
        <w:rFonts w:ascii="Wingdings" w:hAnsi="Wingdings"/>
      </w:rPr>
    </w:lvl>
  </w:abstractNum>
  <w:abstractNum w:abstractNumId="17" w15:restartNumberingAfterBreak="0">
    <w:nsid w:val="7F6C1884"/>
    <w:multiLevelType w:val="hybridMultilevel"/>
    <w:tmpl w:val="7F6C1884"/>
    <w:lvl w:ilvl="0" w:tplc="1B086A06">
      <w:start w:val="1"/>
      <w:numFmt w:val="bullet"/>
      <w:lvlText w:val=""/>
      <w:lvlJc w:val="left"/>
      <w:pPr>
        <w:tabs>
          <w:tab w:val="num" w:pos="720"/>
        </w:tabs>
        <w:ind w:left="720" w:hanging="360"/>
      </w:pPr>
      <w:rPr>
        <w:rFonts w:ascii="Symbol" w:hAnsi="Symbol"/>
      </w:rPr>
    </w:lvl>
    <w:lvl w:ilvl="1" w:tplc="0276DB5A">
      <w:start w:val="1"/>
      <w:numFmt w:val="bullet"/>
      <w:lvlText w:val="o"/>
      <w:lvlJc w:val="left"/>
      <w:pPr>
        <w:tabs>
          <w:tab w:val="num" w:pos="1440"/>
        </w:tabs>
        <w:ind w:left="1440" w:hanging="360"/>
      </w:pPr>
      <w:rPr>
        <w:rFonts w:ascii="Courier New" w:hAnsi="Courier New"/>
      </w:rPr>
    </w:lvl>
    <w:lvl w:ilvl="2" w:tplc="C38EC5EA">
      <w:start w:val="1"/>
      <w:numFmt w:val="bullet"/>
      <w:lvlText w:val=""/>
      <w:lvlJc w:val="left"/>
      <w:pPr>
        <w:tabs>
          <w:tab w:val="num" w:pos="2160"/>
        </w:tabs>
        <w:ind w:left="2160" w:hanging="360"/>
      </w:pPr>
      <w:rPr>
        <w:rFonts w:ascii="Wingdings" w:hAnsi="Wingdings"/>
      </w:rPr>
    </w:lvl>
    <w:lvl w:ilvl="3" w:tplc="58F62768">
      <w:start w:val="1"/>
      <w:numFmt w:val="bullet"/>
      <w:lvlText w:val=""/>
      <w:lvlJc w:val="left"/>
      <w:pPr>
        <w:tabs>
          <w:tab w:val="num" w:pos="2880"/>
        </w:tabs>
        <w:ind w:left="2880" w:hanging="360"/>
      </w:pPr>
      <w:rPr>
        <w:rFonts w:ascii="Symbol" w:hAnsi="Symbol"/>
      </w:rPr>
    </w:lvl>
    <w:lvl w:ilvl="4" w:tplc="0B7E2948">
      <w:start w:val="1"/>
      <w:numFmt w:val="bullet"/>
      <w:lvlText w:val="o"/>
      <w:lvlJc w:val="left"/>
      <w:pPr>
        <w:tabs>
          <w:tab w:val="num" w:pos="3600"/>
        </w:tabs>
        <w:ind w:left="3600" w:hanging="360"/>
      </w:pPr>
      <w:rPr>
        <w:rFonts w:ascii="Courier New" w:hAnsi="Courier New"/>
      </w:rPr>
    </w:lvl>
    <w:lvl w:ilvl="5" w:tplc="2A28A608">
      <w:start w:val="1"/>
      <w:numFmt w:val="bullet"/>
      <w:lvlText w:val=""/>
      <w:lvlJc w:val="left"/>
      <w:pPr>
        <w:tabs>
          <w:tab w:val="num" w:pos="4320"/>
        </w:tabs>
        <w:ind w:left="4320" w:hanging="360"/>
      </w:pPr>
      <w:rPr>
        <w:rFonts w:ascii="Wingdings" w:hAnsi="Wingdings"/>
      </w:rPr>
    </w:lvl>
    <w:lvl w:ilvl="6" w:tplc="33328492">
      <w:start w:val="1"/>
      <w:numFmt w:val="bullet"/>
      <w:lvlText w:val=""/>
      <w:lvlJc w:val="left"/>
      <w:pPr>
        <w:tabs>
          <w:tab w:val="num" w:pos="5040"/>
        </w:tabs>
        <w:ind w:left="5040" w:hanging="360"/>
      </w:pPr>
      <w:rPr>
        <w:rFonts w:ascii="Symbol" w:hAnsi="Symbol"/>
      </w:rPr>
    </w:lvl>
    <w:lvl w:ilvl="7" w:tplc="518245E6">
      <w:start w:val="1"/>
      <w:numFmt w:val="bullet"/>
      <w:lvlText w:val="o"/>
      <w:lvlJc w:val="left"/>
      <w:pPr>
        <w:tabs>
          <w:tab w:val="num" w:pos="5760"/>
        </w:tabs>
        <w:ind w:left="5760" w:hanging="360"/>
      </w:pPr>
      <w:rPr>
        <w:rFonts w:ascii="Courier New" w:hAnsi="Courier New"/>
      </w:rPr>
    </w:lvl>
    <w:lvl w:ilvl="8" w:tplc="FCA02026">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6"/>
    <w:multiLevelType w:val="multilevel"/>
    <w:tmpl w:val="7F6C18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7F6C1887"/>
    <w:multiLevelType w:val="hybridMultilevel"/>
    <w:tmpl w:val="7F6C1887"/>
    <w:lvl w:ilvl="0" w:tplc="767CDEEE">
      <w:start w:val="1"/>
      <w:numFmt w:val="bullet"/>
      <w:lvlText w:val=""/>
      <w:lvlJc w:val="left"/>
      <w:pPr>
        <w:tabs>
          <w:tab w:val="num" w:pos="720"/>
        </w:tabs>
        <w:ind w:left="720" w:hanging="360"/>
      </w:pPr>
      <w:rPr>
        <w:rFonts w:ascii="Symbol" w:hAnsi="Symbol"/>
      </w:rPr>
    </w:lvl>
    <w:lvl w:ilvl="1" w:tplc="07768030">
      <w:start w:val="1"/>
      <w:numFmt w:val="bullet"/>
      <w:lvlText w:val="o"/>
      <w:lvlJc w:val="left"/>
      <w:pPr>
        <w:tabs>
          <w:tab w:val="num" w:pos="1440"/>
        </w:tabs>
        <w:ind w:left="1440" w:hanging="360"/>
      </w:pPr>
      <w:rPr>
        <w:rFonts w:ascii="Courier New" w:hAnsi="Courier New"/>
      </w:rPr>
    </w:lvl>
    <w:lvl w:ilvl="2" w:tplc="2E98F460">
      <w:start w:val="1"/>
      <w:numFmt w:val="bullet"/>
      <w:lvlText w:val=""/>
      <w:lvlJc w:val="left"/>
      <w:pPr>
        <w:tabs>
          <w:tab w:val="num" w:pos="2160"/>
        </w:tabs>
        <w:ind w:left="2160" w:hanging="360"/>
      </w:pPr>
      <w:rPr>
        <w:rFonts w:ascii="Wingdings" w:hAnsi="Wingdings"/>
      </w:rPr>
    </w:lvl>
    <w:lvl w:ilvl="3" w:tplc="CAAA5030">
      <w:start w:val="1"/>
      <w:numFmt w:val="bullet"/>
      <w:lvlText w:val=""/>
      <w:lvlJc w:val="left"/>
      <w:pPr>
        <w:tabs>
          <w:tab w:val="num" w:pos="2880"/>
        </w:tabs>
        <w:ind w:left="2880" w:hanging="360"/>
      </w:pPr>
      <w:rPr>
        <w:rFonts w:ascii="Symbol" w:hAnsi="Symbol"/>
      </w:rPr>
    </w:lvl>
    <w:lvl w:ilvl="4" w:tplc="BF3C0AB0">
      <w:start w:val="1"/>
      <w:numFmt w:val="bullet"/>
      <w:lvlText w:val="o"/>
      <w:lvlJc w:val="left"/>
      <w:pPr>
        <w:tabs>
          <w:tab w:val="num" w:pos="3600"/>
        </w:tabs>
        <w:ind w:left="3600" w:hanging="360"/>
      </w:pPr>
      <w:rPr>
        <w:rFonts w:ascii="Courier New" w:hAnsi="Courier New"/>
      </w:rPr>
    </w:lvl>
    <w:lvl w:ilvl="5" w:tplc="6BC01250">
      <w:start w:val="1"/>
      <w:numFmt w:val="bullet"/>
      <w:lvlText w:val=""/>
      <w:lvlJc w:val="left"/>
      <w:pPr>
        <w:tabs>
          <w:tab w:val="num" w:pos="4320"/>
        </w:tabs>
        <w:ind w:left="4320" w:hanging="360"/>
      </w:pPr>
      <w:rPr>
        <w:rFonts w:ascii="Wingdings" w:hAnsi="Wingdings"/>
      </w:rPr>
    </w:lvl>
    <w:lvl w:ilvl="6" w:tplc="0076F8C6">
      <w:start w:val="1"/>
      <w:numFmt w:val="bullet"/>
      <w:lvlText w:val=""/>
      <w:lvlJc w:val="left"/>
      <w:pPr>
        <w:tabs>
          <w:tab w:val="num" w:pos="5040"/>
        </w:tabs>
        <w:ind w:left="5040" w:hanging="360"/>
      </w:pPr>
      <w:rPr>
        <w:rFonts w:ascii="Symbol" w:hAnsi="Symbol"/>
      </w:rPr>
    </w:lvl>
    <w:lvl w:ilvl="7" w:tplc="4C0274CA">
      <w:start w:val="1"/>
      <w:numFmt w:val="bullet"/>
      <w:lvlText w:val="o"/>
      <w:lvlJc w:val="left"/>
      <w:pPr>
        <w:tabs>
          <w:tab w:val="num" w:pos="5760"/>
        </w:tabs>
        <w:ind w:left="5760" w:hanging="360"/>
      </w:pPr>
      <w:rPr>
        <w:rFonts w:ascii="Courier New" w:hAnsi="Courier New"/>
      </w:rPr>
    </w:lvl>
    <w:lvl w:ilvl="8" w:tplc="FEB64FB2">
      <w:start w:val="1"/>
      <w:numFmt w:val="bullet"/>
      <w:lvlText w:val=""/>
      <w:lvlJc w:val="left"/>
      <w:pPr>
        <w:tabs>
          <w:tab w:val="num" w:pos="6480"/>
        </w:tabs>
        <w:ind w:left="6480" w:hanging="360"/>
      </w:pPr>
      <w:rPr>
        <w:rFonts w:ascii="Wingdings" w:hAnsi="Wingdings"/>
      </w:rPr>
    </w:lvl>
  </w:abstractNum>
  <w:abstractNum w:abstractNumId="20" w15:restartNumberingAfterBreak="0">
    <w:nsid w:val="7F6C1888"/>
    <w:multiLevelType w:val="multilevel"/>
    <w:tmpl w:val="7F6C18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7F6C1889"/>
    <w:multiLevelType w:val="hybridMultilevel"/>
    <w:tmpl w:val="7F6C1889"/>
    <w:lvl w:ilvl="0" w:tplc="4D62188C">
      <w:start w:val="1"/>
      <w:numFmt w:val="bullet"/>
      <w:lvlText w:val=""/>
      <w:lvlJc w:val="left"/>
      <w:pPr>
        <w:tabs>
          <w:tab w:val="num" w:pos="720"/>
        </w:tabs>
        <w:ind w:left="720" w:hanging="360"/>
      </w:pPr>
      <w:rPr>
        <w:rFonts w:ascii="Symbol" w:hAnsi="Symbol"/>
      </w:rPr>
    </w:lvl>
    <w:lvl w:ilvl="1" w:tplc="26D87206">
      <w:start w:val="1"/>
      <w:numFmt w:val="bullet"/>
      <w:lvlText w:val="o"/>
      <w:lvlJc w:val="left"/>
      <w:pPr>
        <w:tabs>
          <w:tab w:val="num" w:pos="1440"/>
        </w:tabs>
        <w:ind w:left="1440" w:hanging="360"/>
      </w:pPr>
      <w:rPr>
        <w:rFonts w:ascii="Courier New" w:hAnsi="Courier New"/>
      </w:rPr>
    </w:lvl>
    <w:lvl w:ilvl="2" w:tplc="AF087CB0">
      <w:start w:val="1"/>
      <w:numFmt w:val="bullet"/>
      <w:lvlText w:val=""/>
      <w:lvlJc w:val="left"/>
      <w:pPr>
        <w:tabs>
          <w:tab w:val="num" w:pos="2160"/>
        </w:tabs>
        <w:ind w:left="2160" w:hanging="360"/>
      </w:pPr>
      <w:rPr>
        <w:rFonts w:ascii="Wingdings" w:hAnsi="Wingdings"/>
      </w:rPr>
    </w:lvl>
    <w:lvl w:ilvl="3" w:tplc="CC58F862">
      <w:start w:val="1"/>
      <w:numFmt w:val="bullet"/>
      <w:lvlText w:val=""/>
      <w:lvlJc w:val="left"/>
      <w:pPr>
        <w:tabs>
          <w:tab w:val="num" w:pos="2880"/>
        </w:tabs>
        <w:ind w:left="2880" w:hanging="360"/>
      </w:pPr>
      <w:rPr>
        <w:rFonts w:ascii="Symbol" w:hAnsi="Symbol"/>
      </w:rPr>
    </w:lvl>
    <w:lvl w:ilvl="4" w:tplc="4F26D8DA">
      <w:start w:val="1"/>
      <w:numFmt w:val="bullet"/>
      <w:lvlText w:val="o"/>
      <w:lvlJc w:val="left"/>
      <w:pPr>
        <w:tabs>
          <w:tab w:val="num" w:pos="3600"/>
        </w:tabs>
        <w:ind w:left="3600" w:hanging="360"/>
      </w:pPr>
      <w:rPr>
        <w:rFonts w:ascii="Courier New" w:hAnsi="Courier New"/>
      </w:rPr>
    </w:lvl>
    <w:lvl w:ilvl="5" w:tplc="E6BC3E34">
      <w:start w:val="1"/>
      <w:numFmt w:val="bullet"/>
      <w:lvlText w:val=""/>
      <w:lvlJc w:val="left"/>
      <w:pPr>
        <w:tabs>
          <w:tab w:val="num" w:pos="4320"/>
        </w:tabs>
        <w:ind w:left="4320" w:hanging="360"/>
      </w:pPr>
      <w:rPr>
        <w:rFonts w:ascii="Wingdings" w:hAnsi="Wingdings"/>
      </w:rPr>
    </w:lvl>
    <w:lvl w:ilvl="6" w:tplc="D8FE1150">
      <w:start w:val="1"/>
      <w:numFmt w:val="bullet"/>
      <w:lvlText w:val=""/>
      <w:lvlJc w:val="left"/>
      <w:pPr>
        <w:tabs>
          <w:tab w:val="num" w:pos="5040"/>
        </w:tabs>
        <w:ind w:left="5040" w:hanging="360"/>
      </w:pPr>
      <w:rPr>
        <w:rFonts w:ascii="Symbol" w:hAnsi="Symbol"/>
      </w:rPr>
    </w:lvl>
    <w:lvl w:ilvl="7" w:tplc="95E27776">
      <w:start w:val="1"/>
      <w:numFmt w:val="bullet"/>
      <w:lvlText w:val="o"/>
      <w:lvlJc w:val="left"/>
      <w:pPr>
        <w:tabs>
          <w:tab w:val="num" w:pos="5760"/>
        </w:tabs>
        <w:ind w:left="5760" w:hanging="360"/>
      </w:pPr>
      <w:rPr>
        <w:rFonts w:ascii="Courier New" w:hAnsi="Courier New"/>
      </w:rPr>
    </w:lvl>
    <w:lvl w:ilvl="8" w:tplc="5406BF02">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A"/>
    <w:multiLevelType w:val="hybridMultilevel"/>
    <w:tmpl w:val="7F6C188A"/>
    <w:lvl w:ilvl="0" w:tplc="3EC69FE0">
      <w:start w:val="1"/>
      <w:numFmt w:val="bullet"/>
      <w:lvlText w:val=""/>
      <w:lvlJc w:val="left"/>
      <w:pPr>
        <w:tabs>
          <w:tab w:val="num" w:pos="720"/>
        </w:tabs>
        <w:ind w:left="720" w:hanging="360"/>
      </w:pPr>
      <w:rPr>
        <w:rFonts w:ascii="Symbol" w:hAnsi="Symbol"/>
      </w:rPr>
    </w:lvl>
    <w:lvl w:ilvl="1" w:tplc="F3BAE91A">
      <w:start w:val="1"/>
      <w:numFmt w:val="bullet"/>
      <w:lvlText w:val="o"/>
      <w:lvlJc w:val="left"/>
      <w:pPr>
        <w:tabs>
          <w:tab w:val="num" w:pos="1440"/>
        </w:tabs>
        <w:ind w:left="1440" w:hanging="360"/>
      </w:pPr>
      <w:rPr>
        <w:rFonts w:ascii="Courier New" w:hAnsi="Courier New"/>
      </w:rPr>
    </w:lvl>
    <w:lvl w:ilvl="2" w:tplc="314E04D0">
      <w:start w:val="1"/>
      <w:numFmt w:val="bullet"/>
      <w:lvlText w:val=""/>
      <w:lvlJc w:val="left"/>
      <w:pPr>
        <w:tabs>
          <w:tab w:val="num" w:pos="2160"/>
        </w:tabs>
        <w:ind w:left="2160" w:hanging="360"/>
      </w:pPr>
      <w:rPr>
        <w:rFonts w:ascii="Wingdings" w:hAnsi="Wingdings"/>
      </w:rPr>
    </w:lvl>
    <w:lvl w:ilvl="3" w:tplc="0E9A68DA">
      <w:start w:val="1"/>
      <w:numFmt w:val="bullet"/>
      <w:lvlText w:val=""/>
      <w:lvlJc w:val="left"/>
      <w:pPr>
        <w:tabs>
          <w:tab w:val="num" w:pos="2880"/>
        </w:tabs>
        <w:ind w:left="2880" w:hanging="360"/>
      </w:pPr>
      <w:rPr>
        <w:rFonts w:ascii="Symbol" w:hAnsi="Symbol"/>
      </w:rPr>
    </w:lvl>
    <w:lvl w:ilvl="4" w:tplc="E1BEF14E">
      <w:start w:val="1"/>
      <w:numFmt w:val="bullet"/>
      <w:lvlText w:val="o"/>
      <w:lvlJc w:val="left"/>
      <w:pPr>
        <w:tabs>
          <w:tab w:val="num" w:pos="3600"/>
        </w:tabs>
        <w:ind w:left="3600" w:hanging="360"/>
      </w:pPr>
      <w:rPr>
        <w:rFonts w:ascii="Courier New" w:hAnsi="Courier New"/>
      </w:rPr>
    </w:lvl>
    <w:lvl w:ilvl="5" w:tplc="F530B28C">
      <w:start w:val="1"/>
      <w:numFmt w:val="bullet"/>
      <w:lvlText w:val=""/>
      <w:lvlJc w:val="left"/>
      <w:pPr>
        <w:tabs>
          <w:tab w:val="num" w:pos="4320"/>
        </w:tabs>
        <w:ind w:left="4320" w:hanging="360"/>
      </w:pPr>
      <w:rPr>
        <w:rFonts w:ascii="Wingdings" w:hAnsi="Wingdings"/>
      </w:rPr>
    </w:lvl>
    <w:lvl w:ilvl="6" w:tplc="5716674A">
      <w:start w:val="1"/>
      <w:numFmt w:val="bullet"/>
      <w:lvlText w:val=""/>
      <w:lvlJc w:val="left"/>
      <w:pPr>
        <w:tabs>
          <w:tab w:val="num" w:pos="5040"/>
        </w:tabs>
        <w:ind w:left="5040" w:hanging="360"/>
      </w:pPr>
      <w:rPr>
        <w:rFonts w:ascii="Symbol" w:hAnsi="Symbol"/>
      </w:rPr>
    </w:lvl>
    <w:lvl w:ilvl="7" w:tplc="1E085BA4">
      <w:start w:val="1"/>
      <w:numFmt w:val="bullet"/>
      <w:lvlText w:val="o"/>
      <w:lvlJc w:val="left"/>
      <w:pPr>
        <w:tabs>
          <w:tab w:val="num" w:pos="5760"/>
        </w:tabs>
        <w:ind w:left="5760" w:hanging="360"/>
      </w:pPr>
      <w:rPr>
        <w:rFonts w:ascii="Courier New" w:hAnsi="Courier New"/>
      </w:rPr>
    </w:lvl>
    <w:lvl w:ilvl="8" w:tplc="2F321C34">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B"/>
    <w:multiLevelType w:val="hybridMultilevel"/>
    <w:tmpl w:val="7F6C188B"/>
    <w:lvl w:ilvl="0" w:tplc="BC5CBFCC">
      <w:start w:val="1"/>
      <w:numFmt w:val="bullet"/>
      <w:lvlText w:val=""/>
      <w:lvlJc w:val="left"/>
      <w:pPr>
        <w:tabs>
          <w:tab w:val="num" w:pos="720"/>
        </w:tabs>
        <w:ind w:left="720" w:hanging="360"/>
      </w:pPr>
      <w:rPr>
        <w:rFonts w:ascii="Symbol" w:hAnsi="Symbol"/>
      </w:rPr>
    </w:lvl>
    <w:lvl w:ilvl="1" w:tplc="85405F7C">
      <w:start w:val="1"/>
      <w:numFmt w:val="bullet"/>
      <w:lvlText w:val="o"/>
      <w:lvlJc w:val="left"/>
      <w:pPr>
        <w:tabs>
          <w:tab w:val="num" w:pos="1440"/>
        </w:tabs>
        <w:ind w:left="1440" w:hanging="360"/>
      </w:pPr>
      <w:rPr>
        <w:rFonts w:ascii="Courier New" w:hAnsi="Courier New"/>
      </w:rPr>
    </w:lvl>
    <w:lvl w:ilvl="2" w:tplc="953A72E0">
      <w:start w:val="1"/>
      <w:numFmt w:val="bullet"/>
      <w:lvlText w:val=""/>
      <w:lvlJc w:val="left"/>
      <w:pPr>
        <w:tabs>
          <w:tab w:val="num" w:pos="2160"/>
        </w:tabs>
        <w:ind w:left="2160" w:hanging="360"/>
      </w:pPr>
      <w:rPr>
        <w:rFonts w:ascii="Wingdings" w:hAnsi="Wingdings"/>
      </w:rPr>
    </w:lvl>
    <w:lvl w:ilvl="3" w:tplc="69A4119C">
      <w:start w:val="1"/>
      <w:numFmt w:val="bullet"/>
      <w:lvlText w:val=""/>
      <w:lvlJc w:val="left"/>
      <w:pPr>
        <w:tabs>
          <w:tab w:val="num" w:pos="2880"/>
        </w:tabs>
        <w:ind w:left="2880" w:hanging="360"/>
      </w:pPr>
      <w:rPr>
        <w:rFonts w:ascii="Symbol" w:hAnsi="Symbol"/>
      </w:rPr>
    </w:lvl>
    <w:lvl w:ilvl="4" w:tplc="1228DF32">
      <w:start w:val="1"/>
      <w:numFmt w:val="bullet"/>
      <w:lvlText w:val="o"/>
      <w:lvlJc w:val="left"/>
      <w:pPr>
        <w:tabs>
          <w:tab w:val="num" w:pos="3600"/>
        </w:tabs>
        <w:ind w:left="3600" w:hanging="360"/>
      </w:pPr>
      <w:rPr>
        <w:rFonts w:ascii="Courier New" w:hAnsi="Courier New"/>
      </w:rPr>
    </w:lvl>
    <w:lvl w:ilvl="5" w:tplc="0B369B6C">
      <w:start w:val="1"/>
      <w:numFmt w:val="bullet"/>
      <w:lvlText w:val=""/>
      <w:lvlJc w:val="left"/>
      <w:pPr>
        <w:tabs>
          <w:tab w:val="num" w:pos="4320"/>
        </w:tabs>
        <w:ind w:left="4320" w:hanging="360"/>
      </w:pPr>
      <w:rPr>
        <w:rFonts w:ascii="Wingdings" w:hAnsi="Wingdings"/>
      </w:rPr>
    </w:lvl>
    <w:lvl w:ilvl="6" w:tplc="F93293AA">
      <w:start w:val="1"/>
      <w:numFmt w:val="bullet"/>
      <w:lvlText w:val=""/>
      <w:lvlJc w:val="left"/>
      <w:pPr>
        <w:tabs>
          <w:tab w:val="num" w:pos="5040"/>
        </w:tabs>
        <w:ind w:left="5040" w:hanging="360"/>
      </w:pPr>
      <w:rPr>
        <w:rFonts w:ascii="Symbol" w:hAnsi="Symbol"/>
      </w:rPr>
    </w:lvl>
    <w:lvl w:ilvl="7" w:tplc="5D90B55A">
      <w:start w:val="1"/>
      <w:numFmt w:val="bullet"/>
      <w:lvlText w:val="o"/>
      <w:lvlJc w:val="left"/>
      <w:pPr>
        <w:tabs>
          <w:tab w:val="num" w:pos="5760"/>
        </w:tabs>
        <w:ind w:left="5760" w:hanging="360"/>
      </w:pPr>
      <w:rPr>
        <w:rFonts w:ascii="Courier New" w:hAnsi="Courier New"/>
      </w:rPr>
    </w:lvl>
    <w:lvl w:ilvl="8" w:tplc="B45E14DE">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C"/>
    <w:multiLevelType w:val="hybridMultilevel"/>
    <w:tmpl w:val="7F6C188C"/>
    <w:lvl w:ilvl="0" w:tplc="B540FEE6">
      <w:start w:val="1"/>
      <w:numFmt w:val="bullet"/>
      <w:lvlText w:val=""/>
      <w:lvlJc w:val="left"/>
      <w:pPr>
        <w:tabs>
          <w:tab w:val="num" w:pos="720"/>
        </w:tabs>
        <w:ind w:left="720" w:hanging="360"/>
      </w:pPr>
      <w:rPr>
        <w:rFonts w:ascii="Symbol" w:hAnsi="Symbol"/>
      </w:rPr>
    </w:lvl>
    <w:lvl w:ilvl="1" w:tplc="5C7672DA">
      <w:start w:val="1"/>
      <w:numFmt w:val="bullet"/>
      <w:lvlText w:val="o"/>
      <w:lvlJc w:val="left"/>
      <w:pPr>
        <w:tabs>
          <w:tab w:val="num" w:pos="1440"/>
        </w:tabs>
        <w:ind w:left="1440" w:hanging="360"/>
      </w:pPr>
      <w:rPr>
        <w:rFonts w:ascii="Courier New" w:hAnsi="Courier New"/>
      </w:rPr>
    </w:lvl>
    <w:lvl w:ilvl="2" w:tplc="7B24B52E">
      <w:start w:val="1"/>
      <w:numFmt w:val="bullet"/>
      <w:lvlText w:val=""/>
      <w:lvlJc w:val="left"/>
      <w:pPr>
        <w:tabs>
          <w:tab w:val="num" w:pos="2160"/>
        </w:tabs>
        <w:ind w:left="2160" w:hanging="360"/>
      </w:pPr>
      <w:rPr>
        <w:rFonts w:ascii="Wingdings" w:hAnsi="Wingdings"/>
      </w:rPr>
    </w:lvl>
    <w:lvl w:ilvl="3" w:tplc="424479D4">
      <w:start w:val="1"/>
      <w:numFmt w:val="bullet"/>
      <w:lvlText w:val=""/>
      <w:lvlJc w:val="left"/>
      <w:pPr>
        <w:tabs>
          <w:tab w:val="num" w:pos="2880"/>
        </w:tabs>
        <w:ind w:left="2880" w:hanging="360"/>
      </w:pPr>
      <w:rPr>
        <w:rFonts w:ascii="Symbol" w:hAnsi="Symbol"/>
      </w:rPr>
    </w:lvl>
    <w:lvl w:ilvl="4" w:tplc="4DE264B2">
      <w:start w:val="1"/>
      <w:numFmt w:val="bullet"/>
      <w:lvlText w:val="o"/>
      <w:lvlJc w:val="left"/>
      <w:pPr>
        <w:tabs>
          <w:tab w:val="num" w:pos="3600"/>
        </w:tabs>
        <w:ind w:left="3600" w:hanging="360"/>
      </w:pPr>
      <w:rPr>
        <w:rFonts w:ascii="Courier New" w:hAnsi="Courier New"/>
      </w:rPr>
    </w:lvl>
    <w:lvl w:ilvl="5" w:tplc="79CC2B2C">
      <w:start w:val="1"/>
      <w:numFmt w:val="bullet"/>
      <w:lvlText w:val=""/>
      <w:lvlJc w:val="left"/>
      <w:pPr>
        <w:tabs>
          <w:tab w:val="num" w:pos="4320"/>
        </w:tabs>
        <w:ind w:left="4320" w:hanging="360"/>
      </w:pPr>
      <w:rPr>
        <w:rFonts w:ascii="Wingdings" w:hAnsi="Wingdings"/>
      </w:rPr>
    </w:lvl>
    <w:lvl w:ilvl="6" w:tplc="917A713E">
      <w:start w:val="1"/>
      <w:numFmt w:val="bullet"/>
      <w:lvlText w:val=""/>
      <w:lvlJc w:val="left"/>
      <w:pPr>
        <w:tabs>
          <w:tab w:val="num" w:pos="5040"/>
        </w:tabs>
        <w:ind w:left="5040" w:hanging="360"/>
      </w:pPr>
      <w:rPr>
        <w:rFonts w:ascii="Symbol" w:hAnsi="Symbol"/>
      </w:rPr>
    </w:lvl>
    <w:lvl w:ilvl="7" w:tplc="B2863320">
      <w:start w:val="1"/>
      <w:numFmt w:val="bullet"/>
      <w:lvlText w:val="o"/>
      <w:lvlJc w:val="left"/>
      <w:pPr>
        <w:tabs>
          <w:tab w:val="num" w:pos="5760"/>
        </w:tabs>
        <w:ind w:left="5760" w:hanging="360"/>
      </w:pPr>
      <w:rPr>
        <w:rFonts w:ascii="Courier New" w:hAnsi="Courier New"/>
      </w:rPr>
    </w:lvl>
    <w:lvl w:ilvl="8" w:tplc="98CC3E40">
      <w:start w:val="1"/>
      <w:numFmt w:val="bullet"/>
      <w:lvlText w:val=""/>
      <w:lvlJc w:val="left"/>
      <w:pPr>
        <w:tabs>
          <w:tab w:val="num" w:pos="6480"/>
        </w:tabs>
        <w:ind w:left="6480" w:hanging="360"/>
      </w:pPr>
      <w:rPr>
        <w:rFonts w:ascii="Wingdings" w:hAnsi="Wingdings"/>
      </w:rPr>
    </w:lvl>
  </w:abstractNum>
  <w:abstractNum w:abstractNumId="25" w15:restartNumberingAfterBreak="0">
    <w:nsid w:val="7F6C188D"/>
    <w:multiLevelType w:val="hybridMultilevel"/>
    <w:tmpl w:val="7F6C188D"/>
    <w:lvl w:ilvl="0" w:tplc="2AE01DBE">
      <w:start w:val="1"/>
      <w:numFmt w:val="bullet"/>
      <w:lvlText w:val=""/>
      <w:lvlJc w:val="left"/>
      <w:pPr>
        <w:tabs>
          <w:tab w:val="num" w:pos="720"/>
        </w:tabs>
        <w:ind w:left="720" w:hanging="360"/>
      </w:pPr>
      <w:rPr>
        <w:rFonts w:ascii="Symbol" w:hAnsi="Symbol"/>
      </w:rPr>
    </w:lvl>
    <w:lvl w:ilvl="1" w:tplc="44DC22D0">
      <w:start w:val="1"/>
      <w:numFmt w:val="bullet"/>
      <w:lvlText w:val="o"/>
      <w:lvlJc w:val="left"/>
      <w:pPr>
        <w:tabs>
          <w:tab w:val="num" w:pos="1440"/>
        </w:tabs>
        <w:ind w:left="1440" w:hanging="360"/>
      </w:pPr>
      <w:rPr>
        <w:rFonts w:ascii="Courier New" w:hAnsi="Courier New"/>
      </w:rPr>
    </w:lvl>
    <w:lvl w:ilvl="2" w:tplc="C7C8D2D2">
      <w:start w:val="1"/>
      <w:numFmt w:val="bullet"/>
      <w:lvlText w:val=""/>
      <w:lvlJc w:val="left"/>
      <w:pPr>
        <w:tabs>
          <w:tab w:val="num" w:pos="2160"/>
        </w:tabs>
        <w:ind w:left="2160" w:hanging="360"/>
      </w:pPr>
      <w:rPr>
        <w:rFonts w:ascii="Wingdings" w:hAnsi="Wingdings"/>
      </w:rPr>
    </w:lvl>
    <w:lvl w:ilvl="3" w:tplc="7C006CB8">
      <w:start w:val="1"/>
      <w:numFmt w:val="bullet"/>
      <w:lvlText w:val=""/>
      <w:lvlJc w:val="left"/>
      <w:pPr>
        <w:tabs>
          <w:tab w:val="num" w:pos="2880"/>
        </w:tabs>
        <w:ind w:left="2880" w:hanging="360"/>
      </w:pPr>
      <w:rPr>
        <w:rFonts w:ascii="Symbol" w:hAnsi="Symbol"/>
      </w:rPr>
    </w:lvl>
    <w:lvl w:ilvl="4" w:tplc="7144B6AC">
      <w:start w:val="1"/>
      <w:numFmt w:val="bullet"/>
      <w:lvlText w:val="o"/>
      <w:lvlJc w:val="left"/>
      <w:pPr>
        <w:tabs>
          <w:tab w:val="num" w:pos="3600"/>
        </w:tabs>
        <w:ind w:left="3600" w:hanging="360"/>
      </w:pPr>
      <w:rPr>
        <w:rFonts w:ascii="Courier New" w:hAnsi="Courier New"/>
      </w:rPr>
    </w:lvl>
    <w:lvl w:ilvl="5" w:tplc="589CE8CE">
      <w:start w:val="1"/>
      <w:numFmt w:val="bullet"/>
      <w:lvlText w:val=""/>
      <w:lvlJc w:val="left"/>
      <w:pPr>
        <w:tabs>
          <w:tab w:val="num" w:pos="4320"/>
        </w:tabs>
        <w:ind w:left="4320" w:hanging="360"/>
      </w:pPr>
      <w:rPr>
        <w:rFonts w:ascii="Wingdings" w:hAnsi="Wingdings"/>
      </w:rPr>
    </w:lvl>
    <w:lvl w:ilvl="6" w:tplc="BF90A256">
      <w:start w:val="1"/>
      <w:numFmt w:val="bullet"/>
      <w:lvlText w:val=""/>
      <w:lvlJc w:val="left"/>
      <w:pPr>
        <w:tabs>
          <w:tab w:val="num" w:pos="5040"/>
        </w:tabs>
        <w:ind w:left="5040" w:hanging="360"/>
      </w:pPr>
      <w:rPr>
        <w:rFonts w:ascii="Symbol" w:hAnsi="Symbol"/>
      </w:rPr>
    </w:lvl>
    <w:lvl w:ilvl="7" w:tplc="4B0EAC66">
      <w:start w:val="1"/>
      <w:numFmt w:val="bullet"/>
      <w:lvlText w:val="o"/>
      <w:lvlJc w:val="left"/>
      <w:pPr>
        <w:tabs>
          <w:tab w:val="num" w:pos="5760"/>
        </w:tabs>
        <w:ind w:left="5760" w:hanging="360"/>
      </w:pPr>
      <w:rPr>
        <w:rFonts w:ascii="Courier New" w:hAnsi="Courier New"/>
      </w:rPr>
    </w:lvl>
    <w:lvl w:ilvl="8" w:tplc="3934DFA8">
      <w:start w:val="1"/>
      <w:numFmt w:val="bullet"/>
      <w:lvlText w:val=""/>
      <w:lvlJc w:val="left"/>
      <w:pPr>
        <w:tabs>
          <w:tab w:val="num" w:pos="6480"/>
        </w:tabs>
        <w:ind w:left="6480" w:hanging="360"/>
      </w:pPr>
      <w:rPr>
        <w:rFonts w:ascii="Wingdings" w:hAnsi="Wingdings"/>
      </w:rPr>
    </w:lvl>
  </w:abstractNum>
  <w:abstractNum w:abstractNumId="26" w15:restartNumberingAfterBreak="0">
    <w:nsid w:val="7F6C188E"/>
    <w:multiLevelType w:val="hybridMultilevel"/>
    <w:tmpl w:val="7F6C188E"/>
    <w:lvl w:ilvl="0" w:tplc="A7EEF91A">
      <w:start w:val="1"/>
      <w:numFmt w:val="bullet"/>
      <w:lvlText w:val=""/>
      <w:lvlJc w:val="left"/>
      <w:pPr>
        <w:tabs>
          <w:tab w:val="num" w:pos="720"/>
        </w:tabs>
        <w:ind w:left="720" w:hanging="360"/>
      </w:pPr>
      <w:rPr>
        <w:rFonts w:ascii="Symbol" w:hAnsi="Symbol"/>
      </w:rPr>
    </w:lvl>
    <w:lvl w:ilvl="1" w:tplc="21761592">
      <w:start w:val="1"/>
      <w:numFmt w:val="bullet"/>
      <w:lvlText w:val="o"/>
      <w:lvlJc w:val="left"/>
      <w:pPr>
        <w:tabs>
          <w:tab w:val="num" w:pos="1440"/>
        </w:tabs>
        <w:ind w:left="1440" w:hanging="360"/>
      </w:pPr>
      <w:rPr>
        <w:rFonts w:ascii="Courier New" w:hAnsi="Courier New"/>
      </w:rPr>
    </w:lvl>
    <w:lvl w:ilvl="2" w:tplc="BF14F8D8">
      <w:start w:val="1"/>
      <w:numFmt w:val="bullet"/>
      <w:lvlText w:val=""/>
      <w:lvlJc w:val="left"/>
      <w:pPr>
        <w:tabs>
          <w:tab w:val="num" w:pos="2160"/>
        </w:tabs>
        <w:ind w:left="2160" w:hanging="360"/>
      </w:pPr>
      <w:rPr>
        <w:rFonts w:ascii="Wingdings" w:hAnsi="Wingdings"/>
      </w:rPr>
    </w:lvl>
    <w:lvl w:ilvl="3" w:tplc="16B8F97A">
      <w:start w:val="1"/>
      <w:numFmt w:val="bullet"/>
      <w:lvlText w:val=""/>
      <w:lvlJc w:val="left"/>
      <w:pPr>
        <w:tabs>
          <w:tab w:val="num" w:pos="2880"/>
        </w:tabs>
        <w:ind w:left="2880" w:hanging="360"/>
      </w:pPr>
      <w:rPr>
        <w:rFonts w:ascii="Symbol" w:hAnsi="Symbol"/>
      </w:rPr>
    </w:lvl>
    <w:lvl w:ilvl="4" w:tplc="79E02414">
      <w:start w:val="1"/>
      <w:numFmt w:val="bullet"/>
      <w:lvlText w:val="o"/>
      <w:lvlJc w:val="left"/>
      <w:pPr>
        <w:tabs>
          <w:tab w:val="num" w:pos="3600"/>
        </w:tabs>
        <w:ind w:left="3600" w:hanging="360"/>
      </w:pPr>
      <w:rPr>
        <w:rFonts w:ascii="Courier New" w:hAnsi="Courier New"/>
      </w:rPr>
    </w:lvl>
    <w:lvl w:ilvl="5" w:tplc="9842BE90">
      <w:start w:val="1"/>
      <w:numFmt w:val="bullet"/>
      <w:lvlText w:val=""/>
      <w:lvlJc w:val="left"/>
      <w:pPr>
        <w:tabs>
          <w:tab w:val="num" w:pos="4320"/>
        </w:tabs>
        <w:ind w:left="4320" w:hanging="360"/>
      </w:pPr>
      <w:rPr>
        <w:rFonts w:ascii="Wingdings" w:hAnsi="Wingdings"/>
      </w:rPr>
    </w:lvl>
    <w:lvl w:ilvl="6" w:tplc="5292421A">
      <w:start w:val="1"/>
      <w:numFmt w:val="bullet"/>
      <w:lvlText w:val=""/>
      <w:lvlJc w:val="left"/>
      <w:pPr>
        <w:tabs>
          <w:tab w:val="num" w:pos="5040"/>
        </w:tabs>
        <w:ind w:left="5040" w:hanging="360"/>
      </w:pPr>
      <w:rPr>
        <w:rFonts w:ascii="Symbol" w:hAnsi="Symbol"/>
      </w:rPr>
    </w:lvl>
    <w:lvl w:ilvl="7" w:tplc="4D24BD2A">
      <w:start w:val="1"/>
      <w:numFmt w:val="bullet"/>
      <w:lvlText w:val="o"/>
      <w:lvlJc w:val="left"/>
      <w:pPr>
        <w:tabs>
          <w:tab w:val="num" w:pos="5760"/>
        </w:tabs>
        <w:ind w:left="5760" w:hanging="360"/>
      </w:pPr>
      <w:rPr>
        <w:rFonts w:ascii="Courier New" w:hAnsi="Courier New"/>
      </w:rPr>
    </w:lvl>
    <w:lvl w:ilvl="8" w:tplc="A7A4E5AE">
      <w:start w:val="1"/>
      <w:numFmt w:val="bullet"/>
      <w:lvlText w:val=""/>
      <w:lvlJc w:val="left"/>
      <w:pPr>
        <w:tabs>
          <w:tab w:val="num" w:pos="6480"/>
        </w:tabs>
        <w:ind w:left="6480" w:hanging="360"/>
      </w:pPr>
      <w:rPr>
        <w:rFonts w:ascii="Wingdings" w:hAnsi="Wingdings"/>
      </w:rPr>
    </w:lvl>
  </w:abstractNum>
  <w:abstractNum w:abstractNumId="27" w15:restartNumberingAfterBreak="0">
    <w:nsid w:val="7F6C188F"/>
    <w:multiLevelType w:val="hybridMultilevel"/>
    <w:tmpl w:val="7F6C188F"/>
    <w:lvl w:ilvl="0" w:tplc="980EEB92">
      <w:start w:val="1"/>
      <w:numFmt w:val="bullet"/>
      <w:lvlText w:val=""/>
      <w:lvlJc w:val="left"/>
      <w:pPr>
        <w:tabs>
          <w:tab w:val="num" w:pos="720"/>
        </w:tabs>
        <w:ind w:left="720" w:hanging="360"/>
      </w:pPr>
      <w:rPr>
        <w:rFonts w:ascii="Symbol" w:hAnsi="Symbol"/>
      </w:rPr>
    </w:lvl>
    <w:lvl w:ilvl="1" w:tplc="BE8CB716">
      <w:start w:val="1"/>
      <w:numFmt w:val="bullet"/>
      <w:lvlText w:val="o"/>
      <w:lvlJc w:val="left"/>
      <w:pPr>
        <w:tabs>
          <w:tab w:val="num" w:pos="1440"/>
        </w:tabs>
        <w:ind w:left="1440" w:hanging="360"/>
      </w:pPr>
      <w:rPr>
        <w:rFonts w:ascii="Courier New" w:hAnsi="Courier New"/>
      </w:rPr>
    </w:lvl>
    <w:lvl w:ilvl="2" w:tplc="3CE44820">
      <w:start w:val="1"/>
      <w:numFmt w:val="bullet"/>
      <w:lvlText w:val=""/>
      <w:lvlJc w:val="left"/>
      <w:pPr>
        <w:tabs>
          <w:tab w:val="num" w:pos="2160"/>
        </w:tabs>
        <w:ind w:left="2160" w:hanging="360"/>
      </w:pPr>
      <w:rPr>
        <w:rFonts w:ascii="Wingdings" w:hAnsi="Wingdings"/>
      </w:rPr>
    </w:lvl>
    <w:lvl w:ilvl="3" w:tplc="5B761E7E">
      <w:start w:val="1"/>
      <w:numFmt w:val="bullet"/>
      <w:lvlText w:val=""/>
      <w:lvlJc w:val="left"/>
      <w:pPr>
        <w:tabs>
          <w:tab w:val="num" w:pos="2880"/>
        </w:tabs>
        <w:ind w:left="2880" w:hanging="360"/>
      </w:pPr>
      <w:rPr>
        <w:rFonts w:ascii="Symbol" w:hAnsi="Symbol"/>
      </w:rPr>
    </w:lvl>
    <w:lvl w:ilvl="4" w:tplc="3EB4E09A">
      <w:start w:val="1"/>
      <w:numFmt w:val="bullet"/>
      <w:lvlText w:val="o"/>
      <w:lvlJc w:val="left"/>
      <w:pPr>
        <w:tabs>
          <w:tab w:val="num" w:pos="3600"/>
        </w:tabs>
        <w:ind w:left="3600" w:hanging="360"/>
      </w:pPr>
      <w:rPr>
        <w:rFonts w:ascii="Courier New" w:hAnsi="Courier New"/>
      </w:rPr>
    </w:lvl>
    <w:lvl w:ilvl="5" w:tplc="F39A10DA">
      <w:start w:val="1"/>
      <w:numFmt w:val="bullet"/>
      <w:lvlText w:val=""/>
      <w:lvlJc w:val="left"/>
      <w:pPr>
        <w:tabs>
          <w:tab w:val="num" w:pos="4320"/>
        </w:tabs>
        <w:ind w:left="4320" w:hanging="360"/>
      </w:pPr>
      <w:rPr>
        <w:rFonts w:ascii="Wingdings" w:hAnsi="Wingdings"/>
      </w:rPr>
    </w:lvl>
    <w:lvl w:ilvl="6" w:tplc="F3CC6082">
      <w:start w:val="1"/>
      <w:numFmt w:val="bullet"/>
      <w:lvlText w:val=""/>
      <w:lvlJc w:val="left"/>
      <w:pPr>
        <w:tabs>
          <w:tab w:val="num" w:pos="5040"/>
        </w:tabs>
        <w:ind w:left="5040" w:hanging="360"/>
      </w:pPr>
      <w:rPr>
        <w:rFonts w:ascii="Symbol" w:hAnsi="Symbol"/>
      </w:rPr>
    </w:lvl>
    <w:lvl w:ilvl="7" w:tplc="E69EED32">
      <w:start w:val="1"/>
      <w:numFmt w:val="bullet"/>
      <w:lvlText w:val="o"/>
      <w:lvlJc w:val="left"/>
      <w:pPr>
        <w:tabs>
          <w:tab w:val="num" w:pos="5760"/>
        </w:tabs>
        <w:ind w:left="5760" w:hanging="360"/>
      </w:pPr>
      <w:rPr>
        <w:rFonts w:ascii="Courier New" w:hAnsi="Courier New"/>
      </w:rPr>
    </w:lvl>
    <w:lvl w:ilvl="8" w:tplc="4B06B94C">
      <w:start w:val="1"/>
      <w:numFmt w:val="bullet"/>
      <w:lvlText w:val=""/>
      <w:lvlJc w:val="left"/>
      <w:pPr>
        <w:tabs>
          <w:tab w:val="num" w:pos="6480"/>
        </w:tabs>
        <w:ind w:left="6480" w:hanging="360"/>
      </w:pPr>
      <w:rPr>
        <w:rFonts w:ascii="Wingdings" w:hAnsi="Wingdings"/>
      </w:rPr>
    </w:lvl>
  </w:abstractNum>
  <w:abstractNum w:abstractNumId="28" w15:restartNumberingAfterBreak="0">
    <w:nsid w:val="7F6C1890"/>
    <w:multiLevelType w:val="hybridMultilevel"/>
    <w:tmpl w:val="7F6C1890"/>
    <w:lvl w:ilvl="0" w:tplc="DFDA51E2">
      <w:start w:val="1"/>
      <w:numFmt w:val="bullet"/>
      <w:lvlText w:val=""/>
      <w:lvlJc w:val="left"/>
      <w:pPr>
        <w:tabs>
          <w:tab w:val="num" w:pos="720"/>
        </w:tabs>
        <w:ind w:left="720" w:hanging="360"/>
      </w:pPr>
      <w:rPr>
        <w:rFonts w:ascii="Symbol" w:hAnsi="Symbol"/>
      </w:rPr>
    </w:lvl>
    <w:lvl w:ilvl="1" w:tplc="AB682E32">
      <w:start w:val="1"/>
      <w:numFmt w:val="bullet"/>
      <w:lvlText w:val="o"/>
      <w:lvlJc w:val="left"/>
      <w:pPr>
        <w:tabs>
          <w:tab w:val="num" w:pos="1440"/>
        </w:tabs>
        <w:ind w:left="1440" w:hanging="360"/>
      </w:pPr>
      <w:rPr>
        <w:rFonts w:ascii="Courier New" w:hAnsi="Courier New"/>
      </w:rPr>
    </w:lvl>
    <w:lvl w:ilvl="2" w:tplc="924C1002">
      <w:start w:val="1"/>
      <w:numFmt w:val="bullet"/>
      <w:lvlText w:val=""/>
      <w:lvlJc w:val="left"/>
      <w:pPr>
        <w:tabs>
          <w:tab w:val="num" w:pos="2160"/>
        </w:tabs>
        <w:ind w:left="2160" w:hanging="360"/>
      </w:pPr>
      <w:rPr>
        <w:rFonts w:ascii="Wingdings" w:hAnsi="Wingdings"/>
      </w:rPr>
    </w:lvl>
    <w:lvl w:ilvl="3" w:tplc="6060D3F4">
      <w:start w:val="1"/>
      <w:numFmt w:val="bullet"/>
      <w:lvlText w:val=""/>
      <w:lvlJc w:val="left"/>
      <w:pPr>
        <w:tabs>
          <w:tab w:val="num" w:pos="2880"/>
        </w:tabs>
        <w:ind w:left="2880" w:hanging="360"/>
      </w:pPr>
      <w:rPr>
        <w:rFonts w:ascii="Symbol" w:hAnsi="Symbol"/>
      </w:rPr>
    </w:lvl>
    <w:lvl w:ilvl="4" w:tplc="DC3C829C">
      <w:start w:val="1"/>
      <w:numFmt w:val="bullet"/>
      <w:lvlText w:val="o"/>
      <w:lvlJc w:val="left"/>
      <w:pPr>
        <w:tabs>
          <w:tab w:val="num" w:pos="3600"/>
        </w:tabs>
        <w:ind w:left="3600" w:hanging="360"/>
      </w:pPr>
      <w:rPr>
        <w:rFonts w:ascii="Courier New" w:hAnsi="Courier New"/>
      </w:rPr>
    </w:lvl>
    <w:lvl w:ilvl="5" w:tplc="28442DAA">
      <w:start w:val="1"/>
      <w:numFmt w:val="bullet"/>
      <w:lvlText w:val=""/>
      <w:lvlJc w:val="left"/>
      <w:pPr>
        <w:tabs>
          <w:tab w:val="num" w:pos="4320"/>
        </w:tabs>
        <w:ind w:left="4320" w:hanging="360"/>
      </w:pPr>
      <w:rPr>
        <w:rFonts w:ascii="Wingdings" w:hAnsi="Wingdings"/>
      </w:rPr>
    </w:lvl>
    <w:lvl w:ilvl="6" w:tplc="447CA86E">
      <w:start w:val="1"/>
      <w:numFmt w:val="bullet"/>
      <w:lvlText w:val=""/>
      <w:lvlJc w:val="left"/>
      <w:pPr>
        <w:tabs>
          <w:tab w:val="num" w:pos="5040"/>
        </w:tabs>
        <w:ind w:left="5040" w:hanging="360"/>
      </w:pPr>
      <w:rPr>
        <w:rFonts w:ascii="Symbol" w:hAnsi="Symbol"/>
      </w:rPr>
    </w:lvl>
    <w:lvl w:ilvl="7" w:tplc="37B6C416">
      <w:start w:val="1"/>
      <w:numFmt w:val="bullet"/>
      <w:lvlText w:val="o"/>
      <w:lvlJc w:val="left"/>
      <w:pPr>
        <w:tabs>
          <w:tab w:val="num" w:pos="5760"/>
        </w:tabs>
        <w:ind w:left="5760" w:hanging="360"/>
      </w:pPr>
      <w:rPr>
        <w:rFonts w:ascii="Courier New" w:hAnsi="Courier New"/>
      </w:rPr>
    </w:lvl>
    <w:lvl w:ilvl="8" w:tplc="123A9EFE">
      <w:start w:val="1"/>
      <w:numFmt w:val="bullet"/>
      <w:lvlText w:val=""/>
      <w:lvlJc w:val="left"/>
      <w:pPr>
        <w:tabs>
          <w:tab w:val="num" w:pos="6480"/>
        </w:tabs>
        <w:ind w:left="6480" w:hanging="360"/>
      </w:pPr>
      <w:rPr>
        <w:rFonts w:ascii="Wingdings" w:hAnsi="Wingdings"/>
      </w:rPr>
    </w:lvl>
  </w:abstractNum>
  <w:abstractNum w:abstractNumId="29" w15:restartNumberingAfterBreak="0">
    <w:nsid w:val="7F6C1891"/>
    <w:multiLevelType w:val="hybridMultilevel"/>
    <w:tmpl w:val="7F6C1891"/>
    <w:lvl w:ilvl="0" w:tplc="A34C49FA">
      <w:start w:val="1"/>
      <w:numFmt w:val="bullet"/>
      <w:lvlText w:val=""/>
      <w:lvlJc w:val="left"/>
      <w:pPr>
        <w:tabs>
          <w:tab w:val="num" w:pos="720"/>
        </w:tabs>
        <w:ind w:left="720" w:hanging="360"/>
      </w:pPr>
      <w:rPr>
        <w:rFonts w:ascii="Symbol" w:hAnsi="Symbol"/>
      </w:rPr>
    </w:lvl>
    <w:lvl w:ilvl="1" w:tplc="5C4646B8">
      <w:start w:val="1"/>
      <w:numFmt w:val="bullet"/>
      <w:lvlText w:val="o"/>
      <w:lvlJc w:val="left"/>
      <w:pPr>
        <w:tabs>
          <w:tab w:val="num" w:pos="1440"/>
        </w:tabs>
        <w:ind w:left="1440" w:hanging="360"/>
      </w:pPr>
      <w:rPr>
        <w:rFonts w:ascii="Courier New" w:hAnsi="Courier New"/>
      </w:rPr>
    </w:lvl>
    <w:lvl w:ilvl="2" w:tplc="5C34A152">
      <w:start w:val="1"/>
      <w:numFmt w:val="bullet"/>
      <w:lvlText w:val=""/>
      <w:lvlJc w:val="left"/>
      <w:pPr>
        <w:tabs>
          <w:tab w:val="num" w:pos="2160"/>
        </w:tabs>
        <w:ind w:left="2160" w:hanging="360"/>
      </w:pPr>
      <w:rPr>
        <w:rFonts w:ascii="Wingdings" w:hAnsi="Wingdings"/>
      </w:rPr>
    </w:lvl>
    <w:lvl w:ilvl="3" w:tplc="5FC6ABBE">
      <w:start w:val="1"/>
      <w:numFmt w:val="bullet"/>
      <w:lvlText w:val=""/>
      <w:lvlJc w:val="left"/>
      <w:pPr>
        <w:tabs>
          <w:tab w:val="num" w:pos="2880"/>
        </w:tabs>
        <w:ind w:left="2880" w:hanging="360"/>
      </w:pPr>
      <w:rPr>
        <w:rFonts w:ascii="Symbol" w:hAnsi="Symbol"/>
      </w:rPr>
    </w:lvl>
    <w:lvl w:ilvl="4" w:tplc="18E0C82C">
      <w:start w:val="1"/>
      <w:numFmt w:val="bullet"/>
      <w:lvlText w:val="o"/>
      <w:lvlJc w:val="left"/>
      <w:pPr>
        <w:tabs>
          <w:tab w:val="num" w:pos="3600"/>
        </w:tabs>
        <w:ind w:left="3600" w:hanging="360"/>
      </w:pPr>
      <w:rPr>
        <w:rFonts w:ascii="Courier New" w:hAnsi="Courier New"/>
      </w:rPr>
    </w:lvl>
    <w:lvl w:ilvl="5" w:tplc="D8389A24">
      <w:start w:val="1"/>
      <w:numFmt w:val="bullet"/>
      <w:lvlText w:val=""/>
      <w:lvlJc w:val="left"/>
      <w:pPr>
        <w:tabs>
          <w:tab w:val="num" w:pos="4320"/>
        </w:tabs>
        <w:ind w:left="4320" w:hanging="360"/>
      </w:pPr>
      <w:rPr>
        <w:rFonts w:ascii="Wingdings" w:hAnsi="Wingdings"/>
      </w:rPr>
    </w:lvl>
    <w:lvl w:ilvl="6" w:tplc="C3808E56">
      <w:start w:val="1"/>
      <w:numFmt w:val="bullet"/>
      <w:lvlText w:val=""/>
      <w:lvlJc w:val="left"/>
      <w:pPr>
        <w:tabs>
          <w:tab w:val="num" w:pos="5040"/>
        </w:tabs>
        <w:ind w:left="5040" w:hanging="360"/>
      </w:pPr>
      <w:rPr>
        <w:rFonts w:ascii="Symbol" w:hAnsi="Symbol"/>
      </w:rPr>
    </w:lvl>
    <w:lvl w:ilvl="7" w:tplc="F4DC3C2A">
      <w:start w:val="1"/>
      <w:numFmt w:val="bullet"/>
      <w:lvlText w:val="o"/>
      <w:lvlJc w:val="left"/>
      <w:pPr>
        <w:tabs>
          <w:tab w:val="num" w:pos="5760"/>
        </w:tabs>
        <w:ind w:left="5760" w:hanging="360"/>
      </w:pPr>
      <w:rPr>
        <w:rFonts w:ascii="Courier New" w:hAnsi="Courier New"/>
      </w:rPr>
    </w:lvl>
    <w:lvl w:ilvl="8" w:tplc="9F5AB0F0">
      <w:start w:val="1"/>
      <w:numFmt w:val="bullet"/>
      <w:lvlText w:val=""/>
      <w:lvlJc w:val="left"/>
      <w:pPr>
        <w:tabs>
          <w:tab w:val="num" w:pos="6480"/>
        </w:tabs>
        <w:ind w:left="6480" w:hanging="360"/>
      </w:pPr>
      <w:rPr>
        <w:rFonts w:ascii="Wingdings" w:hAnsi="Wingdings"/>
      </w:rPr>
    </w:lvl>
  </w:abstractNum>
  <w:abstractNum w:abstractNumId="30" w15:restartNumberingAfterBreak="0">
    <w:nsid w:val="7F6C1892"/>
    <w:multiLevelType w:val="hybridMultilevel"/>
    <w:tmpl w:val="7F6C1892"/>
    <w:lvl w:ilvl="0" w:tplc="CF36E25A">
      <w:start w:val="1"/>
      <w:numFmt w:val="bullet"/>
      <w:lvlText w:val=""/>
      <w:lvlJc w:val="left"/>
      <w:pPr>
        <w:tabs>
          <w:tab w:val="num" w:pos="720"/>
        </w:tabs>
        <w:ind w:left="720" w:hanging="360"/>
      </w:pPr>
      <w:rPr>
        <w:rFonts w:ascii="Symbol" w:hAnsi="Symbol"/>
      </w:rPr>
    </w:lvl>
    <w:lvl w:ilvl="1" w:tplc="34A88B40">
      <w:start w:val="1"/>
      <w:numFmt w:val="bullet"/>
      <w:lvlText w:val="o"/>
      <w:lvlJc w:val="left"/>
      <w:pPr>
        <w:tabs>
          <w:tab w:val="num" w:pos="1440"/>
        </w:tabs>
        <w:ind w:left="1440" w:hanging="360"/>
      </w:pPr>
      <w:rPr>
        <w:rFonts w:ascii="Courier New" w:hAnsi="Courier New"/>
      </w:rPr>
    </w:lvl>
    <w:lvl w:ilvl="2" w:tplc="A8544EA4">
      <w:start w:val="1"/>
      <w:numFmt w:val="bullet"/>
      <w:lvlText w:val=""/>
      <w:lvlJc w:val="left"/>
      <w:pPr>
        <w:tabs>
          <w:tab w:val="num" w:pos="2160"/>
        </w:tabs>
        <w:ind w:left="2160" w:hanging="360"/>
      </w:pPr>
      <w:rPr>
        <w:rFonts w:ascii="Wingdings" w:hAnsi="Wingdings"/>
      </w:rPr>
    </w:lvl>
    <w:lvl w:ilvl="3" w:tplc="3A88CB1A">
      <w:start w:val="1"/>
      <w:numFmt w:val="bullet"/>
      <w:lvlText w:val=""/>
      <w:lvlJc w:val="left"/>
      <w:pPr>
        <w:tabs>
          <w:tab w:val="num" w:pos="2880"/>
        </w:tabs>
        <w:ind w:left="2880" w:hanging="360"/>
      </w:pPr>
      <w:rPr>
        <w:rFonts w:ascii="Symbol" w:hAnsi="Symbol"/>
      </w:rPr>
    </w:lvl>
    <w:lvl w:ilvl="4" w:tplc="2634FF66">
      <w:start w:val="1"/>
      <w:numFmt w:val="bullet"/>
      <w:lvlText w:val="o"/>
      <w:lvlJc w:val="left"/>
      <w:pPr>
        <w:tabs>
          <w:tab w:val="num" w:pos="3600"/>
        </w:tabs>
        <w:ind w:left="3600" w:hanging="360"/>
      </w:pPr>
      <w:rPr>
        <w:rFonts w:ascii="Courier New" w:hAnsi="Courier New"/>
      </w:rPr>
    </w:lvl>
    <w:lvl w:ilvl="5" w:tplc="77543BC6">
      <w:start w:val="1"/>
      <w:numFmt w:val="bullet"/>
      <w:lvlText w:val=""/>
      <w:lvlJc w:val="left"/>
      <w:pPr>
        <w:tabs>
          <w:tab w:val="num" w:pos="4320"/>
        </w:tabs>
        <w:ind w:left="4320" w:hanging="360"/>
      </w:pPr>
      <w:rPr>
        <w:rFonts w:ascii="Wingdings" w:hAnsi="Wingdings"/>
      </w:rPr>
    </w:lvl>
    <w:lvl w:ilvl="6" w:tplc="786E9560">
      <w:start w:val="1"/>
      <w:numFmt w:val="bullet"/>
      <w:lvlText w:val=""/>
      <w:lvlJc w:val="left"/>
      <w:pPr>
        <w:tabs>
          <w:tab w:val="num" w:pos="5040"/>
        </w:tabs>
        <w:ind w:left="5040" w:hanging="360"/>
      </w:pPr>
      <w:rPr>
        <w:rFonts w:ascii="Symbol" w:hAnsi="Symbol"/>
      </w:rPr>
    </w:lvl>
    <w:lvl w:ilvl="7" w:tplc="217CE9DC">
      <w:start w:val="1"/>
      <w:numFmt w:val="bullet"/>
      <w:lvlText w:val="o"/>
      <w:lvlJc w:val="left"/>
      <w:pPr>
        <w:tabs>
          <w:tab w:val="num" w:pos="5760"/>
        </w:tabs>
        <w:ind w:left="5760" w:hanging="360"/>
      </w:pPr>
      <w:rPr>
        <w:rFonts w:ascii="Courier New" w:hAnsi="Courier New"/>
      </w:rPr>
    </w:lvl>
    <w:lvl w:ilvl="8" w:tplc="47700906">
      <w:start w:val="1"/>
      <w:numFmt w:val="bullet"/>
      <w:lvlText w:val=""/>
      <w:lvlJc w:val="left"/>
      <w:pPr>
        <w:tabs>
          <w:tab w:val="num" w:pos="6480"/>
        </w:tabs>
        <w:ind w:left="6480" w:hanging="360"/>
      </w:pPr>
      <w:rPr>
        <w:rFonts w:ascii="Wingdings" w:hAnsi="Wingdings"/>
      </w:rPr>
    </w:lvl>
  </w:abstractNum>
  <w:abstractNum w:abstractNumId="31" w15:restartNumberingAfterBreak="0">
    <w:nsid w:val="7F6C1893"/>
    <w:multiLevelType w:val="hybridMultilevel"/>
    <w:tmpl w:val="7F6C1893"/>
    <w:lvl w:ilvl="0" w:tplc="F4FE6B36">
      <w:start w:val="1"/>
      <w:numFmt w:val="bullet"/>
      <w:lvlText w:val=""/>
      <w:lvlJc w:val="left"/>
      <w:pPr>
        <w:tabs>
          <w:tab w:val="num" w:pos="720"/>
        </w:tabs>
        <w:ind w:left="720" w:hanging="360"/>
      </w:pPr>
      <w:rPr>
        <w:rFonts w:ascii="Symbol" w:hAnsi="Symbol"/>
      </w:rPr>
    </w:lvl>
    <w:lvl w:ilvl="1" w:tplc="6A12BE94">
      <w:start w:val="1"/>
      <w:numFmt w:val="bullet"/>
      <w:lvlText w:val="o"/>
      <w:lvlJc w:val="left"/>
      <w:pPr>
        <w:tabs>
          <w:tab w:val="num" w:pos="1440"/>
        </w:tabs>
        <w:ind w:left="1440" w:hanging="360"/>
      </w:pPr>
      <w:rPr>
        <w:rFonts w:ascii="Courier New" w:hAnsi="Courier New"/>
      </w:rPr>
    </w:lvl>
    <w:lvl w:ilvl="2" w:tplc="C87AADE2">
      <w:start w:val="1"/>
      <w:numFmt w:val="bullet"/>
      <w:lvlText w:val=""/>
      <w:lvlJc w:val="left"/>
      <w:pPr>
        <w:tabs>
          <w:tab w:val="num" w:pos="2160"/>
        </w:tabs>
        <w:ind w:left="2160" w:hanging="360"/>
      </w:pPr>
      <w:rPr>
        <w:rFonts w:ascii="Wingdings" w:hAnsi="Wingdings"/>
      </w:rPr>
    </w:lvl>
    <w:lvl w:ilvl="3" w:tplc="4E0A3424">
      <w:start w:val="1"/>
      <w:numFmt w:val="bullet"/>
      <w:lvlText w:val=""/>
      <w:lvlJc w:val="left"/>
      <w:pPr>
        <w:tabs>
          <w:tab w:val="num" w:pos="2880"/>
        </w:tabs>
        <w:ind w:left="2880" w:hanging="360"/>
      </w:pPr>
      <w:rPr>
        <w:rFonts w:ascii="Symbol" w:hAnsi="Symbol"/>
      </w:rPr>
    </w:lvl>
    <w:lvl w:ilvl="4" w:tplc="91BC6D30">
      <w:start w:val="1"/>
      <w:numFmt w:val="bullet"/>
      <w:lvlText w:val="o"/>
      <w:lvlJc w:val="left"/>
      <w:pPr>
        <w:tabs>
          <w:tab w:val="num" w:pos="3600"/>
        </w:tabs>
        <w:ind w:left="3600" w:hanging="360"/>
      </w:pPr>
      <w:rPr>
        <w:rFonts w:ascii="Courier New" w:hAnsi="Courier New"/>
      </w:rPr>
    </w:lvl>
    <w:lvl w:ilvl="5" w:tplc="61846012">
      <w:start w:val="1"/>
      <w:numFmt w:val="bullet"/>
      <w:lvlText w:val=""/>
      <w:lvlJc w:val="left"/>
      <w:pPr>
        <w:tabs>
          <w:tab w:val="num" w:pos="4320"/>
        </w:tabs>
        <w:ind w:left="4320" w:hanging="360"/>
      </w:pPr>
      <w:rPr>
        <w:rFonts w:ascii="Wingdings" w:hAnsi="Wingdings"/>
      </w:rPr>
    </w:lvl>
    <w:lvl w:ilvl="6" w:tplc="0232B566">
      <w:start w:val="1"/>
      <w:numFmt w:val="bullet"/>
      <w:lvlText w:val=""/>
      <w:lvlJc w:val="left"/>
      <w:pPr>
        <w:tabs>
          <w:tab w:val="num" w:pos="5040"/>
        </w:tabs>
        <w:ind w:left="5040" w:hanging="360"/>
      </w:pPr>
      <w:rPr>
        <w:rFonts w:ascii="Symbol" w:hAnsi="Symbol"/>
      </w:rPr>
    </w:lvl>
    <w:lvl w:ilvl="7" w:tplc="94F022A4">
      <w:start w:val="1"/>
      <w:numFmt w:val="bullet"/>
      <w:lvlText w:val="o"/>
      <w:lvlJc w:val="left"/>
      <w:pPr>
        <w:tabs>
          <w:tab w:val="num" w:pos="5760"/>
        </w:tabs>
        <w:ind w:left="5760" w:hanging="360"/>
      </w:pPr>
      <w:rPr>
        <w:rFonts w:ascii="Courier New" w:hAnsi="Courier New"/>
      </w:rPr>
    </w:lvl>
    <w:lvl w:ilvl="8" w:tplc="3A681696">
      <w:start w:val="1"/>
      <w:numFmt w:val="bullet"/>
      <w:lvlText w:val=""/>
      <w:lvlJc w:val="left"/>
      <w:pPr>
        <w:tabs>
          <w:tab w:val="num" w:pos="6480"/>
        </w:tabs>
        <w:ind w:left="6480" w:hanging="360"/>
      </w:pPr>
      <w:rPr>
        <w:rFonts w:ascii="Wingdings" w:hAnsi="Wingdings"/>
      </w:rPr>
    </w:lvl>
  </w:abstractNum>
  <w:abstractNum w:abstractNumId="32" w15:restartNumberingAfterBreak="0">
    <w:nsid w:val="7F6C1894"/>
    <w:multiLevelType w:val="hybridMultilevel"/>
    <w:tmpl w:val="7F6C1894"/>
    <w:lvl w:ilvl="0" w:tplc="2FAE8084">
      <w:start w:val="1"/>
      <w:numFmt w:val="bullet"/>
      <w:lvlText w:val=""/>
      <w:lvlJc w:val="left"/>
      <w:pPr>
        <w:tabs>
          <w:tab w:val="num" w:pos="720"/>
        </w:tabs>
        <w:ind w:left="720" w:hanging="360"/>
      </w:pPr>
      <w:rPr>
        <w:rFonts w:ascii="Symbol" w:hAnsi="Symbol"/>
      </w:rPr>
    </w:lvl>
    <w:lvl w:ilvl="1" w:tplc="E152929E">
      <w:start w:val="1"/>
      <w:numFmt w:val="bullet"/>
      <w:lvlText w:val="o"/>
      <w:lvlJc w:val="left"/>
      <w:pPr>
        <w:tabs>
          <w:tab w:val="num" w:pos="1440"/>
        </w:tabs>
        <w:ind w:left="1440" w:hanging="360"/>
      </w:pPr>
      <w:rPr>
        <w:rFonts w:ascii="Courier New" w:hAnsi="Courier New"/>
      </w:rPr>
    </w:lvl>
    <w:lvl w:ilvl="2" w:tplc="2BDCFC18">
      <w:start w:val="1"/>
      <w:numFmt w:val="bullet"/>
      <w:lvlText w:val=""/>
      <w:lvlJc w:val="left"/>
      <w:pPr>
        <w:tabs>
          <w:tab w:val="num" w:pos="2160"/>
        </w:tabs>
        <w:ind w:left="2160" w:hanging="360"/>
      </w:pPr>
      <w:rPr>
        <w:rFonts w:ascii="Wingdings" w:hAnsi="Wingdings"/>
      </w:rPr>
    </w:lvl>
    <w:lvl w:ilvl="3" w:tplc="ED4AB828">
      <w:start w:val="1"/>
      <w:numFmt w:val="bullet"/>
      <w:lvlText w:val=""/>
      <w:lvlJc w:val="left"/>
      <w:pPr>
        <w:tabs>
          <w:tab w:val="num" w:pos="2880"/>
        </w:tabs>
        <w:ind w:left="2880" w:hanging="360"/>
      </w:pPr>
      <w:rPr>
        <w:rFonts w:ascii="Symbol" w:hAnsi="Symbol"/>
      </w:rPr>
    </w:lvl>
    <w:lvl w:ilvl="4" w:tplc="4A587E3E">
      <w:start w:val="1"/>
      <w:numFmt w:val="bullet"/>
      <w:lvlText w:val="o"/>
      <w:lvlJc w:val="left"/>
      <w:pPr>
        <w:tabs>
          <w:tab w:val="num" w:pos="3600"/>
        </w:tabs>
        <w:ind w:left="3600" w:hanging="360"/>
      </w:pPr>
      <w:rPr>
        <w:rFonts w:ascii="Courier New" w:hAnsi="Courier New"/>
      </w:rPr>
    </w:lvl>
    <w:lvl w:ilvl="5" w:tplc="80B63FB2">
      <w:start w:val="1"/>
      <w:numFmt w:val="bullet"/>
      <w:lvlText w:val=""/>
      <w:lvlJc w:val="left"/>
      <w:pPr>
        <w:tabs>
          <w:tab w:val="num" w:pos="4320"/>
        </w:tabs>
        <w:ind w:left="4320" w:hanging="360"/>
      </w:pPr>
      <w:rPr>
        <w:rFonts w:ascii="Wingdings" w:hAnsi="Wingdings"/>
      </w:rPr>
    </w:lvl>
    <w:lvl w:ilvl="6" w:tplc="17D48D5E">
      <w:start w:val="1"/>
      <w:numFmt w:val="bullet"/>
      <w:lvlText w:val=""/>
      <w:lvlJc w:val="left"/>
      <w:pPr>
        <w:tabs>
          <w:tab w:val="num" w:pos="5040"/>
        </w:tabs>
        <w:ind w:left="5040" w:hanging="360"/>
      </w:pPr>
      <w:rPr>
        <w:rFonts w:ascii="Symbol" w:hAnsi="Symbol"/>
      </w:rPr>
    </w:lvl>
    <w:lvl w:ilvl="7" w:tplc="D31EE208">
      <w:start w:val="1"/>
      <w:numFmt w:val="bullet"/>
      <w:lvlText w:val="o"/>
      <w:lvlJc w:val="left"/>
      <w:pPr>
        <w:tabs>
          <w:tab w:val="num" w:pos="5760"/>
        </w:tabs>
        <w:ind w:left="5760" w:hanging="360"/>
      </w:pPr>
      <w:rPr>
        <w:rFonts w:ascii="Courier New" w:hAnsi="Courier New"/>
      </w:rPr>
    </w:lvl>
    <w:lvl w:ilvl="8" w:tplc="111EEAD8">
      <w:start w:val="1"/>
      <w:numFmt w:val="bullet"/>
      <w:lvlText w:val=""/>
      <w:lvlJc w:val="left"/>
      <w:pPr>
        <w:tabs>
          <w:tab w:val="num" w:pos="6480"/>
        </w:tabs>
        <w:ind w:left="6480" w:hanging="360"/>
      </w:pPr>
      <w:rPr>
        <w:rFonts w:ascii="Wingdings" w:hAnsi="Wingdings"/>
      </w:rPr>
    </w:lvl>
  </w:abstractNum>
  <w:abstractNum w:abstractNumId="33" w15:restartNumberingAfterBreak="0">
    <w:nsid w:val="7F6C1895"/>
    <w:multiLevelType w:val="hybridMultilevel"/>
    <w:tmpl w:val="7F6C1895"/>
    <w:lvl w:ilvl="0" w:tplc="6AAE19DE">
      <w:start w:val="1"/>
      <w:numFmt w:val="bullet"/>
      <w:lvlText w:val=""/>
      <w:lvlJc w:val="left"/>
      <w:pPr>
        <w:tabs>
          <w:tab w:val="num" w:pos="720"/>
        </w:tabs>
        <w:ind w:left="720" w:hanging="360"/>
      </w:pPr>
      <w:rPr>
        <w:rFonts w:ascii="Symbol" w:hAnsi="Symbol"/>
      </w:rPr>
    </w:lvl>
    <w:lvl w:ilvl="1" w:tplc="B8424410">
      <w:start w:val="1"/>
      <w:numFmt w:val="bullet"/>
      <w:lvlText w:val="o"/>
      <w:lvlJc w:val="left"/>
      <w:pPr>
        <w:tabs>
          <w:tab w:val="num" w:pos="1440"/>
        </w:tabs>
        <w:ind w:left="1440" w:hanging="360"/>
      </w:pPr>
      <w:rPr>
        <w:rFonts w:ascii="Courier New" w:hAnsi="Courier New"/>
      </w:rPr>
    </w:lvl>
    <w:lvl w:ilvl="2" w:tplc="6B5C49F8">
      <w:start w:val="1"/>
      <w:numFmt w:val="bullet"/>
      <w:lvlText w:val=""/>
      <w:lvlJc w:val="left"/>
      <w:pPr>
        <w:tabs>
          <w:tab w:val="num" w:pos="2160"/>
        </w:tabs>
        <w:ind w:left="2160" w:hanging="360"/>
      </w:pPr>
      <w:rPr>
        <w:rFonts w:ascii="Wingdings" w:hAnsi="Wingdings"/>
      </w:rPr>
    </w:lvl>
    <w:lvl w:ilvl="3" w:tplc="03D416BC">
      <w:start w:val="1"/>
      <w:numFmt w:val="bullet"/>
      <w:lvlText w:val=""/>
      <w:lvlJc w:val="left"/>
      <w:pPr>
        <w:tabs>
          <w:tab w:val="num" w:pos="2880"/>
        </w:tabs>
        <w:ind w:left="2880" w:hanging="360"/>
      </w:pPr>
      <w:rPr>
        <w:rFonts w:ascii="Symbol" w:hAnsi="Symbol"/>
      </w:rPr>
    </w:lvl>
    <w:lvl w:ilvl="4" w:tplc="7410EE7E">
      <w:start w:val="1"/>
      <w:numFmt w:val="bullet"/>
      <w:lvlText w:val="o"/>
      <w:lvlJc w:val="left"/>
      <w:pPr>
        <w:tabs>
          <w:tab w:val="num" w:pos="3600"/>
        </w:tabs>
        <w:ind w:left="3600" w:hanging="360"/>
      </w:pPr>
      <w:rPr>
        <w:rFonts w:ascii="Courier New" w:hAnsi="Courier New"/>
      </w:rPr>
    </w:lvl>
    <w:lvl w:ilvl="5" w:tplc="FD147DB2">
      <w:start w:val="1"/>
      <w:numFmt w:val="bullet"/>
      <w:lvlText w:val=""/>
      <w:lvlJc w:val="left"/>
      <w:pPr>
        <w:tabs>
          <w:tab w:val="num" w:pos="4320"/>
        </w:tabs>
        <w:ind w:left="4320" w:hanging="360"/>
      </w:pPr>
      <w:rPr>
        <w:rFonts w:ascii="Wingdings" w:hAnsi="Wingdings"/>
      </w:rPr>
    </w:lvl>
    <w:lvl w:ilvl="6" w:tplc="A4166538">
      <w:start w:val="1"/>
      <w:numFmt w:val="bullet"/>
      <w:lvlText w:val=""/>
      <w:lvlJc w:val="left"/>
      <w:pPr>
        <w:tabs>
          <w:tab w:val="num" w:pos="5040"/>
        </w:tabs>
        <w:ind w:left="5040" w:hanging="360"/>
      </w:pPr>
      <w:rPr>
        <w:rFonts w:ascii="Symbol" w:hAnsi="Symbol"/>
      </w:rPr>
    </w:lvl>
    <w:lvl w:ilvl="7" w:tplc="94C4B5F6">
      <w:start w:val="1"/>
      <w:numFmt w:val="bullet"/>
      <w:lvlText w:val="o"/>
      <w:lvlJc w:val="left"/>
      <w:pPr>
        <w:tabs>
          <w:tab w:val="num" w:pos="5760"/>
        </w:tabs>
        <w:ind w:left="5760" w:hanging="360"/>
      </w:pPr>
      <w:rPr>
        <w:rFonts w:ascii="Courier New" w:hAnsi="Courier New"/>
      </w:rPr>
    </w:lvl>
    <w:lvl w:ilvl="8" w:tplc="3926E35E">
      <w:start w:val="1"/>
      <w:numFmt w:val="bullet"/>
      <w:lvlText w:val=""/>
      <w:lvlJc w:val="left"/>
      <w:pPr>
        <w:tabs>
          <w:tab w:val="num" w:pos="6480"/>
        </w:tabs>
        <w:ind w:left="6480" w:hanging="360"/>
      </w:pPr>
      <w:rPr>
        <w:rFonts w:ascii="Wingdings" w:hAnsi="Wingdings"/>
      </w:rPr>
    </w:lvl>
  </w:abstractNum>
  <w:abstractNum w:abstractNumId="34" w15:restartNumberingAfterBreak="0">
    <w:nsid w:val="7F6C1896"/>
    <w:multiLevelType w:val="hybridMultilevel"/>
    <w:tmpl w:val="7F6C1896"/>
    <w:lvl w:ilvl="0" w:tplc="1FF0AA52">
      <w:start w:val="1"/>
      <w:numFmt w:val="bullet"/>
      <w:lvlText w:val=""/>
      <w:lvlJc w:val="left"/>
      <w:pPr>
        <w:tabs>
          <w:tab w:val="num" w:pos="720"/>
        </w:tabs>
        <w:ind w:left="720" w:hanging="360"/>
      </w:pPr>
      <w:rPr>
        <w:rFonts w:ascii="Symbol" w:hAnsi="Symbol"/>
      </w:rPr>
    </w:lvl>
    <w:lvl w:ilvl="1" w:tplc="B2BC632C">
      <w:start w:val="1"/>
      <w:numFmt w:val="bullet"/>
      <w:lvlText w:val="o"/>
      <w:lvlJc w:val="left"/>
      <w:pPr>
        <w:tabs>
          <w:tab w:val="num" w:pos="1440"/>
        </w:tabs>
        <w:ind w:left="1440" w:hanging="360"/>
      </w:pPr>
      <w:rPr>
        <w:rFonts w:ascii="Courier New" w:hAnsi="Courier New"/>
      </w:rPr>
    </w:lvl>
    <w:lvl w:ilvl="2" w:tplc="FF586300">
      <w:start w:val="1"/>
      <w:numFmt w:val="bullet"/>
      <w:lvlText w:val=""/>
      <w:lvlJc w:val="left"/>
      <w:pPr>
        <w:tabs>
          <w:tab w:val="num" w:pos="2160"/>
        </w:tabs>
        <w:ind w:left="2160" w:hanging="360"/>
      </w:pPr>
      <w:rPr>
        <w:rFonts w:ascii="Wingdings" w:hAnsi="Wingdings"/>
      </w:rPr>
    </w:lvl>
    <w:lvl w:ilvl="3" w:tplc="7756B516">
      <w:start w:val="1"/>
      <w:numFmt w:val="bullet"/>
      <w:lvlText w:val=""/>
      <w:lvlJc w:val="left"/>
      <w:pPr>
        <w:tabs>
          <w:tab w:val="num" w:pos="2880"/>
        </w:tabs>
        <w:ind w:left="2880" w:hanging="360"/>
      </w:pPr>
      <w:rPr>
        <w:rFonts w:ascii="Symbol" w:hAnsi="Symbol"/>
      </w:rPr>
    </w:lvl>
    <w:lvl w:ilvl="4" w:tplc="7EDC2560">
      <w:start w:val="1"/>
      <w:numFmt w:val="bullet"/>
      <w:lvlText w:val="o"/>
      <w:lvlJc w:val="left"/>
      <w:pPr>
        <w:tabs>
          <w:tab w:val="num" w:pos="3600"/>
        </w:tabs>
        <w:ind w:left="3600" w:hanging="360"/>
      </w:pPr>
      <w:rPr>
        <w:rFonts w:ascii="Courier New" w:hAnsi="Courier New"/>
      </w:rPr>
    </w:lvl>
    <w:lvl w:ilvl="5" w:tplc="6150A2DA">
      <w:start w:val="1"/>
      <w:numFmt w:val="bullet"/>
      <w:lvlText w:val=""/>
      <w:lvlJc w:val="left"/>
      <w:pPr>
        <w:tabs>
          <w:tab w:val="num" w:pos="4320"/>
        </w:tabs>
        <w:ind w:left="4320" w:hanging="360"/>
      </w:pPr>
      <w:rPr>
        <w:rFonts w:ascii="Wingdings" w:hAnsi="Wingdings"/>
      </w:rPr>
    </w:lvl>
    <w:lvl w:ilvl="6" w:tplc="FA44C3F0">
      <w:start w:val="1"/>
      <w:numFmt w:val="bullet"/>
      <w:lvlText w:val=""/>
      <w:lvlJc w:val="left"/>
      <w:pPr>
        <w:tabs>
          <w:tab w:val="num" w:pos="5040"/>
        </w:tabs>
        <w:ind w:left="5040" w:hanging="360"/>
      </w:pPr>
      <w:rPr>
        <w:rFonts w:ascii="Symbol" w:hAnsi="Symbol"/>
      </w:rPr>
    </w:lvl>
    <w:lvl w:ilvl="7" w:tplc="4DFE58AE">
      <w:start w:val="1"/>
      <w:numFmt w:val="bullet"/>
      <w:lvlText w:val="o"/>
      <w:lvlJc w:val="left"/>
      <w:pPr>
        <w:tabs>
          <w:tab w:val="num" w:pos="5760"/>
        </w:tabs>
        <w:ind w:left="5760" w:hanging="360"/>
      </w:pPr>
      <w:rPr>
        <w:rFonts w:ascii="Courier New" w:hAnsi="Courier New"/>
      </w:rPr>
    </w:lvl>
    <w:lvl w:ilvl="8" w:tplc="67F49AD2">
      <w:start w:val="1"/>
      <w:numFmt w:val="bullet"/>
      <w:lvlText w:val=""/>
      <w:lvlJc w:val="left"/>
      <w:pPr>
        <w:tabs>
          <w:tab w:val="num" w:pos="6480"/>
        </w:tabs>
        <w:ind w:left="6480" w:hanging="360"/>
      </w:pPr>
      <w:rPr>
        <w:rFonts w:ascii="Wingdings" w:hAnsi="Wingdings"/>
      </w:rPr>
    </w:lvl>
  </w:abstractNum>
  <w:abstractNum w:abstractNumId="35" w15:restartNumberingAfterBreak="0">
    <w:nsid w:val="7F6C1897"/>
    <w:multiLevelType w:val="hybridMultilevel"/>
    <w:tmpl w:val="7F6C1897"/>
    <w:lvl w:ilvl="0" w:tplc="0FDEF7C4">
      <w:start w:val="1"/>
      <w:numFmt w:val="bullet"/>
      <w:lvlText w:val=""/>
      <w:lvlJc w:val="left"/>
      <w:pPr>
        <w:tabs>
          <w:tab w:val="num" w:pos="720"/>
        </w:tabs>
        <w:ind w:left="720" w:hanging="360"/>
      </w:pPr>
      <w:rPr>
        <w:rFonts w:ascii="Symbol" w:hAnsi="Symbol"/>
      </w:rPr>
    </w:lvl>
    <w:lvl w:ilvl="1" w:tplc="9C561602">
      <w:start w:val="1"/>
      <w:numFmt w:val="bullet"/>
      <w:lvlText w:val="o"/>
      <w:lvlJc w:val="left"/>
      <w:pPr>
        <w:tabs>
          <w:tab w:val="num" w:pos="1440"/>
        </w:tabs>
        <w:ind w:left="1440" w:hanging="360"/>
      </w:pPr>
      <w:rPr>
        <w:rFonts w:ascii="Courier New" w:hAnsi="Courier New"/>
      </w:rPr>
    </w:lvl>
    <w:lvl w:ilvl="2" w:tplc="A07091DE">
      <w:start w:val="1"/>
      <w:numFmt w:val="bullet"/>
      <w:lvlText w:val=""/>
      <w:lvlJc w:val="left"/>
      <w:pPr>
        <w:tabs>
          <w:tab w:val="num" w:pos="2160"/>
        </w:tabs>
        <w:ind w:left="2160" w:hanging="360"/>
      </w:pPr>
      <w:rPr>
        <w:rFonts w:ascii="Wingdings" w:hAnsi="Wingdings"/>
      </w:rPr>
    </w:lvl>
    <w:lvl w:ilvl="3" w:tplc="62FA7672">
      <w:start w:val="1"/>
      <w:numFmt w:val="bullet"/>
      <w:lvlText w:val=""/>
      <w:lvlJc w:val="left"/>
      <w:pPr>
        <w:tabs>
          <w:tab w:val="num" w:pos="2880"/>
        </w:tabs>
        <w:ind w:left="2880" w:hanging="360"/>
      </w:pPr>
      <w:rPr>
        <w:rFonts w:ascii="Symbol" w:hAnsi="Symbol"/>
      </w:rPr>
    </w:lvl>
    <w:lvl w:ilvl="4" w:tplc="5B3EF0A4">
      <w:start w:val="1"/>
      <w:numFmt w:val="bullet"/>
      <w:lvlText w:val="o"/>
      <w:lvlJc w:val="left"/>
      <w:pPr>
        <w:tabs>
          <w:tab w:val="num" w:pos="3600"/>
        </w:tabs>
        <w:ind w:left="3600" w:hanging="360"/>
      </w:pPr>
      <w:rPr>
        <w:rFonts w:ascii="Courier New" w:hAnsi="Courier New"/>
      </w:rPr>
    </w:lvl>
    <w:lvl w:ilvl="5" w:tplc="4DB22D50">
      <w:start w:val="1"/>
      <w:numFmt w:val="bullet"/>
      <w:lvlText w:val=""/>
      <w:lvlJc w:val="left"/>
      <w:pPr>
        <w:tabs>
          <w:tab w:val="num" w:pos="4320"/>
        </w:tabs>
        <w:ind w:left="4320" w:hanging="360"/>
      </w:pPr>
      <w:rPr>
        <w:rFonts w:ascii="Wingdings" w:hAnsi="Wingdings"/>
      </w:rPr>
    </w:lvl>
    <w:lvl w:ilvl="6" w:tplc="C9843FEE">
      <w:start w:val="1"/>
      <w:numFmt w:val="bullet"/>
      <w:lvlText w:val=""/>
      <w:lvlJc w:val="left"/>
      <w:pPr>
        <w:tabs>
          <w:tab w:val="num" w:pos="5040"/>
        </w:tabs>
        <w:ind w:left="5040" w:hanging="360"/>
      </w:pPr>
      <w:rPr>
        <w:rFonts w:ascii="Symbol" w:hAnsi="Symbol"/>
      </w:rPr>
    </w:lvl>
    <w:lvl w:ilvl="7" w:tplc="1A0824D2">
      <w:start w:val="1"/>
      <w:numFmt w:val="bullet"/>
      <w:lvlText w:val="o"/>
      <w:lvlJc w:val="left"/>
      <w:pPr>
        <w:tabs>
          <w:tab w:val="num" w:pos="5760"/>
        </w:tabs>
        <w:ind w:left="5760" w:hanging="360"/>
      </w:pPr>
      <w:rPr>
        <w:rFonts w:ascii="Courier New" w:hAnsi="Courier New"/>
      </w:rPr>
    </w:lvl>
    <w:lvl w:ilvl="8" w:tplc="E99A6430">
      <w:start w:val="1"/>
      <w:numFmt w:val="bullet"/>
      <w:lvlText w:val=""/>
      <w:lvlJc w:val="left"/>
      <w:pPr>
        <w:tabs>
          <w:tab w:val="num" w:pos="6480"/>
        </w:tabs>
        <w:ind w:left="6480" w:hanging="360"/>
      </w:pPr>
      <w:rPr>
        <w:rFonts w:ascii="Wingdings" w:hAnsi="Wingdings"/>
      </w:rPr>
    </w:lvl>
  </w:abstractNum>
  <w:abstractNum w:abstractNumId="36" w15:restartNumberingAfterBreak="0">
    <w:nsid w:val="7F6C1898"/>
    <w:multiLevelType w:val="hybridMultilevel"/>
    <w:tmpl w:val="7F6C1898"/>
    <w:lvl w:ilvl="0" w:tplc="E5384DFC">
      <w:start w:val="1"/>
      <w:numFmt w:val="bullet"/>
      <w:lvlText w:val=""/>
      <w:lvlJc w:val="left"/>
      <w:pPr>
        <w:tabs>
          <w:tab w:val="num" w:pos="720"/>
        </w:tabs>
        <w:ind w:left="720" w:hanging="360"/>
      </w:pPr>
      <w:rPr>
        <w:rFonts w:ascii="Symbol" w:hAnsi="Symbol"/>
      </w:rPr>
    </w:lvl>
    <w:lvl w:ilvl="1" w:tplc="4A645FE2">
      <w:start w:val="1"/>
      <w:numFmt w:val="bullet"/>
      <w:lvlText w:val="o"/>
      <w:lvlJc w:val="left"/>
      <w:pPr>
        <w:tabs>
          <w:tab w:val="num" w:pos="1440"/>
        </w:tabs>
        <w:ind w:left="1440" w:hanging="360"/>
      </w:pPr>
      <w:rPr>
        <w:rFonts w:ascii="Courier New" w:hAnsi="Courier New"/>
      </w:rPr>
    </w:lvl>
    <w:lvl w:ilvl="2" w:tplc="D1A8D728">
      <w:start w:val="1"/>
      <w:numFmt w:val="bullet"/>
      <w:lvlText w:val=""/>
      <w:lvlJc w:val="left"/>
      <w:pPr>
        <w:tabs>
          <w:tab w:val="num" w:pos="2160"/>
        </w:tabs>
        <w:ind w:left="2160" w:hanging="360"/>
      </w:pPr>
      <w:rPr>
        <w:rFonts w:ascii="Wingdings" w:hAnsi="Wingdings"/>
      </w:rPr>
    </w:lvl>
    <w:lvl w:ilvl="3" w:tplc="96DAD308">
      <w:start w:val="1"/>
      <w:numFmt w:val="bullet"/>
      <w:lvlText w:val=""/>
      <w:lvlJc w:val="left"/>
      <w:pPr>
        <w:tabs>
          <w:tab w:val="num" w:pos="2880"/>
        </w:tabs>
        <w:ind w:left="2880" w:hanging="360"/>
      </w:pPr>
      <w:rPr>
        <w:rFonts w:ascii="Symbol" w:hAnsi="Symbol"/>
      </w:rPr>
    </w:lvl>
    <w:lvl w:ilvl="4" w:tplc="502ACCCE">
      <w:start w:val="1"/>
      <w:numFmt w:val="bullet"/>
      <w:lvlText w:val="o"/>
      <w:lvlJc w:val="left"/>
      <w:pPr>
        <w:tabs>
          <w:tab w:val="num" w:pos="3600"/>
        </w:tabs>
        <w:ind w:left="3600" w:hanging="360"/>
      </w:pPr>
      <w:rPr>
        <w:rFonts w:ascii="Courier New" w:hAnsi="Courier New"/>
      </w:rPr>
    </w:lvl>
    <w:lvl w:ilvl="5" w:tplc="A614DA00">
      <w:start w:val="1"/>
      <w:numFmt w:val="bullet"/>
      <w:lvlText w:val=""/>
      <w:lvlJc w:val="left"/>
      <w:pPr>
        <w:tabs>
          <w:tab w:val="num" w:pos="4320"/>
        </w:tabs>
        <w:ind w:left="4320" w:hanging="360"/>
      </w:pPr>
      <w:rPr>
        <w:rFonts w:ascii="Wingdings" w:hAnsi="Wingdings"/>
      </w:rPr>
    </w:lvl>
    <w:lvl w:ilvl="6" w:tplc="B224AF70">
      <w:start w:val="1"/>
      <w:numFmt w:val="bullet"/>
      <w:lvlText w:val=""/>
      <w:lvlJc w:val="left"/>
      <w:pPr>
        <w:tabs>
          <w:tab w:val="num" w:pos="5040"/>
        </w:tabs>
        <w:ind w:left="5040" w:hanging="360"/>
      </w:pPr>
      <w:rPr>
        <w:rFonts w:ascii="Symbol" w:hAnsi="Symbol"/>
      </w:rPr>
    </w:lvl>
    <w:lvl w:ilvl="7" w:tplc="0BCE1C0C">
      <w:start w:val="1"/>
      <w:numFmt w:val="bullet"/>
      <w:lvlText w:val="o"/>
      <w:lvlJc w:val="left"/>
      <w:pPr>
        <w:tabs>
          <w:tab w:val="num" w:pos="5760"/>
        </w:tabs>
        <w:ind w:left="5760" w:hanging="360"/>
      </w:pPr>
      <w:rPr>
        <w:rFonts w:ascii="Courier New" w:hAnsi="Courier New"/>
      </w:rPr>
    </w:lvl>
    <w:lvl w:ilvl="8" w:tplc="7826AFA0">
      <w:start w:val="1"/>
      <w:numFmt w:val="bullet"/>
      <w:lvlText w:val=""/>
      <w:lvlJc w:val="left"/>
      <w:pPr>
        <w:tabs>
          <w:tab w:val="num" w:pos="6480"/>
        </w:tabs>
        <w:ind w:left="6480" w:hanging="360"/>
      </w:pPr>
      <w:rPr>
        <w:rFonts w:ascii="Wingdings" w:hAnsi="Wingdings"/>
      </w:rPr>
    </w:lvl>
  </w:abstractNum>
  <w:abstractNum w:abstractNumId="37" w15:restartNumberingAfterBreak="0">
    <w:nsid w:val="7F6C1899"/>
    <w:multiLevelType w:val="hybridMultilevel"/>
    <w:tmpl w:val="7F6C1899"/>
    <w:lvl w:ilvl="0" w:tplc="94448A68">
      <w:start w:val="1"/>
      <w:numFmt w:val="bullet"/>
      <w:lvlText w:val=""/>
      <w:lvlJc w:val="left"/>
      <w:pPr>
        <w:tabs>
          <w:tab w:val="num" w:pos="720"/>
        </w:tabs>
        <w:ind w:left="720" w:hanging="360"/>
      </w:pPr>
      <w:rPr>
        <w:rFonts w:ascii="Symbol" w:hAnsi="Symbol"/>
      </w:rPr>
    </w:lvl>
    <w:lvl w:ilvl="1" w:tplc="52D4E894">
      <w:start w:val="1"/>
      <w:numFmt w:val="bullet"/>
      <w:lvlText w:val="o"/>
      <w:lvlJc w:val="left"/>
      <w:pPr>
        <w:tabs>
          <w:tab w:val="num" w:pos="1440"/>
        </w:tabs>
        <w:ind w:left="1440" w:hanging="360"/>
      </w:pPr>
      <w:rPr>
        <w:rFonts w:ascii="Courier New" w:hAnsi="Courier New"/>
      </w:rPr>
    </w:lvl>
    <w:lvl w:ilvl="2" w:tplc="1D605334">
      <w:start w:val="1"/>
      <w:numFmt w:val="bullet"/>
      <w:lvlText w:val=""/>
      <w:lvlJc w:val="left"/>
      <w:pPr>
        <w:tabs>
          <w:tab w:val="num" w:pos="2160"/>
        </w:tabs>
        <w:ind w:left="2160" w:hanging="360"/>
      </w:pPr>
      <w:rPr>
        <w:rFonts w:ascii="Wingdings" w:hAnsi="Wingdings"/>
      </w:rPr>
    </w:lvl>
    <w:lvl w:ilvl="3" w:tplc="4FDE64EE">
      <w:start w:val="1"/>
      <w:numFmt w:val="bullet"/>
      <w:lvlText w:val=""/>
      <w:lvlJc w:val="left"/>
      <w:pPr>
        <w:tabs>
          <w:tab w:val="num" w:pos="2880"/>
        </w:tabs>
        <w:ind w:left="2880" w:hanging="360"/>
      </w:pPr>
      <w:rPr>
        <w:rFonts w:ascii="Symbol" w:hAnsi="Symbol"/>
      </w:rPr>
    </w:lvl>
    <w:lvl w:ilvl="4" w:tplc="82883D36">
      <w:start w:val="1"/>
      <w:numFmt w:val="bullet"/>
      <w:lvlText w:val="o"/>
      <w:lvlJc w:val="left"/>
      <w:pPr>
        <w:tabs>
          <w:tab w:val="num" w:pos="3600"/>
        </w:tabs>
        <w:ind w:left="3600" w:hanging="360"/>
      </w:pPr>
      <w:rPr>
        <w:rFonts w:ascii="Courier New" w:hAnsi="Courier New"/>
      </w:rPr>
    </w:lvl>
    <w:lvl w:ilvl="5" w:tplc="A72E0ECA">
      <w:start w:val="1"/>
      <w:numFmt w:val="bullet"/>
      <w:lvlText w:val=""/>
      <w:lvlJc w:val="left"/>
      <w:pPr>
        <w:tabs>
          <w:tab w:val="num" w:pos="4320"/>
        </w:tabs>
        <w:ind w:left="4320" w:hanging="360"/>
      </w:pPr>
      <w:rPr>
        <w:rFonts w:ascii="Wingdings" w:hAnsi="Wingdings"/>
      </w:rPr>
    </w:lvl>
    <w:lvl w:ilvl="6" w:tplc="A4724BFE">
      <w:start w:val="1"/>
      <w:numFmt w:val="bullet"/>
      <w:lvlText w:val=""/>
      <w:lvlJc w:val="left"/>
      <w:pPr>
        <w:tabs>
          <w:tab w:val="num" w:pos="5040"/>
        </w:tabs>
        <w:ind w:left="5040" w:hanging="360"/>
      </w:pPr>
      <w:rPr>
        <w:rFonts w:ascii="Symbol" w:hAnsi="Symbol"/>
      </w:rPr>
    </w:lvl>
    <w:lvl w:ilvl="7" w:tplc="B01A41C2">
      <w:start w:val="1"/>
      <w:numFmt w:val="bullet"/>
      <w:lvlText w:val="o"/>
      <w:lvlJc w:val="left"/>
      <w:pPr>
        <w:tabs>
          <w:tab w:val="num" w:pos="5760"/>
        </w:tabs>
        <w:ind w:left="5760" w:hanging="360"/>
      </w:pPr>
      <w:rPr>
        <w:rFonts w:ascii="Courier New" w:hAnsi="Courier New"/>
      </w:rPr>
    </w:lvl>
    <w:lvl w:ilvl="8" w:tplc="3620BC10">
      <w:start w:val="1"/>
      <w:numFmt w:val="bullet"/>
      <w:lvlText w:val=""/>
      <w:lvlJc w:val="left"/>
      <w:pPr>
        <w:tabs>
          <w:tab w:val="num" w:pos="6480"/>
        </w:tabs>
        <w:ind w:left="6480" w:hanging="360"/>
      </w:pPr>
      <w:rPr>
        <w:rFonts w:ascii="Wingdings" w:hAnsi="Wingdings"/>
      </w:rPr>
    </w:lvl>
  </w:abstractNum>
  <w:abstractNum w:abstractNumId="38" w15:restartNumberingAfterBreak="0">
    <w:nsid w:val="7F6C189A"/>
    <w:multiLevelType w:val="hybridMultilevel"/>
    <w:tmpl w:val="7F6C189A"/>
    <w:lvl w:ilvl="0" w:tplc="E8A49E8C">
      <w:start w:val="1"/>
      <w:numFmt w:val="bullet"/>
      <w:lvlText w:val=""/>
      <w:lvlJc w:val="left"/>
      <w:pPr>
        <w:tabs>
          <w:tab w:val="num" w:pos="720"/>
        </w:tabs>
        <w:ind w:left="720" w:hanging="360"/>
      </w:pPr>
      <w:rPr>
        <w:rFonts w:ascii="Symbol" w:hAnsi="Symbol"/>
      </w:rPr>
    </w:lvl>
    <w:lvl w:ilvl="1" w:tplc="CE76167E">
      <w:start w:val="1"/>
      <w:numFmt w:val="bullet"/>
      <w:lvlText w:val="o"/>
      <w:lvlJc w:val="left"/>
      <w:pPr>
        <w:tabs>
          <w:tab w:val="num" w:pos="1440"/>
        </w:tabs>
        <w:ind w:left="1440" w:hanging="360"/>
      </w:pPr>
      <w:rPr>
        <w:rFonts w:ascii="Courier New" w:hAnsi="Courier New"/>
      </w:rPr>
    </w:lvl>
    <w:lvl w:ilvl="2" w:tplc="55CCD0B2">
      <w:start w:val="1"/>
      <w:numFmt w:val="bullet"/>
      <w:lvlText w:val=""/>
      <w:lvlJc w:val="left"/>
      <w:pPr>
        <w:tabs>
          <w:tab w:val="num" w:pos="2160"/>
        </w:tabs>
        <w:ind w:left="2160" w:hanging="360"/>
      </w:pPr>
      <w:rPr>
        <w:rFonts w:ascii="Wingdings" w:hAnsi="Wingdings"/>
      </w:rPr>
    </w:lvl>
    <w:lvl w:ilvl="3" w:tplc="C9847E42">
      <w:start w:val="1"/>
      <w:numFmt w:val="bullet"/>
      <w:lvlText w:val=""/>
      <w:lvlJc w:val="left"/>
      <w:pPr>
        <w:tabs>
          <w:tab w:val="num" w:pos="2880"/>
        </w:tabs>
        <w:ind w:left="2880" w:hanging="360"/>
      </w:pPr>
      <w:rPr>
        <w:rFonts w:ascii="Symbol" w:hAnsi="Symbol"/>
      </w:rPr>
    </w:lvl>
    <w:lvl w:ilvl="4" w:tplc="1120505A">
      <w:start w:val="1"/>
      <w:numFmt w:val="bullet"/>
      <w:lvlText w:val="o"/>
      <w:lvlJc w:val="left"/>
      <w:pPr>
        <w:tabs>
          <w:tab w:val="num" w:pos="3600"/>
        </w:tabs>
        <w:ind w:left="3600" w:hanging="360"/>
      </w:pPr>
      <w:rPr>
        <w:rFonts w:ascii="Courier New" w:hAnsi="Courier New"/>
      </w:rPr>
    </w:lvl>
    <w:lvl w:ilvl="5" w:tplc="13F298E6">
      <w:start w:val="1"/>
      <w:numFmt w:val="bullet"/>
      <w:lvlText w:val=""/>
      <w:lvlJc w:val="left"/>
      <w:pPr>
        <w:tabs>
          <w:tab w:val="num" w:pos="4320"/>
        </w:tabs>
        <w:ind w:left="4320" w:hanging="360"/>
      </w:pPr>
      <w:rPr>
        <w:rFonts w:ascii="Wingdings" w:hAnsi="Wingdings"/>
      </w:rPr>
    </w:lvl>
    <w:lvl w:ilvl="6" w:tplc="4120E2AA">
      <w:start w:val="1"/>
      <w:numFmt w:val="bullet"/>
      <w:lvlText w:val=""/>
      <w:lvlJc w:val="left"/>
      <w:pPr>
        <w:tabs>
          <w:tab w:val="num" w:pos="5040"/>
        </w:tabs>
        <w:ind w:left="5040" w:hanging="360"/>
      </w:pPr>
      <w:rPr>
        <w:rFonts w:ascii="Symbol" w:hAnsi="Symbol"/>
      </w:rPr>
    </w:lvl>
    <w:lvl w:ilvl="7" w:tplc="47028104">
      <w:start w:val="1"/>
      <w:numFmt w:val="bullet"/>
      <w:lvlText w:val="o"/>
      <w:lvlJc w:val="left"/>
      <w:pPr>
        <w:tabs>
          <w:tab w:val="num" w:pos="5760"/>
        </w:tabs>
        <w:ind w:left="5760" w:hanging="360"/>
      </w:pPr>
      <w:rPr>
        <w:rFonts w:ascii="Courier New" w:hAnsi="Courier New"/>
      </w:rPr>
    </w:lvl>
    <w:lvl w:ilvl="8" w:tplc="F8B28EB8">
      <w:start w:val="1"/>
      <w:numFmt w:val="bullet"/>
      <w:lvlText w:val=""/>
      <w:lvlJc w:val="left"/>
      <w:pPr>
        <w:tabs>
          <w:tab w:val="num" w:pos="6480"/>
        </w:tabs>
        <w:ind w:left="6480" w:hanging="360"/>
      </w:pPr>
      <w:rPr>
        <w:rFonts w:ascii="Wingdings" w:hAnsi="Wingdings"/>
      </w:rPr>
    </w:lvl>
  </w:abstractNum>
  <w:abstractNum w:abstractNumId="39" w15:restartNumberingAfterBreak="0">
    <w:nsid w:val="7F6C189B"/>
    <w:multiLevelType w:val="hybridMultilevel"/>
    <w:tmpl w:val="7F6C189B"/>
    <w:lvl w:ilvl="0" w:tplc="880CCB48">
      <w:start w:val="1"/>
      <w:numFmt w:val="bullet"/>
      <w:lvlText w:val=""/>
      <w:lvlJc w:val="left"/>
      <w:pPr>
        <w:tabs>
          <w:tab w:val="num" w:pos="720"/>
        </w:tabs>
        <w:ind w:left="720" w:hanging="360"/>
      </w:pPr>
      <w:rPr>
        <w:rFonts w:ascii="Symbol" w:hAnsi="Symbol"/>
      </w:rPr>
    </w:lvl>
    <w:lvl w:ilvl="1" w:tplc="3BCA1E62">
      <w:start w:val="1"/>
      <w:numFmt w:val="bullet"/>
      <w:lvlText w:val="o"/>
      <w:lvlJc w:val="left"/>
      <w:pPr>
        <w:tabs>
          <w:tab w:val="num" w:pos="1440"/>
        </w:tabs>
        <w:ind w:left="1440" w:hanging="360"/>
      </w:pPr>
      <w:rPr>
        <w:rFonts w:ascii="Courier New" w:hAnsi="Courier New"/>
      </w:rPr>
    </w:lvl>
    <w:lvl w:ilvl="2" w:tplc="E504575C">
      <w:start w:val="1"/>
      <w:numFmt w:val="bullet"/>
      <w:lvlText w:val=""/>
      <w:lvlJc w:val="left"/>
      <w:pPr>
        <w:tabs>
          <w:tab w:val="num" w:pos="2160"/>
        </w:tabs>
        <w:ind w:left="2160" w:hanging="360"/>
      </w:pPr>
      <w:rPr>
        <w:rFonts w:ascii="Wingdings" w:hAnsi="Wingdings"/>
      </w:rPr>
    </w:lvl>
    <w:lvl w:ilvl="3" w:tplc="BBEA7F3E">
      <w:start w:val="1"/>
      <w:numFmt w:val="bullet"/>
      <w:lvlText w:val=""/>
      <w:lvlJc w:val="left"/>
      <w:pPr>
        <w:tabs>
          <w:tab w:val="num" w:pos="2880"/>
        </w:tabs>
        <w:ind w:left="2880" w:hanging="360"/>
      </w:pPr>
      <w:rPr>
        <w:rFonts w:ascii="Symbol" w:hAnsi="Symbol"/>
      </w:rPr>
    </w:lvl>
    <w:lvl w:ilvl="4" w:tplc="CEDC8834">
      <w:start w:val="1"/>
      <w:numFmt w:val="bullet"/>
      <w:lvlText w:val="o"/>
      <w:lvlJc w:val="left"/>
      <w:pPr>
        <w:tabs>
          <w:tab w:val="num" w:pos="3600"/>
        </w:tabs>
        <w:ind w:left="3600" w:hanging="360"/>
      </w:pPr>
      <w:rPr>
        <w:rFonts w:ascii="Courier New" w:hAnsi="Courier New"/>
      </w:rPr>
    </w:lvl>
    <w:lvl w:ilvl="5" w:tplc="C772F646">
      <w:start w:val="1"/>
      <w:numFmt w:val="bullet"/>
      <w:lvlText w:val=""/>
      <w:lvlJc w:val="left"/>
      <w:pPr>
        <w:tabs>
          <w:tab w:val="num" w:pos="4320"/>
        </w:tabs>
        <w:ind w:left="4320" w:hanging="360"/>
      </w:pPr>
      <w:rPr>
        <w:rFonts w:ascii="Wingdings" w:hAnsi="Wingdings"/>
      </w:rPr>
    </w:lvl>
    <w:lvl w:ilvl="6" w:tplc="6BB2F64E">
      <w:start w:val="1"/>
      <w:numFmt w:val="bullet"/>
      <w:lvlText w:val=""/>
      <w:lvlJc w:val="left"/>
      <w:pPr>
        <w:tabs>
          <w:tab w:val="num" w:pos="5040"/>
        </w:tabs>
        <w:ind w:left="5040" w:hanging="360"/>
      </w:pPr>
      <w:rPr>
        <w:rFonts w:ascii="Symbol" w:hAnsi="Symbol"/>
      </w:rPr>
    </w:lvl>
    <w:lvl w:ilvl="7" w:tplc="B526F64A">
      <w:start w:val="1"/>
      <w:numFmt w:val="bullet"/>
      <w:lvlText w:val="o"/>
      <w:lvlJc w:val="left"/>
      <w:pPr>
        <w:tabs>
          <w:tab w:val="num" w:pos="5760"/>
        </w:tabs>
        <w:ind w:left="5760" w:hanging="360"/>
      </w:pPr>
      <w:rPr>
        <w:rFonts w:ascii="Courier New" w:hAnsi="Courier New"/>
      </w:rPr>
    </w:lvl>
    <w:lvl w:ilvl="8" w:tplc="360A7A2C">
      <w:start w:val="1"/>
      <w:numFmt w:val="bullet"/>
      <w:lvlText w:val=""/>
      <w:lvlJc w:val="left"/>
      <w:pPr>
        <w:tabs>
          <w:tab w:val="num" w:pos="6480"/>
        </w:tabs>
        <w:ind w:left="6480" w:hanging="360"/>
      </w:pPr>
      <w:rPr>
        <w:rFonts w:ascii="Wingdings" w:hAnsi="Wingdings"/>
      </w:rPr>
    </w:lvl>
  </w:abstractNum>
  <w:abstractNum w:abstractNumId="40" w15:restartNumberingAfterBreak="0">
    <w:nsid w:val="7F6C189C"/>
    <w:multiLevelType w:val="hybridMultilevel"/>
    <w:tmpl w:val="7F6C189C"/>
    <w:lvl w:ilvl="0" w:tplc="9692DDD8">
      <w:start w:val="1"/>
      <w:numFmt w:val="bullet"/>
      <w:lvlText w:val=""/>
      <w:lvlJc w:val="left"/>
      <w:pPr>
        <w:tabs>
          <w:tab w:val="num" w:pos="720"/>
        </w:tabs>
        <w:ind w:left="720" w:hanging="360"/>
      </w:pPr>
      <w:rPr>
        <w:rFonts w:ascii="Symbol" w:hAnsi="Symbol"/>
      </w:rPr>
    </w:lvl>
    <w:lvl w:ilvl="1" w:tplc="3C48222A">
      <w:start w:val="1"/>
      <w:numFmt w:val="bullet"/>
      <w:lvlText w:val="o"/>
      <w:lvlJc w:val="left"/>
      <w:pPr>
        <w:tabs>
          <w:tab w:val="num" w:pos="1440"/>
        </w:tabs>
        <w:ind w:left="1440" w:hanging="360"/>
      </w:pPr>
      <w:rPr>
        <w:rFonts w:ascii="Courier New" w:hAnsi="Courier New"/>
      </w:rPr>
    </w:lvl>
    <w:lvl w:ilvl="2" w:tplc="19D0A98E">
      <w:start w:val="1"/>
      <w:numFmt w:val="bullet"/>
      <w:lvlText w:val=""/>
      <w:lvlJc w:val="left"/>
      <w:pPr>
        <w:tabs>
          <w:tab w:val="num" w:pos="2160"/>
        </w:tabs>
        <w:ind w:left="2160" w:hanging="360"/>
      </w:pPr>
      <w:rPr>
        <w:rFonts w:ascii="Wingdings" w:hAnsi="Wingdings"/>
      </w:rPr>
    </w:lvl>
    <w:lvl w:ilvl="3" w:tplc="2E5C0450">
      <w:start w:val="1"/>
      <w:numFmt w:val="bullet"/>
      <w:lvlText w:val=""/>
      <w:lvlJc w:val="left"/>
      <w:pPr>
        <w:tabs>
          <w:tab w:val="num" w:pos="2880"/>
        </w:tabs>
        <w:ind w:left="2880" w:hanging="360"/>
      </w:pPr>
      <w:rPr>
        <w:rFonts w:ascii="Symbol" w:hAnsi="Symbol"/>
      </w:rPr>
    </w:lvl>
    <w:lvl w:ilvl="4" w:tplc="DEC270F2">
      <w:start w:val="1"/>
      <w:numFmt w:val="bullet"/>
      <w:lvlText w:val="o"/>
      <w:lvlJc w:val="left"/>
      <w:pPr>
        <w:tabs>
          <w:tab w:val="num" w:pos="3600"/>
        </w:tabs>
        <w:ind w:left="3600" w:hanging="360"/>
      </w:pPr>
      <w:rPr>
        <w:rFonts w:ascii="Courier New" w:hAnsi="Courier New"/>
      </w:rPr>
    </w:lvl>
    <w:lvl w:ilvl="5" w:tplc="8020C188">
      <w:start w:val="1"/>
      <w:numFmt w:val="bullet"/>
      <w:lvlText w:val=""/>
      <w:lvlJc w:val="left"/>
      <w:pPr>
        <w:tabs>
          <w:tab w:val="num" w:pos="4320"/>
        </w:tabs>
        <w:ind w:left="4320" w:hanging="360"/>
      </w:pPr>
      <w:rPr>
        <w:rFonts w:ascii="Wingdings" w:hAnsi="Wingdings"/>
      </w:rPr>
    </w:lvl>
    <w:lvl w:ilvl="6" w:tplc="14F2005A">
      <w:start w:val="1"/>
      <w:numFmt w:val="bullet"/>
      <w:lvlText w:val=""/>
      <w:lvlJc w:val="left"/>
      <w:pPr>
        <w:tabs>
          <w:tab w:val="num" w:pos="5040"/>
        </w:tabs>
        <w:ind w:left="5040" w:hanging="360"/>
      </w:pPr>
      <w:rPr>
        <w:rFonts w:ascii="Symbol" w:hAnsi="Symbol"/>
      </w:rPr>
    </w:lvl>
    <w:lvl w:ilvl="7" w:tplc="C0F04CAE">
      <w:start w:val="1"/>
      <w:numFmt w:val="bullet"/>
      <w:lvlText w:val="o"/>
      <w:lvlJc w:val="left"/>
      <w:pPr>
        <w:tabs>
          <w:tab w:val="num" w:pos="5760"/>
        </w:tabs>
        <w:ind w:left="5760" w:hanging="360"/>
      </w:pPr>
      <w:rPr>
        <w:rFonts w:ascii="Courier New" w:hAnsi="Courier New"/>
      </w:rPr>
    </w:lvl>
    <w:lvl w:ilvl="8" w:tplc="2B8AC17A">
      <w:start w:val="1"/>
      <w:numFmt w:val="bullet"/>
      <w:lvlText w:val=""/>
      <w:lvlJc w:val="left"/>
      <w:pPr>
        <w:tabs>
          <w:tab w:val="num" w:pos="6480"/>
        </w:tabs>
        <w:ind w:left="6480" w:hanging="360"/>
      </w:pPr>
      <w:rPr>
        <w:rFonts w:ascii="Wingdings" w:hAnsi="Wingdings"/>
      </w:rPr>
    </w:lvl>
  </w:abstractNum>
  <w:abstractNum w:abstractNumId="41" w15:restartNumberingAfterBreak="0">
    <w:nsid w:val="7F6C189D"/>
    <w:multiLevelType w:val="hybridMultilevel"/>
    <w:tmpl w:val="7F6C189D"/>
    <w:lvl w:ilvl="0" w:tplc="6A94506E">
      <w:start w:val="1"/>
      <w:numFmt w:val="bullet"/>
      <w:lvlText w:val=""/>
      <w:lvlJc w:val="left"/>
      <w:pPr>
        <w:tabs>
          <w:tab w:val="num" w:pos="720"/>
        </w:tabs>
        <w:ind w:left="720" w:hanging="360"/>
      </w:pPr>
      <w:rPr>
        <w:rFonts w:ascii="Symbol" w:hAnsi="Symbol"/>
      </w:rPr>
    </w:lvl>
    <w:lvl w:ilvl="1" w:tplc="24FA08C6">
      <w:start w:val="1"/>
      <w:numFmt w:val="bullet"/>
      <w:lvlText w:val="o"/>
      <w:lvlJc w:val="left"/>
      <w:pPr>
        <w:tabs>
          <w:tab w:val="num" w:pos="1440"/>
        </w:tabs>
        <w:ind w:left="1440" w:hanging="360"/>
      </w:pPr>
      <w:rPr>
        <w:rFonts w:ascii="Courier New" w:hAnsi="Courier New"/>
      </w:rPr>
    </w:lvl>
    <w:lvl w:ilvl="2" w:tplc="EA3A7214">
      <w:start w:val="1"/>
      <w:numFmt w:val="bullet"/>
      <w:lvlText w:val=""/>
      <w:lvlJc w:val="left"/>
      <w:pPr>
        <w:tabs>
          <w:tab w:val="num" w:pos="2160"/>
        </w:tabs>
        <w:ind w:left="2160" w:hanging="360"/>
      </w:pPr>
      <w:rPr>
        <w:rFonts w:ascii="Wingdings" w:hAnsi="Wingdings"/>
      </w:rPr>
    </w:lvl>
    <w:lvl w:ilvl="3" w:tplc="D58C12AA">
      <w:start w:val="1"/>
      <w:numFmt w:val="bullet"/>
      <w:lvlText w:val=""/>
      <w:lvlJc w:val="left"/>
      <w:pPr>
        <w:tabs>
          <w:tab w:val="num" w:pos="2880"/>
        </w:tabs>
        <w:ind w:left="2880" w:hanging="360"/>
      </w:pPr>
      <w:rPr>
        <w:rFonts w:ascii="Symbol" w:hAnsi="Symbol"/>
      </w:rPr>
    </w:lvl>
    <w:lvl w:ilvl="4" w:tplc="5B9E3A02">
      <w:start w:val="1"/>
      <w:numFmt w:val="bullet"/>
      <w:lvlText w:val="o"/>
      <w:lvlJc w:val="left"/>
      <w:pPr>
        <w:tabs>
          <w:tab w:val="num" w:pos="3600"/>
        </w:tabs>
        <w:ind w:left="3600" w:hanging="360"/>
      </w:pPr>
      <w:rPr>
        <w:rFonts w:ascii="Courier New" w:hAnsi="Courier New"/>
      </w:rPr>
    </w:lvl>
    <w:lvl w:ilvl="5" w:tplc="DFE28B5E">
      <w:start w:val="1"/>
      <w:numFmt w:val="bullet"/>
      <w:lvlText w:val=""/>
      <w:lvlJc w:val="left"/>
      <w:pPr>
        <w:tabs>
          <w:tab w:val="num" w:pos="4320"/>
        </w:tabs>
        <w:ind w:left="4320" w:hanging="360"/>
      </w:pPr>
      <w:rPr>
        <w:rFonts w:ascii="Wingdings" w:hAnsi="Wingdings"/>
      </w:rPr>
    </w:lvl>
    <w:lvl w:ilvl="6" w:tplc="209C4970">
      <w:start w:val="1"/>
      <w:numFmt w:val="bullet"/>
      <w:lvlText w:val=""/>
      <w:lvlJc w:val="left"/>
      <w:pPr>
        <w:tabs>
          <w:tab w:val="num" w:pos="5040"/>
        </w:tabs>
        <w:ind w:left="5040" w:hanging="360"/>
      </w:pPr>
      <w:rPr>
        <w:rFonts w:ascii="Symbol" w:hAnsi="Symbol"/>
      </w:rPr>
    </w:lvl>
    <w:lvl w:ilvl="7" w:tplc="A7B202EE">
      <w:start w:val="1"/>
      <w:numFmt w:val="bullet"/>
      <w:lvlText w:val="o"/>
      <w:lvlJc w:val="left"/>
      <w:pPr>
        <w:tabs>
          <w:tab w:val="num" w:pos="5760"/>
        </w:tabs>
        <w:ind w:left="5760" w:hanging="360"/>
      </w:pPr>
      <w:rPr>
        <w:rFonts w:ascii="Courier New" w:hAnsi="Courier New"/>
      </w:rPr>
    </w:lvl>
    <w:lvl w:ilvl="8" w:tplc="C4F6837A">
      <w:start w:val="1"/>
      <w:numFmt w:val="bullet"/>
      <w:lvlText w:val=""/>
      <w:lvlJc w:val="left"/>
      <w:pPr>
        <w:tabs>
          <w:tab w:val="num" w:pos="6480"/>
        </w:tabs>
        <w:ind w:left="6480" w:hanging="360"/>
      </w:pPr>
      <w:rPr>
        <w:rFonts w:ascii="Wingdings" w:hAnsi="Wingdings"/>
      </w:rPr>
    </w:lvl>
  </w:abstractNum>
  <w:abstractNum w:abstractNumId="42" w15:restartNumberingAfterBreak="0">
    <w:nsid w:val="7F6C189E"/>
    <w:multiLevelType w:val="hybridMultilevel"/>
    <w:tmpl w:val="7F6C189E"/>
    <w:lvl w:ilvl="0" w:tplc="10C4A5EA">
      <w:start w:val="1"/>
      <w:numFmt w:val="bullet"/>
      <w:lvlText w:val=""/>
      <w:lvlJc w:val="left"/>
      <w:pPr>
        <w:tabs>
          <w:tab w:val="num" w:pos="720"/>
        </w:tabs>
        <w:ind w:left="720" w:hanging="360"/>
      </w:pPr>
      <w:rPr>
        <w:rFonts w:ascii="Symbol" w:hAnsi="Symbol"/>
      </w:rPr>
    </w:lvl>
    <w:lvl w:ilvl="1" w:tplc="751876EC">
      <w:start w:val="1"/>
      <w:numFmt w:val="bullet"/>
      <w:lvlText w:val="o"/>
      <w:lvlJc w:val="left"/>
      <w:pPr>
        <w:tabs>
          <w:tab w:val="num" w:pos="1440"/>
        </w:tabs>
        <w:ind w:left="1440" w:hanging="360"/>
      </w:pPr>
      <w:rPr>
        <w:rFonts w:ascii="Courier New" w:hAnsi="Courier New"/>
      </w:rPr>
    </w:lvl>
    <w:lvl w:ilvl="2" w:tplc="975400D4">
      <w:start w:val="1"/>
      <w:numFmt w:val="bullet"/>
      <w:lvlText w:val=""/>
      <w:lvlJc w:val="left"/>
      <w:pPr>
        <w:tabs>
          <w:tab w:val="num" w:pos="2160"/>
        </w:tabs>
        <w:ind w:left="2160" w:hanging="360"/>
      </w:pPr>
      <w:rPr>
        <w:rFonts w:ascii="Wingdings" w:hAnsi="Wingdings"/>
      </w:rPr>
    </w:lvl>
    <w:lvl w:ilvl="3" w:tplc="08E24236">
      <w:start w:val="1"/>
      <w:numFmt w:val="bullet"/>
      <w:lvlText w:val=""/>
      <w:lvlJc w:val="left"/>
      <w:pPr>
        <w:tabs>
          <w:tab w:val="num" w:pos="2880"/>
        </w:tabs>
        <w:ind w:left="2880" w:hanging="360"/>
      </w:pPr>
      <w:rPr>
        <w:rFonts w:ascii="Symbol" w:hAnsi="Symbol"/>
      </w:rPr>
    </w:lvl>
    <w:lvl w:ilvl="4" w:tplc="A47A7FE6">
      <w:start w:val="1"/>
      <w:numFmt w:val="bullet"/>
      <w:lvlText w:val="o"/>
      <w:lvlJc w:val="left"/>
      <w:pPr>
        <w:tabs>
          <w:tab w:val="num" w:pos="3600"/>
        </w:tabs>
        <w:ind w:left="3600" w:hanging="360"/>
      </w:pPr>
      <w:rPr>
        <w:rFonts w:ascii="Courier New" w:hAnsi="Courier New"/>
      </w:rPr>
    </w:lvl>
    <w:lvl w:ilvl="5" w:tplc="03B69F14">
      <w:start w:val="1"/>
      <w:numFmt w:val="bullet"/>
      <w:lvlText w:val=""/>
      <w:lvlJc w:val="left"/>
      <w:pPr>
        <w:tabs>
          <w:tab w:val="num" w:pos="4320"/>
        </w:tabs>
        <w:ind w:left="4320" w:hanging="360"/>
      </w:pPr>
      <w:rPr>
        <w:rFonts w:ascii="Wingdings" w:hAnsi="Wingdings"/>
      </w:rPr>
    </w:lvl>
    <w:lvl w:ilvl="6" w:tplc="38EE8CEA">
      <w:start w:val="1"/>
      <w:numFmt w:val="bullet"/>
      <w:lvlText w:val=""/>
      <w:lvlJc w:val="left"/>
      <w:pPr>
        <w:tabs>
          <w:tab w:val="num" w:pos="5040"/>
        </w:tabs>
        <w:ind w:left="5040" w:hanging="360"/>
      </w:pPr>
      <w:rPr>
        <w:rFonts w:ascii="Symbol" w:hAnsi="Symbol"/>
      </w:rPr>
    </w:lvl>
    <w:lvl w:ilvl="7" w:tplc="60DA101E">
      <w:start w:val="1"/>
      <w:numFmt w:val="bullet"/>
      <w:lvlText w:val="o"/>
      <w:lvlJc w:val="left"/>
      <w:pPr>
        <w:tabs>
          <w:tab w:val="num" w:pos="5760"/>
        </w:tabs>
        <w:ind w:left="5760" w:hanging="360"/>
      </w:pPr>
      <w:rPr>
        <w:rFonts w:ascii="Courier New" w:hAnsi="Courier New"/>
      </w:rPr>
    </w:lvl>
    <w:lvl w:ilvl="8" w:tplc="C2466A58">
      <w:start w:val="1"/>
      <w:numFmt w:val="bullet"/>
      <w:lvlText w:val=""/>
      <w:lvlJc w:val="left"/>
      <w:pPr>
        <w:tabs>
          <w:tab w:val="num" w:pos="6480"/>
        </w:tabs>
        <w:ind w:left="6480" w:hanging="360"/>
      </w:pPr>
      <w:rPr>
        <w:rFonts w:ascii="Wingdings" w:hAnsi="Wingdings"/>
      </w:rPr>
    </w:lvl>
  </w:abstractNum>
  <w:abstractNum w:abstractNumId="43" w15:restartNumberingAfterBreak="0">
    <w:nsid w:val="7F6C189F"/>
    <w:multiLevelType w:val="hybridMultilevel"/>
    <w:tmpl w:val="7F6C189F"/>
    <w:lvl w:ilvl="0" w:tplc="3F0064D4">
      <w:start w:val="1"/>
      <w:numFmt w:val="bullet"/>
      <w:lvlText w:val=""/>
      <w:lvlJc w:val="left"/>
      <w:pPr>
        <w:tabs>
          <w:tab w:val="num" w:pos="720"/>
        </w:tabs>
        <w:ind w:left="720" w:hanging="360"/>
      </w:pPr>
      <w:rPr>
        <w:rFonts w:ascii="Symbol" w:hAnsi="Symbol"/>
      </w:rPr>
    </w:lvl>
    <w:lvl w:ilvl="1" w:tplc="9ED83D72">
      <w:start w:val="1"/>
      <w:numFmt w:val="bullet"/>
      <w:lvlText w:val="o"/>
      <w:lvlJc w:val="left"/>
      <w:pPr>
        <w:tabs>
          <w:tab w:val="num" w:pos="1440"/>
        </w:tabs>
        <w:ind w:left="1440" w:hanging="360"/>
      </w:pPr>
      <w:rPr>
        <w:rFonts w:ascii="Courier New" w:hAnsi="Courier New"/>
      </w:rPr>
    </w:lvl>
    <w:lvl w:ilvl="2" w:tplc="A0B833A2">
      <w:start w:val="1"/>
      <w:numFmt w:val="bullet"/>
      <w:lvlText w:val=""/>
      <w:lvlJc w:val="left"/>
      <w:pPr>
        <w:tabs>
          <w:tab w:val="num" w:pos="2160"/>
        </w:tabs>
        <w:ind w:left="2160" w:hanging="360"/>
      </w:pPr>
      <w:rPr>
        <w:rFonts w:ascii="Wingdings" w:hAnsi="Wingdings"/>
      </w:rPr>
    </w:lvl>
    <w:lvl w:ilvl="3" w:tplc="173A5858">
      <w:start w:val="1"/>
      <w:numFmt w:val="bullet"/>
      <w:lvlText w:val=""/>
      <w:lvlJc w:val="left"/>
      <w:pPr>
        <w:tabs>
          <w:tab w:val="num" w:pos="2880"/>
        </w:tabs>
        <w:ind w:left="2880" w:hanging="360"/>
      </w:pPr>
      <w:rPr>
        <w:rFonts w:ascii="Symbol" w:hAnsi="Symbol"/>
      </w:rPr>
    </w:lvl>
    <w:lvl w:ilvl="4" w:tplc="9E048FAA">
      <w:start w:val="1"/>
      <w:numFmt w:val="bullet"/>
      <w:lvlText w:val="o"/>
      <w:lvlJc w:val="left"/>
      <w:pPr>
        <w:tabs>
          <w:tab w:val="num" w:pos="3600"/>
        </w:tabs>
        <w:ind w:left="3600" w:hanging="360"/>
      </w:pPr>
      <w:rPr>
        <w:rFonts w:ascii="Courier New" w:hAnsi="Courier New"/>
      </w:rPr>
    </w:lvl>
    <w:lvl w:ilvl="5" w:tplc="E14E2616">
      <w:start w:val="1"/>
      <w:numFmt w:val="bullet"/>
      <w:lvlText w:val=""/>
      <w:lvlJc w:val="left"/>
      <w:pPr>
        <w:tabs>
          <w:tab w:val="num" w:pos="4320"/>
        </w:tabs>
        <w:ind w:left="4320" w:hanging="360"/>
      </w:pPr>
      <w:rPr>
        <w:rFonts w:ascii="Wingdings" w:hAnsi="Wingdings"/>
      </w:rPr>
    </w:lvl>
    <w:lvl w:ilvl="6" w:tplc="A020644C">
      <w:start w:val="1"/>
      <w:numFmt w:val="bullet"/>
      <w:lvlText w:val=""/>
      <w:lvlJc w:val="left"/>
      <w:pPr>
        <w:tabs>
          <w:tab w:val="num" w:pos="5040"/>
        </w:tabs>
        <w:ind w:left="5040" w:hanging="360"/>
      </w:pPr>
      <w:rPr>
        <w:rFonts w:ascii="Symbol" w:hAnsi="Symbol"/>
      </w:rPr>
    </w:lvl>
    <w:lvl w:ilvl="7" w:tplc="3BE87E4C">
      <w:start w:val="1"/>
      <w:numFmt w:val="bullet"/>
      <w:lvlText w:val="o"/>
      <w:lvlJc w:val="left"/>
      <w:pPr>
        <w:tabs>
          <w:tab w:val="num" w:pos="5760"/>
        </w:tabs>
        <w:ind w:left="5760" w:hanging="360"/>
      </w:pPr>
      <w:rPr>
        <w:rFonts w:ascii="Courier New" w:hAnsi="Courier New"/>
      </w:rPr>
    </w:lvl>
    <w:lvl w:ilvl="8" w:tplc="CB82C2AC">
      <w:start w:val="1"/>
      <w:numFmt w:val="bullet"/>
      <w:lvlText w:val=""/>
      <w:lvlJc w:val="left"/>
      <w:pPr>
        <w:tabs>
          <w:tab w:val="num" w:pos="6480"/>
        </w:tabs>
        <w:ind w:left="6480" w:hanging="360"/>
      </w:pPr>
      <w:rPr>
        <w:rFonts w:ascii="Wingdings" w:hAnsi="Wingdings"/>
      </w:rPr>
    </w:lvl>
  </w:abstractNum>
  <w:abstractNum w:abstractNumId="44" w15:restartNumberingAfterBreak="0">
    <w:nsid w:val="7F6C18A0"/>
    <w:multiLevelType w:val="hybridMultilevel"/>
    <w:tmpl w:val="7F6C18A0"/>
    <w:lvl w:ilvl="0" w:tplc="D7FA4A1E">
      <w:start w:val="1"/>
      <w:numFmt w:val="bullet"/>
      <w:lvlText w:val=""/>
      <w:lvlJc w:val="left"/>
      <w:pPr>
        <w:tabs>
          <w:tab w:val="num" w:pos="720"/>
        </w:tabs>
        <w:ind w:left="720" w:hanging="360"/>
      </w:pPr>
      <w:rPr>
        <w:rFonts w:ascii="Symbol" w:hAnsi="Symbol"/>
      </w:rPr>
    </w:lvl>
    <w:lvl w:ilvl="1" w:tplc="CD84BE00">
      <w:start w:val="1"/>
      <w:numFmt w:val="bullet"/>
      <w:lvlText w:val="o"/>
      <w:lvlJc w:val="left"/>
      <w:pPr>
        <w:tabs>
          <w:tab w:val="num" w:pos="1440"/>
        </w:tabs>
        <w:ind w:left="1440" w:hanging="360"/>
      </w:pPr>
      <w:rPr>
        <w:rFonts w:ascii="Courier New" w:hAnsi="Courier New"/>
      </w:rPr>
    </w:lvl>
    <w:lvl w:ilvl="2" w:tplc="774ACC7A">
      <w:start w:val="1"/>
      <w:numFmt w:val="bullet"/>
      <w:lvlText w:val=""/>
      <w:lvlJc w:val="left"/>
      <w:pPr>
        <w:tabs>
          <w:tab w:val="num" w:pos="2160"/>
        </w:tabs>
        <w:ind w:left="2160" w:hanging="360"/>
      </w:pPr>
      <w:rPr>
        <w:rFonts w:ascii="Wingdings" w:hAnsi="Wingdings"/>
      </w:rPr>
    </w:lvl>
    <w:lvl w:ilvl="3" w:tplc="083E8C68">
      <w:start w:val="1"/>
      <w:numFmt w:val="bullet"/>
      <w:lvlText w:val=""/>
      <w:lvlJc w:val="left"/>
      <w:pPr>
        <w:tabs>
          <w:tab w:val="num" w:pos="2880"/>
        </w:tabs>
        <w:ind w:left="2880" w:hanging="360"/>
      </w:pPr>
      <w:rPr>
        <w:rFonts w:ascii="Symbol" w:hAnsi="Symbol"/>
      </w:rPr>
    </w:lvl>
    <w:lvl w:ilvl="4" w:tplc="E0C8E6EC">
      <w:start w:val="1"/>
      <w:numFmt w:val="bullet"/>
      <w:lvlText w:val="o"/>
      <w:lvlJc w:val="left"/>
      <w:pPr>
        <w:tabs>
          <w:tab w:val="num" w:pos="3600"/>
        </w:tabs>
        <w:ind w:left="3600" w:hanging="360"/>
      </w:pPr>
      <w:rPr>
        <w:rFonts w:ascii="Courier New" w:hAnsi="Courier New"/>
      </w:rPr>
    </w:lvl>
    <w:lvl w:ilvl="5" w:tplc="7E52A9AC">
      <w:start w:val="1"/>
      <w:numFmt w:val="bullet"/>
      <w:lvlText w:val=""/>
      <w:lvlJc w:val="left"/>
      <w:pPr>
        <w:tabs>
          <w:tab w:val="num" w:pos="4320"/>
        </w:tabs>
        <w:ind w:left="4320" w:hanging="360"/>
      </w:pPr>
      <w:rPr>
        <w:rFonts w:ascii="Wingdings" w:hAnsi="Wingdings"/>
      </w:rPr>
    </w:lvl>
    <w:lvl w:ilvl="6" w:tplc="D7685DCE">
      <w:start w:val="1"/>
      <w:numFmt w:val="bullet"/>
      <w:lvlText w:val=""/>
      <w:lvlJc w:val="left"/>
      <w:pPr>
        <w:tabs>
          <w:tab w:val="num" w:pos="5040"/>
        </w:tabs>
        <w:ind w:left="5040" w:hanging="360"/>
      </w:pPr>
      <w:rPr>
        <w:rFonts w:ascii="Symbol" w:hAnsi="Symbol"/>
      </w:rPr>
    </w:lvl>
    <w:lvl w:ilvl="7" w:tplc="1D664832">
      <w:start w:val="1"/>
      <w:numFmt w:val="bullet"/>
      <w:lvlText w:val="o"/>
      <w:lvlJc w:val="left"/>
      <w:pPr>
        <w:tabs>
          <w:tab w:val="num" w:pos="5760"/>
        </w:tabs>
        <w:ind w:left="5760" w:hanging="360"/>
      </w:pPr>
      <w:rPr>
        <w:rFonts w:ascii="Courier New" w:hAnsi="Courier New"/>
      </w:rPr>
    </w:lvl>
    <w:lvl w:ilvl="8" w:tplc="356E194C">
      <w:start w:val="1"/>
      <w:numFmt w:val="bullet"/>
      <w:lvlText w:val=""/>
      <w:lvlJc w:val="left"/>
      <w:pPr>
        <w:tabs>
          <w:tab w:val="num" w:pos="6480"/>
        </w:tabs>
        <w:ind w:left="6480" w:hanging="360"/>
      </w:pPr>
      <w:rPr>
        <w:rFonts w:ascii="Wingdings" w:hAnsi="Wingdings"/>
      </w:rPr>
    </w:lvl>
  </w:abstractNum>
  <w:abstractNum w:abstractNumId="45" w15:restartNumberingAfterBreak="0">
    <w:nsid w:val="7F6C18A1"/>
    <w:multiLevelType w:val="hybridMultilevel"/>
    <w:tmpl w:val="7F6C18A1"/>
    <w:lvl w:ilvl="0" w:tplc="11E6E06A">
      <w:start w:val="1"/>
      <w:numFmt w:val="bullet"/>
      <w:lvlText w:val=""/>
      <w:lvlJc w:val="left"/>
      <w:pPr>
        <w:tabs>
          <w:tab w:val="num" w:pos="720"/>
        </w:tabs>
        <w:ind w:left="720" w:hanging="360"/>
      </w:pPr>
      <w:rPr>
        <w:rFonts w:ascii="Symbol" w:hAnsi="Symbol"/>
      </w:rPr>
    </w:lvl>
    <w:lvl w:ilvl="1" w:tplc="C7DAAA9E">
      <w:start w:val="1"/>
      <w:numFmt w:val="bullet"/>
      <w:lvlText w:val="o"/>
      <w:lvlJc w:val="left"/>
      <w:pPr>
        <w:tabs>
          <w:tab w:val="num" w:pos="1440"/>
        </w:tabs>
        <w:ind w:left="1440" w:hanging="360"/>
      </w:pPr>
      <w:rPr>
        <w:rFonts w:ascii="Courier New" w:hAnsi="Courier New"/>
      </w:rPr>
    </w:lvl>
    <w:lvl w:ilvl="2" w:tplc="F24871D6">
      <w:start w:val="1"/>
      <w:numFmt w:val="bullet"/>
      <w:lvlText w:val=""/>
      <w:lvlJc w:val="left"/>
      <w:pPr>
        <w:tabs>
          <w:tab w:val="num" w:pos="2160"/>
        </w:tabs>
        <w:ind w:left="2160" w:hanging="360"/>
      </w:pPr>
      <w:rPr>
        <w:rFonts w:ascii="Wingdings" w:hAnsi="Wingdings"/>
      </w:rPr>
    </w:lvl>
    <w:lvl w:ilvl="3" w:tplc="8354A840">
      <w:start w:val="1"/>
      <w:numFmt w:val="bullet"/>
      <w:lvlText w:val=""/>
      <w:lvlJc w:val="left"/>
      <w:pPr>
        <w:tabs>
          <w:tab w:val="num" w:pos="2880"/>
        </w:tabs>
        <w:ind w:left="2880" w:hanging="360"/>
      </w:pPr>
      <w:rPr>
        <w:rFonts w:ascii="Symbol" w:hAnsi="Symbol"/>
      </w:rPr>
    </w:lvl>
    <w:lvl w:ilvl="4" w:tplc="2D52305A">
      <w:start w:val="1"/>
      <w:numFmt w:val="bullet"/>
      <w:lvlText w:val="o"/>
      <w:lvlJc w:val="left"/>
      <w:pPr>
        <w:tabs>
          <w:tab w:val="num" w:pos="3600"/>
        </w:tabs>
        <w:ind w:left="3600" w:hanging="360"/>
      </w:pPr>
      <w:rPr>
        <w:rFonts w:ascii="Courier New" w:hAnsi="Courier New"/>
      </w:rPr>
    </w:lvl>
    <w:lvl w:ilvl="5" w:tplc="4468A37E">
      <w:start w:val="1"/>
      <w:numFmt w:val="bullet"/>
      <w:lvlText w:val=""/>
      <w:lvlJc w:val="left"/>
      <w:pPr>
        <w:tabs>
          <w:tab w:val="num" w:pos="4320"/>
        </w:tabs>
        <w:ind w:left="4320" w:hanging="360"/>
      </w:pPr>
      <w:rPr>
        <w:rFonts w:ascii="Wingdings" w:hAnsi="Wingdings"/>
      </w:rPr>
    </w:lvl>
    <w:lvl w:ilvl="6" w:tplc="8E8AC492">
      <w:start w:val="1"/>
      <w:numFmt w:val="bullet"/>
      <w:lvlText w:val=""/>
      <w:lvlJc w:val="left"/>
      <w:pPr>
        <w:tabs>
          <w:tab w:val="num" w:pos="5040"/>
        </w:tabs>
        <w:ind w:left="5040" w:hanging="360"/>
      </w:pPr>
      <w:rPr>
        <w:rFonts w:ascii="Symbol" w:hAnsi="Symbol"/>
      </w:rPr>
    </w:lvl>
    <w:lvl w:ilvl="7" w:tplc="88E07C78">
      <w:start w:val="1"/>
      <w:numFmt w:val="bullet"/>
      <w:lvlText w:val="o"/>
      <w:lvlJc w:val="left"/>
      <w:pPr>
        <w:tabs>
          <w:tab w:val="num" w:pos="5760"/>
        </w:tabs>
        <w:ind w:left="5760" w:hanging="360"/>
      </w:pPr>
      <w:rPr>
        <w:rFonts w:ascii="Courier New" w:hAnsi="Courier New"/>
      </w:rPr>
    </w:lvl>
    <w:lvl w:ilvl="8" w:tplc="7C485100">
      <w:start w:val="1"/>
      <w:numFmt w:val="bullet"/>
      <w:lvlText w:val=""/>
      <w:lvlJc w:val="left"/>
      <w:pPr>
        <w:tabs>
          <w:tab w:val="num" w:pos="6480"/>
        </w:tabs>
        <w:ind w:left="6480" w:hanging="360"/>
      </w:pPr>
      <w:rPr>
        <w:rFonts w:ascii="Wingdings" w:hAnsi="Wingdings"/>
      </w:rPr>
    </w:lvl>
  </w:abstractNum>
  <w:abstractNum w:abstractNumId="46" w15:restartNumberingAfterBreak="0">
    <w:nsid w:val="7F6C18A2"/>
    <w:multiLevelType w:val="hybridMultilevel"/>
    <w:tmpl w:val="7F6C18A2"/>
    <w:lvl w:ilvl="0" w:tplc="6150BE0C">
      <w:start w:val="1"/>
      <w:numFmt w:val="bullet"/>
      <w:lvlText w:val=""/>
      <w:lvlJc w:val="left"/>
      <w:pPr>
        <w:tabs>
          <w:tab w:val="num" w:pos="720"/>
        </w:tabs>
        <w:ind w:left="720" w:hanging="360"/>
      </w:pPr>
      <w:rPr>
        <w:rFonts w:ascii="Symbol" w:hAnsi="Symbol"/>
      </w:rPr>
    </w:lvl>
    <w:lvl w:ilvl="1" w:tplc="5AE44792">
      <w:start w:val="1"/>
      <w:numFmt w:val="bullet"/>
      <w:lvlText w:val="o"/>
      <w:lvlJc w:val="left"/>
      <w:pPr>
        <w:tabs>
          <w:tab w:val="num" w:pos="1440"/>
        </w:tabs>
        <w:ind w:left="1440" w:hanging="360"/>
      </w:pPr>
      <w:rPr>
        <w:rFonts w:ascii="Courier New" w:hAnsi="Courier New"/>
      </w:rPr>
    </w:lvl>
    <w:lvl w:ilvl="2" w:tplc="2B2ED3C4">
      <w:start w:val="1"/>
      <w:numFmt w:val="bullet"/>
      <w:lvlText w:val=""/>
      <w:lvlJc w:val="left"/>
      <w:pPr>
        <w:tabs>
          <w:tab w:val="num" w:pos="2160"/>
        </w:tabs>
        <w:ind w:left="2160" w:hanging="360"/>
      </w:pPr>
      <w:rPr>
        <w:rFonts w:ascii="Wingdings" w:hAnsi="Wingdings"/>
      </w:rPr>
    </w:lvl>
    <w:lvl w:ilvl="3" w:tplc="85162708">
      <w:start w:val="1"/>
      <w:numFmt w:val="bullet"/>
      <w:lvlText w:val=""/>
      <w:lvlJc w:val="left"/>
      <w:pPr>
        <w:tabs>
          <w:tab w:val="num" w:pos="2880"/>
        </w:tabs>
        <w:ind w:left="2880" w:hanging="360"/>
      </w:pPr>
      <w:rPr>
        <w:rFonts w:ascii="Symbol" w:hAnsi="Symbol"/>
      </w:rPr>
    </w:lvl>
    <w:lvl w:ilvl="4" w:tplc="AF062526">
      <w:start w:val="1"/>
      <w:numFmt w:val="bullet"/>
      <w:lvlText w:val="o"/>
      <w:lvlJc w:val="left"/>
      <w:pPr>
        <w:tabs>
          <w:tab w:val="num" w:pos="3600"/>
        </w:tabs>
        <w:ind w:left="3600" w:hanging="360"/>
      </w:pPr>
      <w:rPr>
        <w:rFonts w:ascii="Courier New" w:hAnsi="Courier New"/>
      </w:rPr>
    </w:lvl>
    <w:lvl w:ilvl="5" w:tplc="69C0488E">
      <w:start w:val="1"/>
      <w:numFmt w:val="bullet"/>
      <w:lvlText w:val=""/>
      <w:lvlJc w:val="left"/>
      <w:pPr>
        <w:tabs>
          <w:tab w:val="num" w:pos="4320"/>
        </w:tabs>
        <w:ind w:left="4320" w:hanging="360"/>
      </w:pPr>
      <w:rPr>
        <w:rFonts w:ascii="Wingdings" w:hAnsi="Wingdings"/>
      </w:rPr>
    </w:lvl>
    <w:lvl w:ilvl="6" w:tplc="F0628C8E">
      <w:start w:val="1"/>
      <w:numFmt w:val="bullet"/>
      <w:lvlText w:val=""/>
      <w:lvlJc w:val="left"/>
      <w:pPr>
        <w:tabs>
          <w:tab w:val="num" w:pos="5040"/>
        </w:tabs>
        <w:ind w:left="5040" w:hanging="360"/>
      </w:pPr>
      <w:rPr>
        <w:rFonts w:ascii="Symbol" w:hAnsi="Symbol"/>
      </w:rPr>
    </w:lvl>
    <w:lvl w:ilvl="7" w:tplc="A268087A">
      <w:start w:val="1"/>
      <w:numFmt w:val="bullet"/>
      <w:lvlText w:val="o"/>
      <w:lvlJc w:val="left"/>
      <w:pPr>
        <w:tabs>
          <w:tab w:val="num" w:pos="5760"/>
        </w:tabs>
        <w:ind w:left="5760" w:hanging="360"/>
      </w:pPr>
      <w:rPr>
        <w:rFonts w:ascii="Courier New" w:hAnsi="Courier New"/>
      </w:rPr>
    </w:lvl>
    <w:lvl w:ilvl="8" w:tplc="A622D580">
      <w:start w:val="1"/>
      <w:numFmt w:val="bullet"/>
      <w:lvlText w:val=""/>
      <w:lvlJc w:val="left"/>
      <w:pPr>
        <w:tabs>
          <w:tab w:val="num" w:pos="6480"/>
        </w:tabs>
        <w:ind w:left="6480" w:hanging="360"/>
      </w:pPr>
      <w:rPr>
        <w:rFonts w:ascii="Wingdings" w:hAnsi="Wingdings"/>
      </w:rPr>
    </w:lvl>
  </w:abstractNum>
  <w:abstractNum w:abstractNumId="47" w15:restartNumberingAfterBreak="0">
    <w:nsid w:val="7F6C18A3"/>
    <w:multiLevelType w:val="hybridMultilevel"/>
    <w:tmpl w:val="7F6C18A3"/>
    <w:lvl w:ilvl="0" w:tplc="A9B04B08">
      <w:start w:val="1"/>
      <w:numFmt w:val="bullet"/>
      <w:lvlText w:val=""/>
      <w:lvlJc w:val="left"/>
      <w:pPr>
        <w:tabs>
          <w:tab w:val="num" w:pos="720"/>
        </w:tabs>
        <w:ind w:left="720" w:hanging="360"/>
      </w:pPr>
      <w:rPr>
        <w:rFonts w:ascii="Symbol" w:hAnsi="Symbol"/>
      </w:rPr>
    </w:lvl>
    <w:lvl w:ilvl="1" w:tplc="DA8A93AA">
      <w:start w:val="1"/>
      <w:numFmt w:val="bullet"/>
      <w:lvlText w:val="o"/>
      <w:lvlJc w:val="left"/>
      <w:pPr>
        <w:tabs>
          <w:tab w:val="num" w:pos="1440"/>
        </w:tabs>
        <w:ind w:left="1440" w:hanging="360"/>
      </w:pPr>
      <w:rPr>
        <w:rFonts w:ascii="Courier New" w:hAnsi="Courier New"/>
      </w:rPr>
    </w:lvl>
    <w:lvl w:ilvl="2" w:tplc="548021DC">
      <w:start w:val="1"/>
      <w:numFmt w:val="bullet"/>
      <w:lvlText w:val=""/>
      <w:lvlJc w:val="left"/>
      <w:pPr>
        <w:tabs>
          <w:tab w:val="num" w:pos="2160"/>
        </w:tabs>
        <w:ind w:left="2160" w:hanging="360"/>
      </w:pPr>
      <w:rPr>
        <w:rFonts w:ascii="Wingdings" w:hAnsi="Wingdings"/>
      </w:rPr>
    </w:lvl>
    <w:lvl w:ilvl="3" w:tplc="62640008">
      <w:start w:val="1"/>
      <w:numFmt w:val="bullet"/>
      <w:lvlText w:val=""/>
      <w:lvlJc w:val="left"/>
      <w:pPr>
        <w:tabs>
          <w:tab w:val="num" w:pos="2880"/>
        </w:tabs>
        <w:ind w:left="2880" w:hanging="360"/>
      </w:pPr>
      <w:rPr>
        <w:rFonts w:ascii="Symbol" w:hAnsi="Symbol"/>
      </w:rPr>
    </w:lvl>
    <w:lvl w:ilvl="4" w:tplc="94FAD49E">
      <w:start w:val="1"/>
      <w:numFmt w:val="bullet"/>
      <w:lvlText w:val="o"/>
      <w:lvlJc w:val="left"/>
      <w:pPr>
        <w:tabs>
          <w:tab w:val="num" w:pos="3600"/>
        </w:tabs>
        <w:ind w:left="3600" w:hanging="360"/>
      </w:pPr>
      <w:rPr>
        <w:rFonts w:ascii="Courier New" w:hAnsi="Courier New"/>
      </w:rPr>
    </w:lvl>
    <w:lvl w:ilvl="5" w:tplc="58264610">
      <w:start w:val="1"/>
      <w:numFmt w:val="bullet"/>
      <w:lvlText w:val=""/>
      <w:lvlJc w:val="left"/>
      <w:pPr>
        <w:tabs>
          <w:tab w:val="num" w:pos="4320"/>
        </w:tabs>
        <w:ind w:left="4320" w:hanging="360"/>
      </w:pPr>
      <w:rPr>
        <w:rFonts w:ascii="Wingdings" w:hAnsi="Wingdings"/>
      </w:rPr>
    </w:lvl>
    <w:lvl w:ilvl="6" w:tplc="484E4F3A">
      <w:start w:val="1"/>
      <w:numFmt w:val="bullet"/>
      <w:lvlText w:val=""/>
      <w:lvlJc w:val="left"/>
      <w:pPr>
        <w:tabs>
          <w:tab w:val="num" w:pos="5040"/>
        </w:tabs>
        <w:ind w:left="5040" w:hanging="360"/>
      </w:pPr>
      <w:rPr>
        <w:rFonts w:ascii="Symbol" w:hAnsi="Symbol"/>
      </w:rPr>
    </w:lvl>
    <w:lvl w:ilvl="7" w:tplc="D24E8A42">
      <w:start w:val="1"/>
      <w:numFmt w:val="bullet"/>
      <w:lvlText w:val="o"/>
      <w:lvlJc w:val="left"/>
      <w:pPr>
        <w:tabs>
          <w:tab w:val="num" w:pos="5760"/>
        </w:tabs>
        <w:ind w:left="5760" w:hanging="360"/>
      </w:pPr>
      <w:rPr>
        <w:rFonts w:ascii="Courier New" w:hAnsi="Courier New"/>
      </w:rPr>
    </w:lvl>
    <w:lvl w:ilvl="8" w:tplc="AA9CD424">
      <w:start w:val="1"/>
      <w:numFmt w:val="bullet"/>
      <w:lvlText w:val=""/>
      <w:lvlJc w:val="left"/>
      <w:pPr>
        <w:tabs>
          <w:tab w:val="num" w:pos="6480"/>
        </w:tabs>
        <w:ind w:left="6480" w:hanging="360"/>
      </w:pPr>
      <w:rPr>
        <w:rFonts w:ascii="Wingdings" w:hAnsi="Wingdings"/>
      </w:rPr>
    </w:lvl>
  </w:abstractNum>
  <w:abstractNum w:abstractNumId="48" w15:restartNumberingAfterBreak="0">
    <w:nsid w:val="7F6C18A4"/>
    <w:multiLevelType w:val="hybridMultilevel"/>
    <w:tmpl w:val="7F6C18A4"/>
    <w:lvl w:ilvl="0" w:tplc="7BE81382">
      <w:start w:val="1"/>
      <w:numFmt w:val="bullet"/>
      <w:lvlText w:val=""/>
      <w:lvlJc w:val="left"/>
      <w:pPr>
        <w:tabs>
          <w:tab w:val="num" w:pos="720"/>
        </w:tabs>
        <w:ind w:left="720" w:hanging="360"/>
      </w:pPr>
      <w:rPr>
        <w:rFonts w:ascii="Symbol" w:hAnsi="Symbol"/>
      </w:rPr>
    </w:lvl>
    <w:lvl w:ilvl="1" w:tplc="E4B487C6">
      <w:start w:val="1"/>
      <w:numFmt w:val="bullet"/>
      <w:lvlText w:val="o"/>
      <w:lvlJc w:val="left"/>
      <w:pPr>
        <w:tabs>
          <w:tab w:val="num" w:pos="1440"/>
        </w:tabs>
        <w:ind w:left="1440" w:hanging="360"/>
      </w:pPr>
      <w:rPr>
        <w:rFonts w:ascii="Courier New" w:hAnsi="Courier New"/>
      </w:rPr>
    </w:lvl>
    <w:lvl w:ilvl="2" w:tplc="21588080">
      <w:start w:val="1"/>
      <w:numFmt w:val="bullet"/>
      <w:lvlText w:val=""/>
      <w:lvlJc w:val="left"/>
      <w:pPr>
        <w:tabs>
          <w:tab w:val="num" w:pos="2160"/>
        </w:tabs>
        <w:ind w:left="2160" w:hanging="360"/>
      </w:pPr>
      <w:rPr>
        <w:rFonts w:ascii="Wingdings" w:hAnsi="Wingdings"/>
      </w:rPr>
    </w:lvl>
    <w:lvl w:ilvl="3" w:tplc="193EA736">
      <w:start w:val="1"/>
      <w:numFmt w:val="bullet"/>
      <w:lvlText w:val=""/>
      <w:lvlJc w:val="left"/>
      <w:pPr>
        <w:tabs>
          <w:tab w:val="num" w:pos="2880"/>
        </w:tabs>
        <w:ind w:left="2880" w:hanging="360"/>
      </w:pPr>
      <w:rPr>
        <w:rFonts w:ascii="Symbol" w:hAnsi="Symbol"/>
      </w:rPr>
    </w:lvl>
    <w:lvl w:ilvl="4" w:tplc="559A5F70">
      <w:start w:val="1"/>
      <w:numFmt w:val="bullet"/>
      <w:lvlText w:val="o"/>
      <w:lvlJc w:val="left"/>
      <w:pPr>
        <w:tabs>
          <w:tab w:val="num" w:pos="3600"/>
        </w:tabs>
        <w:ind w:left="3600" w:hanging="360"/>
      </w:pPr>
      <w:rPr>
        <w:rFonts w:ascii="Courier New" w:hAnsi="Courier New"/>
      </w:rPr>
    </w:lvl>
    <w:lvl w:ilvl="5" w:tplc="ADF896BC">
      <w:start w:val="1"/>
      <w:numFmt w:val="bullet"/>
      <w:lvlText w:val=""/>
      <w:lvlJc w:val="left"/>
      <w:pPr>
        <w:tabs>
          <w:tab w:val="num" w:pos="4320"/>
        </w:tabs>
        <w:ind w:left="4320" w:hanging="360"/>
      </w:pPr>
      <w:rPr>
        <w:rFonts w:ascii="Wingdings" w:hAnsi="Wingdings"/>
      </w:rPr>
    </w:lvl>
    <w:lvl w:ilvl="6" w:tplc="40AED47C">
      <w:start w:val="1"/>
      <w:numFmt w:val="bullet"/>
      <w:lvlText w:val=""/>
      <w:lvlJc w:val="left"/>
      <w:pPr>
        <w:tabs>
          <w:tab w:val="num" w:pos="5040"/>
        </w:tabs>
        <w:ind w:left="5040" w:hanging="360"/>
      </w:pPr>
      <w:rPr>
        <w:rFonts w:ascii="Symbol" w:hAnsi="Symbol"/>
      </w:rPr>
    </w:lvl>
    <w:lvl w:ilvl="7" w:tplc="55D2C3A8">
      <w:start w:val="1"/>
      <w:numFmt w:val="bullet"/>
      <w:lvlText w:val="o"/>
      <w:lvlJc w:val="left"/>
      <w:pPr>
        <w:tabs>
          <w:tab w:val="num" w:pos="5760"/>
        </w:tabs>
        <w:ind w:left="5760" w:hanging="360"/>
      </w:pPr>
      <w:rPr>
        <w:rFonts w:ascii="Courier New" w:hAnsi="Courier New"/>
      </w:rPr>
    </w:lvl>
    <w:lvl w:ilvl="8" w:tplc="ABA6AA70">
      <w:start w:val="1"/>
      <w:numFmt w:val="bullet"/>
      <w:lvlText w:val=""/>
      <w:lvlJc w:val="left"/>
      <w:pPr>
        <w:tabs>
          <w:tab w:val="num" w:pos="6480"/>
        </w:tabs>
        <w:ind w:left="6480" w:hanging="360"/>
      </w:pPr>
      <w:rPr>
        <w:rFonts w:ascii="Wingdings" w:hAnsi="Wingdings"/>
      </w:rPr>
    </w:lvl>
  </w:abstractNum>
  <w:abstractNum w:abstractNumId="49" w15:restartNumberingAfterBreak="0">
    <w:nsid w:val="7F6C18A5"/>
    <w:multiLevelType w:val="hybridMultilevel"/>
    <w:tmpl w:val="7F6C18A5"/>
    <w:lvl w:ilvl="0" w:tplc="E662EC60">
      <w:start w:val="1"/>
      <w:numFmt w:val="bullet"/>
      <w:lvlText w:val=""/>
      <w:lvlJc w:val="left"/>
      <w:pPr>
        <w:tabs>
          <w:tab w:val="num" w:pos="720"/>
        </w:tabs>
        <w:ind w:left="720" w:hanging="360"/>
      </w:pPr>
      <w:rPr>
        <w:rFonts w:ascii="Symbol" w:hAnsi="Symbol"/>
      </w:rPr>
    </w:lvl>
    <w:lvl w:ilvl="1" w:tplc="E61AF638">
      <w:start w:val="1"/>
      <w:numFmt w:val="bullet"/>
      <w:lvlText w:val="o"/>
      <w:lvlJc w:val="left"/>
      <w:pPr>
        <w:tabs>
          <w:tab w:val="num" w:pos="1440"/>
        </w:tabs>
        <w:ind w:left="1440" w:hanging="360"/>
      </w:pPr>
      <w:rPr>
        <w:rFonts w:ascii="Courier New" w:hAnsi="Courier New"/>
      </w:rPr>
    </w:lvl>
    <w:lvl w:ilvl="2" w:tplc="5C209074">
      <w:start w:val="1"/>
      <w:numFmt w:val="bullet"/>
      <w:lvlText w:val=""/>
      <w:lvlJc w:val="left"/>
      <w:pPr>
        <w:tabs>
          <w:tab w:val="num" w:pos="2160"/>
        </w:tabs>
        <w:ind w:left="2160" w:hanging="360"/>
      </w:pPr>
      <w:rPr>
        <w:rFonts w:ascii="Wingdings" w:hAnsi="Wingdings"/>
      </w:rPr>
    </w:lvl>
    <w:lvl w:ilvl="3" w:tplc="5064A014">
      <w:start w:val="1"/>
      <w:numFmt w:val="bullet"/>
      <w:lvlText w:val=""/>
      <w:lvlJc w:val="left"/>
      <w:pPr>
        <w:tabs>
          <w:tab w:val="num" w:pos="2880"/>
        </w:tabs>
        <w:ind w:left="2880" w:hanging="360"/>
      </w:pPr>
      <w:rPr>
        <w:rFonts w:ascii="Symbol" w:hAnsi="Symbol"/>
      </w:rPr>
    </w:lvl>
    <w:lvl w:ilvl="4" w:tplc="997492EA">
      <w:start w:val="1"/>
      <w:numFmt w:val="bullet"/>
      <w:lvlText w:val="o"/>
      <w:lvlJc w:val="left"/>
      <w:pPr>
        <w:tabs>
          <w:tab w:val="num" w:pos="3600"/>
        </w:tabs>
        <w:ind w:left="3600" w:hanging="360"/>
      </w:pPr>
      <w:rPr>
        <w:rFonts w:ascii="Courier New" w:hAnsi="Courier New"/>
      </w:rPr>
    </w:lvl>
    <w:lvl w:ilvl="5" w:tplc="83165D06">
      <w:start w:val="1"/>
      <w:numFmt w:val="bullet"/>
      <w:lvlText w:val=""/>
      <w:lvlJc w:val="left"/>
      <w:pPr>
        <w:tabs>
          <w:tab w:val="num" w:pos="4320"/>
        </w:tabs>
        <w:ind w:left="4320" w:hanging="360"/>
      </w:pPr>
      <w:rPr>
        <w:rFonts w:ascii="Wingdings" w:hAnsi="Wingdings"/>
      </w:rPr>
    </w:lvl>
    <w:lvl w:ilvl="6" w:tplc="335A6616">
      <w:start w:val="1"/>
      <w:numFmt w:val="bullet"/>
      <w:lvlText w:val=""/>
      <w:lvlJc w:val="left"/>
      <w:pPr>
        <w:tabs>
          <w:tab w:val="num" w:pos="5040"/>
        </w:tabs>
        <w:ind w:left="5040" w:hanging="360"/>
      </w:pPr>
      <w:rPr>
        <w:rFonts w:ascii="Symbol" w:hAnsi="Symbol"/>
      </w:rPr>
    </w:lvl>
    <w:lvl w:ilvl="7" w:tplc="BFAEEF6C">
      <w:start w:val="1"/>
      <w:numFmt w:val="bullet"/>
      <w:lvlText w:val="o"/>
      <w:lvlJc w:val="left"/>
      <w:pPr>
        <w:tabs>
          <w:tab w:val="num" w:pos="5760"/>
        </w:tabs>
        <w:ind w:left="5760" w:hanging="360"/>
      </w:pPr>
      <w:rPr>
        <w:rFonts w:ascii="Courier New" w:hAnsi="Courier New"/>
      </w:rPr>
    </w:lvl>
    <w:lvl w:ilvl="8" w:tplc="BA0852E2">
      <w:start w:val="1"/>
      <w:numFmt w:val="bullet"/>
      <w:lvlText w:val=""/>
      <w:lvlJc w:val="left"/>
      <w:pPr>
        <w:tabs>
          <w:tab w:val="num" w:pos="6480"/>
        </w:tabs>
        <w:ind w:left="6480" w:hanging="360"/>
      </w:pPr>
      <w:rPr>
        <w:rFonts w:ascii="Wingdings" w:hAnsi="Wingdings"/>
      </w:rPr>
    </w:lvl>
  </w:abstractNum>
  <w:abstractNum w:abstractNumId="50" w15:restartNumberingAfterBreak="0">
    <w:nsid w:val="7F6C18A6"/>
    <w:multiLevelType w:val="hybridMultilevel"/>
    <w:tmpl w:val="7F6C18A6"/>
    <w:lvl w:ilvl="0" w:tplc="0882CECC">
      <w:start w:val="1"/>
      <w:numFmt w:val="bullet"/>
      <w:lvlText w:val=""/>
      <w:lvlJc w:val="left"/>
      <w:pPr>
        <w:tabs>
          <w:tab w:val="num" w:pos="720"/>
        </w:tabs>
        <w:ind w:left="720" w:hanging="360"/>
      </w:pPr>
      <w:rPr>
        <w:rFonts w:ascii="Symbol" w:hAnsi="Symbol"/>
      </w:rPr>
    </w:lvl>
    <w:lvl w:ilvl="1" w:tplc="175C6930">
      <w:start w:val="1"/>
      <w:numFmt w:val="bullet"/>
      <w:lvlText w:val="o"/>
      <w:lvlJc w:val="left"/>
      <w:pPr>
        <w:tabs>
          <w:tab w:val="num" w:pos="1440"/>
        </w:tabs>
        <w:ind w:left="1440" w:hanging="360"/>
      </w:pPr>
      <w:rPr>
        <w:rFonts w:ascii="Courier New" w:hAnsi="Courier New"/>
      </w:rPr>
    </w:lvl>
    <w:lvl w:ilvl="2" w:tplc="F43A181A">
      <w:start w:val="1"/>
      <w:numFmt w:val="bullet"/>
      <w:lvlText w:val=""/>
      <w:lvlJc w:val="left"/>
      <w:pPr>
        <w:tabs>
          <w:tab w:val="num" w:pos="2160"/>
        </w:tabs>
        <w:ind w:left="2160" w:hanging="360"/>
      </w:pPr>
      <w:rPr>
        <w:rFonts w:ascii="Wingdings" w:hAnsi="Wingdings"/>
      </w:rPr>
    </w:lvl>
    <w:lvl w:ilvl="3" w:tplc="192E6E80">
      <w:start w:val="1"/>
      <w:numFmt w:val="bullet"/>
      <w:lvlText w:val=""/>
      <w:lvlJc w:val="left"/>
      <w:pPr>
        <w:tabs>
          <w:tab w:val="num" w:pos="2880"/>
        </w:tabs>
        <w:ind w:left="2880" w:hanging="360"/>
      </w:pPr>
      <w:rPr>
        <w:rFonts w:ascii="Symbol" w:hAnsi="Symbol"/>
      </w:rPr>
    </w:lvl>
    <w:lvl w:ilvl="4" w:tplc="A022AAD8">
      <w:start w:val="1"/>
      <w:numFmt w:val="bullet"/>
      <w:lvlText w:val="o"/>
      <w:lvlJc w:val="left"/>
      <w:pPr>
        <w:tabs>
          <w:tab w:val="num" w:pos="3600"/>
        </w:tabs>
        <w:ind w:left="3600" w:hanging="360"/>
      </w:pPr>
      <w:rPr>
        <w:rFonts w:ascii="Courier New" w:hAnsi="Courier New"/>
      </w:rPr>
    </w:lvl>
    <w:lvl w:ilvl="5" w:tplc="AE7A2C98">
      <w:start w:val="1"/>
      <w:numFmt w:val="bullet"/>
      <w:lvlText w:val=""/>
      <w:lvlJc w:val="left"/>
      <w:pPr>
        <w:tabs>
          <w:tab w:val="num" w:pos="4320"/>
        </w:tabs>
        <w:ind w:left="4320" w:hanging="360"/>
      </w:pPr>
      <w:rPr>
        <w:rFonts w:ascii="Wingdings" w:hAnsi="Wingdings"/>
      </w:rPr>
    </w:lvl>
    <w:lvl w:ilvl="6" w:tplc="46D02E60">
      <w:start w:val="1"/>
      <w:numFmt w:val="bullet"/>
      <w:lvlText w:val=""/>
      <w:lvlJc w:val="left"/>
      <w:pPr>
        <w:tabs>
          <w:tab w:val="num" w:pos="5040"/>
        </w:tabs>
        <w:ind w:left="5040" w:hanging="360"/>
      </w:pPr>
      <w:rPr>
        <w:rFonts w:ascii="Symbol" w:hAnsi="Symbol"/>
      </w:rPr>
    </w:lvl>
    <w:lvl w:ilvl="7" w:tplc="A23084A4">
      <w:start w:val="1"/>
      <w:numFmt w:val="bullet"/>
      <w:lvlText w:val="o"/>
      <w:lvlJc w:val="left"/>
      <w:pPr>
        <w:tabs>
          <w:tab w:val="num" w:pos="5760"/>
        </w:tabs>
        <w:ind w:left="5760" w:hanging="360"/>
      </w:pPr>
      <w:rPr>
        <w:rFonts w:ascii="Courier New" w:hAnsi="Courier New"/>
      </w:rPr>
    </w:lvl>
    <w:lvl w:ilvl="8" w:tplc="0C7C452A">
      <w:start w:val="1"/>
      <w:numFmt w:val="bullet"/>
      <w:lvlText w:val=""/>
      <w:lvlJc w:val="left"/>
      <w:pPr>
        <w:tabs>
          <w:tab w:val="num" w:pos="6480"/>
        </w:tabs>
        <w:ind w:left="6480" w:hanging="360"/>
      </w:pPr>
      <w:rPr>
        <w:rFonts w:ascii="Wingdings" w:hAnsi="Wingdings"/>
      </w:rPr>
    </w:lvl>
  </w:abstractNum>
  <w:abstractNum w:abstractNumId="51" w15:restartNumberingAfterBreak="0">
    <w:nsid w:val="7F6C18A7"/>
    <w:multiLevelType w:val="hybridMultilevel"/>
    <w:tmpl w:val="7F6C18A7"/>
    <w:lvl w:ilvl="0" w:tplc="4B66F8F4">
      <w:start w:val="1"/>
      <w:numFmt w:val="bullet"/>
      <w:lvlText w:val=""/>
      <w:lvlJc w:val="left"/>
      <w:pPr>
        <w:tabs>
          <w:tab w:val="num" w:pos="720"/>
        </w:tabs>
        <w:ind w:left="720" w:hanging="360"/>
      </w:pPr>
      <w:rPr>
        <w:rFonts w:ascii="Symbol" w:hAnsi="Symbol"/>
      </w:rPr>
    </w:lvl>
    <w:lvl w:ilvl="1" w:tplc="6794FA80">
      <w:start w:val="1"/>
      <w:numFmt w:val="bullet"/>
      <w:lvlText w:val="o"/>
      <w:lvlJc w:val="left"/>
      <w:pPr>
        <w:tabs>
          <w:tab w:val="num" w:pos="1440"/>
        </w:tabs>
        <w:ind w:left="1440" w:hanging="360"/>
      </w:pPr>
      <w:rPr>
        <w:rFonts w:ascii="Courier New" w:hAnsi="Courier New"/>
      </w:rPr>
    </w:lvl>
    <w:lvl w:ilvl="2" w:tplc="C27EF438">
      <w:start w:val="1"/>
      <w:numFmt w:val="bullet"/>
      <w:lvlText w:val=""/>
      <w:lvlJc w:val="left"/>
      <w:pPr>
        <w:tabs>
          <w:tab w:val="num" w:pos="2160"/>
        </w:tabs>
        <w:ind w:left="2160" w:hanging="360"/>
      </w:pPr>
      <w:rPr>
        <w:rFonts w:ascii="Wingdings" w:hAnsi="Wingdings"/>
      </w:rPr>
    </w:lvl>
    <w:lvl w:ilvl="3" w:tplc="CCAA456A">
      <w:start w:val="1"/>
      <w:numFmt w:val="bullet"/>
      <w:lvlText w:val=""/>
      <w:lvlJc w:val="left"/>
      <w:pPr>
        <w:tabs>
          <w:tab w:val="num" w:pos="2880"/>
        </w:tabs>
        <w:ind w:left="2880" w:hanging="360"/>
      </w:pPr>
      <w:rPr>
        <w:rFonts w:ascii="Symbol" w:hAnsi="Symbol"/>
      </w:rPr>
    </w:lvl>
    <w:lvl w:ilvl="4" w:tplc="4ED6C54A">
      <w:start w:val="1"/>
      <w:numFmt w:val="bullet"/>
      <w:lvlText w:val="o"/>
      <w:lvlJc w:val="left"/>
      <w:pPr>
        <w:tabs>
          <w:tab w:val="num" w:pos="3600"/>
        </w:tabs>
        <w:ind w:left="3600" w:hanging="360"/>
      </w:pPr>
      <w:rPr>
        <w:rFonts w:ascii="Courier New" w:hAnsi="Courier New"/>
      </w:rPr>
    </w:lvl>
    <w:lvl w:ilvl="5" w:tplc="4FBC4F36">
      <w:start w:val="1"/>
      <w:numFmt w:val="bullet"/>
      <w:lvlText w:val=""/>
      <w:lvlJc w:val="left"/>
      <w:pPr>
        <w:tabs>
          <w:tab w:val="num" w:pos="4320"/>
        </w:tabs>
        <w:ind w:left="4320" w:hanging="360"/>
      </w:pPr>
      <w:rPr>
        <w:rFonts w:ascii="Wingdings" w:hAnsi="Wingdings"/>
      </w:rPr>
    </w:lvl>
    <w:lvl w:ilvl="6" w:tplc="3612D6FA">
      <w:start w:val="1"/>
      <w:numFmt w:val="bullet"/>
      <w:lvlText w:val=""/>
      <w:lvlJc w:val="left"/>
      <w:pPr>
        <w:tabs>
          <w:tab w:val="num" w:pos="5040"/>
        </w:tabs>
        <w:ind w:left="5040" w:hanging="360"/>
      </w:pPr>
      <w:rPr>
        <w:rFonts w:ascii="Symbol" w:hAnsi="Symbol"/>
      </w:rPr>
    </w:lvl>
    <w:lvl w:ilvl="7" w:tplc="E6526830">
      <w:start w:val="1"/>
      <w:numFmt w:val="bullet"/>
      <w:lvlText w:val="o"/>
      <w:lvlJc w:val="left"/>
      <w:pPr>
        <w:tabs>
          <w:tab w:val="num" w:pos="5760"/>
        </w:tabs>
        <w:ind w:left="5760" w:hanging="360"/>
      </w:pPr>
      <w:rPr>
        <w:rFonts w:ascii="Courier New" w:hAnsi="Courier New"/>
      </w:rPr>
    </w:lvl>
    <w:lvl w:ilvl="8" w:tplc="718EB6BC">
      <w:start w:val="1"/>
      <w:numFmt w:val="bullet"/>
      <w:lvlText w:val=""/>
      <w:lvlJc w:val="left"/>
      <w:pPr>
        <w:tabs>
          <w:tab w:val="num" w:pos="6480"/>
        </w:tabs>
        <w:ind w:left="6480" w:hanging="360"/>
      </w:pPr>
      <w:rPr>
        <w:rFonts w:ascii="Wingdings" w:hAnsi="Wingdings"/>
      </w:rPr>
    </w:lvl>
  </w:abstractNum>
  <w:num w:numId="1" w16cid:durableId="1761832617">
    <w:abstractNumId w:val="2"/>
  </w:num>
  <w:num w:numId="2" w16cid:durableId="1009525191">
    <w:abstractNumId w:val="3"/>
  </w:num>
  <w:num w:numId="3" w16cid:durableId="1389575164">
    <w:abstractNumId w:val="4"/>
  </w:num>
  <w:num w:numId="4" w16cid:durableId="1046445632">
    <w:abstractNumId w:val="1"/>
  </w:num>
  <w:num w:numId="5" w16cid:durableId="1824352217">
    <w:abstractNumId w:val="5"/>
  </w:num>
  <w:num w:numId="6" w16cid:durableId="106702133">
    <w:abstractNumId w:val="6"/>
  </w:num>
  <w:num w:numId="7" w16cid:durableId="1900896691">
    <w:abstractNumId w:val="7"/>
  </w:num>
  <w:num w:numId="8" w16cid:durableId="1274749458">
    <w:abstractNumId w:val="8"/>
  </w:num>
  <w:num w:numId="9" w16cid:durableId="2090694688">
    <w:abstractNumId w:val="9"/>
  </w:num>
  <w:num w:numId="10" w16cid:durableId="1911188172">
    <w:abstractNumId w:val="10"/>
  </w:num>
  <w:num w:numId="11" w16cid:durableId="1422144316">
    <w:abstractNumId w:val="11"/>
  </w:num>
  <w:num w:numId="12" w16cid:durableId="178470408">
    <w:abstractNumId w:val="12"/>
  </w:num>
  <w:num w:numId="13" w16cid:durableId="1713963885">
    <w:abstractNumId w:val="13"/>
  </w:num>
  <w:num w:numId="14" w16cid:durableId="1931087547">
    <w:abstractNumId w:val="14"/>
  </w:num>
  <w:num w:numId="15" w16cid:durableId="1752193917">
    <w:abstractNumId w:val="15"/>
  </w:num>
  <w:num w:numId="16" w16cid:durableId="1507985889">
    <w:abstractNumId w:val="16"/>
  </w:num>
  <w:num w:numId="17" w16cid:durableId="1650861935">
    <w:abstractNumId w:val="17"/>
  </w:num>
  <w:num w:numId="18" w16cid:durableId="394358038">
    <w:abstractNumId w:val="18"/>
  </w:num>
  <w:num w:numId="19" w16cid:durableId="1542011563">
    <w:abstractNumId w:val="19"/>
  </w:num>
  <w:num w:numId="20" w16cid:durableId="1133795934">
    <w:abstractNumId w:val="20"/>
  </w:num>
  <w:num w:numId="21" w16cid:durableId="1185560926">
    <w:abstractNumId w:val="21"/>
  </w:num>
  <w:num w:numId="22" w16cid:durableId="1788085320">
    <w:abstractNumId w:val="22"/>
  </w:num>
  <w:num w:numId="23" w16cid:durableId="802191447">
    <w:abstractNumId w:val="23"/>
  </w:num>
  <w:num w:numId="24" w16cid:durableId="1621186052">
    <w:abstractNumId w:val="24"/>
  </w:num>
  <w:num w:numId="25" w16cid:durableId="1663512122">
    <w:abstractNumId w:val="25"/>
  </w:num>
  <w:num w:numId="26" w16cid:durableId="1563523969">
    <w:abstractNumId w:val="26"/>
  </w:num>
  <w:num w:numId="27" w16cid:durableId="1910656057">
    <w:abstractNumId w:val="27"/>
  </w:num>
  <w:num w:numId="28" w16cid:durableId="251739972">
    <w:abstractNumId w:val="28"/>
  </w:num>
  <w:num w:numId="29" w16cid:durableId="1924142724">
    <w:abstractNumId w:val="29"/>
  </w:num>
  <w:num w:numId="30" w16cid:durableId="1311784292">
    <w:abstractNumId w:val="30"/>
  </w:num>
  <w:num w:numId="31" w16cid:durableId="1656907378">
    <w:abstractNumId w:val="31"/>
  </w:num>
  <w:num w:numId="32" w16cid:durableId="1323195561">
    <w:abstractNumId w:val="32"/>
  </w:num>
  <w:num w:numId="33" w16cid:durableId="2091731531">
    <w:abstractNumId w:val="33"/>
  </w:num>
  <w:num w:numId="34" w16cid:durableId="2012222853">
    <w:abstractNumId w:val="34"/>
  </w:num>
  <w:num w:numId="35" w16cid:durableId="1394737514">
    <w:abstractNumId w:val="35"/>
  </w:num>
  <w:num w:numId="36" w16cid:durableId="1691682038">
    <w:abstractNumId w:val="36"/>
  </w:num>
  <w:num w:numId="37" w16cid:durableId="110172015">
    <w:abstractNumId w:val="37"/>
  </w:num>
  <w:num w:numId="38" w16cid:durableId="1399860464">
    <w:abstractNumId w:val="38"/>
  </w:num>
  <w:num w:numId="39" w16cid:durableId="1767115647">
    <w:abstractNumId w:val="39"/>
  </w:num>
  <w:num w:numId="40" w16cid:durableId="262568536">
    <w:abstractNumId w:val="40"/>
  </w:num>
  <w:num w:numId="41" w16cid:durableId="1941253994">
    <w:abstractNumId w:val="41"/>
  </w:num>
  <w:num w:numId="42" w16cid:durableId="2128620502">
    <w:abstractNumId w:val="42"/>
  </w:num>
  <w:num w:numId="43" w16cid:durableId="79330915">
    <w:abstractNumId w:val="43"/>
  </w:num>
  <w:num w:numId="44" w16cid:durableId="946624298">
    <w:abstractNumId w:val="44"/>
  </w:num>
  <w:num w:numId="45" w16cid:durableId="780538601">
    <w:abstractNumId w:val="45"/>
  </w:num>
  <w:num w:numId="46" w16cid:durableId="560603237">
    <w:abstractNumId w:val="46"/>
  </w:num>
  <w:num w:numId="47" w16cid:durableId="1841576665">
    <w:abstractNumId w:val="47"/>
  </w:num>
  <w:num w:numId="48" w16cid:durableId="1168903484">
    <w:abstractNumId w:val="48"/>
  </w:num>
  <w:num w:numId="49" w16cid:durableId="1882474484">
    <w:abstractNumId w:val="49"/>
  </w:num>
  <w:num w:numId="50" w16cid:durableId="755441452">
    <w:abstractNumId w:val="50"/>
  </w:num>
  <w:num w:numId="51" w16cid:durableId="1770393938">
    <w:abstractNumId w:val="51"/>
  </w:num>
  <w:num w:numId="52" w16cid:durableId="1064909652">
    <w:abstractNumId w:val="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95340"/>
    <w:rsid w:val="000A68FB"/>
    <w:rsid w:val="000B1239"/>
    <w:rsid w:val="000C21FB"/>
    <w:rsid w:val="000D5604"/>
    <w:rsid w:val="000E6031"/>
    <w:rsid w:val="00122F96"/>
    <w:rsid w:val="00126A1B"/>
    <w:rsid w:val="00145607"/>
    <w:rsid w:val="00147102"/>
    <w:rsid w:val="00174089"/>
    <w:rsid w:val="00182607"/>
    <w:rsid w:val="0019028F"/>
    <w:rsid w:val="001A023A"/>
    <w:rsid w:val="001A3BA4"/>
    <w:rsid w:val="001B2CC7"/>
    <w:rsid w:val="001C140D"/>
    <w:rsid w:val="001C1F24"/>
    <w:rsid w:val="001F212E"/>
    <w:rsid w:val="00240745"/>
    <w:rsid w:val="00243F99"/>
    <w:rsid w:val="00255905"/>
    <w:rsid w:val="002761D1"/>
    <w:rsid w:val="002A58A9"/>
    <w:rsid w:val="002B5672"/>
    <w:rsid w:val="002D0269"/>
    <w:rsid w:val="002D0D60"/>
    <w:rsid w:val="002E4759"/>
    <w:rsid w:val="002F1555"/>
    <w:rsid w:val="002F7930"/>
    <w:rsid w:val="00321330"/>
    <w:rsid w:val="0032555C"/>
    <w:rsid w:val="00333B5E"/>
    <w:rsid w:val="003340CC"/>
    <w:rsid w:val="0034134C"/>
    <w:rsid w:val="003436D2"/>
    <w:rsid w:val="0035153D"/>
    <w:rsid w:val="00384F77"/>
    <w:rsid w:val="003917F8"/>
    <w:rsid w:val="003E1FA6"/>
    <w:rsid w:val="003F055F"/>
    <w:rsid w:val="003F5F35"/>
    <w:rsid w:val="00416A30"/>
    <w:rsid w:val="004227A2"/>
    <w:rsid w:val="00443B55"/>
    <w:rsid w:val="00447B11"/>
    <w:rsid w:val="00461928"/>
    <w:rsid w:val="00473A76"/>
    <w:rsid w:val="0047655B"/>
    <w:rsid w:val="00480F9F"/>
    <w:rsid w:val="00482D24"/>
    <w:rsid w:val="00483F9A"/>
    <w:rsid w:val="00485868"/>
    <w:rsid w:val="004D5816"/>
    <w:rsid w:val="00533B6C"/>
    <w:rsid w:val="00542376"/>
    <w:rsid w:val="00582886"/>
    <w:rsid w:val="00585587"/>
    <w:rsid w:val="005B124A"/>
    <w:rsid w:val="005C3311"/>
    <w:rsid w:val="005D78C8"/>
    <w:rsid w:val="005E43EB"/>
    <w:rsid w:val="005F067A"/>
    <w:rsid w:val="005F361C"/>
    <w:rsid w:val="00602CEB"/>
    <w:rsid w:val="00605ECA"/>
    <w:rsid w:val="00607C5E"/>
    <w:rsid w:val="00637D89"/>
    <w:rsid w:val="00642AC8"/>
    <w:rsid w:val="00673027"/>
    <w:rsid w:val="006952A9"/>
    <w:rsid w:val="006B1430"/>
    <w:rsid w:val="006B6297"/>
    <w:rsid w:val="006E4703"/>
    <w:rsid w:val="006F5A48"/>
    <w:rsid w:val="0070490F"/>
    <w:rsid w:val="007361AE"/>
    <w:rsid w:val="007408E1"/>
    <w:rsid w:val="00742B71"/>
    <w:rsid w:val="00745DB9"/>
    <w:rsid w:val="00752C3A"/>
    <w:rsid w:val="007715E8"/>
    <w:rsid w:val="00771B5E"/>
    <w:rsid w:val="00771F67"/>
    <w:rsid w:val="00773684"/>
    <w:rsid w:val="00781C73"/>
    <w:rsid w:val="00784BB9"/>
    <w:rsid w:val="007864C3"/>
    <w:rsid w:val="00793652"/>
    <w:rsid w:val="00795C64"/>
    <w:rsid w:val="007E3079"/>
    <w:rsid w:val="007F4203"/>
    <w:rsid w:val="00810486"/>
    <w:rsid w:val="00813D71"/>
    <w:rsid w:val="00817934"/>
    <w:rsid w:val="008201A2"/>
    <w:rsid w:val="0083442A"/>
    <w:rsid w:val="00844113"/>
    <w:rsid w:val="00844444"/>
    <w:rsid w:val="00861255"/>
    <w:rsid w:val="00881158"/>
    <w:rsid w:val="0088377C"/>
    <w:rsid w:val="008A516A"/>
    <w:rsid w:val="008A692A"/>
    <w:rsid w:val="008C169E"/>
    <w:rsid w:val="008C2B47"/>
    <w:rsid w:val="008C2C93"/>
    <w:rsid w:val="008D293F"/>
    <w:rsid w:val="008F4A60"/>
    <w:rsid w:val="008F50B3"/>
    <w:rsid w:val="009039F1"/>
    <w:rsid w:val="00915392"/>
    <w:rsid w:val="009230FC"/>
    <w:rsid w:val="00923FFA"/>
    <w:rsid w:val="009243C0"/>
    <w:rsid w:val="00953683"/>
    <w:rsid w:val="009641E7"/>
    <w:rsid w:val="00971A32"/>
    <w:rsid w:val="009C3A82"/>
    <w:rsid w:val="009C7BB5"/>
    <w:rsid w:val="009E4909"/>
    <w:rsid w:val="009E5BD9"/>
    <w:rsid w:val="009F2FBD"/>
    <w:rsid w:val="00A001ED"/>
    <w:rsid w:val="00A03102"/>
    <w:rsid w:val="00A329D6"/>
    <w:rsid w:val="00A3715D"/>
    <w:rsid w:val="00A404E2"/>
    <w:rsid w:val="00A45C7A"/>
    <w:rsid w:val="00A54106"/>
    <w:rsid w:val="00A55AAF"/>
    <w:rsid w:val="00A81AAF"/>
    <w:rsid w:val="00AA4DC5"/>
    <w:rsid w:val="00AA5C4C"/>
    <w:rsid w:val="00AA5FBF"/>
    <w:rsid w:val="00B04870"/>
    <w:rsid w:val="00B05A98"/>
    <w:rsid w:val="00B13336"/>
    <w:rsid w:val="00B15149"/>
    <w:rsid w:val="00B26994"/>
    <w:rsid w:val="00B354FE"/>
    <w:rsid w:val="00B46CC9"/>
    <w:rsid w:val="00B51453"/>
    <w:rsid w:val="00B67453"/>
    <w:rsid w:val="00B87053"/>
    <w:rsid w:val="00B95E7F"/>
    <w:rsid w:val="00BA3F67"/>
    <w:rsid w:val="00BC0C52"/>
    <w:rsid w:val="00BC695A"/>
    <w:rsid w:val="00BD327F"/>
    <w:rsid w:val="00BD7429"/>
    <w:rsid w:val="00BE1110"/>
    <w:rsid w:val="00BE572D"/>
    <w:rsid w:val="00BE6E9F"/>
    <w:rsid w:val="00BF36FC"/>
    <w:rsid w:val="00BF559C"/>
    <w:rsid w:val="00C271BD"/>
    <w:rsid w:val="00C36EC8"/>
    <w:rsid w:val="00C447A3"/>
    <w:rsid w:val="00C44CB7"/>
    <w:rsid w:val="00C517CB"/>
    <w:rsid w:val="00C54845"/>
    <w:rsid w:val="00C56784"/>
    <w:rsid w:val="00C63A2B"/>
    <w:rsid w:val="00C748DC"/>
    <w:rsid w:val="00C87C22"/>
    <w:rsid w:val="00C91DE6"/>
    <w:rsid w:val="00CA31E3"/>
    <w:rsid w:val="00CA7BAA"/>
    <w:rsid w:val="00CD575F"/>
    <w:rsid w:val="00D15B1A"/>
    <w:rsid w:val="00D43BEA"/>
    <w:rsid w:val="00D70086"/>
    <w:rsid w:val="00D77A54"/>
    <w:rsid w:val="00D86D79"/>
    <w:rsid w:val="00DB2203"/>
    <w:rsid w:val="00DC6181"/>
    <w:rsid w:val="00DD26F8"/>
    <w:rsid w:val="00DE1DD7"/>
    <w:rsid w:val="00DF68E9"/>
    <w:rsid w:val="00E061C5"/>
    <w:rsid w:val="00E11A6C"/>
    <w:rsid w:val="00E1466F"/>
    <w:rsid w:val="00E15E3B"/>
    <w:rsid w:val="00E34E06"/>
    <w:rsid w:val="00E50CB2"/>
    <w:rsid w:val="00E53E65"/>
    <w:rsid w:val="00E64CA6"/>
    <w:rsid w:val="00E72B3A"/>
    <w:rsid w:val="00E975D9"/>
    <w:rsid w:val="00EA086D"/>
    <w:rsid w:val="00EA140B"/>
    <w:rsid w:val="00EB04DE"/>
    <w:rsid w:val="00EE60D5"/>
    <w:rsid w:val="00EF30C0"/>
    <w:rsid w:val="00EF7703"/>
    <w:rsid w:val="00F05435"/>
    <w:rsid w:val="00F25361"/>
    <w:rsid w:val="00F331DA"/>
    <w:rsid w:val="00F366D1"/>
    <w:rsid w:val="00F44684"/>
    <w:rsid w:val="00F645A6"/>
    <w:rsid w:val="00F66E34"/>
    <w:rsid w:val="00F838A6"/>
    <w:rsid w:val="00F9117B"/>
    <w:rsid w:val="00F917A6"/>
    <w:rsid w:val="00FA02CD"/>
    <w:rsid w:val="00FB279B"/>
    <w:rsid w:val="00FB526D"/>
    <w:rsid w:val="00FF3FE2"/>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DD3DF"/>
  <w15:docId w15:val="{4D6CCB8B-330F-41B5-887E-34AFC5A49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AA5FBF"/>
    <w:pPr>
      <w:spacing w:after="120"/>
    </w:pPr>
    <w:rPr>
      <w:rFonts w:ascii="Aptos" w:hAnsi="Aptos"/>
      <w:color w:val="000000" w:themeColor="text1"/>
      <w:lang w:eastAsia="en-US"/>
    </w:rPr>
  </w:style>
  <w:style w:type="paragraph" w:styleId="Heading1">
    <w:name w:val="heading 1"/>
    <w:basedOn w:val="Normal"/>
    <w:next w:val="Normal"/>
    <w:qFormat/>
    <w:rsid w:val="00AA5FBF"/>
    <w:pPr>
      <w:keepNext/>
      <w:numPr>
        <w:numId w:val="2"/>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ptos" w:eastAsiaTheme="majorEastAsia" w:hAnsi="Aptos" w:cstheme="majorBidi"/>
      <w:b/>
      <w:iCs/>
      <w:color w:val="000000" w:themeColor="text1"/>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ptos" w:eastAsiaTheme="majorEastAsia" w:hAnsi="Aptos" w:cstheme="majorBidi"/>
      <w:b/>
      <w:iCs/>
      <w:color w:val="000000" w:themeColor="text1"/>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character" w:customStyle="1" w:styleId="spellproofwrapper">
    <w:name w:val="spellproofwrapper"/>
    <w:basedOn w:val="DefaultParagraphFont"/>
    <w:rsid w:val="006B1430"/>
  </w:style>
  <w:style w:type="character" w:customStyle="1" w:styleId="inline-comment-marker">
    <w:name w:val="inline-comment-marker"/>
    <w:basedOn w:val="DefaultParagraphFont"/>
    <w:rsid w:val="006B1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tmforum.org/resources/" TargetMode="External"/><Relationship Id="rId21" Type="http://schemas.openxmlformats.org/officeDocument/2006/relationships/hyperlink" Target="https://www.tmforum.org/resources/introductory-guide/ig1262-software-marketplaces-a-new-go-to-market-opportunity-for-communications-service-providers-v1-2-0/" TargetMode="External"/><Relationship Id="rId42" Type="http://schemas.openxmlformats.org/officeDocument/2006/relationships/hyperlink" Target="https://projects.tmforum.org/wiki/pages/viewpage.action?pageId=354695441" TargetMode="External"/><Relationship Id="rId47" Type="http://schemas.openxmlformats.org/officeDocument/2006/relationships/header" Target="header4.xml"/><Relationship Id="rId63" Type="http://schemas.openxmlformats.org/officeDocument/2006/relationships/image" Target="media/image20.png"/><Relationship Id="rId68" Type="http://schemas.openxmlformats.org/officeDocument/2006/relationships/image" Target="media/image25.png"/><Relationship Id="rId84" Type="http://schemas.openxmlformats.org/officeDocument/2006/relationships/hyperlink" Target="https://projects.tmforum.org/wiki/display/~dmilham%40tmforum.org" TargetMode="External"/><Relationship Id="rId89" Type="http://schemas.openxmlformats.org/officeDocument/2006/relationships/hyperlink" Target="https://projects.tmforum.org/wiki/display/~andrew.thomson%40beyondnow.com" TargetMode="External"/><Relationship Id="rId16" Type="http://schemas.openxmlformats.org/officeDocument/2006/relationships/hyperlink" Target="https://www.tmforum.org/resources/reference/ig1282-oda-design-challenges-in-applying-b2c-solutions-to-b2b-b2b2x-requirements-v1-0-0/" TargetMode="External"/><Relationship Id="rId11" Type="http://schemas.openxmlformats.org/officeDocument/2006/relationships/image" Target="media/image1.png"/><Relationship Id="rId32" Type="http://schemas.openxmlformats.org/officeDocument/2006/relationships/image" Target="media/image4.png"/><Relationship Id="rId37" Type="http://schemas.openxmlformats.org/officeDocument/2006/relationships/image" Target="media/image9.png"/><Relationship Id="rId53" Type="http://schemas.openxmlformats.org/officeDocument/2006/relationships/hyperlink" Target="https://projects.tmforum.org/wiki/display/ETEO/TMFS018%3A+Use+Case%3A+Wholesale+Broadband+v1.0.0+E2E-699" TargetMode="External"/><Relationship Id="rId58" Type="http://schemas.openxmlformats.org/officeDocument/2006/relationships/hyperlink" Target="https://projects.tmforum.org/jira/browse/ISA-757" TargetMode="External"/><Relationship Id="rId74" Type="http://schemas.openxmlformats.org/officeDocument/2006/relationships/hyperlink" Target="https://projects.tmforum.org/wiki/display/AP/TMF793+Collaboration+Management+API?src=contextnavpagetreemode" TargetMode="External"/><Relationship Id="rId79" Type="http://schemas.openxmlformats.org/officeDocument/2006/relationships/hyperlink" Target="https://www.tmforum.org/resources/standard/ig1265-oda-partnership-digital-service-enablement-v1-0-0/" TargetMode="External"/><Relationship Id="rId5" Type="http://schemas.openxmlformats.org/officeDocument/2006/relationships/webSettings" Target="webSettings.xml"/><Relationship Id="rId90" Type="http://schemas.openxmlformats.org/officeDocument/2006/relationships/hyperlink" Target="https://projects.tmforum.org/wiki/display/~dmilham%40tmforum.org" TargetMode="External"/><Relationship Id="rId95" Type="http://schemas.openxmlformats.org/officeDocument/2006/relationships/hyperlink" Target="https://projects.tmforum.org/wiki/display/~abinash.vishwakarma%40netcracker.com" TargetMode="External"/><Relationship Id="rId22" Type="http://schemas.openxmlformats.org/officeDocument/2006/relationships/hyperlink" Target="https://www.tmforum.org/resources/introductory-guide/tr303a-federated-identity-and-authentication-management-for-multi-domain-zero-trust-architecture-v4-0-0/" TargetMode="External"/><Relationship Id="rId27" Type="http://schemas.openxmlformats.org/officeDocument/2006/relationships/header" Target="header1.xml"/><Relationship Id="rId43" Type="http://schemas.openxmlformats.org/officeDocument/2006/relationships/image" Target="media/image14.png"/><Relationship Id="rId48" Type="http://schemas.openxmlformats.org/officeDocument/2006/relationships/footer" Target="footer5.xml"/><Relationship Id="rId64" Type="http://schemas.openxmlformats.org/officeDocument/2006/relationships/image" Target="media/image21.png"/><Relationship Id="rId69" Type="http://schemas.openxmlformats.org/officeDocument/2006/relationships/hyperlink" Target="https://www.tmforum.org/oda/open-apis/directory/agreement-management-api-TMF651/v5.0" TargetMode="External"/><Relationship Id="rId80" Type="http://schemas.openxmlformats.org/officeDocument/2006/relationships/hyperlink" Target="https://projects.tmforum.org/wiki/display/~dmilham%40tmforum.org" TargetMode="External"/><Relationship Id="rId85" Type="http://schemas.openxmlformats.org/officeDocument/2006/relationships/hyperlink" Target="https://projects.tmforum.org/wiki/display/~dmilham%40tmforum.org" TargetMode="External"/><Relationship Id="rId12" Type="http://schemas.openxmlformats.org/officeDocument/2006/relationships/image" Target="media/image2.png"/><Relationship Id="rId17" Type="http://schemas.openxmlformats.org/officeDocument/2006/relationships/hyperlink" Target="https://projects.tmforum.org/wiki/pages/viewpage.action?pageId=245312735" TargetMode="External"/><Relationship Id="rId25" Type="http://schemas.openxmlformats.org/officeDocument/2006/relationships/hyperlink" Target="https://projects.tmforum.org/wiki/pages/viewpage.action?pageId=309825995"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footer" Target="footer4.xml"/><Relationship Id="rId59" Type="http://schemas.openxmlformats.org/officeDocument/2006/relationships/image" Target="media/image16.png"/><Relationship Id="rId67" Type="http://schemas.openxmlformats.org/officeDocument/2006/relationships/image" Target="media/image24.png"/><Relationship Id="rId20" Type="http://schemas.openxmlformats.org/officeDocument/2006/relationships/hyperlink" Target="https://www.tmforum.org/resources/introductory-guide/ig1262-software-marketplaces-a-new-go-to-market-opportunity-for-communications-service-providers-v1-2-0/" TargetMode="External"/><Relationship Id="rId41" Type="http://schemas.openxmlformats.org/officeDocument/2006/relationships/image" Target="media/image13.png"/><Relationship Id="rId54" Type="http://schemas.openxmlformats.org/officeDocument/2006/relationships/hyperlink" Target="https://projects.tmforum.org/jira/browse/ISA-1197" TargetMode="External"/><Relationship Id="rId62" Type="http://schemas.openxmlformats.org/officeDocument/2006/relationships/image" Target="media/image19.png"/><Relationship Id="rId70" Type="http://schemas.openxmlformats.org/officeDocument/2006/relationships/image" Target="media/image26.png"/><Relationship Id="rId75" Type="http://schemas.openxmlformats.org/officeDocument/2006/relationships/hyperlink" Target="https://www.tmforum.org/oda/open-apis/directory/partnership-management-api-TMF668/v4.0" TargetMode="External"/><Relationship Id="rId83" Type="http://schemas.openxmlformats.org/officeDocument/2006/relationships/hyperlink" Target="https://projects.tmforum.org/wiki/display/~dmilham%40tmforum.org" TargetMode="External"/><Relationship Id="rId88" Type="http://schemas.openxmlformats.org/officeDocument/2006/relationships/hyperlink" Target="https://projects.tmforum.org/wiki/display/~elisabeth.andersson%40matrixx.com" TargetMode="External"/><Relationship Id="rId91" Type="http://schemas.openxmlformats.org/officeDocument/2006/relationships/hyperlink" Target="https://projects.tmforum.org/wiki/display/~david.richards%40enable.net.nz" TargetMode="External"/><Relationship Id="rId96" Type="http://schemas.openxmlformats.org/officeDocument/2006/relationships/hyperlink" Target="https://projects.tmforum.org/wiki/display/~jlowdon%40tmforum.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mforum.org/resources/reference/tr302-oda-ecosystem-challenges-and-roadmap-proposal-v2-0-1/" TargetMode="External"/><Relationship Id="rId23" Type="http://schemas.openxmlformats.org/officeDocument/2006/relationships/hyperlink" Target="https://www.tmforum.org/resources/guidebook/software-marketplaces-reference-architecture-v3-0-0-gb1034/" TargetMode="External"/><Relationship Id="rId28" Type="http://schemas.openxmlformats.org/officeDocument/2006/relationships/footer" Target="footer1.xml"/><Relationship Id="rId36" Type="http://schemas.openxmlformats.org/officeDocument/2006/relationships/image" Target="media/image8.png"/><Relationship Id="rId49" Type="http://schemas.openxmlformats.org/officeDocument/2006/relationships/hyperlink" Target="https://www.tmforum.org/resources/technical-report/tr211-online-b2b2x-partnering-step-by-step-guide-r18-0-0/" TargetMode="External"/><Relationship Id="rId57" Type="http://schemas.openxmlformats.org/officeDocument/2006/relationships/hyperlink" Target="https://projects.tmforum.org/jira/browse/ISA-757" TargetMode="External"/><Relationship Id="rId10" Type="http://schemas.openxmlformats.org/officeDocument/2006/relationships/hyperlink" Target="https://projects.tmforum.org/wiki/display/ETEO/TMFS020%3A+Use+Case%3A+Multi+Domain+B2B2X+Contract+Management" TargetMode="External"/><Relationship Id="rId31" Type="http://schemas.openxmlformats.org/officeDocument/2006/relationships/footer" Target="footer3.xml"/><Relationship Id="rId44" Type="http://schemas.openxmlformats.org/officeDocument/2006/relationships/image" Target="media/image15.png"/><Relationship Id="rId52" Type="http://schemas.openxmlformats.org/officeDocument/2006/relationships/hyperlink" Target="https://www.tmforum.org/oda/directory/components-map/party-management/TMFC039" TargetMode="External"/><Relationship Id="rId60" Type="http://schemas.openxmlformats.org/officeDocument/2006/relationships/image" Target="media/image17.png"/><Relationship Id="rId65" Type="http://schemas.openxmlformats.org/officeDocument/2006/relationships/image" Target="media/image22.png"/><Relationship Id="rId73" Type="http://schemas.openxmlformats.org/officeDocument/2006/relationships/hyperlink" Target="https://projects.tmforum.org/wiki/display/AP/TMF792+Collaboration+Model+Management+API?src=contextnavpagetreemode" TargetMode="External"/><Relationship Id="rId78" Type="http://schemas.openxmlformats.org/officeDocument/2006/relationships/hyperlink" Target="https://www.tmforum.org/resources/standard/ig1265-oda-partnership-digital-service-enablement-v1-0-0/" TargetMode="External"/><Relationship Id="rId81" Type="http://schemas.openxmlformats.org/officeDocument/2006/relationships/hyperlink" Target="https://projects.tmforum.org/wiki/display/~dmilham%40tmforum.org" TargetMode="External"/><Relationship Id="rId86" Type="http://schemas.openxmlformats.org/officeDocument/2006/relationships/hyperlink" Target="https://projects.tmforum.org/wiki/display/~alix.mares%40orange.com" TargetMode="External"/><Relationship Id="rId94" Type="http://schemas.openxmlformats.org/officeDocument/2006/relationships/hyperlink" Target="https://projects.tmforum.org/wiki/display/~joao.silva3%40vodafone.com" TargetMode="External"/><Relationship Id="rId99" Type="http://schemas.openxmlformats.org/officeDocument/2006/relationships/footer" Target="footer7.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mforum.org" TargetMode="External"/><Relationship Id="rId13" Type="http://schemas.openxmlformats.org/officeDocument/2006/relationships/hyperlink" Target="https://projects.tmforum.org/wiki/display/AP/TMF792+Collaboration+Model+Management+API?src=contextnavpagetreemode" TargetMode="External"/><Relationship Id="rId18" Type="http://schemas.openxmlformats.org/officeDocument/2006/relationships/hyperlink" Target="https://www.tmforum.org/resources/introductory-guide/ig1317-oda-dse-platform-extensions-patterns-for-b2b-b2b2x-partner-ecosystems-v3-0-0/" TargetMode="External"/><Relationship Id="rId39" Type="http://schemas.openxmlformats.org/officeDocument/2006/relationships/image" Target="media/image11.png"/><Relationship Id="rId34" Type="http://schemas.openxmlformats.org/officeDocument/2006/relationships/image" Target="media/image6.png"/><Relationship Id="rId50" Type="http://schemas.openxmlformats.org/officeDocument/2006/relationships/hyperlink" Target="https://www.tmforum.org/resources/introductory-guide/ig1317-oda-dse-platform-extensions-patterns-for-b2b-b2b2x-partner-ecosystems-v3-0-0/" TargetMode="External"/><Relationship Id="rId55" Type="http://schemas.openxmlformats.org/officeDocument/2006/relationships/hyperlink" Target="https://projects.tmforum.org/jira/browse/ISA-1197" TargetMode="External"/><Relationship Id="rId76" Type="http://schemas.openxmlformats.org/officeDocument/2006/relationships/hyperlink" Target="https://www.tmforum.org/oda/open-apis/directory/agreement-management-api-TMF651/v4.0" TargetMode="External"/><Relationship Id="rId97"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image" Target="media/image27.png"/><Relationship Id="rId92" Type="http://schemas.openxmlformats.org/officeDocument/2006/relationships/hyperlink" Target="https://projects.tmforum.org/wiki/display/~kamal.maghsoudlou%40ericsson.com" TargetMode="External"/><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https://www.tmforum.org/resources/guidebook/software-marketplaces-reference-architecture-v3-0-0-gb1034/" TargetMode="External"/><Relationship Id="rId40" Type="http://schemas.openxmlformats.org/officeDocument/2006/relationships/image" Target="media/image12.png"/><Relationship Id="rId45" Type="http://schemas.openxmlformats.org/officeDocument/2006/relationships/header" Target="header3.xml"/><Relationship Id="rId66" Type="http://schemas.openxmlformats.org/officeDocument/2006/relationships/image" Target="media/image23.png"/><Relationship Id="rId87" Type="http://schemas.openxmlformats.org/officeDocument/2006/relationships/hyperlink" Target="https://projects.tmforum.org/wiki/display/~joao.silva3%40vodafone.com" TargetMode="External"/><Relationship Id="rId61" Type="http://schemas.openxmlformats.org/officeDocument/2006/relationships/image" Target="media/image18.png"/><Relationship Id="rId82" Type="http://schemas.openxmlformats.org/officeDocument/2006/relationships/hyperlink" Target="https://projects.tmforum.org/wiki/display/~dmilham%40tmforum.org" TargetMode="External"/><Relationship Id="rId19" Type="http://schemas.openxmlformats.org/officeDocument/2006/relationships/hyperlink" Target="https://www.tmforum.org/resources/introductory-guide/ig1262-software-marketplaces-a-new-go-to-market-opportunity-for-communications-service-providers-v1-2-0/" TargetMode="External"/><Relationship Id="rId14" Type="http://schemas.openxmlformats.org/officeDocument/2006/relationships/hyperlink" Target="https://projects.tmforum.org/wiki/display/AP/TMF793+Collaboration+Management+API?src=contextnavpagetreemode" TargetMode="External"/><Relationship Id="rId30" Type="http://schemas.openxmlformats.org/officeDocument/2006/relationships/header" Target="header2.xml"/><Relationship Id="rId35" Type="http://schemas.openxmlformats.org/officeDocument/2006/relationships/image" Target="media/image7.png"/><Relationship Id="rId56" Type="http://schemas.openxmlformats.org/officeDocument/2006/relationships/hyperlink" Target="https://projects.tmforum.org/jira/browse/ISA-757" TargetMode="External"/><Relationship Id="rId77" Type="http://schemas.openxmlformats.org/officeDocument/2006/relationships/image" Target="media/image28.png"/><Relationship Id="rId100" Type="http://schemas.openxmlformats.org/officeDocument/2006/relationships/fontTable" Target="fontTable.xml"/><Relationship Id="rId8" Type="http://schemas.openxmlformats.org/officeDocument/2006/relationships/hyperlink" Target="http://www.tmforum.org/IPRPolicy/11525/home.html" TargetMode="External"/><Relationship Id="rId51" Type="http://schemas.openxmlformats.org/officeDocument/2006/relationships/hyperlink" Target="https://www.tmforum.org/oda/open-apis/directory/agreement-management-api-TMF651/v4.0" TargetMode="External"/><Relationship Id="rId72" Type="http://schemas.openxmlformats.org/officeDocument/2006/relationships/hyperlink" Target="https://www.tmforum.org/oda/open-apis/directory/partnership-management-api-TMF668/v4.0" TargetMode="External"/><Relationship Id="rId93" Type="http://schemas.openxmlformats.org/officeDocument/2006/relationships/hyperlink" Target="mailto:srinivasa.vellanki@ril.com" TargetMode="External"/><Relationship Id="rId98" Type="http://schemas.openxmlformats.org/officeDocument/2006/relationships/footer" Target="footer6.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Metadata/LabelInfo.xml><?xml version="1.0" encoding="utf-8"?>
<clbl:labelList xmlns:clbl="http://schemas.microsoft.com/office/2020/mipLabelMetadata">
  <clbl:label id="{8c5f6f8d-6dc6-40f6-becc-7ae321123747}" enabled="0" method="" siteId="{8c5f6f8d-6dc6-40f6-becc-7ae321123747}" removed="1"/>
</clbl:labelList>
</file>

<file path=docProps/app.xml><?xml version="1.0" encoding="utf-8"?>
<Properties xmlns="http://schemas.openxmlformats.org/officeDocument/2006/extended-properties" xmlns:vt="http://schemas.openxmlformats.org/officeDocument/2006/docPropsVTypes">
  <Template>Normal</Template>
  <TotalTime>40</TotalTime>
  <Pages>56</Pages>
  <Words>8608</Words>
  <Characters>54232</Characters>
  <Application>Microsoft Office Word</Application>
  <DocSecurity>0</DocSecurity>
  <Lines>1427</Lines>
  <Paragraphs>698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18</cp:revision>
  <dcterms:created xsi:type="dcterms:W3CDTF">2026-08-06T21:36:00Z</dcterms:created>
  <dcterms:modified xsi:type="dcterms:W3CDTF">2026-08-06T22:15:00Z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