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000000" w:themeColor="text1"/>
          <w:sz w:val="24"/>
          <w:szCs w:val="24"/>
        </w:rPr>
      </w:sdtEndPr>
      <w:sdtContent>
        <w:p w14:paraId="3D7F80C9" w14:textId="77777777" w:rsidR="001A023A" w:rsidRPr="0088377C" w:rsidRDefault="001A023A" w:rsidP="0088377C">
          <w:pPr>
            <w:ind w:left="-720"/>
            <w:rPr>
              <w:b/>
              <w:bCs/>
              <w:color w:val="C00000"/>
              <w:sz w:val="56"/>
              <w:szCs w:val="56"/>
            </w:rPr>
          </w:pPr>
        </w:p>
        <w:p w14:paraId="5F7C8692" w14:textId="569C6CC9" w:rsidR="009E4909" w:rsidRPr="0088377C" w:rsidRDefault="00FC0D3F" w:rsidP="0088377C">
          <w:pPr>
            <w:ind w:left="-720"/>
            <w:rPr>
              <w:b/>
              <w:bCs/>
              <w:color w:val="C00000"/>
              <w:sz w:val="56"/>
              <w:szCs w:val="56"/>
            </w:rPr>
          </w:pPr>
          <w:r w:rsidRPr="0088377C">
            <w:rPr>
              <w:b/>
              <w:bCs/>
              <w:color w:val="C00000"/>
              <w:sz w:val="56"/>
              <w:szCs w:val="56"/>
            </w:rPr>
            <w:t xml:space="preserve">TM Forum </w:t>
          </w:r>
          <w:r w:rsidR="00DB1A3A">
            <w:rPr>
              <w:b/>
              <w:bCs/>
              <w:color w:val="C00000"/>
              <w:sz w:val="56"/>
              <w:szCs w:val="56"/>
            </w:rPr>
            <w:t>Guidebook</w:t>
          </w:r>
        </w:p>
        <w:p w14:paraId="474369ED" w14:textId="77777777" w:rsidR="009E4909" w:rsidRDefault="009E4909" w:rsidP="00B04870">
          <w:pPr>
            <w:keepNext/>
            <w:keepLines/>
            <w:spacing w:line="340" w:lineRule="atLeast"/>
            <w:ind w:left="-630"/>
            <w:rPr>
              <w:rFonts w:cstheme="majorHAnsi"/>
              <w:b/>
              <w:bCs/>
              <w:iCs/>
              <w:spacing w:val="-16"/>
              <w:kern w:val="28"/>
              <w:sz w:val="56"/>
              <w:szCs w:val="56"/>
            </w:rPr>
          </w:pPr>
        </w:p>
        <w:p w14:paraId="00438F9B"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3AE8CD01" w14:textId="1E41C025" w:rsidR="009E4909" w:rsidRPr="001A023A" w:rsidRDefault="00FC0D3F"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Use Case: Orchestration of a Multi Party, Multi domain Sales Order</w:t>
          </w:r>
        </w:p>
        <w:p w14:paraId="3976D92A" w14:textId="77777777" w:rsidR="004227A2" w:rsidRPr="001A023A" w:rsidRDefault="004227A2" w:rsidP="001A023A">
          <w:pPr>
            <w:tabs>
              <w:tab w:val="right" w:pos="9360"/>
            </w:tabs>
            <w:ind w:left="-540"/>
            <w:rPr>
              <w:b/>
              <w:color w:val="404040"/>
              <w:sz w:val="36"/>
            </w:rPr>
          </w:pPr>
        </w:p>
        <w:p w14:paraId="1F760364" w14:textId="77777777" w:rsidR="00FB279B" w:rsidRPr="001A023A" w:rsidRDefault="00FB279B" w:rsidP="001A023A">
          <w:pPr>
            <w:tabs>
              <w:tab w:val="right" w:pos="9360"/>
            </w:tabs>
            <w:ind w:left="-540"/>
            <w:rPr>
              <w:b/>
              <w:color w:val="404040"/>
              <w:sz w:val="36"/>
            </w:rPr>
          </w:pPr>
        </w:p>
        <w:p w14:paraId="0D6CD2B9" w14:textId="77777777" w:rsidR="00FB279B" w:rsidRDefault="00FB279B" w:rsidP="001A023A">
          <w:pPr>
            <w:tabs>
              <w:tab w:val="right" w:pos="9360"/>
            </w:tabs>
            <w:ind w:left="-540"/>
            <w:rPr>
              <w:b/>
              <w:color w:val="404040"/>
              <w:sz w:val="36"/>
            </w:rPr>
          </w:pPr>
        </w:p>
        <w:p w14:paraId="6823DA8F" w14:textId="77777777" w:rsidR="007F2699" w:rsidRDefault="007F2699" w:rsidP="001A023A">
          <w:pPr>
            <w:tabs>
              <w:tab w:val="right" w:pos="9360"/>
            </w:tabs>
            <w:ind w:left="-540"/>
            <w:rPr>
              <w:b/>
              <w:color w:val="404040"/>
              <w:sz w:val="36"/>
            </w:rPr>
          </w:pPr>
        </w:p>
        <w:p w14:paraId="74CFEC09" w14:textId="77777777" w:rsidR="007F2699" w:rsidRDefault="007F2699" w:rsidP="001A023A">
          <w:pPr>
            <w:tabs>
              <w:tab w:val="right" w:pos="9360"/>
            </w:tabs>
            <w:ind w:left="-540"/>
            <w:rPr>
              <w:b/>
              <w:color w:val="404040"/>
              <w:sz w:val="36"/>
            </w:rPr>
          </w:pPr>
        </w:p>
        <w:p w14:paraId="5BF680EA" w14:textId="77777777" w:rsidR="007F2699" w:rsidRDefault="007F2699" w:rsidP="001A023A">
          <w:pPr>
            <w:tabs>
              <w:tab w:val="right" w:pos="9360"/>
            </w:tabs>
            <w:ind w:left="-540"/>
            <w:rPr>
              <w:b/>
              <w:color w:val="404040"/>
              <w:sz w:val="36"/>
            </w:rPr>
          </w:pPr>
        </w:p>
        <w:p w14:paraId="4A786BB3" w14:textId="77777777" w:rsidR="007F2699" w:rsidRDefault="007F2699" w:rsidP="001A023A">
          <w:pPr>
            <w:tabs>
              <w:tab w:val="right" w:pos="9360"/>
            </w:tabs>
            <w:ind w:left="-540"/>
            <w:rPr>
              <w:b/>
              <w:color w:val="404040"/>
              <w:sz w:val="36"/>
            </w:rPr>
          </w:pPr>
        </w:p>
        <w:p w14:paraId="344C1BA3" w14:textId="77777777" w:rsidR="007F2699" w:rsidRDefault="007F2699" w:rsidP="001A023A">
          <w:pPr>
            <w:tabs>
              <w:tab w:val="right" w:pos="9360"/>
            </w:tabs>
            <w:ind w:left="-540"/>
            <w:rPr>
              <w:b/>
              <w:color w:val="404040"/>
              <w:sz w:val="36"/>
            </w:rPr>
          </w:pPr>
        </w:p>
        <w:p w14:paraId="22DCA9F2" w14:textId="77777777" w:rsidR="0088377C" w:rsidRDefault="0088377C" w:rsidP="001A023A">
          <w:pPr>
            <w:tabs>
              <w:tab w:val="right" w:pos="9360"/>
            </w:tabs>
            <w:ind w:left="-540"/>
            <w:rPr>
              <w:b/>
              <w:color w:val="404040"/>
              <w:sz w:val="36"/>
            </w:rPr>
          </w:pPr>
        </w:p>
        <w:p w14:paraId="06707F3C" w14:textId="77777777" w:rsidR="0088377C" w:rsidRPr="001A023A" w:rsidRDefault="0088377C" w:rsidP="001A023A">
          <w:pPr>
            <w:tabs>
              <w:tab w:val="right" w:pos="9360"/>
            </w:tabs>
            <w:ind w:left="-540"/>
            <w:rPr>
              <w:b/>
              <w:color w:val="404040"/>
              <w:sz w:val="36"/>
            </w:rPr>
          </w:pPr>
        </w:p>
        <w:p w14:paraId="24CDDDDE" w14:textId="290B7E72" w:rsidR="009E4909" w:rsidRPr="001A023A" w:rsidRDefault="00DB1A3A" w:rsidP="00B04870">
          <w:pPr>
            <w:tabs>
              <w:tab w:val="right" w:pos="9360"/>
            </w:tabs>
            <w:ind w:left="-630"/>
            <w:rPr>
              <w:rFonts w:cs="Arial"/>
              <w:b/>
              <w:color w:val="404040"/>
              <w:sz w:val="36"/>
            </w:rPr>
          </w:pPr>
          <w:r>
            <w:rPr>
              <w:rFonts w:cs="Arial"/>
              <w:b/>
              <w:color w:val="404040"/>
              <w:sz w:val="36"/>
            </w:rPr>
            <w:t>TMFS021</w:t>
          </w:r>
        </w:p>
        <w:tbl>
          <w:tblPr>
            <w:tblStyle w:val="TableGrid"/>
            <w:tblW w:w="10656" w:type="dxa"/>
            <w:tblInd w:w="-725" w:type="dxa"/>
            <w:tblLook w:val="04A0" w:firstRow="1" w:lastRow="0" w:firstColumn="1" w:lastColumn="0" w:noHBand="0" w:noVBand="1"/>
          </w:tblPr>
          <w:tblGrid>
            <w:gridCol w:w="5472"/>
            <w:gridCol w:w="5184"/>
          </w:tblGrid>
          <w:tr w:rsidR="007A733B" w14:paraId="3FE32AEC" w14:textId="77777777" w:rsidTr="005D78C8">
            <w:tc>
              <w:tcPr>
                <w:tcW w:w="5472" w:type="dxa"/>
              </w:tcPr>
              <w:p w14:paraId="08C5428D" w14:textId="0B9D201E" w:rsidR="00B04870" w:rsidRPr="001A023A" w:rsidRDefault="00FC0D3F"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DB1A3A">
                  <w:rPr>
                    <w:rFonts w:cs="Arial"/>
                    <w:b/>
                    <w:i w:val="0"/>
                    <w:color w:val="404040"/>
                    <w:sz w:val="28"/>
                  </w:rPr>
                  <w:t>General availability (GA)</w:t>
                </w:r>
              </w:p>
            </w:tc>
            <w:tc>
              <w:tcPr>
                <w:tcW w:w="5184" w:type="dxa"/>
              </w:tcPr>
              <w:p w14:paraId="1296D7D8" w14:textId="45F19E18" w:rsidR="00B04870" w:rsidRPr="001A023A" w:rsidRDefault="00FC0D3F"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DB1A3A">
                  <w:rPr>
                    <w:rFonts w:cs="Arial"/>
                    <w:b/>
                    <w:i w:val="0"/>
                    <w:iCs/>
                    <w:color w:val="404040"/>
                    <w:sz w:val="28"/>
                    <w:szCs w:val="28"/>
                  </w:rPr>
                  <w:t>23-Jan-2026</w:t>
                </w:r>
              </w:p>
            </w:tc>
          </w:tr>
          <w:tr w:rsidR="008D646C" w14:paraId="1B23B6DB" w14:textId="77777777" w:rsidTr="005D78C8">
            <w:tc>
              <w:tcPr>
                <w:tcW w:w="5472" w:type="dxa"/>
              </w:tcPr>
              <w:p w14:paraId="08F27515" w14:textId="195CB9F3" w:rsidR="008D646C" w:rsidRPr="001A023A" w:rsidRDefault="008D646C" w:rsidP="008D646C">
                <w:pPr>
                  <w:pStyle w:val="Titlesubtitle"/>
                  <w:spacing w:before="0"/>
                  <w:ind w:left="0"/>
                  <w:jc w:val="left"/>
                  <w:rPr>
                    <w:rFonts w:cs="Arial"/>
                    <w:b/>
                    <w:i w:val="0"/>
                    <w:color w:val="404040"/>
                  </w:rPr>
                </w:pPr>
                <w:r w:rsidRPr="001A023A">
                  <w:rPr>
                    <w:rFonts w:cs="Arial"/>
                    <w:b/>
                    <w:i w:val="0"/>
                    <w:color w:val="404040"/>
                    <w:sz w:val="28"/>
                  </w:rPr>
                  <w:t>Release Status: Production</w:t>
                </w:r>
              </w:p>
            </w:tc>
            <w:tc>
              <w:tcPr>
                <w:tcW w:w="5184" w:type="dxa"/>
              </w:tcPr>
              <w:p w14:paraId="588255D5" w14:textId="2FF8B683" w:rsidR="008D646C" w:rsidRPr="001A023A" w:rsidRDefault="008D646C" w:rsidP="008D646C">
                <w:pPr>
                  <w:pStyle w:val="Titlesubtitle"/>
                  <w:spacing w:before="0"/>
                  <w:ind w:left="0"/>
                  <w:jc w:val="left"/>
                  <w:rPr>
                    <w:rFonts w:cs="Arial"/>
                    <w:b/>
                    <w:i w:val="0"/>
                    <w:color w:val="404040"/>
                    <w:sz w:val="28"/>
                  </w:rPr>
                </w:pPr>
                <w:r w:rsidRPr="001A023A">
                  <w:rPr>
                    <w:rFonts w:cs="Arial"/>
                    <w:b/>
                    <w:i w:val="0"/>
                    <w:color w:val="404040"/>
                    <w:sz w:val="28"/>
                  </w:rPr>
                  <w:t>Approval Status: T</w:t>
                </w:r>
                <w:r>
                  <w:rPr>
                    <w:rFonts w:cs="Arial"/>
                    <w:b/>
                    <w:i w:val="0"/>
                    <w:color w:val="404040"/>
                    <w:sz w:val="28"/>
                  </w:rPr>
                  <w:t>M Foru</w:t>
                </w:r>
                <w:r w:rsidRPr="001A023A">
                  <w:rPr>
                    <w:rFonts w:cs="Arial"/>
                    <w:b/>
                    <w:i w:val="0"/>
                    <w:color w:val="404040"/>
                    <w:sz w:val="28"/>
                  </w:rPr>
                  <w:t>m Approved</w:t>
                </w:r>
              </w:p>
            </w:tc>
          </w:tr>
          <w:tr w:rsidR="007A733B" w14:paraId="3410C7B6" w14:textId="77777777" w:rsidTr="005D78C8">
            <w:tc>
              <w:tcPr>
                <w:tcW w:w="5472" w:type="dxa"/>
              </w:tcPr>
              <w:p w14:paraId="442AA74E" w14:textId="7780B9A4" w:rsidR="00010557" w:rsidRPr="001A023A" w:rsidRDefault="00FC0D3F"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DB1A3A">
                  <w:rPr>
                    <w:rFonts w:cs="Arial"/>
                    <w:b/>
                    <w:i w:val="0"/>
                    <w:color w:val="404040"/>
                    <w:sz w:val="28"/>
                  </w:rPr>
                  <w:t>2.0.0</w:t>
                </w:r>
              </w:p>
            </w:tc>
            <w:tc>
              <w:tcPr>
                <w:tcW w:w="5184" w:type="dxa"/>
              </w:tcPr>
              <w:p w14:paraId="33613A92" w14:textId="7D24432B" w:rsidR="00010557" w:rsidRPr="001A023A" w:rsidRDefault="00FC0D3F"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DB1A3A">
                  <w:rPr>
                    <w:rFonts w:cs="Arial"/>
                    <w:b/>
                    <w:i w:val="0"/>
                    <w:color w:val="404040"/>
                    <w:sz w:val="28"/>
                  </w:rPr>
                  <w:t xml:space="preserve"> RAND</w:t>
                </w:r>
              </w:p>
            </w:tc>
          </w:tr>
        </w:tbl>
        <w:p w14:paraId="02CA4E56" w14:textId="77777777" w:rsidR="00FB279B" w:rsidRPr="001A023A" w:rsidRDefault="00FB279B" w:rsidP="00FB279B">
          <w:pPr>
            <w:spacing w:after="0"/>
            <w:rPr>
              <w:color w:val="404040"/>
              <w:szCs w:val="22"/>
            </w:rPr>
          </w:pPr>
        </w:p>
        <w:p w14:paraId="262BFC15" w14:textId="77777777" w:rsidR="00FB279B" w:rsidRDefault="00FC0D3F">
          <w:pPr>
            <w:spacing w:after="0"/>
            <w:rPr>
              <w:color w:val="404040"/>
              <w:szCs w:val="22"/>
            </w:rPr>
          </w:pPr>
          <w:r>
            <w:rPr>
              <w:color w:val="404040"/>
              <w:szCs w:val="22"/>
            </w:rPr>
            <w:br w:type="page"/>
          </w:r>
        </w:p>
        <w:p w14:paraId="3FC023EF" w14:textId="77777777" w:rsidR="00C517CB" w:rsidRPr="00416A30" w:rsidRDefault="00FC0D3F" w:rsidP="007F2699">
          <w:pPr>
            <w:pStyle w:val="Heading1"/>
            <w:numPr>
              <w:ilvl w:val="0"/>
              <w:numId w:val="0"/>
            </w:numPr>
            <w:spacing w:before="0" w:after="0"/>
          </w:pPr>
          <w:bookmarkStart w:id="2" w:name="_Toc256000024"/>
          <w:bookmarkStart w:id="3" w:name="_Toc175037842"/>
          <w:bookmarkStart w:id="4" w:name="_Toc278370026"/>
          <w:bookmarkStart w:id="5" w:name="_Toc336283482"/>
          <w:bookmarkStart w:id="6" w:name="_Toc467247665"/>
          <w:bookmarkStart w:id="7" w:name="_Toc156046425"/>
          <w:bookmarkStart w:id="8" w:name="_Toc156046488"/>
          <w:bookmarkStart w:id="9" w:name="_Toc156046568"/>
          <w:bookmarkStart w:id="10" w:name="_Toc156046718"/>
          <w:bookmarkStart w:id="11" w:name="_Toc156046775"/>
          <w:bookmarkStart w:id="12" w:name="_Toc185442510"/>
          <w:r w:rsidRPr="00416A30">
            <w:lastRenderedPageBreak/>
            <w:t>Notice</w:t>
          </w:r>
          <w:bookmarkEnd w:id="2"/>
          <w:bookmarkEnd w:id="3"/>
          <w:bookmarkEnd w:id="4"/>
          <w:bookmarkEnd w:id="5"/>
          <w:bookmarkEnd w:id="6"/>
          <w:bookmarkEnd w:id="7"/>
          <w:bookmarkEnd w:id="8"/>
          <w:bookmarkEnd w:id="9"/>
          <w:bookmarkEnd w:id="10"/>
          <w:bookmarkEnd w:id="11"/>
          <w:bookmarkEnd w:id="12"/>
        </w:p>
        <w:p w14:paraId="492F4D0F" w14:textId="5F213D00" w:rsidR="00C517CB" w:rsidRPr="00416A30" w:rsidRDefault="00FC0D3F" w:rsidP="007F2699">
          <w:pPr>
            <w:autoSpaceDE w:val="0"/>
            <w:autoSpaceDN w:val="0"/>
            <w:adjustRightInd w:val="0"/>
            <w:spacing w:after="0"/>
            <w:rPr>
              <w:rFonts w:eastAsia="Calibri" w:cs="Arial"/>
              <w:color w:val="000000"/>
            </w:rPr>
          </w:pPr>
          <w:r w:rsidRPr="00416A30">
            <w:rPr>
              <w:rFonts w:eastAsia="Calibri" w:cs="Arial"/>
              <w:color w:val="000000"/>
            </w:rPr>
            <w:t>Copyright © TM Forum 202</w:t>
          </w:r>
          <w:r w:rsidR="00DB1A3A">
            <w:rPr>
              <w:rFonts w:eastAsia="Calibri" w:cs="Arial"/>
              <w:color w:val="000000"/>
            </w:rPr>
            <w:t>6</w:t>
          </w:r>
          <w:r w:rsidRPr="00416A30">
            <w:rPr>
              <w:rFonts w:eastAsia="Calibri" w:cs="Arial"/>
              <w:color w:val="000000"/>
            </w:rPr>
            <w:t>. All Rights Reserved.</w:t>
          </w:r>
        </w:p>
        <w:p w14:paraId="36AC1776" w14:textId="77777777" w:rsidR="00C517CB" w:rsidRPr="00416A30" w:rsidRDefault="00C517CB" w:rsidP="00C517CB">
          <w:pPr>
            <w:autoSpaceDE w:val="0"/>
            <w:autoSpaceDN w:val="0"/>
            <w:adjustRightInd w:val="0"/>
            <w:ind w:firstLine="720"/>
            <w:rPr>
              <w:rFonts w:eastAsia="Calibri" w:cstheme="majorHAnsi"/>
              <w:color w:val="000000"/>
            </w:rPr>
          </w:pPr>
        </w:p>
        <w:p w14:paraId="030CC9A3" w14:textId="77777777" w:rsidR="00C517CB" w:rsidRPr="00416A30" w:rsidRDefault="00FC0D3F"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1CA0156F" w14:textId="77777777" w:rsidR="00C517CB" w:rsidRPr="00416A30" w:rsidRDefault="00C517CB" w:rsidP="00C517CB">
          <w:pPr>
            <w:autoSpaceDE w:val="0"/>
            <w:autoSpaceDN w:val="0"/>
            <w:adjustRightInd w:val="0"/>
            <w:spacing w:after="0"/>
            <w:rPr>
              <w:rFonts w:eastAsia="Calibri" w:cs="Calibri"/>
              <w:color w:val="000000"/>
            </w:rPr>
          </w:pPr>
        </w:p>
        <w:p w14:paraId="4463050A" w14:textId="77777777" w:rsidR="00C517CB" w:rsidRPr="00416A30" w:rsidRDefault="00FC0D3F"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25C52694" w14:textId="77777777" w:rsidR="00C517CB" w:rsidRPr="00416A30" w:rsidRDefault="00C517CB" w:rsidP="00C517CB">
          <w:pPr>
            <w:autoSpaceDE w:val="0"/>
            <w:autoSpaceDN w:val="0"/>
            <w:adjustRightInd w:val="0"/>
            <w:spacing w:after="0"/>
            <w:rPr>
              <w:rFonts w:eastAsia="Calibri" w:cs="Calibri"/>
              <w:color w:val="000000"/>
            </w:rPr>
          </w:pPr>
        </w:p>
        <w:p w14:paraId="1765BC5B" w14:textId="77777777" w:rsidR="00C517CB" w:rsidRPr="00416A30" w:rsidRDefault="00FC0D3F"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34F7B890" w14:textId="77777777" w:rsidR="00C517CB" w:rsidRPr="00416A30" w:rsidRDefault="00C517CB" w:rsidP="00C517CB">
          <w:pPr>
            <w:spacing w:after="0"/>
            <w:rPr>
              <w:rFonts w:cs="Calibri"/>
            </w:rPr>
          </w:pPr>
        </w:p>
        <w:p w14:paraId="0ABE8A69" w14:textId="77777777" w:rsidR="00172E0D" w:rsidRPr="00CA1006" w:rsidRDefault="00172E0D" w:rsidP="00172E0D">
          <w:pPr>
            <w:autoSpaceDE w:val="0"/>
            <w:autoSpaceDN w:val="0"/>
            <w:adjustRightInd w:val="0"/>
            <w:spacing w:after="0"/>
            <w:rPr>
              <w:rFonts w:cs="Arial"/>
              <w:color w:val="000000"/>
            </w:rPr>
          </w:pPr>
          <w:bookmarkStart w:id="13" w:name="_Hlk131408026"/>
          <w:bookmarkStart w:id="14" w:name="_Hlk148092860"/>
          <w:r w:rsidRPr="00CA1006">
            <w:rPr>
              <w:rFonts w:cs="Arial"/>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4AD09B23" w14:textId="77777777" w:rsidR="00172E0D" w:rsidRDefault="00172E0D" w:rsidP="00172E0D">
          <w:pPr>
            <w:autoSpaceDE w:val="0"/>
            <w:autoSpaceDN w:val="0"/>
            <w:adjustRightInd w:val="0"/>
            <w:spacing w:after="0"/>
            <w:rPr>
              <w:rFonts w:cs="Arial"/>
              <w:color w:val="000000"/>
            </w:rPr>
          </w:pPr>
        </w:p>
        <w:p w14:paraId="3FDC6202" w14:textId="77777777" w:rsidR="00172E0D" w:rsidRPr="00CA1006" w:rsidRDefault="00172E0D" w:rsidP="00172E0D">
          <w:pPr>
            <w:autoSpaceDE w:val="0"/>
            <w:autoSpaceDN w:val="0"/>
            <w:adjustRightInd w:val="0"/>
            <w:spacing w:after="0"/>
            <w:rPr>
              <w:rFonts w:cs="Arial"/>
              <w:color w:val="000000"/>
            </w:rPr>
          </w:pPr>
          <w:r w:rsidRPr="00CA1006">
            <w:rPr>
              <w:rFonts w:cs="Arial"/>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04A8CDD5" w14:textId="77777777" w:rsidR="00172E0D" w:rsidRDefault="00172E0D" w:rsidP="00172E0D">
          <w:pPr>
            <w:autoSpaceDE w:val="0"/>
            <w:autoSpaceDN w:val="0"/>
            <w:adjustRightInd w:val="0"/>
            <w:spacing w:after="0"/>
            <w:rPr>
              <w:rFonts w:cs="Arial"/>
              <w:color w:val="000000"/>
            </w:rPr>
          </w:pPr>
        </w:p>
        <w:p w14:paraId="5AED1575" w14:textId="77777777" w:rsidR="00172E0D" w:rsidRPr="00CA1006" w:rsidRDefault="00172E0D" w:rsidP="00172E0D">
          <w:pPr>
            <w:autoSpaceDE w:val="0"/>
            <w:autoSpaceDN w:val="0"/>
            <w:adjustRightInd w:val="0"/>
            <w:spacing w:after="0"/>
            <w:rPr>
              <w:rFonts w:cs="Arial"/>
              <w:color w:val="000000"/>
            </w:rPr>
          </w:pPr>
          <w:r w:rsidRPr="00CA1006">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w:t>
          </w:r>
          <w:r w:rsidRPr="00CA1006">
            <w:rPr>
              <w:rFonts w:cs="Arial"/>
              <w:color w:val="000000"/>
            </w:rPr>
            <w:lastRenderedPageBreak/>
            <w:t>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3"/>
        <w:bookmarkEnd w:id="14"/>
        <w:p w14:paraId="02A6E89D" w14:textId="77777777" w:rsidR="00172E0D" w:rsidRDefault="00172E0D" w:rsidP="00C517CB">
          <w:pPr>
            <w:spacing w:after="0"/>
            <w:rPr>
              <w:rFonts w:cs="Calibri"/>
            </w:rPr>
          </w:pPr>
        </w:p>
        <w:p w14:paraId="1E704D6C" w14:textId="0D11E5BB" w:rsidR="00C517CB" w:rsidRPr="00416A30" w:rsidRDefault="00FC0D3F" w:rsidP="00C517CB">
          <w:pPr>
            <w:spacing w:after="0"/>
            <w:rPr>
              <w:rFonts w:cs="Calibri"/>
            </w:rPr>
          </w:pPr>
          <w:r w:rsidRPr="00416A30">
            <w:rPr>
              <w:rFonts w:cs="Calibri"/>
            </w:rPr>
            <w:t xml:space="preserve">Direct inquiries to the TM Forum office: </w:t>
          </w:r>
        </w:p>
        <w:p w14:paraId="5556EB4B" w14:textId="77777777" w:rsidR="00C517CB" w:rsidRPr="00416A30" w:rsidRDefault="00C517CB" w:rsidP="00C517CB">
          <w:pPr>
            <w:spacing w:after="0"/>
            <w:rPr>
              <w:rFonts w:cs="Calibri"/>
            </w:rPr>
          </w:pPr>
        </w:p>
        <w:p w14:paraId="028D8BE5" w14:textId="77777777" w:rsidR="00C517CB" w:rsidRPr="00416A30" w:rsidRDefault="00FC0D3F" w:rsidP="00C517CB">
          <w:pPr>
            <w:spacing w:after="0"/>
            <w:rPr>
              <w:rFonts w:eastAsia="MS PMincho" w:cs="Calibri"/>
            </w:rPr>
          </w:pPr>
          <w:r w:rsidRPr="00416A30">
            <w:rPr>
              <w:rFonts w:eastAsia="MS PMincho" w:cs="Calibri"/>
            </w:rPr>
            <w:t>100 Enterprise Drive</w:t>
          </w:r>
        </w:p>
        <w:p w14:paraId="0B3C7609" w14:textId="77777777" w:rsidR="001A023A" w:rsidRPr="00416A30" w:rsidRDefault="00FC0D3F" w:rsidP="00C517CB">
          <w:pPr>
            <w:spacing w:after="0"/>
            <w:rPr>
              <w:rFonts w:eastAsia="MS PMincho" w:cs="Calibri"/>
            </w:rPr>
          </w:pPr>
          <w:r w:rsidRPr="00416A30">
            <w:rPr>
              <w:rFonts w:eastAsia="MS PMincho" w:cs="Calibri"/>
            </w:rPr>
            <w:t>Suite 301 #1649</w:t>
          </w:r>
        </w:p>
        <w:p w14:paraId="2988E056" w14:textId="77777777" w:rsidR="00C517CB" w:rsidRPr="00416A30" w:rsidRDefault="00FC0D3F"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0312FC08" w14:textId="77777777" w:rsidR="00C517CB" w:rsidRPr="00416A30" w:rsidRDefault="00FC0D3F" w:rsidP="00C517CB">
          <w:pPr>
            <w:spacing w:after="0"/>
            <w:rPr>
              <w:rFonts w:cs="Calibri"/>
            </w:rPr>
          </w:pPr>
          <w:r w:rsidRPr="00416A30">
            <w:rPr>
              <w:rFonts w:cs="Calibri"/>
              <w:lang w:val="es-ES"/>
            </w:rPr>
            <w:t xml:space="preserve">Tel No.  </w:t>
          </w:r>
          <w:r w:rsidRPr="00416A30">
            <w:rPr>
              <w:rFonts w:cs="Calibri"/>
            </w:rPr>
            <w:t>+1 862 227 1648</w:t>
          </w:r>
        </w:p>
        <w:p w14:paraId="0A5B7D5D" w14:textId="77777777" w:rsidR="00C517CB" w:rsidRPr="00416A30" w:rsidRDefault="00FC0D3F"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72E50854" w14:textId="77777777" w:rsidR="00C517CB" w:rsidRPr="00416A30" w:rsidRDefault="00C517CB" w:rsidP="00C517CB">
          <w:pPr>
            <w:rPr>
              <w:rFonts w:cs="Calibri"/>
            </w:rPr>
          </w:pPr>
        </w:p>
        <w:p w14:paraId="577D65CB" w14:textId="77777777" w:rsidR="00C517CB" w:rsidRPr="00416A30" w:rsidRDefault="00C517CB" w:rsidP="00C517CB">
          <w:pPr>
            <w:rPr>
              <w:rFonts w:cs="Calibri"/>
            </w:rPr>
          </w:pPr>
        </w:p>
        <w:p w14:paraId="00B7099F" w14:textId="77777777" w:rsidR="00C517CB" w:rsidRPr="00416A30" w:rsidRDefault="00C517CB" w:rsidP="00C517CB">
          <w:pPr>
            <w:rPr>
              <w:rFonts w:cs="Calibri"/>
            </w:rPr>
          </w:pPr>
        </w:p>
        <w:p w14:paraId="08F8C952" w14:textId="77777777" w:rsidR="000E6031" w:rsidRDefault="00FC0D3F">
          <w:pPr>
            <w:spacing w:after="0"/>
            <w:rPr>
              <w:color w:val="404040"/>
              <w:szCs w:val="22"/>
            </w:rPr>
          </w:pPr>
          <w:r>
            <w:rPr>
              <w:color w:val="404040"/>
              <w:szCs w:val="22"/>
            </w:rPr>
            <w:br w:type="page"/>
          </w:r>
        </w:p>
        <w:bookmarkStart w:id="15" w:name="_Toc256000025" w:displacedByCustomXml="next"/>
        <w:bookmarkStart w:id="16" w:name="_Toc156046776" w:displacedByCustomXml="next"/>
        <w:bookmarkStart w:id="17" w:name="_Toc156046719" w:displacedByCustomXml="next"/>
        <w:bookmarkStart w:id="18" w:name="_Toc156046569" w:displacedByCustomXml="next"/>
        <w:bookmarkStart w:id="19" w:name="_Toc156046489" w:displacedByCustomXml="next"/>
        <w:bookmarkStart w:id="20" w:name="_Toc156046426"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4B4FF6E0" w14:textId="77777777" w:rsidR="000E6031" w:rsidRPr="00E50CB2" w:rsidRDefault="00FC0D3F" w:rsidP="00DB1A3A">
              <w:pPr>
                <w:pStyle w:val="Heading1"/>
                <w:numPr>
                  <w:ilvl w:val="0"/>
                  <w:numId w:val="0"/>
                </w:numPr>
                <w:rPr>
                  <w:rFonts w:ascii="MinionPro" w:hAnsi="MinionPro"/>
                </w:rPr>
              </w:pPr>
              <w:r w:rsidRPr="009C7BB5">
                <w:t>Table of Contents</w:t>
              </w:r>
              <w:bookmarkEnd w:id="20"/>
              <w:bookmarkEnd w:id="19"/>
              <w:bookmarkEnd w:id="18"/>
              <w:bookmarkEnd w:id="17"/>
              <w:bookmarkEnd w:id="16"/>
              <w:bookmarkEnd w:id="15"/>
              <w:r w:rsidR="001A023A">
                <w:tab/>
              </w:r>
            </w:p>
            <w:p w14:paraId="55BEDB88" w14:textId="472CEE29" w:rsidR="007A733B" w:rsidRDefault="00FC0D3F">
              <w:pPr>
                <w:pStyle w:val="TOC1"/>
                <w:tabs>
                  <w:tab w:val="right" w:leader="dot" w:pos="8487"/>
                </w:tabs>
                <w:rPr>
                  <w:rFonts w:asciiTheme="minorHAnsi" w:hAnsiTheme="minorHAnsi"/>
                </w:rPr>
              </w:pPr>
              <w:r w:rsidRPr="008C2B47">
                <w:fldChar w:fldCharType="begin"/>
              </w:r>
              <w:r w:rsidRPr="008C2B47">
                <w:instrText xml:space="preserve"> TOC \o "1-5" \h \z \u </w:instrText>
              </w:r>
              <w:r w:rsidRPr="008C2B47">
                <w:fldChar w:fldCharType="separate"/>
              </w:r>
              <w:hyperlink w:anchor="_Toc256000024" w:history="1">
                <w:r w:rsidR="007A733B" w:rsidRPr="00416A30">
                  <w:rPr>
                    <w:rStyle w:val="Hyperlink"/>
                  </w:rPr>
                  <w:t>Notice</w:t>
                </w:r>
                <w:r w:rsidR="007A733B">
                  <w:tab/>
                </w:r>
                <w:r w:rsidR="007A733B">
                  <w:fldChar w:fldCharType="begin"/>
                </w:r>
                <w:r w:rsidR="007A733B">
                  <w:instrText xml:space="preserve"> PAGEREF _Toc256000024 \h </w:instrText>
                </w:r>
                <w:r w:rsidR="007A733B">
                  <w:fldChar w:fldCharType="separate"/>
                </w:r>
                <w:r w:rsidR="00AD5BDE">
                  <w:t>2</w:t>
                </w:r>
                <w:r w:rsidR="007A733B">
                  <w:fldChar w:fldCharType="end"/>
                </w:r>
              </w:hyperlink>
            </w:p>
            <w:p w14:paraId="15F8E4FF" w14:textId="57D59A59" w:rsidR="007A733B" w:rsidRDefault="007A733B">
              <w:pPr>
                <w:pStyle w:val="TOC1"/>
                <w:tabs>
                  <w:tab w:val="right" w:leader="dot" w:pos="8487"/>
                </w:tabs>
                <w:rPr>
                  <w:rFonts w:asciiTheme="minorHAnsi" w:hAnsiTheme="minorHAnsi"/>
                </w:rPr>
              </w:pPr>
              <w:hyperlink w:anchor="_Toc256000025" w:history="1">
                <w:r w:rsidRPr="009C7BB5">
                  <w:rPr>
                    <w:rStyle w:val="Hyperlink"/>
                  </w:rPr>
                  <w:t>Table of Contents</w:t>
                </w:r>
                <w:r>
                  <w:tab/>
                </w:r>
                <w:r>
                  <w:fldChar w:fldCharType="begin"/>
                </w:r>
                <w:r>
                  <w:instrText xml:space="preserve"> PAGEREF _Toc256000025 \h </w:instrText>
                </w:r>
                <w:r>
                  <w:fldChar w:fldCharType="separate"/>
                </w:r>
                <w:r w:rsidR="00AD5BDE">
                  <w:t>4</w:t>
                </w:r>
                <w:r>
                  <w:fldChar w:fldCharType="end"/>
                </w:r>
              </w:hyperlink>
            </w:p>
            <w:p w14:paraId="0875D665" w14:textId="6C7B0C35" w:rsidR="007A733B" w:rsidRDefault="007A733B">
              <w:pPr>
                <w:pStyle w:val="TOC1"/>
                <w:tabs>
                  <w:tab w:val="left" w:pos="907"/>
                  <w:tab w:val="right" w:leader="dot" w:pos="8487"/>
                </w:tabs>
                <w:rPr>
                  <w:rFonts w:asciiTheme="minorHAnsi" w:hAnsiTheme="minorHAnsi"/>
                </w:rPr>
              </w:pPr>
              <w:hyperlink w:anchor="_Toc256000026" w:history="1">
                <w:r>
                  <w:rPr>
                    <w:rStyle w:val="Hyperlink"/>
                  </w:rPr>
                  <w:t>1.</w:t>
                </w:r>
                <w:r>
                  <w:rPr>
                    <w:rFonts w:asciiTheme="minorHAnsi" w:hAnsiTheme="minorHAnsi"/>
                    <w:sz w:val="22"/>
                  </w:rPr>
                  <w:tab/>
                </w:r>
                <w:r>
                  <w:rPr>
                    <w:rStyle w:val="Hyperlink"/>
                  </w:rPr>
                  <w:t>Introduction</w:t>
                </w:r>
                <w:r>
                  <w:tab/>
                </w:r>
                <w:r>
                  <w:fldChar w:fldCharType="begin"/>
                </w:r>
                <w:r>
                  <w:instrText xml:space="preserve"> PAGEREF _Toc256000026 \h </w:instrText>
                </w:r>
                <w:r>
                  <w:fldChar w:fldCharType="separate"/>
                </w:r>
                <w:r w:rsidR="00AD5BDE">
                  <w:t>5</w:t>
                </w:r>
                <w:r>
                  <w:fldChar w:fldCharType="end"/>
                </w:r>
              </w:hyperlink>
            </w:p>
            <w:p w14:paraId="2BAE864F" w14:textId="16905675" w:rsidR="007A733B" w:rsidRDefault="007A733B">
              <w:pPr>
                <w:pStyle w:val="TOC2"/>
                <w:tabs>
                  <w:tab w:val="left" w:pos="1680"/>
                  <w:tab w:val="right" w:leader="dot" w:pos="8487"/>
                </w:tabs>
                <w:rPr>
                  <w:rFonts w:asciiTheme="minorHAnsi" w:hAnsiTheme="minorHAnsi"/>
                </w:rPr>
              </w:pPr>
              <w:hyperlink w:anchor="_Toc256000027" w:history="1">
                <w:r>
                  <w:rPr>
                    <w:rStyle w:val="Hyperlink"/>
                  </w:rPr>
                  <w:t>1.1.</w:t>
                </w:r>
                <w:r>
                  <w:rPr>
                    <w:rFonts w:asciiTheme="minorHAnsi" w:hAnsiTheme="minorHAnsi"/>
                    <w:sz w:val="22"/>
                  </w:rPr>
                  <w:tab/>
                </w:r>
                <w:r>
                  <w:rPr>
                    <w:rStyle w:val="Hyperlink"/>
                  </w:rPr>
                  <w:t>Source of requirements</w:t>
                </w:r>
                <w:r>
                  <w:tab/>
                </w:r>
                <w:r>
                  <w:fldChar w:fldCharType="begin"/>
                </w:r>
                <w:r>
                  <w:instrText xml:space="preserve"> PAGEREF _Toc256000027 \h </w:instrText>
                </w:r>
                <w:r>
                  <w:fldChar w:fldCharType="separate"/>
                </w:r>
                <w:r w:rsidR="00AD5BDE">
                  <w:t>6</w:t>
                </w:r>
                <w:r>
                  <w:fldChar w:fldCharType="end"/>
                </w:r>
              </w:hyperlink>
            </w:p>
            <w:p w14:paraId="61633F37" w14:textId="68F94D01" w:rsidR="007A733B" w:rsidRDefault="007A733B">
              <w:pPr>
                <w:pStyle w:val="TOC2"/>
                <w:tabs>
                  <w:tab w:val="left" w:pos="1680"/>
                  <w:tab w:val="right" w:leader="dot" w:pos="8487"/>
                </w:tabs>
                <w:rPr>
                  <w:rFonts w:asciiTheme="minorHAnsi" w:hAnsiTheme="minorHAnsi"/>
                </w:rPr>
              </w:pPr>
              <w:hyperlink w:anchor="_Toc256000028" w:history="1">
                <w:r>
                  <w:rPr>
                    <w:rStyle w:val="Hyperlink"/>
                  </w:rPr>
                  <w:t>1.2.</w:t>
                </w:r>
                <w:r>
                  <w:rPr>
                    <w:rFonts w:asciiTheme="minorHAnsi" w:hAnsiTheme="minorHAnsi"/>
                    <w:sz w:val="22"/>
                  </w:rPr>
                  <w:tab/>
                </w:r>
                <w:r>
                  <w:rPr>
                    <w:rStyle w:val="Hyperlink"/>
                  </w:rPr>
                  <w:t>Context or Background</w:t>
                </w:r>
                <w:r>
                  <w:tab/>
                </w:r>
                <w:r>
                  <w:fldChar w:fldCharType="begin"/>
                </w:r>
                <w:r>
                  <w:instrText xml:space="preserve"> PAGEREF _Toc256000028 \h </w:instrText>
                </w:r>
                <w:r>
                  <w:fldChar w:fldCharType="separate"/>
                </w:r>
                <w:r w:rsidR="00AD5BDE">
                  <w:t>6</w:t>
                </w:r>
                <w:r>
                  <w:fldChar w:fldCharType="end"/>
                </w:r>
              </w:hyperlink>
            </w:p>
            <w:p w14:paraId="377D1BDD" w14:textId="5107A226" w:rsidR="007A733B" w:rsidRDefault="007A733B">
              <w:pPr>
                <w:pStyle w:val="TOC2"/>
                <w:tabs>
                  <w:tab w:val="left" w:pos="1680"/>
                  <w:tab w:val="right" w:leader="dot" w:pos="8487"/>
                </w:tabs>
                <w:rPr>
                  <w:rFonts w:asciiTheme="minorHAnsi" w:hAnsiTheme="minorHAnsi"/>
                </w:rPr>
              </w:pPr>
              <w:hyperlink w:anchor="_Toc256000029" w:history="1">
                <w:r>
                  <w:rPr>
                    <w:rStyle w:val="Hyperlink"/>
                  </w:rPr>
                  <w:t>1.3.</w:t>
                </w:r>
                <w:r>
                  <w:rPr>
                    <w:rFonts w:asciiTheme="minorHAnsi" w:hAnsiTheme="minorHAnsi"/>
                    <w:sz w:val="22"/>
                  </w:rPr>
                  <w:tab/>
                </w:r>
                <w:r>
                  <w:rPr>
                    <w:rStyle w:val="Hyperlink"/>
                  </w:rPr>
                  <w:t>Objective of the use case</w:t>
                </w:r>
                <w:r>
                  <w:tab/>
                </w:r>
                <w:r>
                  <w:fldChar w:fldCharType="begin"/>
                </w:r>
                <w:r>
                  <w:instrText xml:space="preserve"> PAGEREF _Toc256000029 \h </w:instrText>
                </w:r>
                <w:r>
                  <w:fldChar w:fldCharType="separate"/>
                </w:r>
                <w:r w:rsidR="00AD5BDE">
                  <w:t>6</w:t>
                </w:r>
                <w:r>
                  <w:fldChar w:fldCharType="end"/>
                </w:r>
              </w:hyperlink>
            </w:p>
            <w:p w14:paraId="55A2C2ED" w14:textId="203B665F" w:rsidR="007A733B" w:rsidRDefault="007A733B">
              <w:pPr>
                <w:pStyle w:val="TOC2"/>
                <w:tabs>
                  <w:tab w:val="left" w:pos="1680"/>
                  <w:tab w:val="right" w:leader="dot" w:pos="8487"/>
                </w:tabs>
                <w:rPr>
                  <w:rFonts w:asciiTheme="minorHAnsi" w:hAnsiTheme="minorHAnsi"/>
                </w:rPr>
              </w:pPr>
              <w:hyperlink w:anchor="_Toc256000030" w:history="1">
                <w:r>
                  <w:rPr>
                    <w:rStyle w:val="Hyperlink"/>
                  </w:rPr>
                  <w:t>1.4.</w:t>
                </w:r>
                <w:r>
                  <w:rPr>
                    <w:rFonts w:asciiTheme="minorHAnsi" w:hAnsiTheme="minorHAnsi"/>
                    <w:sz w:val="22"/>
                  </w:rPr>
                  <w:tab/>
                </w:r>
                <w:r>
                  <w:rPr>
                    <w:rStyle w:val="Hyperlink"/>
                  </w:rPr>
                  <w:t>Scope and assumptions</w:t>
                </w:r>
                <w:r>
                  <w:tab/>
                </w:r>
                <w:r>
                  <w:fldChar w:fldCharType="begin"/>
                </w:r>
                <w:r>
                  <w:instrText xml:space="preserve"> PAGEREF _Toc256000030 \h </w:instrText>
                </w:r>
                <w:r>
                  <w:fldChar w:fldCharType="separate"/>
                </w:r>
                <w:r w:rsidR="00AD5BDE">
                  <w:t>7</w:t>
                </w:r>
                <w:r>
                  <w:fldChar w:fldCharType="end"/>
                </w:r>
              </w:hyperlink>
            </w:p>
            <w:p w14:paraId="601CEF8A" w14:textId="23032342" w:rsidR="007A733B" w:rsidRDefault="007A733B">
              <w:pPr>
                <w:pStyle w:val="TOC3"/>
                <w:tabs>
                  <w:tab w:val="left" w:pos="1922"/>
                  <w:tab w:val="right" w:leader="dot" w:pos="8487"/>
                </w:tabs>
                <w:rPr>
                  <w:rFonts w:asciiTheme="minorHAnsi" w:hAnsiTheme="minorHAnsi"/>
                </w:rPr>
              </w:pPr>
              <w:hyperlink w:anchor="_Toc256000031" w:history="1">
                <w:r>
                  <w:rPr>
                    <w:rStyle w:val="Hyperlink"/>
                  </w:rPr>
                  <w:t>1.4.1.</w:t>
                </w:r>
                <w:r>
                  <w:rPr>
                    <w:rFonts w:asciiTheme="minorHAnsi" w:hAnsiTheme="minorHAnsi"/>
                    <w:sz w:val="22"/>
                  </w:rPr>
                  <w:tab/>
                </w:r>
                <w:r>
                  <w:rPr>
                    <w:rStyle w:val="Hyperlink"/>
                  </w:rPr>
                  <w:t>Scope</w:t>
                </w:r>
                <w:r>
                  <w:tab/>
                </w:r>
                <w:r>
                  <w:fldChar w:fldCharType="begin"/>
                </w:r>
                <w:r>
                  <w:instrText xml:space="preserve"> PAGEREF _Toc256000031 \h </w:instrText>
                </w:r>
                <w:r>
                  <w:fldChar w:fldCharType="separate"/>
                </w:r>
                <w:r w:rsidR="00AD5BDE">
                  <w:t>7</w:t>
                </w:r>
                <w:r>
                  <w:fldChar w:fldCharType="end"/>
                </w:r>
              </w:hyperlink>
            </w:p>
            <w:p w14:paraId="511E5B1F" w14:textId="293A258C" w:rsidR="007A733B" w:rsidRDefault="007A733B">
              <w:pPr>
                <w:pStyle w:val="TOC3"/>
                <w:tabs>
                  <w:tab w:val="left" w:pos="1922"/>
                  <w:tab w:val="right" w:leader="dot" w:pos="8487"/>
                </w:tabs>
                <w:rPr>
                  <w:rFonts w:asciiTheme="minorHAnsi" w:hAnsiTheme="minorHAnsi"/>
                </w:rPr>
              </w:pPr>
              <w:hyperlink w:anchor="_Toc256000032" w:history="1">
                <w:r>
                  <w:rPr>
                    <w:rStyle w:val="Hyperlink"/>
                  </w:rPr>
                  <w:t>1.4.2.</w:t>
                </w:r>
                <w:r>
                  <w:rPr>
                    <w:rFonts w:asciiTheme="minorHAnsi" w:hAnsiTheme="minorHAnsi"/>
                    <w:sz w:val="22"/>
                  </w:rPr>
                  <w:tab/>
                </w:r>
                <w:r>
                  <w:rPr>
                    <w:rStyle w:val="Hyperlink"/>
                  </w:rPr>
                  <w:t>Assumptions</w:t>
                </w:r>
                <w:r>
                  <w:tab/>
                </w:r>
                <w:r>
                  <w:fldChar w:fldCharType="begin"/>
                </w:r>
                <w:r>
                  <w:instrText xml:space="preserve"> PAGEREF _Toc256000032 \h </w:instrText>
                </w:r>
                <w:r>
                  <w:fldChar w:fldCharType="separate"/>
                </w:r>
                <w:r w:rsidR="00AD5BDE">
                  <w:t>7</w:t>
                </w:r>
                <w:r>
                  <w:fldChar w:fldCharType="end"/>
                </w:r>
              </w:hyperlink>
            </w:p>
            <w:p w14:paraId="149A93E0" w14:textId="0508E716" w:rsidR="007A733B" w:rsidRDefault="007A733B">
              <w:pPr>
                <w:pStyle w:val="TOC3"/>
                <w:tabs>
                  <w:tab w:val="left" w:pos="1922"/>
                  <w:tab w:val="right" w:leader="dot" w:pos="8487"/>
                </w:tabs>
                <w:rPr>
                  <w:rFonts w:asciiTheme="minorHAnsi" w:hAnsiTheme="minorHAnsi"/>
                </w:rPr>
              </w:pPr>
              <w:hyperlink w:anchor="_Toc256000033" w:history="1">
                <w:r>
                  <w:rPr>
                    <w:rStyle w:val="Hyperlink"/>
                  </w:rPr>
                  <w:t>1.4.3.</w:t>
                </w:r>
                <w:r>
                  <w:rPr>
                    <w:rFonts w:asciiTheme="minorHAnsi" w:hAnsiTheme="minorHAnsi"/>
                    <w:sz w:val="22"/>
                  </w:rPr>
                  <w:tab/>
                </w:r>
                <w:r>
                  <w:rPr>
                    <w:rStyle w:val="Hyperlink"/>
                  </w:rPr>
                  <w:t>References</w:t>
                </w:r>
                <w:r>
                  <w:tab/>
                </w:r>
                <w:r>
                  <w:fldChar w:fldCharType="begin"/>
                </w:r>
                <w:r>
                  <w:instrText xml:space="preserve"> PAGEREF _Toc256000033 \h </w:instrText>
                </w:r>
                <w:r>
                  <w:fldChar w:fldCharType="separate"/>
                </w:r>
                <w:r w:rsidR="00AD5BDE">
                  <w:t>7</w:t>
                </w:r>
                <w:r>
                  <w:fldChar w:fldCharType="end"/>
                </w:r>
              </w:hyperlink>
            </w:p>
            <w:p w14:paraId="0927A32A" w14:textId="2E0DE90D" w:rsidR="007A733B" w:rsidRDefault="007A733B">
              <w:pPr>
                <w:pStyle w:val="TOC1"/>
                <w:tabs>
                  <w:tab w:val="left" w:pos="907"/>
                  <w:tab w:val="right" w:leader="dot" w:pos="8487"/>
                </w:tabs>
                <w:rPr>
                  <w:rFonts w:asciiTheme="minorHAnsi" w:hAnsiTheme="minorHAnsi"/>
                </w:rPr>
              </w:pPr>
              <w:hyperlink w:anchor="_Toc256000034" w:history="1">
                <w:r>
                  <w:rPr>
                    <w:rStyle w:val="Hyperlink"/>
                  </w:rPr>
                  <w:t>2.</w:t>
                </w:r>
                <w:r>
                  <w:rPr>
                    <w:rFonts w:asciiTheme="minorHAnsi" w:hAnsiTheme="minorHAnsi"/>
                    <w:sz w:val="22"/>
                  </w:rPr>
                  <w:tab/>
                </w:r>
                <w:r>
                  <w:rPr>
                    <w:rStyle w:val="Hyperlink"/>
                  </w:rPr>
                  <w:t>Description</w:t>
                </w:r>
                <w:r>
                  <w:tab/>
                </w:r>
                <w:r>
                  <w:fldChar w:fldCharType="begin"/>
                </w:r>
                <w:r>
                  <w:instrText xml:space="preserve"> PAGEREF _Toc256000034 \h </w:instrText>
                </w:r>
                <w:r>
                  <w:fldChar w:fldCharType="separate"/>
                </w:r>
                <w:r w:rsidR="00AD5BDE">
                  <w:t>8</w:t>
                </w:r>
                <w:r>
                  <w:fldChar w:fldCharType="end"/>
                </w:r>
              </w:hyperlink>
            </w:p>
            <w:p w14:paraId="50AB2ADE" w14:textId="7A8279DC" w:rsidR="007A733B" w:rsidRDefault="007A733B">
              <w:pPr>
                <w:pStyle w:val="TOC1"/>
                <w:tabs>
                  <w:tab w:val="left" w:pos="907"/>
                  <w:tab w:val="right" w:leader="dot" w:pos="8487"/>
                </w:tabs>
                <w:rPr>
                  <w:rFonts w:asciiTheme="minorHAnsi" w:hAnsiTheme="minorHAnsi"/>
                </w:rPr>
              </w:pPr>
              <w:hyperlink w:anchor="_Toc256000035" w:history="1">
                <w:r>
                  <w:rPr>
                    <w:rStyle w:val="Hyperlink"/>
                  </w:rPr>
                  <w:t>3.</w:t>
                </w:r>
                <w:r>
                  <w:rPr>
                    <w:rFonts w:asciiTheme="minorHAnsi" w:hAnsiTheme="minorHAnsi"/>
                    <w:sz w:val="22"/>
                  </w:rPr>
                  <w:tab/>
                </w:r>
                <w:r>
                  <w:rPr>
                    <w:rStyle w:val="Hyperlink"/>
                  </w:rPr>
                  <w:t>Information View</w:t>
                </w:r>
                <w:r>
                  <w:tab/>
                </w:r>
                <w:r>
                  <w:fldChar w:fldCharType="begin"/>
                </w:r>
                <w:r>
                  <w:instrText xml:space="preserve"> PAGEREF _Toc256000035 \h </w:instrText>
                </w:r>
                <w:r>
                  <w:fldChar w:fldCharType="separate"/>
                </w:r>
                <w:r w:rsidR="00AD5BDE">
                  <w:t>9</w:t>
                </w:r>
                <w:r>
                  <w:fldChar w:fldCharType="end"/>
                </w:r>
              </w:hyperlink>
            </w:p>
            <w:p w14:paraId="519871B8" w14:textId="32C9BC13" w:rsidR="007A733B" w:rsidRDefault="007A733B">
              <w:pPr>
                <w:pStyle w:val="TOC1"/>
                <w:tabs>
                  <w:tab w:val="left" w:pos="907"/>
                  <w:tab w:val="right" w:leader="dot" w:pos="8487"/>
                </w:tabs>
                <w:rPr>
                  <w:rFonts w:asciiTheme="minorHAnsi" w:hAnsiTheme="minorHAnsi"/>
                </w:rPr>
              </w:pPr>
              <w:hyperlink w:anchor="_Toc256000036" w:history="1">
                <w:r>
                  <w:rPr>
                    <w:rStyle w:val="Hyperlink"/>
                  </w:rPr>
                  <w:t>4.</w:t>
                </w:r>
                <w:r>
                  <w:rPr>
                    <w:rFonts w:asciiTheme="minorHAnsi" w:hAnsiTheme="minorHAnsi"/>
                    <w:sz w:val="22"/>
                  </w:rPr>
                  <w:tab/>
                </w:r>
                <w:r>
                  <w:rPr>
                    <w:rStyle w:val="Hyperlink"/>
                  </w:rPr>
                  <w:t>Diagrams</w:t>
                </w:r>
                <w:r>
                  <w:tab/>
                </w:r>
                <w:r>
                  <w:fldChar w:fldCharType="begin"/>
                </w:r>
                <w:r>
                  <w:instrText xml:space="preserve"> PAGEREF _Toc256000036 \h </w:instrText>
                </w:r>
                <w:r>
                  <w:fldChar w:fldCharType="separate"/>
                </w:r>
                <w:r w:rsidR="00AD5BDE">
                  <w:t>10</w:t>
                </w:r>
                <w:r>
                  <w:fldChar w:fldCharType="end"/>
                </w:r>
              </w:hyperlink>
            </w:p>
            <w:p w14:paraId="604F8F56" w14:textId="6946D27A" w:rsidR="007A733B" w:rsidRDefault="007A733B">
              <w:pPr>
                <w:pStyle w:val="TOC2"/>
                <w:tabs>
                  <w:tab w:val="left" w:pos="1680"/>
                  <w:tab w:val="right" w:leader="dot" w:pos="8487"/>
                </w:tabs>
                <w:rPr>
                  <w:rFonts w:asciiTheme="minorHAnsi" w:hAnsiTheme="minorHAnsi"/>
                </w:rPr>
              </w:pPr>
              <w:hyperlink w:anchor="_Toc256000037" w:history="1">
                <w:r>
                  <w:rPr>
                    <w:rStyle w:val="Hyperlink"/>
                  </w:rPr>
                  <w:t>4.1.</w:t>
                </w:r>
                <w:r>
                  <w:rPr>
                    <w:rFonts w:asciiTheme="minorHAnsi" w:hAnsiTheme="minorHAnsi"/>
                    <w:sz w:val="22"/>
                  </w:rPr>
                  <w:tab/>
                </w:r>
                <w:r>
                  <w:rPr>
                    <w:rStyle w:val="Hyperlink"/>
                  </w:rPr>
                  <w:t>Sequence Diagram</w:t>
                </w:r>
                <w:r>
                  <w:tab/>
                </w:r>
                <w:r>
                  <w:fldChar w:fldCharType="begin"/>
                </w:r>
                <w:r>
                  <w:instrText xml:space="preserve"> PAGEREF _Toc256000037 \h </w:instrText>
                </w:r>
                <w:r>
                  <w:fldChar w:fldCharType="separate"/>
                </w:r>
                <w:r w:rsidR="00AD5BDE">
                  <w:t>10</w:t>
                </w:r>
                <w:r>
                  <w:fldChar w:fldCharType="end"/>
                </w:r>
              </w:hyperlink>
            </w:p>
            <w:p w14:paraId="673ABADE" w14:textId="71252E4C" w:rsidR="007A733B" w:rsidRDefault="007A733B">
              <w:pPr>
                <w:pStyle w:val="TOC2"/>
                <w:tabs>
                  <w:tab w:val="left" w:pos="1680"/>
                  <w:tab w:val="right" w:leader="dot" w:pos="8487"/>
                </w:tabs>
                <w:rPr>
                  <w:rFonts w:asciiTheme="minorHAnsi" w:hAnsiTheme="minorHAnsi"/>
                </w:rPr>
              </w:pPr>
              <w:hyperlink w:anchor="_Toc256000038" w:history="1">
                <w:r>
                  <w:rPr>
                    <w:rStyle w:val="Hyperlink"/>
                  </w:rPr>
                  <w:t>4.2.</w:t>
                </w:r>
                <w:r>
                  <w:rPr>
                    <w:rFonts w:asciiTheme="minorHAnsi" w:hAnsiTheme="minorHAnsi"/>
                    <w:sz w:val="22"/>
                  </w:rPr>
                  <w:tab/>
                </w:r>
                <w:r>
                  <w:rPr>
                    <w:rStyle w:val="Hyperlink"/>
                  </w:rPr>
                  <w:t>ODA component model</w:t>
                </w:r>
                <w:r>
                  <w:tab/>
                </w:r>
                <w:r>
                  <w:fldChar w:fldCharType="begin"/>
                </w:r>
                <w:r>
                  <w:instrText xml:space="preserve"> PAGEREF _Toc256000038 \h </w:instrText>
                </w:r>
                <w:r>
                  <w:fldChar w:fldCharType="separate"/>
                </w:r>
                <w:r w:rsidR="00AD5BDE">
                  <w:t>19</w:t>
                </w:r>
                <w:r>
                  <w:fldChar w:fldCharType="end"/>
                </w:r>
              </w:hyperlink>
            </w:p>
            <w:p w14:paraId="531FD4AD" w14:textId="26B939FC" w:rsidR="007A733B" w:rsidRDefault="007A733B">
              <w:pPr>
                <w:pStyle w:val="TOC1"/>
                <w:tabs>
                  <w:tab w:val="left" w:pos="907"/>
                  <w:tab w:val="right" w:leader="dot" w:pos="8487"/>
                </w:tabs>
                <w:rPr>
                  <w:rFonts w:asciiTheme="minorHAnsi" w:hAnsiTheme="minorHAnsi"/>
                </w:rPr>
              </w:pPr>
              <w:hyperlink w:anchor="_Toc256000039" w:history="1">
                <w:r>
                  <w:rPr>
                    <w:rStyle w:val="Hyperlink"/>
                  </w:rPr>
                  <w:t>5.</w:t>
                </w:r>
                <w:r>
                  <w:rPr>
                    <w:rFonts w:asciiTheme="minorHAnsi" w:hAnsiTheme="minorHAnsi"/>
                    <w:sz w:val="22"/>
                  </w:rPr>
                  <w:tab/>
                </w:r>
                <w:r>
                  <w:rPr>
                    <w:rStyle w:val="Hyperlink"/>
                  </w:rPr>
                  <w:t>Conclusion</w:t>
                </w:r>
                <w:r>
                  <w:tab/>
                </w:r>
                <w:r>
                  <w:fldChar w:fldCharType="begin"/>
                </w:r>
                <w:r>
                  <w:instrText xml:space="preserve"> PAGEREF _Toc256000039 \h </w:instrText>
                </w:r>
                <w:r>
                  <w:fldChar w:fldCharType="separate"/>
                </w:r>
                <w:r w:rsidR="00AD5BDE">
                  <w:t>21</w:t>
                </w:r>
                <w:r>
                  <w:fldChar w:fldCharType="end"/>
                </w:r>
              </w:hyperlink>
            </w:p>
            <w:p w14:paraId="072EDE9F" w14:textId="24385A64" w:rsidR="007A733B" w:rsidRDefault="007A733B">
              <w:pPr>
                <w:pStyle w:val="TOC2"/>
                <w:tabs>
                  <w:tab w:val="left" w:pos="1680"/>
                  <w:tab w:val="right" w:leader="dot" w:pos="8487"/>
                </w:tabs>
                <w:rPr>
                  <w:rFonts w:asciiTheme="minorHAnsi" w:hAnsiTheme="minorHAnsi"/>
                </w:rPr>
              </w:pPr>
              <w:hyperlink w:anchor="_Toc256000040" w:history="1">
                <w:r>
                  <w:rPr>
                    <w:rStyle w:val="Hyperlink"/>
                  </w:rPr>
                  <w:t>5.1.</w:t>
                </w:r>
                <w:r>
                  <w:rPr>
                    <w:rFonts w:asciiTheme="minorHAnsi" w:hAnsiTheme="minorHAnsi"/>
                    <w:sz w:val="22"/>
                  </w:rPr>
                  <w:tab/>
                </w:r>
                <w:r>
                  <w:rPr>
                    <w:rStyle w:val="Hyperlink"/>
                  </w:rPr>
                  <w:t>Lessons learned</w:t>
                </w:r>
                <w:r>
                  <w:tab/>
                </w:r>
                <w:r>
                  <w:fldChar w:fldCharType="begin"/>
                </w:r>
                <w:r>
                  <w:instrText xml:space="preserve"> PAGEREF _Toc256000040 \h </w:instrText>
                </w:r>
                <w:r>
                  <w:fldChar w:fldCharType="separate"/>
                </w:r>
                <w:r w:rsidR="00AD5BDE">
                  <w:t>21</w:t>
                </w:r>
                <w:r>
                  <w:fldChar w:fldCharType="end"/>
                </w:r>
              </w:hyperlink>
            </w:p>
            <w:p w14:paraId="2C1F3136" w14:textId="3B2875F4" w:rsidR="007A733B" w:rsidRDefault="007A733B">
              <w:pPr>
                <w:pStyle w:val="TOC2"/>
                <w:tabs>
                  <w:tab w:val="left" w:pos="1680"/>
                  <w:tab w:val="right" w:leader="dot" w:pos="8487"/>
                </w:tabs>
                <w:rPr>
                  <w:rFonts w:asciiTheme="minorHAnsi" w:hAnsiTheme="minorHAnsi"/>
                </w:rPr>
              </w:pPr>
              <w:hyperlink w:anchor="_Toc256000041" w:history="1">
                <w:r>
                  <w:rPr>
                    <w:rStyle w:val="Hyperlink"/>
                  </w:rPr>
                  <w:t>5.2.</w:t>
                </w:r>
                <w:r>
                  <w:rPr>
                    <w:rFonts w:asciiTheme="minorHAnsi" w:hAnsiTheme="minorHAnsi"/>
                    <w:sz w:val="22"/>
                  </w:rPr>
                  <w:tab/>
                </w:r>
                <w:r>
                  <w:rPr>
                    <w:rStyle w:val="Hyperlink"/>
                  </w:rPr>
                  <w:t>Impacts identified</w:t>
                </w:r>
                <w:r>
                  <w:tab/>
                </w:r>
                <w:r>
                  <w:fldChar w:fldCharType="begin"/>
                </w:r>
                <w:r>
                  <w:instrText xml:space="preserve"> PAGEREF _Toc256000041 \h </w:instrText>
                </w:r>
                <w:r>
                  <w:fldChar w:fldCharType="separate"/>
                </w:r>
                <w:r w:rsidR="00AD5BDE">
                  <w:t>21</w:t>
                </w:r>
                <w:r>
                  <w:fldChar w:fldCharType="end"/>
                </w:r>
              </w:hyperlink>
            </w:p>
            <w:p w14:paraId="43AFA7FA" w14:textId="5E3B0078" w:rsidR="007A733B" w:rsidRDefault="007A733B">
              <w:pPr>
                <w:pStyle w:val="TOC1"/>
                <w:tabs>
                  <w:tab w:val="left" w:pos="907"/>
                  <w:tab w:val="right" w:leader="dot" w:pos="8487"/>
                </w:tabs>
                <w:rPr>
                  <w:rFonts w:asciiTheme="minorHAnsi" w:hAnsiTheme="minorHAnsi"/>
                </w:rPr>
              </w:pPr>
              <w:hyperlink w:anchor="_Toc256000042" w:history="1">
                <w:r>
                  <w:rPr>
                    <w:rStyle w:val="Hyperlink"/>
                  </w:rPr>
                  <w:t>6.</w:t>
                </w:r>
                <w:r>
                  <w:rPr>
                    <w:rFonts w:asciiTheme="minorHAnsi" w:hAnsiTheme="minorHAnsi"/>
                    <w:sz w:val="22"/>
                  </w:rPr>
                  <w:tab/>
                </w:r>
                <w:r>
                  <w:rPr>
                    <w:rStyle w:val="Hyperlink"/>
                  </w:rPr>
                  <w:t>Appendix</w:t>
                </w:r>
                <w:r>
                  <w:tab/>
                </w:r>
                <w:r>
                  <w:fldChar w:fldCharType="begin"/>
                </w:r>
                <w:r>
                  <w:instrText xml:space="preserve"> PAGEREF _Toc256000042 \h </w:instrText>
                </w:r>
                <w:r>
                  <w:fldChar w:fldCharType="separate"/>
                </w:r>
                <w:r w:rsidR="00AD5BDE">
                  <w:t>22</w:t>
                </w:r>
                <w:r>
                  <w:fldChar w:fldCharType="end"/>
                </w:r>
              </w:hyperlink>
            </w:p>
            <w:p w14:paraId="44CC06F9" w14:textId="51F7FFFC" w:rsidR="007A733B" w:rsidRDefault="007A733B">
              <w:pPr>
                <w:pStyle w:val="TOC1"/>
                <w:tabs>
                  <w:tab w:val="left" w:pos="907"/>
                  <w:tab w:val="right" w:leader="dot" w:pos="8487"/>
                </w:tabs>
                <w:rPr>
                  <w:rFonts w:asciiTheme="minorHAnsi" w:hAnsiTheme="minorHAnsi"/>
                </w:rPr>
              </w:pPr>
              <w:hyperlink w:anchor="_Toc256000043" w:history="1">
                <w:r>
                  <w:rPr>
                    <w:rStyle w:val="Hyperlink"/>
                  </w:rPr>
                  <w:t>7.</w:t>
                </w:r>
                <w:r>
                  <w:rPr>
                    <w:rFonts w:asciiTheme="minorHAnsi" w:hAnsiTheme="minorHAnsi"/>
                    <w:sz w:val="22"/>
                  </w:rPr>
                  <w:tab/>
                </w:r>
                <w:r>
                  <w:rPr>
                    <w:rStyle w:val="Hyperlink"/>
                  </w:rPr>
                  <w:t>Administrative Appendix</w:t>
                </w:r>
                <w:r>
                  <w:tab/>
                </w:r>
                <w:r>
                  <w:fldChar w:fldCharType="begin"/>
                </w:r>
                <w:r>
                  <w:instrText xml:space="preserve"> PAGEREF _Toc256000043 \h </w:instrText>
                </w:r>
                <w:r>
                  <w:fldChar w:fldCharType="separate"/>
                </w:r>
                <w:r w:rsidR="00AD5BDE">
                  <w:t>23</w:t>
                </w:r>
                <w:r>
                  <w:fldChar w:fldCharType="end"/>
                </w:r>
              </w:hyperlink>
            </w:p>
            <w:p w14:paraId="62346089" w14:textId="634DFE0C" w:rsidR="007A733B" w:rsidRDefault="007A733B">
              <w:pPr>
                <w:pStyle w:val="TOC2"/>
                <w:tabs>
                  <w:tab w:val="left" w:pos="1680"/>
                  <w:tab w:val="right" w:leader="dot" w:pos="8487"/>
                </w:tabs>
                <w:rPr>
                  <w:rFonts w:asciiTheme="minorHAnsi" w:hAnsiTheme="minorHAnsi"/>
                </w:rPr>
              </w:pPr>
              <w:hyperlink w:anchor="_Toc256000044" w:history="1">
                <w:r>
                  <w:rPr>
                    <w:rStyle w:val="Hyperlink"/>
                  </w:rPr>
                  <w:t>7.1.</w:t>
                </w:r>
                <w:r>
                  <w:rPr>
                    <w:rFonts w:asciiTheme="minorHAnsi" w:hAnsiTheme="minorHAnsi"/>
                    <w:sz w:val="22"/>
                  </w:rPr>
                  <w:tab/>
                </w:r>
                <w:r>
                  <w:rPr>
                    <w:rStyle w:val="Hyperlink"/>
                  </w:rPr>
                  <w:t>Document History</w:t>
                </w:r>
                <w:r>
                  <w:tab/>
                </w:r>
                <w:r>
                  <w:fldChar w:fldCharType="begin"/>
                </w:r>
                <w:r>
                  <w:instrText xml:space="preserve"> PAGEREF _Toc256000044 \h </w:instrText>
                </w:r>
                <w:r>
                  <w:fldChar w:fldCharType="separate"/>
                </w:r>
                <w:r w:rsidR="00AD5BDE">
                  <w:t>23</w:t>
                </w:r>
                <w:r>
                  <w:fldChar w:fldCharType="end"/>
                </w:r>
              </w:hyperlink>
            </w:p>
            <w:p w14:paraId="0E685F0F" w14:textId="03DA614D" w:rsidR="007A733B" w:rsidRDefault="007A733B">
              <w:pPr>
                <w:pStyle w:val="TOC3"/>
                <w:tabs>
                  <w:tab w:val="left" w:pos="1922"/>
                  <w:tab w:val="right" w:leader="dot" w:pos="8487"/>
                </w:tabs>
                <w:rPr>
                  <w:rFonts w:asciiTheme="minorHAnsi" w:hAnsiTheme="minorHAnsi"/>
                </w:rPr>
              </w:pPr>
              <w:hyperlink w:anchor="_Toc256000045" w:history="1">
                <w:r>
                  <w:rPr>
                    <w:rStyle w:val="Hyperlink"/>
                  </w:rPr>
                  <w:t>7.1.1.</w:t>
                </w:r>
                <w:r>
                  <w:rPr>
                    <w:rFonts w:asciiTheme="minorHAnsi" w:hAnsiTheme="minorHAnsi"/>
                    <w:sz w:val="22"/>
                  </w:rPr>
                  <w:tab/>
                </w:r>
                <w:r>
                  <w:rPr>
                    <w:rStyle w:val="Hyperlink"/>
                  </w:rPr>
                  <w:t>Version History</w:t>
                </w:r>
                <w:r>
                  <w:tab/>
                </w:r>
                <w:r>
                  <w:fldChar w:fldCharType="begin"/>
                </w:r>
                <w:r>
                  <w:instrText xml:space="preserve"> PAGEREF _Toc256000045 \h </w:instrText>
                </w:r>
                <w:r>
                  <w:fldChar w:fldCharType="separate"/>
                </w:r>
                <w:r w:rsidR="00AD5BDE">
                  <w:t>23</w:t>
                </w:r>
                <w:r>
                  <w:fldChar w:fldCharType="end"/>
                </w:r>
              </w:hyperlink>
            </w:p>
            <w:p w14:paraId="55137C85" w14:textId="1EA921FD" w:rsidR="007A733B" w:rsidRDefault="007A733B">
              <w:pPr>
                <w:pStyle w:val="TOC3"/>
                <w:tabs>
                  <w:tab w:val="left" w:pos="1922"/>
                  <w:tab w:val="right" w:leader="dot" w:pos="8487"/>
                </w:tabs>
                <w:rPr>
                  <w:rFonts w:asciiTheme="minorHAnsi" w:hAnsiTheme="minorHAnsi"/>
                </w:rPr>
              </w:pPr>
              <w:hyperlink w:anchor="_Toc256000046" w:history="1">
                <w:r>
                  <w:rPr>
                    <w:rStyle w:val="Hyperlink"/>
                  </w:rPr>
                  <w:t>7.1.2.</w:t>
                </w:r>
                <w:r>
                  <w:rPr>
                    <w:rFonts w:asciiTheme="minorHAnsi" w:hAnsiTheme="minorHAnsi"/>
                    <w:sz w:val="22"/>
                  </w:rPr>
                  <w:tab/>
                </w:r>
                <w:r>
                  <w:rPr>
                    <w:rStyle w:val="Hyperlink"/>
                  </w:rPr>
                  <w:t>Release History</w:t>
                </w:r>
                <w:r>
                  <w:tab/>
                </w:r>
                <w:r>
                  <w:fldChar w:fldCharType="begin"/>
                </w:r>
                <w:r>
                  <w:instrText xml:space="preserve"> PAGEREF _Toc256000046 \h </w:instrText>
                </w:r>
                <w:r>
                  <w:fldChar w:fldCharType="separate"/>
                </w:r>
                <w:r w:rsidR="00AD5BDE">
                  <w:t>23</w:t>
                </w:r>
                <w:r>
                  <w:fldChar w:fldCharType="end"/>
                </w:r>
              </w:hyperlink>
            </w:p>
            <w:p w14:paraId="679CCB63" w14:textId="42A27BFF" w:rsidR="007A733B" w:rsidRDefault="007A733B">
              <w:pPr>
                <w:pStyle w:val="TOC2"/>
                <w:tabs>
                  <w:tab w:val="left" w:pos="1680"/>
                  <w:tab w:val="right" w:leader="dot" w:pos="8487"/>
                </w:tabs>
                <w:rPr>
                  <w:rFonts w:asciiTheme="minorHAnsi" w:hAnsiTheme="minorHAnsi"/>
                </w:rPr>
              </w:pPr>
              <w:hyperlink w:anchor="_Toc256000047" w:history="1">
                <w:r>
                  <w:rPr>
                    <w:rStyle w:val="Hyperlink"/>
                  </w:rPr>
                  <w:t>7.2.</w:t>
                </w:r>
                <w:r>
                  <w:rPr>
                    <w:rFonts w:asciiTheme="minorHAnsi" w:hAnsiTheme="minorHAnsi"/>
                    <w:sz w:val="22"/>
                  </w:rPr>
                  <w:tab/>
                </w:r>
                <w:r w:rsidRPr="008C2B47">
                  <w:rPr>
                    <w:rStyle w:val="Hyperlink"/>
                  </w:rPr>
                  <w:t>Acknowledgments</w:t>
                </w:r>
                <w:r>
                  <w:tab/>
                </w:r>
                <w:r>
                  <w:fldChar w:fldCharType="begin"/>
                </w:r>
                <w:r>
                  <w:instrText xml:space="preserve"> PAGEREF _Toc256000047 \h </w:instrText>
                </w:r>
                <w:r>
                  <w:fldChar w:fldCharType="separate"/>
                </w:r>
                <w:r w:rsidR="00AD5BDE">
                  <w:t>23</w:t>
                </w:r>
                <w:r>
                  <w:fldChar w:fldCharType="end"/>
                </w:r>
              </w:hyperlink>
            </w:p>
            <w:p w14:paraId="05338357" w14:textId="77777777" w:rsidR="000E6031" w:rsidRPr="008C2B47" w:rsidRDefault="00FC0D3F" w:rsidP="000E6031">
              <w:r w:rsidRPr="008C2B47">
                <w:rPr>
                  <w:noProof/>
                </w:rPr>
                <w:fldChar w:fldCharType="end"/>
              </w:r>
            </w:p>
          </w:sdtContent>
        </w:sdt>
        <w:p w14:paraId="24424313" w14:textId="77777777" w:rsidR="00C517CB" w:rsidRPr="008C2B47" w:rsidRDefault="00C517CB">
          <w:pPr>
            <w:spacing w:after="0"/>
            <w:rPr>
              <w:color w:val="404040"/>
            </w:rPr>
          </w:pPr>
        </w:p>
        <w:p w14:paraId="1D13F8A9" w14:textId="77777777" w:rsidR="00C517CB" w:rsidRPr="008C2B47" w:rsidRDefault="00C517CB">
          <w:pPr>
            <w:spacing w:after="0"/>
            <w:rPr>
              <w:color w:val="404040"/>
            </w:rPr>
          </w:pPr>
        </w:p>
        <w:p w14:paraId="22372D2F" w14:textId="77777777" w:rsidR="00C517CB" w:rsidRPr="008C2B47" w:rsidRDefault="00C517CB">
          <w:pPr>
            <w:spacing w:after="0"/>
            <w:rPr>
              <w:color w:val="404040"/>
            </w:rPr>
          </w:pPr>
        </w:p>
        <w:p w14:paraId="39CD29FC" w14:textId="77777777" w:rsidR="00DB2203" w:rsidRPr="008C2B47" w:rsidRDefault="00DB2203">
          <w:pPr>
            <w:spacing w:after="0"/>
            <w:rPr>
              <w:color w:val="404040"/>
            </w:rPr>
          </w:pPr>
        </w:p>
        <w:p w14:paraId="0ED06E15" w14:textId="77777777" w:rsidR="00DB2203" w:rsidRPr="008C2B47" w:rsidRDefault="00DB2203">
          <w:pPr>
            <w:spacing w:after="0"/>
            <w:rPr>
              <w:color w:val="404040"/>
            </w:rPr>
          </w:pPr>
        </w:p>
        <w:p w14:paraId="6D1BE4AE" w14:textId="71DB2CD6" w:rsidR="00DB1A3A" w:rsidRDefault="00DB1A3A">
          <w:pPr>
            <w:spacing w:after="0"/>
            <w:rPr>
              <w:color w:val="404040"/>
            </w:rPr>
          </w:pPr>
          <w:r>
            <w:rPr>
              <w:color w:val="404040"/>
            </w:rPr>
            <w:br w:type="page"/>
          </w:r>
        </w:p>
        <w:p w14:paraId="23ED38BC" w14:textId="77777777" w:rsidR="007A733B" w:rsidRPr="00DB1A3A" w:rsidRDefault="00FC0D3F" w:rsidP="00DB1A3A">
          <w:pPr>
            <w:pStyle w:val="Heading1"/>
          </w:pPr>
          <w:bookmarkStart w:id="21" w:name="scroll-bookmark-2"/>
          <w:bookmarkStart w:id="22" w:name="_Toc256000026"/>
          <w:bookmarkStart w:id="23" w:name="scroll-bookmark-3"/>
          <w:bookmarkEnd w:id="21"/>
          <w:r w:rsidRPr="00DB1A3A">
            <w:lastRenderedPageBreak/>
            <w:t>Introduction</w:t>
          </w:r>
          <w:bookmarkEnd w:id="22"/>
          <w:bookmarkEnd w:id="23"/>
        </w:p>
        <w:p w14:paraId="5EA65944" w14:textId="77777777" w:rsidR="007A733B" w:rsidRDefault="00FC0D3F">
          <w:r>
            <w:rPr>
              <w:color w:val="333333"/>
            </w:rPr>
            <w:t>This use case details the e2e Orchestration of a bundled Product offering realized through multiple domains made up of Marketplace owner's products and services and business partner's (M</w:t>
          </w:r>
          <w:r w:rsidRPr="00DB1A3A">
            <w:t>EC provider and SW gaming provider</w:t>
          </w:r>
          <w:r>
            <w:rPr>
              <w:color w:val="333333"/>
            </w:rPr>
            <w:t>) products and services. The concept of NAAS is used to illustrate how the Service catalog model and Orchestration in Multi domain scenarios can be designed to also achieve Zero Trust operations. (The actual provisioning is not in scope and is mentioned in the Use case description)</w:t>
          </w:r>
        </w:p>
        <w:p w14:paraId="2EBB5ECB" w14:textId="429D089E" w:rsidR="007A733B" w:rsidRDefault="00FC0D3F">
          <w:r>
            <w:rPr>
              <w:color w:val="333333"/>
            </w:rPr>
            <w:t>The domains in this Use case are Marketplace Owner's 5G Core, Marketplace owners 5G Edge, SW gaming vendor's activation server and the MEC provider's 5G edge.</w:t>
          </w:r>
        </w:p>
        <w:p w14:paraId="65306A76" w14:textId="13627130" w:rsidR="007A733B" w:rsidRDefault="00FC0D3F">
          <w:r>
            <w:rPr>
              <w:color w:val="333333"/>
            </w:rPr>
            <w:t>While the standard Catalog driven decomposition and orchestration principles are used , the additional aspect is the dynamic nature of B2B2x transactions where the partner is sometimes selected during the orchestration and not during the Quotation i.e. the partner fulfilling the service is selected during the orchestration based on criterion defined by the CSP (marketplace owner) and hence the need for a new function called AI driven Dynamic orchestration (AI driven orchestration based on business need and not catalog configurations) that is added as a solution but not an ODA component in the Use case flow.</w:t>
          </w:r>
        </w:p>
        <w:p w14:paraId="0D710D1B" w14:textId="77777777" w:rsidR="007A733B" w:rsidRDefault="00FC0D3F">
          <w:r>
            <w:rPr>
              <w:color w:val="333333"/>
            </w:rPr>
            <w:t>This and the other Use Cases around B2B2x assume that the person reading this has gone through the other documentation done earlier which provides the context to the topic of marketplaces. A few of them are listed here</w:t>
          </w:r>
        </w:p>
        <w:p w14:paraId="45108F4A" w14:textId="77777777" w:rsidR="007A733B" w:rsidRDefault="007A733B">
          <w:hyperlink r:id="rId10" w:history="1">
            <w:r>
              <w:rPr>
                <w:rStyle w:val="Hyperlink"/>
                <w:color w:val="333333"/>
              </w:rPr>
              <w:t>https://www.tmforum.org/resources/exploratory-report/tr302-oda-ecosystem-challenges-and-roadmap-proposal-v2-0-1/</w:t>
            </w:r>
          </w:hyperlink>
        </w:p>
        <w:p w14:paraId="2755D27D" w14:textId="77777777" w:rsidR="007A733B" w:rsidRDefault="007A733B">
          <w:hyperlink r:id="rId11" w:history="1">
            <w:r>
              <w:rPr>
                <w:rStyle w:val="Hyperlink"/>
                <w:color w:val="333333"/>
              </w:rPr>
              <w:t>https://www.tmforum.org/resources/introductory-guide/ig1317-oda-dse-platform-extensions-patterns-for-b2b-b2b2x-partner-ecosystems-v3-0-0/</w:t>
            </w:r>
          </w:hyperlink>
        </w:p>
        <w:p w14:paraId="2278DFA0" w14:textId="77777777" w:rsidR="007A733B" w:rsidRDefault="007A733B">
          <w:hyperlink r:id="rId12" w:history="1">
            <w:r>
              <w:rPr>
                <w:rStyle w:val="Hyperlink"/>
                <w:color w:val="333333"/>
              </w:rPr>
              <w:t>https://www.tmforum.org/resources/reference/ig1282-oda-design-challenges-in-applying-b2c-solutions-to-b2b-b2b2x-requirements-v1-0-0/</w:t>
            </w:r>
          </w:hyperlink>
          <w:r w:rsidR="00FC0D3F">
            <w:rPr>
              <w:color w:val="333333"/>
            </w:rPr>
            <w:t> </w:t>
          </w:r>
        </w:p>
        <w:p w14:paraId="1227CB47" w14:textId="77777777" w:rsidR="007A733B" w:rsidRDefault="007A733B">
          <w:hyperlink r:id="rId13" w:history="1">
            <w:r>
              <w:rPr>
                <w:rStyle w:val="Hyperlink"/>
                <w:color w:val="333333"/>
              </w:rPr>
              <w:t>https://www.tmforum.org/resources/introductory-guide/ig1262-software-marketplaces-a-new-go-to-market-opportunity-for-communications-service-providers-v1-2-0/</w:t>
            </w:r>
          </w:hyperlink>
        </w:p>
        <w:p w14:paraId="1BAE2794" w14:textId="77777777" w:rsidR="007A733B" w:rsidRDefault="007A733B">
          <w:hyperlink r:id="rId14" w:history="1">
            <w:r>
              <w:rPr>
                <w:rStyle w:val="Hyperlink"/>
                <w:color w:val="333333"/>
              </w:rPr>
              <w:t>IG1279 Zero-Touch Partnering Vision &amp; Strategy v3.1.0</w:t>
            </w:r>
          </w:hyperlink>
        </w:p>
        <w:p w14:paraId="033128DE" w14:textId="77777777" w:rsidR="007A733B" w:rsidRDefault="007A733B">
          <w:hyperlink r:id="rId15" w:history="1">
            <w:r>
              <w:rPr>
                <w:rStyle w:val="Hyperlink"/>
                <w:color w:val="333333"/>
              </w:rPr>
              <w:t>https://www.tmforum.org/resources/introductory-guide/tr303a-federated-identity-and-authentication-management-for-multi-domain-zero-trust-architecture-v4-0-0/</w:t>
            </w:r>
          </w:hyperlink>
        </w:p>
        <w:p w14:paraId="0FF986CC" w14:textId="77777777" w:rsidR="007A733B" w:rsidRDefault="007A733B">
          <w:hyperlink r:id="rId16" w:history="1">
            <w:r>
              <w:rPr>
                <w:rStyle w:val="Hyperlink"/>
                <w:color w:val="333333"/>
              </w:rPr>
              <w:t>GB1027C Zero-Touch Partnering Use-Cases v6.0.0</w:t>
            </w:r>
          </w:hyperlink>
        </w:p>
        <w:p w14:paraId="72B4F1C9" w14:textId="77777777" w:rsidR="007A733B" w:rsidRDefault="00FC0D3F">
          <w:pPr>
            <w:pStyle w:val="Heading2"/>
          </w:pPr>
          <w:bookmarkStart w:id="24" w:name="_Toc256000027"/>
          <w:bookmarkStart w:id="25" w:name="scroll-bookmark-4"/>
          <w:r>
            <w:lastRenderedPageBreak/>
            <w:t>Source of requirements</w:t>
          </w:r>
          <w:bookmarkEnd w:id="24"/>
          <w:bookmarkEnd w:id="25"/>
        </w:p>
        <w:p w14:paraId="22ACAD46" w14:textId="77777777" w:rsidR="007A733B" w:rsidRDefault="00FC0D3F">
          <w:r>
            <w:rPr>
              <w:color w:val="333333"/>
            </w:rPr>
            <w:t>This ODA Use case flow is derived from requirements and recommended next steps in GB1027C.</w:t>
          </w:r>
        </w:p>
        <w:p w14:paraId="558016A4" w14:textId="77777777" w:rsidR="007A733B" w:rsidRDefault="00FC0D3F">
          <w:pPr>
            <w:pStyle w:val="Heading2"/>
          </w:pPr>
          <w:bookmarkStart w:id="26" w:name="_Toc256000028"/>
          <w:bookmarkStart w:id="27" w:name="scroll-bookmark-5"/>
          <w:r>
            <w:t>Context or Background</w:t>
          </w:r>
          <w:bookmarkEnd w:id="26"/>
          <w:bookmarkEnd w:id="27"/>
        </w:p>
        <w:p w14:paraId="2DF184F8" w14:textId="77777777" w:rsidR="007A733B" w:rsidRDefault="00FC0D3F">
          <w:r>
            <w:rPr>
              <w:color w:val="333333"/>
            </w:rPr>
            <w:t>Taking into account a Multi domain, Multi party offerings the dynamic orchestration of a Product Offering of VR Gaming over 5G slices is being taken as an example for the Orchestration Use Case. This is to showcase the following:</w:t>
          </w:r>
        </w:p>
        <w:p w14:paraId="2586ED72" w14:textId="77777777" w:rsidR="007A733B" w:rsidRDefault="00FC0D3F">
          <w:pPr>
            <w:numPr>
              <w:ilvl w:val="0"/>
              <w:numId w:val="45"/>
            </w:numPr>
          </w:pPr>
          <w:r>
            <w:rPr>
              <w:color w:val="333333"/>
            </w:rPr>
            <w:t>TMF SID can also be used to model non Telco Product Offerings (as bundles in this case, even though standalone no telco offerings can also be modelled using TMF SID)</w:t>
          </w:r>
        </w:p>
        <w:p w14:paraId="444FEF9A" w14:textId="77777777" w:rsidR="007A733B" w:rsidRDefault="00FC0D3F">
          <w:pPr>
            <w:numPr>
              <w:ilvl w:val="0"/>
              <w:numId w:val="45"/>
            </w:numPr>
          </w:pPr>
          <w:r>
            <w:rPr>
              <w:color w:val="333333"/>
            </w:rPr>
            <w:t>The same decomposition and Orchestration principles will apply to Non Telco Product offerings (sometimes with reduced complexity)</w:t>
          </w:r>
        </w:p>
        <w:p w14:paraId="43C3EEE2" w14:textId="77777777" w:rsidR="007A733B" w:rsidRDefault="00FC0D3F">
          <w:r>
            <w:rPr>
              <w:b/>
              <w:color w:val="333333"/>
            </w:rPr>
            <w:t>Pre-Requisites:</w:t>
          </w:r>
        </w:p>
        <w:p w14:paraId="4EB01A29" w14:textId="77777777" w:rsidR="007A733B" w:rsidRDefault="00FC0D3F">
          <w:pPr>
            <w:numPr>
              <w:ilvl w:val="0"/>
              <w:numId w:val="46"/>
            </w:numPr>
          </w:pPr>
          <w:r>
            <w:rPr>
              <w:color w:val="333333"/>
            </w:rPr>
            <w:t>The Partnership agreements i.e. Operational (with ownership of activities across the SELL-FULL-BILL-CARE cycle), Contractual (SLAs, APIs etc) and Financial (Settlement) agreements being defined in TMFS019 are in place between the Marketplace owner and the business partners. </w:t>
          </w:r>
        </w:p>
        <w:p w14:paraId="54E86A5D" w14:textId="77777777" w:rsidR="007A733B" w:rsidRDefault="00FC0D3F">
          <w:pPr>
            <w:numPr>
              <w:ilvl w:val="0"/>
              <w:numId w:val="46"/>
            </w:numPr>
          </w:pPr>
          <w:r>
            <w:rPr>
              <w:color w:val="333333"/>
            </w:rPr>
            <w:t>The sales or framework agreement and the contracts with the end customer who is purchasing the bundled solution consisting of products and services from the Marketplace owner and the business partners as defined in various usecases including TMFS002,TMFS003,TMFS016, TMFS019 and TMFS020 are complete.</w:t>
          </w:r>
        </w:p>
        <w:p w14:paraId="734558F5" w14:textId="77777777" w:rsidR="007A733B" w:rsidRDefault="00FC0D3F">
          <w:pPr>
            <w:numPr>
              <w:ilvl w:val="0"/>
              <w:numId w:val="46"/>
            </w:numPr>
          </w:pPr>
          <w:r>
            <w:rPr>
              <w:color w:val="333333"/>
            </w:rPr>
            <w:t>The Business partner's product is onboarded into the marketplace owner's catalog and the customer order for the PO bundle that contains the business partner's PO, is created and submitted</w:t>
          </w:r>
        </w:p>
        <w:p w14:paraId="4672B3C7" w14:textId="77777777" w:rsidR="007A733B" w:rsidRDefault="00FC0D3F">
          <w:pPr>
            <w:pStyle w:val="Heading2"/>
          </w:pPr>
          <w:bookmarkStart w:id="28" w:name="_Toc256000029"/>
          <w:bookmarkStart w:id="29" w:name="scroll-bookmark-6"/>
          <w:r>
            <w:t>Objective of the use case</w:t>
          </w:r>
          <w:bookmarkEnd w:id="28"/>
          <w:bookmarkEnd w:id="29"/>
        </w:p>
        <w:p w14:paraId="598C79D1" w14:textId="77777777" w:rsidR="007A733B" w:rsidRDefault="00FC0D3F">
          <w:r>
            <w:rPr>
              <w:b/>
              <w:color w:val="333333"/>
            </w:rPr>
            <w:t>As an</w:t>
          </w:r>
          <w:r>
            <w:rPr>
              <w:color w:val="333333"/>
            </w:rPr>
            <w:t xml:space="preserve"> Order Fulfillment administrator,</w:t>
          </w:r>
        </w:p>
        <w:p w14:paraId="7D2A2C00" w14:textId="77777777" w:rsidR="007A733B" w:rsidRDefault="00FC0D3F">
          <w:r>
            <w:rPr>
              <w:b/>
              <w:color w:val="333333"/>
            </w:rPr>
            <w:t xml:space="preserve">I want to </w:t>
          </w:r>
          <w:r>
            <w:rPr>
              <w:color w:val="333333"/>
            </w:rPr>
            <w:t>ensure that the customer product order that is submitted has been decomposed, enriched with the right data and orchestrated to the right partners as well as the internal provisioning systems...</w:t>
          </w:r>
        </w:p>
        <w:p w14:paraId="55E6FD7A" w14:textId="77777777" w:rsidR="007A733B" w:rsidRDefault="00FC0D3F">
          <w:r>
            <w:rPr>
              <w:b/>
              <w:color w:val="333333"/>
            </w:rPr>
            <w:t>So that</w:t>
          </w:r>
          <w:r>
            <w:rPr>
              <w:color w:val="333333"/>
            </w:rPr>
            <w:t xml:space="preserve"> the service activation and provisioning of the various services happens in the correct sequence based on dependencies and the end customer can start using the service with the right billing data and the business partners have the right instances in their Product Inventory which is mapped to the master Product Inventory.</w:t>
          </w:r>
        </w:p>
        <w:p w14:paraId="1997065E" w14:textId="77777777" w:rsidR="007A733B" w:rsidRDefault="00FC0D3F">
          <w:pPr>
            <w:pStyle w:val="Heading2"/>
          </w:pPr>
          <w:bookmarkStart w:id="30" w:name="_Toc256000030"/>
          <w:bookmarkStart w:id="31" w:name="scroll-bookmark-7"/>
          <w:r>
            <w:lastRenderedPageBreak/>
            <w:t>Scope and assumptions</w:t>
          </w:r>
          <w:bookmarkEnd w:id="30"/>
          <w:bookmarkEnd w:id="31"/>
        </w:p>
        <w:p w14:paraId="51DBFDD8" w14:textId="77777777" w:rsidR="007A733B" w:rsidRDefault="00FC0D3F">
          <w:pPr>
            <w:pStyle w:val="Heading3"/>
          </w:pPr>
          <w:bookmarkStart w:id="32" w:name="_Toc256000031"/>
          <w:bookmarkStart w:id="33" w:name="scroll-bookmark-8"/>
          <w:r>
            <w:t>Scope</w:t>
          </w:r>
          <w:bookmarkEnd w:id="32"/>
          <w:bookmarkEnd w:id="33"/>
        </w:p>
        <w:p w14:paraId="7FA61C0F" w14:textId="77777777" w:rsidR="007A733B" w:rsidRDefault="00FC0D3F">
          <w:r>
            <w:rPr>
              <w:b/>
              <w:i/>
              <w:color w:val="333333"/>
            </w:rPr>
            <w:t>In Scope for this use case: </w:t>
          </w:r>
        </w:p>
        <w:p w14:paraId="228F6E6D" w14:textId="77777777" w:rsidR="007A733B" w:rsidRDefault="00FC0D3F">
          <w:pPr>
            <w:numPr>
              <w:ilvl w:val="0"/>
              <w:numId w:val="47"/>
            </w:numPr>
          </w:pPr>
          <w:r>
            <w:rPr>
              <w:color w:val="333333"/>
            </w:rPr>
            <w:t>The definition of the Product Model with the various entities like PO, PS, RS, CFSS, RFSS with emphasis on the technical specs (because this Use Case deals with Order orchestration and not Order capture) is in scope</w:t>
          </w:r>
        </w:p>
        <w:p w14:paraId="738C128D" w14:textId="77777777" w:rsidR="007A733B" w:rsidRDefault="00FC0D3F">
          <w:pPr>
            <w:numPr>
              <w:ilvl w:val="0"/>
              <w:numId w:val="47"/>
            </w:numPr>
          </w:pPr>
          <w:r>
            <w:rPr>
              <w:color w:val="333333"/>
            </w:rPr>
            <w:t>The Order decomposition of the Customer product order into Service and Resource orders and equivalent APIs and the orchestration sequence is in scope</w:t>
          </w:r>
        </w:p>
        <w:p w14:paraId="17C16584" w14:textId="77777777" w:rsidR="007A733B" w:rsidRDefault="00FC0D3F">
          <w:r>
            <w:rPr>
              <w:b/>
              <w:i/>
              <w:color w:val="333333"/>
            </w:rPr>
            <w:t>Out of Scope for this use case:</w:t>
          </w:r>
        </w:p>
        <w:p w14:paraId="7160436E" w14:textId="77777777" w:rsidR="007A733B" w:rsidRDefault="00FC0D3F">
          <w:pPr>
            <w:numPr>
              <w:ilvl w:val="0"/>
              <w:numId w:val="48"/>
            </w:numPr>
          </w:pPr>
          <w:r>
            <w:rPr>
              <w:color w:val="333333"/>
            </w:rPr>
            <w:t>The actual Service provisioning activities on the 5G core and the Partner services of the gaming SW vendor or the Hyperscaler on the MEC 5G edge are out of scope are assumed to be actions that are a success for the overall order to be completed</w:t>
          </w:r>
        </w:p>
        <w:p w14:paraId="1507C1EF" w14:textId="77777777" w:rsidR="007A733B" w:rsidRDefault="00FC0D3F">
          <w:pPr>
            <w:numPr>
              <w:ilvl w:val="0"/>
              <w:numId w:val="48"/>
            </w:numPr>
          </w:pPr>
          <w:r>
            <w:rPr>
              <w:color w:val="333333"/>
            </w:rPr>
            <w:t>Line Item level Service Location is out of scope for this Use case.</w:t>
          </w:r>
        </w:p>
        <w:p w14:paraId="65A7A1BF" w14:textId="77777777" w:rsidR="007A733B" w:rsidRDefault="00FC0D3F">
          <w:pPr>
            <w:numPr>
              <w:ilvl w:val="0"/>
              <w:numId w:val="48"/>
            </w:numPr>
          </w:pPr>
          <w:r>
            <w:rPr>
              <w:color w:val="333333"/>
            </w:rPr>
            <w:t>Consumer tasks like Billing Account create, billing Instance creation are not mentioned here as they do not change for B2B2x Use Cases.</w:t>
          </w:r>
        </w:p>
        <w:p w14:paraId="6AF517DE" w14:textId="77777777" w:rsidR="007A733B" w:rsidRDefault="00FC0D3F">
          <w:pPr>
            <w:pStyle w:val="Heading3"/>
          </w:pPr>
          <w:bookmarkStart w:id="34" w:name="_Toc256000032"/>
          <w:bookmarkStart w:id="35" w:name="scroll-bookmark-9"/>
          <w:r>
            <w:t>Assumptions</w:t>
          </w:r>
          <w:bookmarkEnd w:id="34"/>
          <w:bookmarkEnd w:id="35"/>
        </w:p>
        <w:p w14:paraId="57A186AC" w14:textId="77777777" w:rsidR="007A733B" w:rsidRDefault="00FC0D3F">
          <w:r>
            <w:rPr>
              <w:color w:val="333333"/>
            </w:rPr>
            <w:t>It is assumed that this is a happy path and there are no Order errors or fallout</w:t>
          </w:r>
        </w:p>
        <w:p w14:paraId="6AB86B65" w14:textId="77777777" w:rsidR="007A733B" w:rsidRDefault="00FC0D3F">
          <w:pPr>
            <w:pStyle w:val="Heading3"/>
          </w:pPr>
          <w:bookmarkStart w:id="36" w:name="_Toc256000033"/>
          <w:bookmarkStart w:id="37" w:name="scroll-bookmark-10"/>
          <w:r>
            <w:t>References</w:t>
          </w:r>
          <w:bookmarkEnd w:id="36"/>
          <w:bookmarkEnd w:id="37"/>
        </w:p>
        <w:p w14:paraId="3FFCE5A5" w14:textId="77777777" w:rsidR="007A733B" w:rsidRDefault="00FC0D3F">
          <w:r>
            <w:rPr>
              <w:color w:val="333333"/>
            </w:rPr>
            <w:t>The reference documents are provided in the introduction.</w:t>
          </w:r>
        </w:p>
        <w:p w14:paraId="6402D09E" w14:textId="1D60687F" w:rsidR="007A733B" w:rsidRDefault="00FC0D3F">
          <w:pPr>
            <w:rPr>
              <w:color w:val="333333"/>
            </w:rPr>
          </w:pPr>
          <w:r>
            <w:rPr>
              <w:color w:val="333333"/>
            </w:rPr>
            <w:t>GB1027C is the primary reference document for this Usecase which has taken a specific multi domain multi party Product Offering and is detailing the orchestration across the partners incorporating AI driven Intent based orchestration.</w:t>
          </w:r>
        </w:p>
        <w:p w14:paraId="036DB29D" w14:textId="77777777" w:rsidR="00DB1A3A" w:rsidRDefault="00DB1A3A">
          <w:pPr>
            <w:rPr>
              <w:color w:val="333333"/>
            </w:rPr>
          </w:pPr>
        </w:p>
        <w:p w14:paraId="5264F34A" w14:textId="77777777" w:rsidR="00DB1A3A" w:rsidRDefault="00DB1A3A">
          <w:pPr>
            <w:rPr>
              <w:color w:val="333333"/>
            </w:rPr>
          </w:pPr>
        </w:p>
        <w:p w14:paraId="338B484D" w14:textId="1C15DC5F" w:rsidR="00DB1A3A" w:rsidRDefault="00DB1A3A">
          <w:pPr>
            <w:spacing w:after="0"/>
            <w:rPr>
              <w:color w:val="333333"/>
            </w:rPr>
          </w:pPr>
          <w:r>
            <w:rPr>
              <w:color w:val="333333"/>
            </w:rPr>
            <w:br w:type="page"/>
          </w:r>
        </w:p>
        <w:p w14:paraId="5B0A29E5" w14:textId="77777777" w:rsidR="007A733B" w:rsidRDefault="00FC0D3F" w:rsidP="00DB1A3A">
          <w:pPr>
            <w:pStyle w:val="Heading1"/>
          </w:pPr>
          <w:bookmarkStart w:id="38" w:name="_Toc256000034"/>
          <w:bookmarkStart w:id="39" w:name="scroll-bookmark-11"/>
          <w:r>
            <w:lastRenderedPageBreak/>
            <w:t>Description</w:t>
          </w:r>
          <w:bookmarkEnd w:id="38"/>
          <w:bookmarkEnd w:id="39"/>
        </w:p>
        <w:p w14:paraId="2FF610A2" w14:textId="3FD05AEC" w:rsidR="007A733B" w:rsidRDefault="00FC0D3F">
          <w:r>
            <w:rPr>
              <w:color w:val="333333"/>
            </w:rPr>
            <w:t>This usecase deals with the orchestration of a Customer Product Order that has multiple Product Order Line Items some of which map to products &amp;  services from business partners. The flow with the mandatory ODA components , the APIs between the components are provided in the form of a sequence flow. At the end a recommendation on using TMF 622 vs TMF 641 when orchestration the domain orders to the business partner is provided. However, a more detailed discussion is needed before converting this recommendation into a firm guideline.</w:t>
          </w:r>
        </w:p>
        <w:p w14:paraId="0DE8D38C" w14:textId="77777777" w:rsidR="007A733B" w:rsidRDefault="00FC0D3F">
          <w:pPr>
            <w:rPr>
              <w:color w:val="333333"/>
            </w:rPr>
          </w:pPr>
          <w:r>
            <w:rPr>
              <w:color w:val="333333"/>
            </w:rPr>
            <w:t>Since this is an automated process and assumes a happy path scenario there is no screen flow for this use case</w:t>
          </w:r>
        </w:p>
        <w:p w14:paraId="4029FA4C" w14:textId="77777777" w:rsidR="00DB1A3A" w:rsidRDefault="00DB1A3A">
          <w:pPr>
            <w:rPr>
              <w:color w:val="333333"/>
            </w:rPr>
          </w:pPr>
        </w:p>
        <w:p w14:paraId="2789E636" w14:textId="373CD7E4" w:rsidR="00DB1A3A" w:rsidRDefault="00DB1A3A">
          <w:pPr>
            <w:spacing w:after="0"/>
          </w:pPr>
          <w:r>
            <w:br w:type="page"/>
          </w:r>
        </w:p>
        <w:p w14:paraId="38085A48" w14:textId="77777777" w:rsidR="007A733B" w:rsidRDefault="00FC0D3F" w:rsidP="00DB1A3A">
          <w:pPr>
            <w:pStyle w:val="Heading1"/>
          </w:pPr>
          <w:bookmarkStart w:id="40" w:name="_Toc256000035"/>
          <w:bookmarkStart w:id="41" w:name="scroll-bookmark-12"/>
          <w:r>
            <w:lastRenderedPageBreak/>
            <w:t>Information View</w:t>
          </w:r>
          <w:bookmarkEnd w:id="40"/>
          <w:bookmarkEnd w:id="41"/>
        </w:p>
        <w:p w14:paraId="337C4D61" w14:textId="77777777" w:rsidR="007A733B" w:rsidRDefault="00FC0D3F">
          <w:r>
            <w:rPr>
              <w:color w:val="333333"/>
            </w:rPr>
            <w:t>The Service model, using the NAAS framework of abstraction to enable multi domain orchestration when the domains belong to multiple stakeholders (business partners), with the technical specs mapping to the Product Offering bundle for this Use Case is given below.</w:t>
          </w:r>
        </w:p>
        <w:p w14:paraId="42B1582E" w14:textId="27DCDA19" w:rsidR="007A733B" w:rsidRDefault="007A733B"/>
        <w:p w14:paraId="2890C3AA" w14:textId="77777777" w:rsidR="007A733B" w:rsidRDefault="00FC0D3F">
          <w:r>
            <w:rPr>
              <w:noProof/>
            </w:rPr>
            <w:drawing>
              <wp:inline distT="0" distB="0" distL="0" distR="0" wp14:anchorId="231CD4D2" wp14:editId="241D408D">
                <wp:extent cx="5395595" cy="231690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5395595" cy="2316905"/>
                        </a:xfrm>
                        <a:prstGeom prst="rect">
                          <a:avLst/>
                        </a:prstGeom>
                      </pic:spPr>
                    </pic:pic>
                  </a:graphicData>
                </a:graphic>
              </wp:inline>
            </w:drawing>
          </w:r>
        </w:p>
        <w:p w14:paraId="54AF1A43" w14:textId="77777777" w:rsidR="007A733B" w:rsidRDefault="007A733B"/>
        <w:p w14:paraId="62A299A0" w14:textId="77777777" w:rsidR="00DB1A3A" w:rsidRDefault="00DB1A3A"/>
        <w:p w14:paraId="14CB2327" w14:textId="05D268BA" w:rsidR="00DB1A3A" w:rsidRDefault="00DB1A3A">
          <w:pPr>
            <w:spacing w:after="0"/>
          </w:pPr>
          <w:r>
            <w:br w:type="page"/>
          </w:r>
        </w:p>
        <w:p w14:paraId="5C8F5D72" w14:textId="77777777" w:rsidR="007A733B" w:rsidRDefault="00FC0D3F" w:rsidP="00DB1A3A">
          <w:pPr>
            <w:pStyle w:val="Heading1"/>
          </w:pPr>
          <w:bookmarkStart w:id="42" w:name="_Toc256000036"/>
          <w:bookmarkStart w:id="43" w:name="scroll-bookmark-13"/>
          <w:r>
            <w:lastRenderedPageBreak/>
            <w:t>Diagrams</w:t>
          </w:r>
          <w:bookmarkEnd w:id="42"/>
          <w:bookmarkEnd w:id="43"/>
        </w:p>
        <w:p w14:paraId="4FFF4C62" w14:textId="77777777" w:rsidR="007A733B" w:rsidRDefault="00FC0D3F">
          <w:pPr>
            <w:pStyle w:val="Heading2"/>
          </w:pPr>
          <w:bookmarkStart w:id="44" w:name="_Toc256000037"/>
          <w:bookmarkStart w:id="45" w:name="scroll-bookmark-14"/>
          <w:r>
            <w:t>Sequence Diagram</w:t>
          </w:r>
          <w:bookmarkEnd w:id="44"/>
          <w:bookmarkEnd w:id="45"/>
        </w:p>
        <w:p w14:paraId="10223E2C" w14:textId="77777777" w:rsidR="007A733B" w:rsidRDefault="00FC0D3F">
          <w:pPr>
            <w:rPr>
              <w:color w:val="333333"/>
            </w:rPr>
          </w:pPr>
          <w:r>
            <w:rPr>
              <w:color w:val="333333"/>
            </w:rPr>
            <w:t>The sequence flow for the Multi domain orchestration with the dynamic orchestration function is given below.</w:t>
          </w:r>
        </w:p>
        <w:p w14:paraId="590F6510" w14:textId="77777777" w:rsidR="008E107F" w:rsidRDefault="008E107F">
          <w:pPr>
            <w:rPr>
              <w:color w:val="333333"/>
            </w:rPr>
          </w:pPr>
        </w:p>
        <w:p w14:paraId="2011D108" w14:textId="668CEF7A" w:rsidR="008E107F" w:rsidRDefault="008E107F">
          <w:r w:rsidRPr="008E107F">
            <w:rPr>
              <w:noProof/>
            </w:rPr>
            <w:drawing>
              <wp:inline distT="0" distB="0" distL="0" distR="0" wp14:anchorId="47CC17C7" wp14:editId="5C7D1827">
                <wp:extent cx="5395595" cy="3212465"/>
                <wp:effectExtent l="0" t="0" r="0" b="6985"/>
                <wp:docPr id="34848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86774" name=""/>
                        <pic:cNvPicPr/>
                      </pic:nvPicPr>
                      <pic:blipFill>
                        <a:blip r:embed="rId18"/>
                        <a:stretch>
                          <a:fillRect/>
                        </a:stretch>
                      </pic:blipFill>
                      <pic:spPr>
                        <a:xfrm>
                          <a:off x="0" y="0"/>
                          <a:ext cx="5395595" cy="3212465"/>
                        </a:xfrm>
                        <a:prstGeom prst="rect">
                          <a:avLst/>
                        </a:prstGeom>
                      </pic:spPr>
                    </pic:pic>
                  </a:graphicData>
                </a:graphic>
              </wp:inline>
            </w:drawing>
          </w:r>
        </w:p>
        <w:p w14:paraId="7B0B9E27" w14:textId="0A841EF9" w:rsidR="007A733B" w:rsidRDefault="00FC0D3F">
          <w:r>
            <w:rPr>
              <w:color w:val="333333"/>
            </w:rPr>
            <w:t>Due to technical issues in embedding Lucid chart in Confluence the image of the diagram is being given below:</w:t>
          </w:r>
        </w:p>
        <w:p w14:paraId="163C4CAC" w14:textId="5F8144C9" w:rsidR="008E107F" w:rsidRDefault="008E107F">
          <w:r w:rsidRPr="008E107F">
            <w:rPr>
              <w:noProof/>
            </w:rPr>
            <w:drawing>
              <wp:inline distT="0" distB="0" distL="0" distR="0" wp14:anchorId="7D38AC41" wp14:editId="0A268E22">
                <wp:extent cx="5395595" cy="2952115"/>
                <wp:effectExtent l="0" t="0" r="0" b="635"/>
                <wp:docPr id="15909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97682" name=""/>
                        <pic:cNvPicPr/>
                      </pic:nvPicPr>
                      <pic:blipFill>
                        <a:blip r:embed="rId19"/>
                        <a:stretch>
                          <a:fillRect/>
                        </a:stretch>
                      </pic:blipFill>
                      <pic:spPr>
                        <a:xfrm>
                          <a:off x="0" y="0"/>
                          <a:ext cx="5395595" cy="2952115"/>
                        </a:xfrm>
                        <a:prstGeom prst="rect">
                          <a:avLst/>
                        </a:prstGeom>
                      </pic:spPr>
                    </pic:pic>
                  </a:graphicData>
                </a:graphic>
              </wp:inline>
            </w:drawing>
          </w:r>
        </w:p>
        <w:p w14:paraId="07BF24F9" w14:textId="2FE58DF4" w:rsidR="007A733B" w:rsidRDefault="007A733B"/>
        <w:p w14:paraId="4AFA2006" w14:textId="77777777" w:rsidR="007A733B" w:rsidRDefault="00FC0D3F">
          <w:r>
            <w:rPr>
              <w:color w:val="333333"/>
            </w:rPr>
            <w:lastRenderedPageBreak/>
            <w:t>The Sequence flow is described in the table below.</w:t>
          </w:r>
        </w:p>
        <w:tbl>
          <w:tblPr>
            <w:tblStyle w:val="ScrollTableNormal"/>
            <w:tblW w:w="5687" w:type="pct"/>
            <w:tblLook w:val="0020" w:firstRow="1" w:lastRow="0" w:firstColumn="0" w:lastColumn="0" w:noHBand="0" w:noVBand="0"/>
          </w:tblPr>
          <w:tblGrid>
            <w:gridCol w:w="1583"/>
            <w:gridCol w:w="1440"/>
            <w:gridCol w:w="2595"/>
            <w:gridCol w:w="2162"/>
            <w:gridCol w:w="1873"/>
          </w:tblGrid>
          <w:tr w:rsidR="008E107F" w14:paraId="04EA067A" w14:textId="77777777" w:rsidTr="008E107F">
            <w:trPr>
              <w:cnfStyle w:val="100000000000" w:firstRow="1" w:lastRow="0" w:firstColumn="0" w:lastColumn="0" w:oddVBand="0" w:evenVBand="0" w:oddHBand="0" w:evenHBand="0" w:firstRowFirstColumn="0" w:firstRowLastColumn="0" w:lastRowFirstColumn="0" w:lastRowLastColumn="0"/>
            </w:trPr>
            <w:tc>
              <w:tcPr>
                <w:tcW w:w="820" w:type="pct"/>
              </w:tcPr>
              <w:p w14:paraId="78AB6F87" w14:textId="77777777" w:rsidR="007A733B" w:rsidRPr="008E107F" w:rsidRDefault="00FC0D3F" w:rsidP="008E107F">
                <w:pPr>
                  <w:rPr>
                    <w:sz w:val="22"/>
                    <w:szCs w:val="22"/>
                  </w:rPr>
                </w:pPr>
                <w:r w:rsidRPr="008E107F">
                  <w:rPr>
                    <w:color w:val="333333"/>
                    <w:sz w:val="22"/>
                    <w:szCs w:val="22"/>
                  </w:rPr>
                  <w:t>Operation</w:t>
                </w:r>
              </w:p>
            </w:tc>
            <w:tc>
              <w:tcPr>
                <w:tcW w:w="746" w:type="pct"/>
              </w:tcPr>
              <w:p w14:paraId="63E276B7" w14:textId="77777777" w:rsidR="007A733B" w:rsidRPr="008E107F" w:rsidRDefault="00FC0D3F" w:rsidP="008E107F">
                <w:pPr>
                  <w:rPr>
                    <w:sz w:val="22"/>
                    <w:szCs w:val="22"/>
                  </w:rPr>
                </w:pPr>
                <w:r w:rsidRPr="008E107F">
                  <w:rPr>
                    <w:color w:val="333333"/>
                    <w:sz w:val="22"/>
                    <w:szCs w:val="22"/>
                  </w:rPr>
                  <w:t>Operation Type</w:t>
                </w:r>
              </w:p>
            </w:tc>
            <w:tc>
              <w:tcPr>
                <w:tcW w:w="1344" w:type="pct"/>
              </w:tcPr>
              <w:p w14:paraId="01F1413F" w14:textId="77777777" w:rsidR="007A733B" w:rsidRPr="008E107F" w:rsidRDefault="00FC0D3F" w:rsidP="008E107F">
                <w:pPr>
                  <w:rPr>
                    <w:sz w:val="22"/>
                    <w:szCs w:val="22"/>
                  </w:rPr>
                </w:pPr>
                <w:r w:rsidRPr="008E107F">
                  <w:rPr>
                    <w:color w:val="333333"/>
                    <w:sz w:val="22"/>
                    <w:szCs w:val="22"/>
                  </w:rPr>
                  <w:t>Description</w:t>
                </w:r>
              </w:p>
            </w:tc>
            <w:tc>
              <w:tcPr>
                <w:tcW w:w="1120" w:type="pct"/>
              </w:tcPr>
              <w:p w14:paraId="1F60BD8B" w14:textId="77777777" w:rsidR="007A733B" w:rsidRPr="008E107F" w:rsidRDefault="00FC0D3F" w:rsidP="008E107F">
                <w:pPr>
                  <w:rPr>
                    <w:sz w:val="22"/>
                    <w:szCs w:val="22"/>
                  </w:rPr>
                </w:pPr>
                <w:r w:rsidRPr="008E107F">
                  <w:rPr>
                    <w:color w:val="333333"/>
                    <w:sz w:val="22"/>
                    <w:szCs w:val="22"/>
                  </w:rPr>
                  <w:t>ODA Components - Comments</w:t>
                </w:r>
              </w:p>
            </w:tc>
            <w:tc>
              <w:tcPr>
                <w:tcW w:w="970" w:type="pct"/>
              </w:tcPr>
              <w:p w14:paraId="5D54450E" w14:textId="77777777" w:rsidR="007A733B" w:rsidRPr="008E107F" w:rsidRDefault="00FC0D3F" w:rsidP="008E107F">
                <w:pPr>
                  <w:rPr>
                    <w:sz w:val="22"/>
                    <w:szCs w:val="22"/>
                  </w:rPr>
                </w:pPr>
                <w:r w:rsidRPr="008E107F">
                  <w:rPr>
                    <w:color w:val="333333"/>
                    <w:sz w:val="22"/>
                    <w:szCs w:val="22"/>
                  </w:rPr>
                  <w:t>Open APIs - Comments</w:t>
                </w:r>
              </w:p>
            </w:tc>
          </w:tr>
          <w:tr w:rsidR="008E107F" w14:paraId="08C07FA5" w14:textId="77777777" w:rsidTr="008E107F">
            <w:tc>
              <w:tcPr>
                <w:tcW w:w="820" w:type="pct"/>
              </w:tcPr>
              <w:p w14:paraId="21072860" w14:textId="77777777" w:rsidR="007A733B" w:rsidRPr="008E107F" w:rsidRDefault="00FC0D3F" w:rsidP="008E107F">
                <w:pPr>
                  <w:rPr>
                    <w:sz w:val="22"/>
                    <w:szCs w:val="22"/>
                  </w:rPr>
                </w:pPr>
                <w:r w:rsidRPr="008E107F">
                  <w:rPr>
                    <w:color w:val="333333"/>
                    <w:sz w:val="22"/>
                    <w:szCs w:val="22"/>
                  </w:rPr>
                  <w:t>TMF 622 Submit Product Order </w:t>
                </w:r>
                <w:r w:rsidRPr="008E107F">
                  <w:rPr>
                    <w:sz w:val="22"/>
                    <w:szCs w:val="22"/>
                  </w:rPr>
                  <w:br/>
                </w:r>
                <w:r w:rsidRPr="008E107F">
                  <w:rPr>
                    <w:color w:val="333333"/>
                    <w:sz w:val="22"/>
                    <w:szCs w:val="22"/>
                  </w:rPr>
                  <w:t>POST (PO ID, PO details) </w:t>
                </w:r>
              </w:p>
            </w:tc>
            <w:tc>
              <w:tcPr>
                <w:tcW w:w="746" w:type="pct"/>
              </w:tcPr>
              <w:p w14:paraId="2AA4AB3D" w14:textId="77777777" w:rsidR="007A733B" w:rsidRPr="008E107F" w:rsidRDefault="00FC0D3F" w:rsidP="008E107F">
                <w:pPr>
                  <w:rPr>
                    <w:sz w:val="22"/>
                    <w:szCs w:val="22"/>
                  </w:rPr>
                </w:pPr>
                <w:r w:rsidRPr="008E107F">
                  <w:rPr>
                    <w:color w:val="333333"/>
                    <w:sz w:val="22"/>
                    <w:szCs w:val="22"/>
                  </w:rPr>
                  <w:t>API</w:t>
                </w:r>
              </w:p>
            </w:tc>
            <w:tc>
              <w:tcPr>
                <w:tcW w:w="1344" w:type="pct"/>
              </w:tcPr>
              <w:p w14:paraId="0A4A1E20" w14:textId="77777777" w:rsidR="007A733B" w:rsidRPr="008E107F" w:rsidRDefault="00FC0D3F" w:rsidP="008E107F">
                <w:pPr>
                  <w:rPr>
                    <w:sz w:val="22"/>
                    <w:szCs w:val="22"/>
                  </w:rPr>
                </w:pPr>
                <w:r w:rsidRPr="008E107F">
                  <w:rPr>
                    <w:color w:val="333333"/>
                    <w:sz w:val="22"/>
                    <w:szCs w:val="22"/>
                  </w:rPr>
                  <w:t>The product order for the Product Offering shown in the Information model is submitted to the Product Order Delivery and Orchestration</w:t>
                </w:r>
              </w:p>
            </w:tc>
            <w:tc>
              <w:tcPr>
                <w:tcW w:w="1120" w:type="pct"/>
              </w:tcPr>
              <w:p w14:paraId="587278BB" w14:textId="77777777" w:rsidR="007A733B" w:rsidRPr="008E107F" w:rsidRDefault="00FC0D3F" w:rsidP="008E107F">
                <w:pPr>
                  <w:rPr>
                    <w:sz w:val="22"/>
                    <w:szCs w:val="22"/>
                  </w:rPr>
                </w:pPr>
                <w:r w:rsidRPr="008E107F">
                  <w:rPr>
                    <w:color w:val="333333"/>
                    <w:sz w:val="22"/>
                    <w:szCs w:val="22"/>
                  </w:rPr>
                  <w:t>Product Order Delivery and Orchestration - Currently it is a notification. It should be via TMF622</w:t>
                </w:r>
              </w:p>
            </w:tc>
            <w:tc>
              <w:tcPr>
                <w:tcW w:w="970" w:type="pct"/>
              </w:tcPr>
              <w:p w14:paraId="3A8E863C" w14:textId="77777777" w:rsidR="007A733B" w:rsidRPr="008E107F" w:rsidRDefault="00FC0D3F" w:rsidP="008E107F">
                <w:pPr>
                  <w:rPr>
                    <w:sz w:val="22"/>
                    <w:szCs w:val="22"/>
                  </w:rPr>
                </w:pPr>
                <w:r w:rsidRPr="008E107F">
                  <w:rPr>
                    <w:color w:val="333333"/>
                    <w:sz w:val="22"/>
                    <w:szCs w:val="22"/>
                  </w:rPr>
                  <w:t>TMF 622 - No enhancements needed</w:t>
                </w:r>
              </w:p>
            </w:tc>
          </w:tr>
          <w:tr w:rsidR="008E107F" w14:paraId="4E6778F5" w14:textId="77777777" w:rsidTr="008E107F">
            <w:tc>
              <w:tcPr>
                <w:tcW w:w="820" w:type="pct"/>
              </w:tcPr>
              <w:p w14:paraId="5BED9A3B" w14:textId="77777777" w:rsidR="007A733B" w:rsidRPr="008E107F" w:rsidRDefault="00FC0D3F" w:rsidP="008E107F">
                <w:pPr>
                  <w:rPr>
                    <w:sz w:val="22"/>
                    <w:szCs w:val="22"/>
                  </w:rPr>
                </w:pPr>
                <w:r w:rsidRPr="008E107F">
                  <w:rPr>
                    <w:color w:val="333333"/>
                    <w:sz w:val="22"/>
                    <w:szCs w:val="22"/>
                  </w:rPr>
                  <w:t xml:space="preserve">Int: Order Ack. </w:t>
                </w:r>
                <w:r w:rsidRPr="008E107F">
                  <w:rPr>
                    <w:color w:val="333333"/>
                    <w:sz w:val="22"/>
                    <w:szCs w:val="22"/>
                  </w:rPr>
                  <w:br/>
                  <w:t>and start decomp</w:t>
                </w:r>
              </w:p>
            </w:tc>
            <w:tc>
              <w:tcPr>
                <w:tcW w:w="746" w:type="pct"/>
              </w:tcPr>
              <w:p w14:paraId="4542B99A" w14:textId="77777777" w:rsidR="007A733B" w:rsidRPr="008E107F" w:rsidRDefault="00FC0D3F" w:rsidP="008E107F">
                <w:pPr>
                  <w:rPr>
                    <w:sz w:val="22"/>
                    <w:szCs w:val="22"/>
                  </w:rPr>
                </w:pPr>
                <w:r w:rsidRPr="008E107F">
                  <w:rPr>
                    <w:color w:val="333333"/>
                    <w:sz w:val="22"/>
                    <w:szCs w:val="22"/>
                  </w:rPr>
                  <w:t>Internal Action</w:t>
                </w:r>
              </w:p>
            </w:tc>
            <w:tc>
              <w:tcPr>
                <w:tcW w:w="1344" w:type="pct"/>
              </w:tcPr>
              <w:p w14:paraId="2BD71F90" w14:textId="77777777" w:rsidR="007A733B" w:rsidRPr="008E107F" w:rsidRDefault="00FC0D3F" w:rsidP="008E107F">
                <w:pPr>
                  <w:rPr>
                    <w:sz w:val="22"/>
                    <w:szCs w:val="22"/>
                  </w:rPr>
                </w:pPr>
                <w:r w:rsidRPr="008E107F">
                  <w:rPr>
                    <w:color w:val="333333"/>
                    <w:sz w:val="22"/>
                    <w:szCs w:val="22"/>
                  </w:rPr>
                  <w:t>The Order acknowledgement happens in Product Order Delivery and Orchestration component and the decomposition process is started. </w:t>
                </w:r>
              </w:p>
            </w:tc>
            <w:tc>
              <w:tcPr>
                <w:tcW w:w="1120" w:type="pct"/>
              </w:tcPr>
              <w:p w14:paraId="76E2B040" w14:textId="77777777" w:rsidR="007A733B" w:rsidRPr="008E107F" w:rsidRDefault="00FC0D3F" w:rsidP="008E107F">
                <w:pPr>
                  <w:rPr>
                    <w:sz w:val="22"/>
                    <w:szCs w:val="22"/>
                  </w:rPr>
                </w:pPr>
                <w:r w:rsidRPr="008E107F">
                  <w:rPr>
                    <w:color w:val="333333"/>
                    <w:sz w:val="22"/>
                    <w:szCs w:val="22"/>
                  </w:rPr>
                  <w:t>Product Order Delivery and Orchestration - No enhancements needed</w:t>
                </w:r>
              </w:p>
            </w:tc>
            <w:tc>
              <w:tcPr>
                <w:tcW w:w="970" w:type="pct"/>
              </w:tcPr>
              <w:p w14:paraId="71907864" w14:textId="77777777" w:rsidR="007A733B" w:rsidRPr="008E107F" w:rsidRDefault="00FC0D3F" w:rsidP="008E107F">
                <w:pPr>
                  <w:rPr>
                    <w:sz w:val="22"/>
                    <w:szCs w:val="22"/>
                  </w:rPr>
                </w:pPr>
                <w:r w:rsidRPr="008E107F">
                  <w:rPr>
                    <w:color w:val="333333"/>
                    <w:sz w:val="22"/>
                    <w:szCs w:val="22"/>
                  </w:rPr>
                  <w:t>NA</w:t>
                </w:r>
              </w:p>
            </w:tc>
          </w:tr>
          <w:tr w:rsidR="008E107F" w14:paraId="6871B3FF" w14:textId="77777777" w:rsidTr="008E107F">
            <w:tc>
              <w:tcPr>
                <w:tcW w:w="820" w:type="pct"/>
              </w:tcPr>
              <w:p w14:paraId="729826BE" w14:textId="77777777" w:rsidR="007A733B" w:rsidRPr="008E107F" w:rsidRDefault="00FC0D3F" w:rsidP="008E107F">
                <w:pPr>
                  <w:rPr>
                    <w:sz w:val="22"/>
                    <w:szCs w:val="22"/>
                  </w:rPr>
                </w:pPr>
                <w:r w:rsidRPr="008E107F">
                  <w:rPr>
                    <w:color w:val="333333"/>
                    <w:sz w:val="22"/>
                    <w:szCs w:val="22"/>
                  </w:rPr>
                  <w:t>TMF???: Determine Business partner based on need</w:t>
                </w:r>
              </w:p>
            </w:tc>
            <w:tc>
              <w:tcPr>
                <w:tcW w:w="746" w:type="pct"/>
              </w:tcPr>
              <w:p w14:paraId="52133BC3" w14:textId="77777777" w:rsidR="007A733B" w:rsidRPr="008E107F" w:rsidRDefault="00FC0D3F" w:rsidP="008E107F">
                <w:pPr>
                  <w:rPr>
                    <w:sz w:val="22"/>
                    <w:szCs w:val="22"/>
                  </w:rPr>
                </w:pPr>
                <w:r w:rsidRPr="008E107F">
                  <w:rPr>
                    <w:color w:val="333333"/>
                    <w:sz w:val="22"/>
                    <w:szCs w:val="22"/>
                  </w:rPr>
                  <w:t>API</w:t>
                </w:r>
              </w:p>
            </w:tc>
            <w:tc>
              <w:tcPr>
                <w:tcW w:w="1344" w:type="pct"/>
              </w:tcPr>
              <w:p w14:paraId="46E881AE" w14:textId="77777777" w:rsidR="007A733B" w:rsidRPr="008E107F" w:rsidRDefault="00FC0D3F" w:rsidP="008E107F">
                <w:pPr>
                  <w:rPr>
                    <w:sz w:val="22"/>
                    <w:szCs w:val="22"/>
                  </w:rPr>
                </w:pPr>
                <w:r w:rsidRPr="008E107F">
                  <w:rPr>
                    <w:color w:val="333333"/>
                    <w:sz w:val="22"/>
                    <w:szCs w:val="22"/>
                  </w:rPr>
                  <w:t>The Gaming partner IDs needs to be fetched from the component with this new API i.e. those Partner IDs who provide the service mapping to the PS</w:t>
                </w:r>
              </w:p>
            </w:tc>
            <w:tc>
              <w:tcPr>
                <w:tcW w:w="1120" w:type="pct"/>
              </w:tcPr>
              <w:p w14:paraId="60C3C1E2" w14:textId="77777777" w:rsidR="007A733B" w:rsidRPr="008E107F" w:rsidRDefault="00FC0D3F" w:rsidP="008E107F">
                <w:pPr>
                  <w:rPr>
                    <w:sz w:val="22"/>
                    <w:szCs w:val="22"/>
                  </w:rPr>
                </w:pPr>
                <w:r w:rsidRPr="008E107F">
                  <w:rPr>
                    <w:color w:val="333333"/>
                    <w:sz w:val="22"/>
                    <w:szCs w:val="22"/>
                  </w:rPr>
                  <w:t>AI driven Intent based orchestration solution (not a component) - Where does this map to? To be Discussed with AN and other teams on how they are approaching this.</w:t>
                </w:r>
              </w:p>
            </w:tc>
            <w:tc>
              <w:tcPr>
                <w:tcW w:w="970" w:type="pct"/>
              </w:tcPr>
              <w:p w14:paraId="50F1D47E" w14:textId="77777777" w:rsidR="007A733B" w:rsidRPr="008E107F" w:rsidRDefault="00FC0D3F" w:rsidP="008E107F">
                <w:pPr>
                  <w:rPr>
                    <w:sz w:val="22"/>
                    <w:szCs w:val="22"/>
                  </w:rPr>
                </w:pPr>
                <w:r w:rsidRPr="008E107F">
                  <w:rPr>
                    <w:color w:val="333333"/>
                    <w:sz w:val="22"/>
                    <w:szCs w:val="22"/>
                  </w:rPr>
                  <w:t>New API needed</w:t>
                </w:r>
              </w:p>
            </w:tc>
          </w:tr>
          <w:tr w:rsidR="008E107F" w14:paraId="7437970A" w14:textId="77777777" w:rsidTr="008E107F">
            <w:tc>
              <w:tcPr>
                <w:tcW w:w="820" w:type="pct"/>
              </w:tcPr>
              <w:p w14:paraId="6D132FC0" w14:textId="77777777" w:rsidR="007A733B" w:rsidRPr="008E107F" w:rsidRDefault="00FC0D3F" w:rsidP="008E107F">
                <w:pPr>
                  <w:rPr>
                    <w:sz w:val="22"/>
                    <w:szCs w:val="22"/>
                  </w:rPr>
                </w:pPr>
                <w:r w:rsidRPr="008E107F">
                  <w:rPr>
                    <w:color w:val="333333"/>
                    <w:sz w:val="22"/>
                    <w:szCs w:val="22"/>
                  </w:rPr>
                  <w:t>Apply criterion to order</w:t>
                </w:r>
              </w:p>
            </w:tc>
            <w:tc>
              <w:tcPr>
                <w:tcW w:w="746" w:type="pct"/>
              </w:tcPr>
              <w:p w14:paraId="141BCB18" w14:textId="77777777" w:rsidR="007A733B" w:rsidRPr="008E107F" w:rsidRDefault="00FC0D3F" w:rsidP="008E107F">
                <w:pPr>
                  <w:rPr>
                    <w:sz w:val="22"/>
                    <w:szCs w:val="22"/>
                  </w:rPr>
                </w:pPr>
                <w:r w:rsidRPr="008E107F">
                  <w:rPr>
                    <w:color w:val="333333"/>
                    <w:sz w:val="22"/>
                    <w:szCs w:val="22"/>
                  </w:rPr>
                  <w:t>Internal action</w:t>
                </w:r>
              </w:p>
            </w:tc>
            <w:tc>
              <w:tcPr>
                <w:tcW w:w="1344" w:type="pct"/>
              </w:tcPr>
              <w:p w14:paraId="094B1264" w14:textId="77777777" w:rsidR="007A733B" w:rsidRPr="008E107F" w:rsidRDefault="00FC0D3F" w:rsidP="008E107F">
                <w:pPr>
                  <w:rPr>
                    <w:sz w:val="22"/>
                    <w:szCs w:val="22"/>
                  </w:rPr>
                </w:pPr>
                <w:r w:rsidRPr="008E107F">
                  <w:rPr>
                    <w:color w:val="333333"/>
                    <w:sz w:val="22"/>
                    <w:szCs w:val="22"/>
                  </w:rPr>
                  <w:t>Apply the criterion to select the Gaming SW business partner</w:t>
                </w:r>
              </w:p>
            </w:tc>
            <w:tc>
              <w:tcPr>
                <w:tcW w:w="1120" w:type="pct"/>
              </w:tcPr>
              <w:p w14:paraId="200D426C" w14:textId="77777777" w:rsidR="007A733B" w:rsidRPr="008E107F" w:rsidRDefault="00FC0D3F" w:rsidP="008E107F">
                <w:pPr>
                  <w:rPr>
                    <w:sz w:val="22"/>
                    <w:szCs w:val="22"/>
                  </w:rPr>
                </w:pPr>
                <w:r w:rsidRPr="008E107F">
                  <w:rPr>
                    <w:color w:val="333333"/>
                    <w:sz w:val="22"/>
                    <w:szCs w:val="22"/>
                  </w:rPr>
                  <w:t>AI driven Intent based orchestration solution (not a component) Where does this map to? To be Discussed with AN and other teams on how they are approaching this.</w:t>
                </w:r>
              </w:p>
            </w:tc>
            <w:tc>
              <w:tcPr>
                <w:tcW w:w="970" w:type="pct"/>
              </w:tcPr>
              <w:p w14:paraId="37B9F6A3" w14:textId="77777777" w:rsidR="007A733B" w:rsidRPr="008E107F" w:rsidRDefault="00FC0D3F" w:rsidP="008E107F">
                <w:pPr>
                  <w:rPr>
                    <w:sz w:val="22"/>
                    <w:szCs w:val="22"/>
                  </w:rPr>
                </w:pPr>
                <w:r w:rsidRPr="008E107F">
                  <w:rPr>
                    <w:color w:val="333333"/>
                    <w:sz w:val="22"/>
                    <w:szCs w:val="22"/>
                  </w:rPr>
                  <w:t>NA</w:t>
                </w:r>
              </w:p>
            </w:tc>
          </w:tr>
          <w:tr w:rsidR="008E107F" w14:paraId="421C0119" w14:textId="77777777" w:rsidTr="008E107F">
            <w:tc>
              <w:tcPr>
                <w:tcW w:w="820" w:type="pct"/>
              </w:tcPr>
              <w:p w14:paraId="13AA53F2" w14:textId="77777777" w:rsidR="007A733B" w:rsidRPr="00DC0028" w:rsidRDefault="00FC0D3F" w:rsidP="008E107F">
                <w:pPr>
                  <w:rPr>
                    <w:sz w:val="22"/>
                    <w:szCs w:val="22"/>
                  </w:rPr>
                </w:pPr>
                <w:r w:rsidRPr="00DC0028">
                  <w:rPr>
                    <w:color w:val="333333"/>
                    <w:sz w:val="22"/>
                    <w:szCs w:val="22"/>
                  </w:rPr>
                  <w:t xml:space="preserve">TMF 632: Fetch Partner </w:t>
                </w:r>
                <w:r w:rsidRPr="00DC0028">
                  <w:rPr>
                    <w:color w:val="333333"/>
                    <w:sz w:val="22"/>
                    <w:szCs w:val="22"/>
                  </w:rPr>
                  <w:br/>
                  <w:t>matching the criterion</w:t>
                </w:r>
              </w:p>
            </w:tc>
            <w:tc>
              <w:tcPr>
                <w:tcW w:w="746" w:type="pct"/>
              </w:tcPr>
              <w:p w14:paraId="08632164" w14:textId="77777777" w:rsidR="007A733B" w:rsidRPr="00DC0028" w:rsidRDefault="00FC0D3F" w:rsidP="008E107F">
                <w:pPr>
                  <w:rPr>
                    <w:sz w:val="22"/>
                    <w:szCs w:val="22"/>
                  </w:rPr>
                </w:pPr>
                <w:r w:rsidRPr="00DC0028">
                  <w:rPr>
                    <w:color w:val="333333"/>
                    <w:sz w:val="22"/>
                    <w:szCs w:val="22"/>
                  </w:rPr>
                  <w:t>API</w:t>
                </w:r>
              </w:p>
            </w:tc>
            <w:tc>
              <w:tcPr>
                <w:tcW w:w="1344" w:type="pct"/>
              </w:tcPr>
              <w:p w14:paraId="5E04AED3" w14:textId="77777777" w:rsidR="007A733B" w:rsidRPr="00DC0028" w:rsidRDefault="00FC0D3F" w:rsidP="008E107F">
                <w:pPr>
                  <w:rPr>
                    <w:sz w:val="22"/>
                    <w:szCs w:val="22"/>
                  </w:rPr>
                </w:pPr>
                <w:r w:rsidRPr="00DC0028">
                  <w:rPr>
                    <w:color w:val="333333"/>
                    <w:sz w:val="22"/>
                    <w:szCs w:val="22"/>
                  </w:rPr>
                  <w:t>The API will be used to fetch the Partner ID(s) and feed the ID(s)</w:t>
                </w:r>
              </w:p>
            </w:tc>
            <w:tc>
              <w:tcPr>
                <w:tcW w:w="1120" w:type="pct"/>
              </w:tcPr>
              <w:p w14:paraId="74B3C903" w14:textId="77777777" w:rsidR="007A733B" w:rsidRPr="00DC0028" w:rsidRDefault="00FC0D3F" w:rsidP="008E107F">
                <w:pPr>
                  <w:rPr>
                    <w:sz w:val="22"/>
                    <w:szCs w:val="22"/>
                  </w:rPr>
                </w:pPr>
                <w:r w:rsidRPr="00DC0028">
                  <w:rPr>
                    <w:color w:val="333333"/>
                    <w:sz w:val="22"/>
                    <w:szCs w:val="22"/>
                    <w:shd w:val="clear" w:color="auto" w:fill="F6C342"/>
                  </w:rPr>
                  <w:t>Party Management component </w:t>
                </w:r>
                <w:r w:rsidRPr="00DC0028">
                  <w:rPr>
                    <w:color w:val="333333"/>
                    <w:sz w:val="22"/>
                    <w:szCs w:val="22"/>
                  </w:rPr>
                  <w:t xml:space="preserve">needs to be enhanced to hold the Partner IDs based on the services they provide. Or a separate component is needed. It is </w:t>
                </w:r>
                <w:r w:rsidRPr="00DC0028">
                  <w:rPr>
                    <w:color w:val="333333"/>
                    <w:sz w:val="22"/>
                    <w:szCs w:val="22"/>
                  </w:rPr>
                  <w:lastRenderedPageBreak/>
                  <w:t>suggested to enhance this component</w:t>
                </w:r>
              </w:p>
            </w:tc>
            <w:tc>
              <w:tcPr>
                <w:tcW w:w="970" w:type="pct"/>
              </w:tcPr>
              <w:p w14:paraId="30337BAA" w14:textId="77777777" w:rsidR="007A733B" w:rsidRPr="008E107F" w:rsidRDefault="00FC0D3F" w:rsidP="008E107F">
                <w:pPr>
                  <w:rPr>
                    <w:sz w:val="22"/>
                    <w:szCs w:val="22"/>
                  </w:rPr>
                </w:pPr>
                <w:r w:rsidRPr="00DC0028">
                  <w:rPr>
                    <w:color w:val="333333"/>
                    <w:sz w:val="22"/>
                    <w:szCs w:val="22"/>
                  </w:rPr>
                  <w:lastRenderedPageBreak/>
                  <w:t>TMF 632 - No enhancements needed</w:t>
                </w:r>
              </w:p>
            </w:tc>
          </w:tr>
          <w:tr w:rsidR="008E107F" w14:paraId="0A89961A" w14:textId="77777777" w:rsidTr="008E107F">
            <w:tc>
              <w:tcPr>
                <w:tcW w:w="820" w:type="pct"/>
              </w:tcPr>
              <w:p w14:paraId="4762FBD7" w14:textId="77777777" w:rsidR="007A733B" w:rsidRPr="008E107F" w:rsidRDefault="00FC0D3F" w:rsidP="008E107F">
                <w:pPr>
                  <w:rPr>
                    <w:sz w:val="22"/>
                    <w:szCs w:val="22"/>
                  </w:rPr>
                </w:pPr>
                <w:r w:rsidRPr="008E107F">
                  <w:rPr>
                    <w:color w:val="333333"/>
                    <w:sz w:val="22"/>
                    <w:szCs w:val="22"/>
                  </w:rPr>
                  <w:t>Consume the response (Partner information)</w:t>
                </w:r>
              </w:p>
            </w:tc>
            <w:tc>
              <w:tcPr>
                <w:tcW w:w="746" w:type="pct"/>
              </w:tcPr>
              <w:p w14:paraId="3B644631"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10E58C89" w14:textId="77777777" w:rsidR="007A733B" w:rsidRPr="008E107F" w:rsidRDefault="00FC0D3F" w:rsidP="008E107F">
                <w:pPr>
                  <w:rPr>
                    <w:sz w:val="22"/>
                    <w:szCs w:val="22"/>
                  </w:rPr>
                </w:pPr>
                <w:r w:rsidRPr="008E107F">
                  <w:rPr>
                    <w:color w:val="333333"/>
                    <w:sz w:val="22"/>
                    <w:szCs w:val="22"/>
                  </w:rPr>
                  <w:t>The Partner IDs who provide this service are consumed by the AI Function for Dynamic orchestration</w:t>
                </w:r>
              </w:p>
            </w:tc>
            <w:tc>
              <w:tcPr>
                <w:tcW w:w="1120" w:type="pct"/>
              </w:tcPr>
              <w:p w14:paraId="514D293A" w14:textId="77777777" w:rsidR="007A733B" w:rsidRPr="008E107F" w:rsidRDefault="00FC0D3F" w:rsidP="008E107F">
                <w:pPr>
                  <w:rPr>
                    <w:sz w:val="22"/>
                    <w:szCs w:val="22"/>
                  </w:rPr>
                </w:pPr>
                <w:r w:rsidRPr="008E107F">
                  <w:rPr>
                    <w:color w:val="333333"/>
                    <w:sz w:val="22"/>
                    <w:szCs w:val="22"/>
                  </w:rPr>
                  <w:t>To be Discussed with AN and other teams on how they are approaching this. This needs to be an AI function to identify the correct partner based on certain criterion for this customer's order</w:t>
                </w:r>
              </w:p>
            </w:tc>
            <w:tc>
              <w:tcPr>
                <w:tcW w:w="970" w:type="pct"/>
              </w:tcPr>
              <w:p w14:paraId="18337E86" w14:textId="77777777" w:rsidR="007A733B" w:rsidRPr="008E107F" w:rsidRDefault="00FC0D3F" w:rsidP="008E107F">
                <w:pPr>
                  <w:rPr>
                    <w:sz w:val="22"/>
                    <w:szCs w:val="22"/>
                  </w:rPr>
                </w:pPr>
                <w:r w:rsidRPr="008E107F">
                  <w:rPr>
                    <w:color w:val="333333"/>
                    <w:sz w:val="22"/>
                    <w:szCs w:val="22"/>
                  </w:rPr>
                  <w:t>TMF 632 - No enhancements needed</w:t>
                </w:r>
              </w:p>
            </w:tc>
          </w:tr>
          <w:tr w:rsidR="008E107F" w14:paraId="2821FA87" w14:textId="77777777" w:rsidTr="008E107F">
            <w:tc>
              <w:tcPr>
                <w:tcW w:w="820" w:type="pct"/>
              </w:tcPr>
              <w:p w14:paraId="5B50187E" w14:textId="77777777" w:rsidR="007A733B" w:rsidRPr="008E107F" w:rsidRDefault="00FC0D3F" w:rsidP="008E107F">
                <w:pPr>
                  <w:rPr>
                    <w:sz w:val="22"/>
                    <w:szCs w:val="22"/>
                  </w:rPr>
                </w:pPr>
                <w:r w:rsidRPr="008E107F">
                  <w:rPr>
                    <w:color w:val="333333"/>
                    <w:sz w:val="22"/>
                    <w:szCs w:val="22"/>
                  </w:rPr>
                  <w:t>Select Partner </w:t>
                </w:r>
              </w:p>
            </w:tc>
            <w:tc>
              <w:tcPr>
                <w:tcW w:w="746" w:type="pct"/>
              </w:tcPr>
              <w:p w14:paraId="2AC88AB1" w14:textId="77777777" w:rsidR="007A733B" w:rsidRPr="008E107F" w:rsidRDefault="00FC0D3F" w:rsidP="008E107F">
                <w:pPr>
                  <w:rPr>
                    <w:sz w:val="22"/>
                    <w:szCs w:val="22"/>
                  </w:rPr>
                </w:pPr>
                <w:r w:rsidRPr="008E107F">
                  <w:rPr>
                    <w:color w:val="333333"/>
                    <w:sz w:val="22"/>
                    <w:szCs w:val="22"/>
                  </w:rPr>
                  <w:t>Internal Action </w:t>
                </w:r>
              </w:p>
            </w:tc>
            <w:tc>
              <w:tcPr>
                <w:tcW w:w="1344" w:type="pct"/>
              </w:tcPr>
              <w:p w14:paraId="6A7D77DF" w14:textId="77777777" w:rsidR="007A733B" w:rsidRPr="008E107F" w:rsidRDefault="00FC0D3F" w:rsidP="008E107F">
                <w:pPr>
                  <w:rPr>
                    <w:sz w:val="22"/>
                    <w:szCs w:val="22"/>
                  </w:rPr>
                </w:pPr>
                <w:r w:rsidRPr="008E107F">
                  <w:rPr>
                    <w:color w:val="333333"/>
                    <w:sz w:val="22"/>
                    <w:szCs w:val="22"/>
                  </w:rPr>
                  <w:t>The AI Function for Dynamic orchestration- Feed partner IDs</w:t>
                </w:r>
                <w:r w:rsidRPr="008E107F">
                  <w:rPr>
                    <w:sz w:val="22"/>
                    <w:szCs w:val="22"/>
                  </w:rPr>
                  <w:br/>
                </w:r>
                <w:r w:rsidRPr="008E107F">
                  <w:rPr>
                    <w:color w:val="333333"/>
                    <w:sz w:val="22"/>
                    <w:szCs w:val="22"/>
                  </w:rPr>
                  <w:t>to the AI algorithm and select the partner</w:t>
                </w:r>
              </w:p>
            </w:tc>
            <w:tc>
              <w:tcPr>
                <w:tcW w:w="1120" w:type="pct"/>
              </w:tcPr>
              <w:p w14:paraId="6A6CA277" w14:textId="77777777" w:rsidR="007A733B" w:rsidRPr="008E107F" w:rsidRDefault="00FC0D3F" w:rsidP="008E107F">
                <w:pPr>
                  <w:rPr>
                    <w:sz w:val="22"/>
                    <w:szCs w:val="22"/>
                  </w:rPr>
                </w:pPr>
                <w:r w:rsidRPr="008E107F">
                  <w:rPr>
                    <w:color w:val="333333"/>
                    <w:sz w:val="22"/>
                    <w:szCs w:val="22"/>
                  </w:rPr>
                  <w:t>To be Discussed with AN and other teams on how they are approaching this. This needs to be an AI function to identify the correct partner based on certain criterion for this customer's order. And this needs to be real time and not based on product rules. </w:t>
                </w:r>
              </w:p>
            </w:tc>
            <w:tc>
              <w:tcPr>
                <w:tcW w:w="970" w:type="pct"/>
              </w:tcPr>
              <w:p w14:paraId="64A1A41E" w14:textId="77777777" w:rsidR="007A733B" w:rsidRPr="008E107F" w:rsidRDefault="00FC0D3F" w:rsidP="008E107F">
                <w:pPr>
                  <w:rPr>
                    <w:sz w:val="22"/>
                    <w:szCs w:val="22"/>
                  </w:rPr>
                </w:pPr>
                <w:r w:rsidRPr="008E107F">
                  <w:rPr>
                    <w:color w:val="333333"/>
                    <w:sz w:val="22"/>
                    <w:szCs w:val="22"/>
                  </w:rPr>
                  <w:t>NA</w:t>
                </w:r>
              </w:p>
            </w:tc>
          </w:tr>
          <w:tr w:rsidR="008E107F" w14:paraId="389AB312" w14:textId="77777777" w:rsidTr="008E107F">
            <w:tc>
              <w:tcPr>
                <w:tcW w:w="820" w:type="pct"/>
              </w:tcPr>
              <w:p w14:paraId="3A94C889" w14:textId="77777777" w:rsidR="007A733B" w:rsidRPr="008E107F" w:rsidRDefault="00FC0D3F" w:rsidP="008E107F">
                <w:pPr>
                  <w:rPr>
                    <w:sz w:val="22"/>
                    <w:szCs w:val="22"/>
                  </w:rPr>
                </w:pPr>
                <w:r w:rsidRPr="008E107F">
                  <w:rPr>
                    <w:color w:val="333333"/>
                    <w:sz w:val="22"/>
                    <w:szCs w:val="22"/>
                  </w:rPr>
                  <w:t>Consume Business Partner ID</w:t>
                </w:r>
              </w:p>
            </w:tc>
            <w:tc>
              <w:tcPr>
                <w:tcW w:w="746" w:type="pct"/>
              </w:tcPr>
              <w:p w14:paraId="78DE1226"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7A6B2899" w14:textId="77777777" w:rsidR="007A733B" w:rsidRPr="008E107F" w:rsidRDefault="00FC0D3F" w:rsidP="008E107F">
                <w:pPr>
                  <w:rPr>
                    <w:sz w:val="22"/>
                    <w:szCs w:val="22"/>
                  </w:rPr>
                </w:pPr>
                <w:r w:rsidRPr="008E107F">
                  <w:rPr>
                    <w:color w:val="333333"/>
                    <w:sz w:val="22"/>
                    <w:szCs w:val="22"/>
                  </w:rPr>
                  <w:t>The selected business partners is consumed as a response</w:t>
                </w:r>
              </w:p>
            </w:tc>
            <w:tc>
              <w:tcPr>
                <w:tcW w:w="1120" w:type="pct"/>
              </w:tcPr>
              <w:p w14:paraId="7C016BE4" w14:textId="77777777" w:rsidR="007A733B" w:rsidRPr="008E107F" w:rsidRDefault="007A733B" w:rsidP="008E107F">
                <w:pPr>
                  <w:rPr>
                    <w:sz w:val="22"/>
                    <w:szCs w:val="22"/>
                  </w:rPr>
                </w:pPr>
              </w:p>
            </w:tc>
            <w:tc>
              <w:tcPr>
                <w:tcW w:w="970" w:type="pct"/>
              </w:tcPr>
              <w:p w14:paraId="5D9502D6" w14:textId="77777777" w:rsidR="007A733B" w:rsidRPr="008E107F" w:rsidRDefault="00FC0D3F" w:rsidP="008E107F">
                <w:pPr>
                  <w:rPr>
                    <w:sz w:val="22"/>
                    <w:szCs w:val="22"/>
                  </w:rPr>
                </w:pPr>
                <w:r w:rsidRPr="008E107F">
                  <w:rPr>
                    <w:color w:val="333333"/>
                    <w:sz w:val="22"/>
                    <w:szCs w:val="22"/>
                  </w:rPr>
                  <w:t>TMF??? New API</w:t>
                </w:r>
              </w:p>
            </w:tc>
          </w:tr>
          <w:tr w:rsidR="008E107F" w14:paraId="26765F9A" w14:textId="77777777" w:rsidTr="008E107F">
            <w:tc>
              <w:tcPr>
                <w:tcW w:w="820" w:type="pct"/>
              </w:tcPr>
              <w:p w14:paraId="21D47F86" w14:textId="77777777" w:rsidR="007A733B" w:rsidRPr="008E107F" w:rsidRDefault="00FC0D3F" w:rsidP="008E107F">
                <w:pPr>
                  <w:rPr>
                    <w:sz w:val="22"/>
                    <w:szCs w:val="22"/>
                  </w:rPr>
                </w:pPr>
                <w:r w:rsidRPr="008E107F">
                  <w:rPr>
                    <w:color w:val="333333"/>
                    <w:sz w:val="22"/>
                    <w:szCs w:val="22"/>
                  </w:rPr>
                  <w:t>TMF 633 </w:t>
                </w:r>
                <w:r w:rsidRPr="008E107F">
                  <w:rPr>
                    <w:sz w:val="22"/>
                    <w:szCs w:val="22"/>
                  </w:rPr>
                  <w:br/>
                </w:r>
                <w:r w:rsidRPr="008E107F">
                  <w:rPr>
                    <w:color w:val="333333"/>
                    <w:sz w:val="22"/>
                    <w:szCs w:val="22"/>
                  </w:rPr>
                  <w:t>GET the mapping CFSS and RS</w:t>
                </w:r>
                <w:r w:rsidRPr="008E107F">
                  <w:rPr>
                    <w:sz w:val="22"/>
                    <w:szCs w:val="22"/>
                  </w:rPr>
                  <w:br/>
                </w:r>
                <w:r w:rsidRPr="008E107F">
                  <w:rPr>
                    <w:color w:val="333333"/>
                    <w:sz w:val="22"/>
                    <w:szCs w:val="22"/>
                  </w:rPr>
                  <w:t> for all PS in the Product Order (PS)</w:t>
                </w:r>
              </w:p>
            </w:tc>
            <w:tc>
              <w:tcPr>
                <w:tcW w:w="746" w:type="pct"/>
              </w:tcPr>
              <w:p w14:paraId="702D042E" w14:textId="77777777" w:rsidR="007A733B" w:rsidRPr="008E107F" w:rsidRDefault="00FC0D3F" w:rsidP="008E107F">
                <w:pPr>
                  <w:rPr>
                    <w:sz w:val="22"/>
                    <w:szCs w:val="22"/>
                  </w:rPr>
                </w:pPr>
                <w:r w:rsidRPr="008E107F">
                  <w:rPr>
                    <w:color w:val="333333"/>
                    <w:sz w:val="22"/>
                    <w:szCs w:val="22"/>
                  </w:rPr>
                  <w:t>API</w:t>
                </w:r>
              </w:p>
            </w:tc>
            <w:tc>
              <w:tcPr>
                <w:tcW w:w="1344" w:type="pct"/>
              </w:tcPr>
              <w:p w14:paraId="0A064403" w14:textId="77777777" w:rsidR="007A733B" w:rsidRPr="008E107F" w:rsidRDefault="00FC0D3F" w:rsidP="008E107F">
                <w:pPr>
                  <w:rPr>
                    <w:sz w:val="22"/>
                    <w:szCs w:val="22"/>
                  </w:rPr>
                </w:pPr>
                <w:r w:rsidRPr="008E107F">
                  <w:rPr>
                    <w:sz w:val="22"/>
                    <w:szCs w:val="22"/>
                  </w:rPr>
                  <w:t>Map the CFSS for the PS</w:t>
                </w:r>
              </w:p>
            </w:tc>
            <w:tc>
              <w:tcPr>
                <w:tcW w:w="1120" w:type="pct"/>
              </w:tcPr>
              <w:p w14:paraId="2D6BDEC3"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1E4DB71C" w14:textId="77777777" w:rsidR="007A733B" w:rsidRPr="008E107F" w:rsidRDefault="00FC0D3F" w:rsidP="008E107F">
                <w:pPr>
                  <w:rPr>
                    <w:sz w:val="22"/>
                    <w:szCs w:val="22"/>
                  </w:rPr>
                </w:pPr>
                <w:r w:rsidRPr="008E107F">
                  <w:rPr>
                    <w:color w:val="333333"/>
                    <w:sz w:val="22"/>
                    <w:szCs w:val="22"/>
                  </w:rPr>
                  <w:t>No enhancement needed</w:t>
                </w:r>
              </w:p>
            </w:tc>
          </w:tr>
          <w:tr w:rsidR="008E107F" w14:paraId="5F04D64B" w14:textId="77777777" w:rsidTr="008E107F">
            <w:tc>
              <w:tcPr>
                <w:tcW w:w="820" w:type="pct"/>
              </w:tcPr>
              <w:p w14:paraId="263E53CA" w14:textId="77777777" w:rsidR="007A733B" w:rsidRPr="008E107F" w:rsidRDefault="00FC0D3F" w:rsidP="008E107F">
                <w:pPr>
                  <w:rPr>
                    <w:sz w:val="22"/>
                    <w:szCs w:val="22"/>
                  </w:rPr>
                </w:pPr>
                <w:r w:rsidRPr="008E107F">
                  <w:rPr>
                    <w:color w:val="333333"/>
                    <w:sz w:val="22"/>
                    <w:szCs w:val="22"/>
                  </w:rPr>
                  <w:t>Consume response With composite CFSS / child CFSS (as the case maybe) and RS</w:t>
                </w:r>
              </w:p>
            </w:tc>
            <w:tc>
              <w:tcPr>
                <w:tcW w:w="746" w:type="pct"/>
              </w:tcPr>
              <w:p w14:paraId="402132BE"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54A46C01" w14:textId="77777777" w:rsidR="007A733B" w:rsidRPr="008E107F" w:rsidRDefault="00FC0D3F" w:rsidP="008E107F">
                <w:pPr>
                  <w:rPr>
                    <w:sz w:val="22"/>
                    <w:szCs w:val="22"/>
                  </w:rPr>
                </w:pPr>
                <w:r w:rsidRPr="008E107F">
                  <w:rPr>
                    <w:color w:val="333333"/>
                    <w:sz w:val="22"/>
                    <w:szCs w:val="22"/>
                  </w:rPr>
                  <w:t>Response to the API with the CFSS and RS</w:t>
                </w:r>
              </w:p>
            </w:tc>
            <w:tc>
              <w:tcPr>
                <w:tcW w:w="1120" w:type="pct"/>
              </w:tcPr>
              <w:p w14:paraId="42D0390E"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4929ADFE" w14:textId="77777777" w:rsidR="007A733B" w:rsidRPr="008E107F" w:rsidRDefault="00FC0D3F" w:rsidP="008E107F">
                <w:pPr>
                  <w:rPr>
                    <w:sz w:val="22"/>
                    <w:szCs w:val="22"/>
                  </w:rPr>
                </w:pPr>
                <w:r w:rsidRPr="008E107F">
                  <w:rPr>
                    <w:color w:val="333333"/>
                    <w:sz w:val="22"/>
                    <w:szCs w:val="22"/>
                  </w:rPr>
                  <w:t>No enhancement needed</w:t>
                </w:r>
              </w:p>
            </w:tc>
          </w:tr>
          <w:tr w:rsidR="008E107F" w14:paraId="60A2CD9E" w14:textId="77777777" w:rsidTr="008E107F">
            <w:tc>
              <w:tcPr>
                <w:tcW w:w="820" w:type="pct"/>
              </w:tcPr>
              <w:p w14:paraId="579DE019" w14:textId="77777777" w:rsidR="007A733B" w:rsidRPr="008E107F" w:rsidRDefault="00FC0D3F" w:rsidP="008E107F">
                <w:pPr>
                  <w:rPr>
                    <w:sz w:val="22"/>
                    <w:szCs w:val="22"/>
                  </w:rPr>
                </w:pPr>
                <w:r w:rsidRPr="008E107F">
                  <w:rPr>
                    <w:color w:val="333333"/>
                    <w:sz w:val="22"/>
                    <w:szCs w:val="22"/>
                  </w:rPr>
                  <w:lastRenderedPageBreak/>
                  <w:t>Decompose the Order  - </w:t>
                </w:r>
                <w:r w:rsidRPr="008E107F">
                  <w:rPr>
                    <w:sz w:val="22"/>
                    <w:szCs w:val="22"/>
                  </w:rPr>
                  <w:br/>
                </w:r>
                <w:r w:rsidRPr="008E107F">
                  <w:rPr>
                    <w:color w:val="333333"/>
                    <w:sz w:val="22"/>
                    <w:szCs w:val="22"/>
                  </w:rPr>
                  <w:t>POLI into Service and Resource Orders</w:t>
                </w:r>
              </w:p>
            </w:tc>
            <w:tc>
              <w:tcPr>
                <w:tcW w:w="746" w:type="pct"/>
              </w:tcPr>
              <w:p w14:paraId="5EAB0BA7" w14:textId="77777777" w:rsidR="007A733B" w:rsidRPr="008E107F" w:rsidRDefault="00FC0D3F" w:rsidP="008E107F">
                <w:pPr>
                  <w:rPr>
                    <w:sz w:val="22"/>
                    <w:szCs w:val="22"/>
                  </w:rPr>
                </w:pPr>
                <w:r w:rsidRPr="008E107F">
                  <w:rPr>
                    <w:color w:val="333333"/>
                    <w:sz w:val="22"/>
                    <w:szCs w:val="22"/>
                  </w:rPr>
                  <w:t>Internal action</w:t>
                </w:r>
              </w:p>
            </w:tc>
            <w:tc>
              <w:tcPr>
                <w:tcW w:w="1344" w:type="pct"/>
              </w:tcPr>
              <w:p w14:paraId="62EAE713" w14:textId="77777777" w:rsidR="007A733B" w:rsidRPr="008E107F" w:rsidRDefault="00FC0D3F" w:rsidP="008E107F">
                <w:pPr>
                  <w:rPr>
                    <w:sz w:val="22"/>
                    <w:szCs w:val="22"/>
                  </w:rPr>
                </w:pPr>
                <w:r w:rsidRPr="008E107F">
                  <w:rPr>
                    <w:color w:val="333333"/>
                    <w:sz w:val="22"/>
                    <w:szCs w:val="22"/>
                  </w:rPr>
                  <w:t>Order is decomposed based on the Partner ID and the mapping CFSS</w:t>
                </w:r>
              </w:p>
            </w:tc>
            <w:tc>
              <w:tcPr>
                <w:tcW w:w="1120" w:type="pct"/>
              </w:tcPr>
              <w:p w14:paraId="68AFA2D6"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3506CAE7" w14:textId="77777777" w:rsidR="007A733B" w:rsidRPr="008E107F" w:rsidRDefault="00FC0D3F" w:rsidP="008E107F">
                <w:pPr>
                  <w:rPr>
                    <w:sz w:val="22"/>
                    <w:szCs w:val="22"/>
                  </w:rPr>
                </w:pPr>
                <w:r w:rsidRPr="008E107F">
                  <w:rPr>
                    <w:color w:val="333333"/>
                    <w:sz w:val="22"/>
                    <w:szCs w:val="22"/>
                  </w:rPr>
                  <w:t>No enhancement needed</w:t>
                </w:r>
              </w:p>
            </w:tc>
          </w:tr>
          <w:tr w:rsidR="008E107F" w14:paraId="4353330A" w14:textId="77777777" w:rsidTr="008E107F">
            <w:tc>
              <w:tcPr>
                <w:tcW w:w="820" w:type="pct"/>
              </w:tcPr>
              <w:p w14:paraId="60B70E19" w14:textId="77777777" w:rsidR="007A733B" w:rsidRPr="008E107F" w:rsidRDefault="00FC0D3F" w:rsidP="008E107F">
                <w:pPr>
                  <w:rPr>
                    <w:sz w:val="22"/>
                    <w:szCs w:val="22"/>
                  </w:rPr>
                </w:pPr>
                <w:r w:rsidRPr="008E107F">
                  <w:rPr>
                    <w:color w:val="333333"/>
                    <w:sz w:val="22"/>
                    <w:szCs w:val="22"/>
                  </w:rPr>
                  <w:t>TMF 716: POST Reserve / Allocate MSISDN and IMSI / SUPI</w:t>
                </w:r>
              </w:p>
            </w:tc>
            <w:tc>
              <w:tcPr>
                <w:tcW w:w="746" w:type="pct"/>
              </w:tcPr>
              <w:p w14:paraId="69A4BDE8" w14:textId="77777777" w:rsidR="007A733B" w:rsidRPr="008E107F" w:rsidRDefault="00FC0D3F" w:rsidP="008E107F">
                <w:pPr>
                  <w:rPr>
                    <w:sz w:val="22"/>
                    <w:szCs w:val="22"/>
                  </w:rPr>
                </w:pPr>
                <w:r w:rsidRPr="008E107F">
                  <w:rPr>
                    <w:color w:val="333333"/>
                    <w:sz w:val="22"/>
                    <w:szCs w:val="22"/>
                  </w:rPr>
                  <w:t>API</w:t>
                </w:r>
              </w:p>
            </w:tc>
            <w:tc>
              <w:tcPr>
                <w:tcW w:w="1344" w:type="pct"/>
              </w:tcPr>
              <w:p w14:paraId="70164B8A" w14:textId="77777777" w:rsidR="007A733B" w:rsidRPr="008E107F" w:rsidRDefault="00FC0D3F" w:rsidP="008E107F">
                <w:pPr>
                  <w:rPr>
                    <w:sz w:val="22"/>
                    <w:szCs w:val="22"/>
                  </w:rPr>
                </w:pPr>
                <w:r w:rsidRPr="008E107F">
                  <w:rPr>
                    <w:color w:val="333333"/>
                    <w:sz w:val="22"/>
                    <w:szCs w:val="22"/>
                  </w:rPr>
                  <w:t>Reserve the MSISDN and IMSI / SUPI. NO separate API for pairing as in the flow it is assumed that the pairing is an internal action of the resource management or the resources are pre-paired</w:t>
                </w:r>
              </w:p>
            </w:tc>
            <w:tc>
              <w:tcPr>
                <w:tcW w:w="1120" w:type="pct"/>
              </w:tcPr>
              <w:p w14:paraId="225CDA4E"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5F2FAED6" w14:textId="77777777" w:rsidR="007A733B" w:rsidRPr="008E107F" w:rsidRDefault="00FC0D3F" w:rsidP="008E107F">
                <w:pPr>
                  <w:rPr>
                    <w:sz w:val="22"/>
                    <w:szCs w:val="22"/>
                  </w:rPr>
                </w:pPr>
                <w:r w:rsidRPr="008E107F">
                  <w:rPr>
                    <w:color w:val="333333"/>
                    <w:sz w:val="22"/>
                    <w:szCs w:val="22"/>
                  </w:rPr>
                  <w:t>No enhancement needed</w:t>
                </w:r>
              </w:p>
            </w:tc>
          </w:tr>
          <w:tr w:rsidR="008E107F" w14:paraId="7E8643C8" w14:textId="77777777" w:rsidTr="008E107F">
            <w:tc>
              <w:tcPr>
                <w:tcW w:w="820" w:type="pct"/>
              </w:tcPr>
              <w:p w14:paraId="69D9E4AA" w14:textId="77777777" w:rsidR="007A733B" w:rsidRPr="008E107F" w:rsidRDefault="00FC0D3F" w:rsidP="008E107F">
                <w:pPr>
                  <w:rPr>
                    <w:sz w:val="22"/>
                    <w:szCs w:val="22"/>
                  </w:rPr>
                </w:pPr>
                <w:r w:rsidRPr="008E107F">
                  <w:rPr>
                    <w:color w:val="333333"/>
                    <w:sz w:val="22"/>
                    <w:szCs w:val="22"/>
                  </w:rPr>
                  <w:t xml:space="preserve">Reserve resources for </w:t>
                </w:r>
                <w:r w:rsidRPr="008E107F">
                  <w:rPr>
                    <w:color w:val="333333"/>
                    <w:sz w:val="22"/>
                    <w:szCs w:val="22"/>
                  </w:rPr>
                  <w:br/>
                  <w:t>the Resource Order</w:t>
                </w:r>
              </w:p>
            </w:tc>
            <w:tc>
              <w:tcPr>
                <w:tcW w:w="746" w:type="pct"/>
              </w:tcPr>
              <w:p w14:paraId="67264C62" w14:textId="77777777" w:rsidR="007A733B" w:rsidRPr="008E107F" w:rsidRDefault="00FC0D3F" w:rsidP="008E107F">
                <w:pPr>
                  <w:rPr>
                    <w:sz w:val="22"/>
                    <w:szCs w:val="22"/>
                  </w:rPr>
                </w:pPr>
                <w:r w:rsidRPr="008E107F">
                  <w:rPr>
                    <w:color w:val="333333"/>
                    <w:sz w:val="22"/>
                    <w:szCs w:val="22"/>
                  </w:rPr>
                  <w:t>Internal Action</w:t>
                </w:r>
              </w:p>
            </w:tc>
            <w:tc>
              <w:tcPr>
                <w:tcW w:w="1344" w:type="pct"/>
              </w:tcPr>
              <w:p w14:paraId="434D4AC1" w14:textId="77777777" w:rsidR="007A733B" w:rsidRPr="008E107F" w:rsidRDefault="00FC0D3F" w:rsidP="008E107F">
                <w:pPr>
                  <w:rPr>
                    <w:sz w:val="22"/>
                    <w:szCs w:val="22"/>
                  </w:rPr>
                </w:pPr>
                <w:r w:rsidRPr="008E107F">
                  <w:rPr>
                    <w:color w:val="333333"/>
                    <w:sz w:val="22"/>
                    <w:szCs w:val="22"/>
                  </w:rPr>
                  <w:t>The resources like IMSI / SUPI / MSISDN are reserved and allocated to the customer order</w:t>
                </w:r>
              </w:p>
            </w:tc>
            <w:tc>
              <w:tcPr>
                <w:tcW w:w="1120" w:type="pct"/>
              </w:tcPr>
              <w:p w14:paraId="0739B152"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4B545D25" w14:textId="77777777" w:rsidR="007A733B" w:rsidRPr="008E107F" w:rsidRDefault="00FC0D3F" w:rsidP="008E107F">
                <w:pPr>
                  <w:rPr>
                    <w:sz w:val="22"/>
                    <w:szCs w:val="22"/>
                  </w:rPr>
                </w:pPr>
                <w:r w:rsidRPr="008E107F">
                  <w:rPr>
                    <w:color w:val="333333"/>
                    <w:sz w:val="22"/>
                    <w:szCs w:val="22"/>
                  </w:rPr>
                  <w:t>No enhancement needed</w:t>
                </w:r>
              </w:p>
            </w:tc>
          </w:tr>
          <w:tr w:rsidR="008E107F" w14:paraId="7E20A140" w14:textId="77777777" w:rsidTr="008E107F">
            <w:tc>
              <w:tcPr>
                <w:tcW w:w="820" w:type="pct"/>
              </w:tcPr>
              <w:p w14:paraId="7FE34CB5" w14:textId="77777777" w:rsidR="007A733B" w:rsidRPr="008E107F" w:rsidRDefault="00FC0D3F" w:rsidP="008E107F">
                <w:pPr>
                  <w:rPr>
                    <w:sz w:val="22"/>
                    <w:szCs w:val="22"/>
                  </w:rPr>
                </w:pPr>
                <w:r w:rsidRPr="008E107F">
                  <w:rPr>
                    <w:color w:val="333333"/>
                    <w:sz w:val="22"/>
                    <w:szCs w:val="22"/>
                  </w:rPr>
                  <w:t>Consume the Resources</w:t>
                </w:r>
              </w:p>
            </w:tc>
            <w:tc>
              <w:tcPr>
                <w:tcW w:w="746" w:type="pct"/>
              </w:tcPr>
              <w:p w14:paraId="4E02C21A"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5ADD2D25" w14:textId="77777777" w:rsidR="007A733B" w:rsidRPr="008E107F" w:rsidRDefault="00FC0D3F" w:rsidP="008E107F">
                <w:pPr>
                  <w:rPr>
                    <w:sz w:val="22"/>
                    <w:szCs w:val="22"/>
                  </w:rPr>
                </w:pPr>
                <w:r w:rsidRPr="008E107F">
                  <w:rPr>
                    <w:color w:val="333333"/>
                    <w:sz w:val="22"/>
                    <w:szCs w:val="22"/>
                  </w:rPr>
                  <w:t>The reserved / allocated MSISDN with the paired SUPI (and IMSI if applicable) are part of the response </w:t>
                </w:r>
              </w:p>
            </w:tc>
            <w:tc>
              <w:tcPr>
                <w:tcW w:w="1120" w:type="pct"/>
              </w:tcPr>
              <w:p w14:paraId="7219CC24"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62B969E7" w14:textId="77777777" w:rsidR="007A733B" w:rsidRPr="008E107F" w:rsidRDefault="00FC0D3F" w:rsidP="008E107F">
                <w:pPr>
                  <w:rPr>
                    <w:sz w:val="22"/>
                    <w:szCs w:val="22"/>
                  </w:rPr>
                </w:pPr>
                <w:r w:rsidRPr="008E107F">
                  <w:rPr>
                    <w:color w:val="333333"/>
                    <w:sz w:val="22"/>
                    <w:szCs w:val="22"/>
                  </w:rPr>
                  <w:t>No enhancement needed</w:t>
                </w:r>
              </w:p>
            </w:tc>
          </w:tr>
          <w:tr w:rsidR="008E107F" w14:paraId="6B48AF32" w14:textId="77777777" w:rsidTr="008E107F">
            <w:tc>
              <w:tcPr>
                <w:tcW w:w="820" w:type="pct"/>
              </w:tcPr>
              <w:p w14:paraId="44D70864" w14:textId="77777777" w:rsidR="007A733B" w:rsidRPr="008E107F" w:rsidRDefault="00FC0D3F" w:rsidP="008E107F">
                <w:pPr>
                  <w:rPr>
                    <w:sz w:val="22"/>
                    <w:szCs w:val="22"/>
                  </w:rPr>
                </w:pPr>
                <w:r w:rsidRPr="008E107F">
                  <w:rPr>
                    <w:color w:val="333333"/>
                    <w:sz w:val="22"/>
                    <w:szCs w:val="22"/>
                  </w:rPr>
                  <w:t> TMF 641 POST Service Orders for 5G Core Data service Activation on</w:t>
                </w:r>
                <w:r w:rsidRPr="008E107F">
                  <w:rPr>
                    <w:sz w:val="22"/>
                    <w:szCs w:val="22"/>
                  </w:rPr>
                  <w:br/>
                </w:r>
                <w:r w:rsidRPr="008E107F">
                  <w:rPr>
                    <w:color w:val="333333"/>
                    <w:sz w:val="22"/>
                    <w:szCs w:val="22"/>
                  </w:rPr>
                  <w:t>with MSISDN and SUPI / IMSI on the various core NE</w:t>
                </w:r>
              </w:p>
            </w:tc>
            <w:tc>
              <w:tcPr>
                <w:tcW w:w="746" w:type="pct"/>
              </w:tcPr>
              <w:p w14:paraId="0869ACCA" w14:textId="77777777" w:rsidR="007A733B" w:rsidRPr="008E107F" w:rsidRDefault="00FC0D3F" w:rsidP="008E107F">
                <w:pPr>
                  <w:rPr>
                    <w:sz w:val="22"/>
                    <w:szCs w:val="22"/>
                  </w:rPr>
                </w:pPr>
                <w:r w:rsidRPr="008E107F">
                  <w:rPr>
                    <w:color w:val="333333"/>
                    <w:sz w:val="22"/>
                    <w:szCs w:val="22"/>
                  </w:rPr>
                  <w:t>API</w:t>
                </w:r>
              </w:p>
            </w:tc>
            <w:tc>
              <w:tcPr>
                <w:tcW w:w="1344" w:type="pct"/>
              </w:tcPr>
              <w:p w14:paraId="5916674C" w14:textId="77777777" w:rsidR="007A733B" w:rsidRPr="008E107F" w:rsidRDefault="00FC0D3F" w:rsidP="008E107F">
                <w:pPr>
                  <w:rPr>
                    <w:sz w:val="22"/>
                    <w:szCs w:val="22"/>
                  </w:rPr>
                </w:pPr>
                <w:r w:rsidRPr="008E107F">
                  <w:rPr>
                    <w:color w:val="333333"/>
                    <w:sz w:val="22"/>
                    <w:szCs w:val="22"/>
                  </w:rPr>
                  <w:t>The SOM component triggers the Service Activation Orders. This is for core and hence has been explained in many use cases earlier and is being given here for context to complete the e2e flow. This will be split into 3 separate Service order for the 5G slices on eMBB, uRLLC and IOT. This Use case has been done as part of ODD-NAAS and hence the details of this decomposition are not being given here.</w:t>
                </w:r>
              </w:p>
            </w:tc>
            <w:tc>
              <w:tcPr>
                <w:tcW w:w="1120" w:type="pct"/>
              </w:tcPr>
              <w:p w14:paraId="4B85A500"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6117DB65" w14:textId="77777777" w:rsidR="007A733B" w:rsidRPr="008E107F" w:rsidRDefault="00FC0D3F" w:rsidP="008E107F">
                <w:pPr>
                  <w:rPr>
                    <w:sz w:val="22"/>
                    <w:szCs w:val="22"/>
                  </w:rPr>
                </w:pPr>
                <w:r w:rsidRPr="008E107F">
                  <w:rPr>
                    <w:color w:val="333333"/>
                    <w:sz w:val="22"/>
                    <w:szCs w:val="22"/>
                  </w:rPr>
                  <w:t>No enhancement needed</w:t>
                </w:r>
              </w:p>
            </w:tc>
          </w:tr>
          <w:tr w:rsidR="008E107F" w14:paraId="3952F492" w14:textId="77777777" w:rsidTr="008E107F">
            <w:tc>
              <w:tcPr>
                <w:tcW w:w="820" w:type="pct"/>
              </w:tcPr>
              <w:p w14:paraId="5E75F484" w14:textId="77777777" w:rsidR="007A733B" w:rsidRPr="008E107F" w:rsidRDefault="00FC0D3F" w:rsidP="008E107F">
                <w:pPr>
                  <w:rPr>
                    <w:sz w:val="22"/>
                    <w:szCs w:val="22"/>
                  </w:rPr>
                </w:pPr>
                <w:r w:rsidRPr="008E107F">
                  <w:rPr>
                    <w:color w:val="333333"/>
                    <w:sz w:val="22"/>
                    <w:szCs w:val="22"/>
                  </w:rPr>
                  <w:t xml:space="preserve">Trigger TMF 640 for the </w:t>
                </w:r>
                <w:r w:rsidRPr="008E107F">
                  <w:rPr>
                    <w:color w:val="333333"/>
                    <w:sz w:val="22"/>
                    <w:szCs w:val="22"/>
                  </w:rPr>
                  <w:br/>
                  <w:t>Service Activation</w:t>
                </w:r>
              </w:p>
            </w:tc>
            <w:tc>
              <w:tcPr>
                <w:tcW w:w="746" w:type="pct"/>
              </w:tcPr>
              <w:p w14:paraId="6E3266C2" w14:textId="77777777" w:rsidR="007A733B" w:rsidRPr="008E107F" w:rsidRDefault="00FC0D3F" w:rsidP="008E107F">
                <w:pPr>
                  <w:rPr>
                    <w:sz w:val="22"/>
                    <w:szCs w:val="22"/>
                  </w:rPr>
                </w:pPr>
                <w:r w:rsidRPr="008E107F">
                  <w:rPr>
                    <w:color w:val="333333"/>
                    <w:sz w:val="22"/>
                    <w:szCs w:val="22"/>
                  </w:rPr>
                  <w:t>API</w:t>
                </w:r>
              </w:p>
            </w:tc>
            <w:tc>
              <w:tcPr>
                <w:tcW w:w="1344" w:type="pct"/>
              </w:tcPr>
              <w:p w14:paraId="1E9D1584" w14:textId="77777777" w:rsidR="007A733B" w:rsidRPr="008E107F" w:rsidRDefault="00FC0D3F" w:rsidP="008E107F">
                <w:pPr>
                  <w:rPr>
                    <w:sz w:val="22"/>
                    <w:szCs w:val="22"/>
                  </w:rPr>
                </w:pPr>
                <w:r w:rsidRPr="008E107F">
                  <w:rPr>
                    <w:color w:val="333333"/>
                    <w:sz w:val="22"/>
                    <w:szCs w:val="22"/>
                  </w:rPr>
                  <w:t xml:space="preserve">The SOM component triggers the Resource Orders. This is for core and hence has been explained in many use </w:t>
                </w:r>
                <w:r w:rsidRPr="008E107F">
                  <w:rPr>
                    <w:color w:val="333333"/>
                    <w:sz w:val="22"/>
                    <w:szCs w:val="22"/>
                  </w:rPr>
                  <w:lastRenderedPageBreak/>
                  <w:t>cases earlier and is being given here for context to complete the e2e flow </w:t>
                </w:r>
              </w:p>
            </w:tc>
            <w:tc>
              <w:tcPr>
                <w:tcW w:w="1120" w:type="pct"/>
              </w:tcPr>
              <w:p w14:paraId="0B4F384E" w14:textId="77777777" w:rsidR="007A733B" w:rsidRPr="008E107F" w:rsidRDefault="00FC0D3F" w:rsidP="008E107F">
                <w:pPr>
                  <w:rPr>
                    <w:sz w:val="22"/>
                    <w:szCs w:val="22"/>
                  </w:rPr>
                </w:pPr>
                <w:r w:rsidRPr="008E107F">
                  <w:rPr>
                    <w:color w:val="333333"/>
                    <w:sz w:val="22"/>
                    <w:szCs w:val="22"/>
                  </w:rPr>
                  <w:lastRenderedPageBreak/>
                  <w:t>No enhancement needed</w:t>
                </w:r>
              </w:p>
            </w:tc>
            <w:tc>
              <w:tcPr>
                <w:tcW w:w="970" w:type="pct"/>
              </w:tcPr>
              <w:p w14:paraId="792FC985" w14:textId="77777777" w:rsidR="007A733B" w:rsidRPr="008E107F" w:rsidRDefault="00FC0D3F" w:rsidP="008E107F">
                <w:pPr>
                  <w:rPr>
                    <w:sz w:val="22"/>
                    <w:szCs w:val="22"/>
                  </w:rPr>
                </w:pPr>
                <w:r w:rsidRPr="008E107F">
                  <w:rPr>
                    <w:color w:val="333333"/>
                    <w:sz w:val="22"/>
                    <w:szCs w:val="22"/>
                  </w:rPr>
                  <w:t>No enhancement needed</w:t>
                </w:r>
              </w:p>
            </w:tc>
          </w:tr>
          <w:tr w:rsidR="008E107F" w14:paraId="2E6AA54E" w14:textId="77777777" w:rsidTr="008E107F">
            <w:tc>
              <w:tcPr>
                <w:tcW w:w="820" w:type="pct"/>
              </w:tcPr>
              <w:p w14:paraId="3E7D4541" w14:textId="77777777" w:rsidR="007A733B" w:rsidRPr="008E107F" w:rsidRDefault="00FC0D3F" w:rsidP="008E107F">
                <w:pPr>
                  <w:rPr>
                    <w:sz w:val="22"/>
                    <w:szCs w:val="22"/>
                  </w:rPr>
                </w:pPr>
                <w:r w:rsidRPr="008E107F">
                  <w:rPr>
                    <w:color w:val="333333"/>
                    <w:sz w:val="22"/>
                    <w:szCs w:val="22"/>
                  </w:rPr>
                  <w:t>TMF 641 POST Service Order for Composite CFSS  = Gaming SW and App activation for Partner &lt;ID&gt;</w:t>
                </w:r>
              </w:p>
            </w:tc>
            <w:tc>
              <w:tcPr>
                <w:tcW w:w="746" w:type="pct"/>
              </w:tcPr>
              <w:p w14:paraId="66D69BA3" w14:textId="77777777" w:rsidR="007A733B" w:rsidRPr="008E107F" w:rsidRDefault="00FC0D3F" w:rsidP="008E107F">
                <w:pPr>
                  <w:rPr>
                    <w:sz w:val="22"/>
                    <w:szCs w:val="22"/>
                  </w:rPr>
                </w:pPr>
                <w:r w:rsidRPr="008E107F">
                  <w:rPr>
                    <w:color w:val="333333"/>
                    <w:sz w:val="22"/>
                    <w:szCs w:val="22"/>
                  </w:rPr>
                  <w:t>API</w:t>
                </w:r>
              </w:p>
            </w:tc>
            <w:tc>
              <w:tcPr>
                <w:tcW w:w="1344" w:type="pct"/>
              </w:tcPr>
              <w:p w14:paraId="521DB1ED" w14:textId="77777777" w:rsidR="007A733B" w:rsidRPr="008E107F" w:rsidRDefault="00FC0D3F" w:rsidP="008E107F">
                <w:pPr>
                  <w:rPr>
                    <w:sz w:val="22"/>
                    <w:szCs w:val="22"/>
                  </w:rPr>
                </w:pPr>
                <w:r w:rsidRPr="008E107F">
                  <w:rPr>
                    <w:color w:val="333333"/>
                    <w:sz w:val="22"/>
                    <w:szCs w:val="22"/>
                  </w:rPr>
                  <w:t>The same mechanism is used to trigger the Service Order to the Partner for activating the services owned by the Partner. In certain cases TMF 622 may be used instead of TMF 641. In this use case we assume that 641 is used as the partner does not need the end customer's details.</w:t>
                </w:r>
              </w:p>
            </w:tc>
            <w:tc>
              <w:tcPr>
                <w:tcW w:w="1120" w:type="pct"/>
              </w:tcPr>
              <w:p w14:paraId="583FB8A6"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1F9B9332" w14:textId="77777777" w:rsidR="007A733B" w:rsidRPr="008E107F" w:rsidRDefault="00FC0D3F" w:rsidP="008E107F">
                <w:pPr>
                  <w:rPr>
                    <w:sz w:val="22"/>
                    <w:szCs w:val="22"/>
                  </w:rPr>
                </w:pPr>
                <w:r w:rsidRPr="008E107F">
                  <w:rPr>
                    <w:color w:val="333333"/>
                    <w:sz w:val="22"/>
                    <w:szCs w:val="22"/>
                  </w:rPr>
                  <w:t>No enhancement needed</w:t>
                </w:r>
              </w:p>
            </w:tc>
          </w:tr>
          <w:tr w:rsidR="008E107F" w14:paraId="0E280A5E" w14:textId="77777777" w:rsidTr="008E107F">
            <w:tc>
              <w:tcPr>
                <w:tcW w:w="820" w:type="pct"/>
              </w:tcPr>
              <w:p w14:paraId="4C546765" w14:textId="77777777" w:rsidR="007A733B" w:rsidRPr="008E107F" w:rsidRDefault="00FC0D3F" w:rsidP="008E107F">
                <w:pPr>
                  <w:rPr>
                    <w:sz w:val="22"/>
                    <w:szCs w:val="22"/>
                  </w:rPr>
                </w:pPr>
                <w:r w:rsidRPr="008E107F">
                  <w:rPr>
                    <w:color w:val="333333"/>
                    <w:sz w:val="22"/>
                    <w:szCs w:val="22"/>
                  </w:rPr>
                  <w:t>TMF 640 SW License</w:t>
                </w:r>
                <w:r w:rsidRPr="008E107F">
                  <w:rPr>
                    <w:sz w:val="22"/>
                    <w:szCs w:val="22"/>
                  </w:rPr>
                  <w:br/>
                </w:r>
              </w:p>
            </w:tc>
            <w:tc>
              <w:tcPr>
                <w:tcW w:w="746" w:type="pct"/>
              </w:tcPr>
              <w:p w14:paraId="5D0F6129" w14:textId="77777777" w:rsidR="007A733B" w:rsidRPr="008E107F" w:rsidRDefault="00FC0D3F" w:rsidP="008E107F">
                <w:pPr>
                  <w:rPr>
                    <w:sz w:val="22"/>
                    <w:szCs w:val="22"/>
                  </w:rPr>
                </w:pPr>
                <w:r w:rsidRPr="008E107F">
                  <w:rPr>
                    <w:color w:val="333333"/>
                    <w:sz w:val="22"/>
                    <w:szCs w:val="22"/>
                  </w:rPr>
                  <w:t>API</w:t>
                </w:r>
              </w:p>
            </w:tc>
            <w:tc>
              <w:tcPr>
                <w:tcW w:w="1344" w:type="pct"/>
              </w:tcPr>
              <w:p w14:paraId="320F4912" w14:textId="77777777" w:rsidR="007A733B" w:rsidRPr="008E107F" w:rsidRDefault="00FC0D3F" w:rsidP="008E107F">
                <w:pPr>
                  <w:rPr>
                    <w:sz w:val="22"/>
                    <w:szCs w:val="22"/>
                  </w:rPr>
                </w:pPr>
                <w:r w:rsidRPr="008E107F">
                  <w:rPr>
                    <w:color w:val="333333"/>
                    <w:sz w:val="22"/>
                    <w:szCs w:val="22"/>
                  </w:rPr>
                  <w:t>The Service Activation by the Partner for the VR gaming license key to the customer is completed as part of this step</w:t>
                </w:r>
              </w:p>
            </w:tc>
            <w:tc>
              <w:tcPr>
                <w:tcW w:w="1120" w:type="pct"/>
              </w:tcPr>
              <w:p w14:paraId="0F7315F4"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4D1DE005" w14:textId="77777777" w:rsidR="007A733B" w:rsidRPr="008E107F" w:rsidRDefault="00FC0D3F" w:rsidP="008E107F">
                <w:pPr>
                  <w:rPr>
                    <w:sz w:val="22"/>
                    <w:szCs w:val="22"/>
                  </w:rPr>
                </w:pPr>
                <w:r w:rsidRPr="008E107F">
                  <w:rPr>
                    <w:color w:val="333333"/>
                    <w:sz w:val="22"/>
                    <w:szCs w:val="22"/>
                  </w:rPr>
                  <w:t>No enhancement needed</w:t>
                </w:r>
              </w:p>
            </w:tc>
          </w:tr>
          <w:tr w:rsidR="008E107F" w14:paraId="53EE4C18" w14:textId="77777777" w:rsidTr="008E107F">
            <w:tc>
              <w:tcPr>
                <w:tcW w:w="820" w:type="pct"/>
              </w:tcPr>
              <w:p w14:paraId="312276DD" w14:textId="77777777" w:rsidR="007A733B" w:rsidRPr="008E107F" w:rsidRDefault="00FC0D3F" w:rsidP="008E107F">
                <w:pPr>
                  <w:rPr>
                    <w:sz w:val="22"/>
                    <w:szCs w:val="22"/>
                  </w:rPr>
                </w:pPr>
                <w:r w:rsidRPr="008E107F">
                  <w:rPr>
                    <w:color w:val="333333"/>
                    <w:sz w:val="22"/>
                    <w:szCs w:val="22"/>
                  </w:rPr>
                  <w:t>TMF 640 for App activation</w:t>
                </w:r>
              </w:p>
            </w:tc>
            <w:tc>
              <w:tcPr>
                <w:tcW w:w="746" w:type="pct"/>
              </w:tcPr>
              <w:p w14:paraId="1236D767" w14:textId="77777777" w:rsidR="007A733B" w:rsidRPr="008E107F" w:rsidRDefault="00FC0D3F" w:rsidP="008E107F">
                <w:pPr>
                  <w:rPr>
                    <w:sz w:val="22"/>
                    <w:szCs w:val="22"/>
                  </w:rPr>
                </w:pPr>
                <w:r w:rsidRPr="008E107F">
                  <w:rPr>
                    <w:color w:val="333333"/>
                    <w:sz w:val="22"/>
                    <w:szCs w:val="22"/>
                  </w:rPr>
                  <w:t>API</w:t>
                </w:r>
              </w:p>
            </w:tc>
            <w:tc>
              <w:tcPr>
                <w:tcW w:w="1344" w:type="pct"/>
              </w:tcPr>
              <w:p w14:paraId="5CF23919" w14:textId="77777777" w:rsidR="007A733B" w:rsidRPr="008E107F" w:rsidRDefault="00FC0D3F" w:rsidP="008E107F">
                <w:pPr>
                  <w:rPr>
                    <w:sz w:val="22"/>
                    <w:szCs w:val="22"/>
                  </w:rPr>
                </w:pPr>
                <w:r w:rsidRPr="008E107F">
                  <w:rPr>
                    <w:color w:val="333333"/>
                    <w:sz w:val="22"/>
                    <w:szCs w:val="22"/>
                  </w:rPr>
                  <w:t>The Service Activation by the Partner for the end user app activation paired to the license key that was provisioned in the previous step is completed as part of this step. This can be Zero touch i.e. remote provisioning with the settings instead of notification to the user to download the App.</w:t>
                </w:r>
              </w:p>
            </w:tc>
            <w:tc>
              <w:tcPr>
                <w:tcW w:w="1120" w:type="pct"/>
              </w:tcPr>
              <w:p w14:paraId="53855424"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3CF9BDAC" w14:textId="77777777" w:rsidR="007A733B" w:rsidRPr="008E107F" w:rsidRDefault="00FC0D3F" w:rsidP="008E107F">
                <w:pPr>
                  <w:rPr>
                    <w:sz w:val="22"/>
                    <w:szCs w:val="22"/>
                  </w:rPr>
                </w:pPr>
                <w:r w:rsidRPr="008E107F">
                  <w:rPr>
                    <w:color w:val="333333"/>
                    <w:sz w:val="22"/>
                    <w:szCs w:val="22"/>
                  </w:rPr>
                  <w:t>No enhancement needed</w:t>
                </w:r>
              </w:p>
            </w:tc>
          </w:tr>
          <w:tr w:rsidR="008E107F" w14:paraId="74AC513B" w14:textId="77777777" w:rsidTr="008E107F">
            <w:tc>
              <w:tcPr>
                <w:tcW w:w="820" w:type="pct"/>
              </w:tcPr>
              <w:p w14:paraId="77EA2209" w14:textId="77777777" w:rsidR="007A733B" w:rsidRPr="008E107F" w:rsidRDefault="00FC0D3F" w:rsidP="008E107F">
                <w:pPr>
                  <w:rPr>
                    <w:sz w:val="22"/>
                    <w:szCs w:val="22"/>
                  </w:rPr>
                </w:pPr>
                <w:r w:rsidRPr="008E107F">
                  <w:rPr>
                    <w:color w:val="333333"/>
                    <w:sz w:val="22"/>
                    <w:szCs w:val="22"/>
                  </w:rPr>
                  <w:t>TMF 637 POST Product Inventory</w:t>
                </w:r>
                <w:r w:rsidRPr="008E107F">
                  <w:rPr>
                    <w:sz w:val="22"/>
                    <w:szCs w:val="22"/>
                  </w:rPr>
                  <w:br/>
                </w:r>
                <w:r w:rsidRPr="008E107F">
                  <w:rPr>
                    <w:color w:val="333333"/>
                    <w:sz w:val="22"/>
                    <w:szCs w:val="22"/>
                  </w:rPr>
                  <w:t> Instance </w:t>
                </w:r>
              </w:p>
            </w:tc>
            <w:tc>
              <w:tcPr>
                <w:tcW w:w="746" w:type="pct"/>
              </w:tcPr>
              <w:p w14:paraId="6C28B3FE" w14:textId="77777777" w:rsidR="007A733B" w:rsidRPr="008E107F" w:rsidRDefault="00FC0D3F" w:rsidP="008E107F">
                <w:pPr>
                  <w:rPr>
                    <w:sz w:val="22"/>
                    <w:szCs w:val="22"/>
                  </w:rPr>
                </w:pPr>
                <w:r w:rsidRPr="008E107F">
                  <w:rPr>
                    <w:color w:val="333333"/>
                    <w:sz w:val="22"/>
                    <w:szCs w:val="22"/>
                  </w:rPr>
                  <w:t>API</w:t>
                </w:r>
              </w:p>
            </w:tc>
            <w:tc>
              <w:tcPr>
                <w:tcW w:w="1344" w:type="pct"/>
              </w:tcPr>
              <w:p w14:paraId="359CAE47" w14:textId="77777777" w:rsidR="007A733B" w:rsidRDefault="00FC0D3F" w:rsidP="008E107F">
                <w:pPr>
                  <w:rPr>
                    <w:color w:val="333333"/>
                    <w:sz w:val="22"/>
                    <w:szCs w:val="22"/>
                  </w:rPr>
                </w:pPr>
                <w:r w:rsidRPr="008E107F">
                  <w:rPr>
                    <w:color w:val="333333"/>
                    <w:sz w:val="22"/>
                    <w:szCs w:val="22"/>
                  </w:rPr>
                  <w:t xml:space="preserve">The partner i.,e. SW Gaming vendor needs to maintain their Product Inventory Instances for the service that they have provisioned. For a B2B2X services the master will be with the Marketplace owner and if the product offer purchased by the </w:t>
                </w:r>
                <w:r w:rsidRPr="008E107F">
                  <w:rPr>
                    <w:color w:val="333333"/>
                    <w:sz w:val="22"/>
                    <w:szCs w:val="22"/>
                  </w:rPr>
                  <w:lastRenderedPageBreak/>
                  <w:t>subscriber has line items with partner services, those partners need to maintain those activated line items as instances in their PI</w:t>
                </w:r>
              </w:p>
              <w:p w14:paraId="7420E8E0" w14:textId="77777777" w:rsidR="008E107F" w:rsidRPr="008E107F" w:rsidRDefault="008E107F" w:rsidP="008E107F">
                <w:pPr>
                  <w:rPr>
                    <w:sz w:val="22"/>
                    <w:szCs w:val="22"/>
                  </w:rPr>
                </w:pPr>
                <w:r w:rsidRPr="008E107F">
                  <w:rPr>
                    <w:sz w:val="22"/>
                    <w:szCs w:val="22"/>
                  </w:rPr>
                  <w:t>The master PI with all the services will be with the CSP / Marketplace owner</w:t>
                </w:r>
              </w:p>
              <w:p w14:paraId="708E19DF" w14:textId="1C8C5D21" w:rsidR="008E107F" w:rsidRPr="008E107F" w:rsidRDefault="008E107F" w:rsidP="008E107F">
                <w:pPr>
                  <w:rPr>
                    <w:sz w:val="22"/>
                    <w:szCs w:val="22"/>
                  </w:rPr>
                </w:pPr>
                <w:r w:rsidRPr="008E107F">
                  <w:rPr>
                    <w:sz w:val="22"/>
                    <w:szCs w:val="22"/>
                  </w:rPr>
                  <w:t>The Product Inventory for CSP / marketplace owner is not being shown as that is handled in the normal B2C and B2B flows. </w:t>
                </w:r>
              </w:p>
            </w:tc>
            <w:tc>
              <w:tcPr>
                <w:tcW w:w="1120" w:type="pct"/>
              </w:tcPr>
              <w:p w14:paraId="168370EE" w14:textId="77777777" w:rsidR="007A733B" w:rsidRPr="008E107F" w:rsidRDefault="00FC0D3F" w:rsidP="008E107F">
                <w:pPr>
                  <w:rPr>
                    <w:sz w:val="22"/>
                    <w:szCs w:val="22"/>
                  </w:rPr>
                </w:pPr>
                <w:r w:rsidRPr="008E107F">
                  <w:rPr>
                    <w:color w:val="333333"/>
                    <w:sz w:val="22"/>
                    <w:szCs w:val="22"/>
                  </w:rPr>
                  <w:lastRenderedPageBreak/>
                  <w:t xml:space="preserve">No enhancements needed (Assumption - SW Gaming vendor maintains their own PI instance for the PO or the CFSS mapped to the PO or child CFSS and RFSS with Child CFSS as the </w:t>
                </w:r>
                <w:r w:rsidRPr="008E107F">
                  <w:rPr>
                    <w:color w:val="333333"/>
                    <w:sz w:val="22"/>
                    <w:szCs w:val="22"/>
                  </w:rPr>
                  <w:lastRenderedPageBreak/>
                  <w:t>mapping payer between the marketplace owner and the ME provider)</w:t>
                </w:r>
              </w:p>
            </w:tc>
            <w:tc>
              <w:tcPr>
                <w:tcW w:w="970" w:type="pct"/>
              </w:tcPr>
              <w:p w14:paraId="4B902A1C" w14:textId="77777777" w:rsidR="007A733B" w:rsidRPr="008E107F" w:rsidRDefault="00FC0D3F" w:rsidP="008E107F">
                <w:pPr>
                  <w:rPr>
                    <w:sz w:val="22"/>
                    <w:szCs w:val="22"/>
                  </w:rPr>
                </w:pPr>
                <w:r w:rsidRPr="008E107F">
                  <w:rPr>
                    <w:color w:val="333333"/>
                    <w:sz w:val="22"/>
                    <w:szCs w:val="22"/>
                  </w:rPr>
                  <w:lastRenderedPageBreak/>
                  <w:t>No enhancements needed</w:t>
                </w:r>
              </w:p>
            </w:tc>
          </w:tr>
          <w:tr w:rsidR="008E107F" w14:paraId="2EB5348D" w14:textId="77777777" w:rsidTr="008E107F">
            <w:tc>
              <w:tcPr>
                <w:tcW w:w="820" w:type="pct"/>
              </w:tcPr>
              <w:p w14:paraId="11B53534" w14:textId="77777777" w:rsidR="007A733B" w:rsidRPr="008E107F" w:rsidRDefault="00FC0D3F" w:rsidP="008E107F">
                <w:pPr>
                  <w:rPr>
                    <w:sz w:val="22"/>
                    <w:szCs w:val="22"/>
                  </w:rPr>
                </w:pPr>
                <w:r w:rsidRPr="008E107F">
                  <w:rPr>
                    <w:color w:val="333333"/>
                    <w:sz w:val="22"/>
                    <w:szCs w:val="22"/>
                  </w:rPr>
                  <w:t>Activation success for 5G slices</w:t>
                </w:r>
              </w:p>
            </w:tc>
            <w:tc>
              <w:tcPr>
                <w:tcW w:w="746" w:type="pct"/>
              </w:tcPr>
              <w:p w14:paraId="6FC6CD9A"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38CA7240" w14:textId="77777777" w:rsidR="007A733B" w:rsidRPr="008E107F" w:rsidRDefault="00FC0D3F" w:rsidP="008E107F">
                <w:pPr>
                  <w:rPr>
                    <w:sz w:val="22"/>
                    <w:szCs w:val="22"/>
                  </w:rPr>
                </w:pPr>
                <w:r w:rsidRPr="008E107F">
                  <w:rPr>
                    <w:color w:val="333333"/>
                    <w:sz w:val="22"/>
                    <w:szCs w:val="22"/>
                  </w:rPr>
                  <w:t>Service Activation on 5G slices at MEC provider is a success</w:t>
                </w:r>
              </w:p>
            </w:tc>
            <w:tc>
              <w:tcPr>
                <w:tcW w:w="1120" w:type="pct"/>
              </w:tcPr>
              <w:p w14:paraId="498DCAE7" w14:textId="77777777" w:rsidR="007A733B" w:rsidRPr="008E107F" w:rsidRDefault="007A733B" w:rsidP="008E107F">
                <w:pPr>
                  <w:rPr>
                    <w:sz w:val="22"/>
                    <w:szCs w:val="22"/>
                  </w:rPr>
                </w:pPr>
              </w:p>
            </w:tc>
            <w:tc>
              <w:tcPr>
                <w:tcW w:w="970" w:type="pct"/>
              </w:tcPr>
              <w:p w14:paraId="5FADEEF6" w14:textId="77777777" w:rsidR="007A733B" w:rsidRPr="008E107F" w:rsidRDefault="007A733B" w:rsidP="008E107F">
                <w:pPr>
                  <w:rPr>
                    <w:sz w:val="22"/>
                    <w:szCs w:val="22"/>
                  </w:rPr>
                </w:pPr>
              </w:p>
            </w:tc>
          </w:tr>
          <w:tr w:rsidR="008E107F" w14:paraId="4A0661C3" w14:textId="77777777" w:rsidTr="008E107F">
            <w:tc>
              <w:tcPr>
                <w:tcW w:w="820" w:type="pct"/>
              </w:tcPr>
              <w:p w14:paraId="78ADCF40" w14:textId="77777777" w:rsidR="007A733B" w:rsidRPr="008E107F" w:rsidRDefault="00FC0D3F" w:rsidP="008E107F">
                <w:pPr>
                  <w:rPr>
                    <w:sz w:val="22"/>
                    <w:szCs w:val="22"/>
                  </w:rPr>
                </w:pPr>
                <w:r w:rsidRPr="008E107F">
                  <w:rPr>
                    <w:color w:val="333333"/>
                    <w:sz w:val="22"/>
                    <w:szCs w:val="22"/>
                  </w:rPr>
                  <w:t>App Activation success with license Key</w:t>
                </w:r>
              </w:p>
            </w:tc>
            <w:tc>
              <w:tcPr>
                <w:tcW w:w="746" w:type="pct"/>
              </w:tcPr>
              <w:p w14:paraId="3EF4B5C6"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4CEE3995" w14:textId="77777777" w:rsidR="007A733B" w:rsidRPr="008E107F" w:rsidRDefault="00FC0D3F" w:rsidP="008E107F">
                <w:pPr>
                  <w:rPr>
                    <w:sz w:val="22"/>
                    <w:szCs w:val="22"/>
                  </w:rPr>
                </w:pPr>
                <w:r w:rsidRPr="008E107F">
                  <w:rPr>
                    <w:color w:val="333333"/>
                    <w:sz w:val="22"/>
                    <w:szCs w:val="22"/>
                  </w:rPr>
                  <w:t>The Service order for the Gaming partner services is now complete</w:t>
                </w:r>
              </w:p>
            </w:tc>
            <w:tc>
              <w:tcPr>
                <w:tcW w:w="1120" w:type="pct"/>
              </w:tcPr>
              <w:p w14:paraId="6A23DBFF"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7CBBC1CA" w14:textId="77777777" w:rsidR="007A733B" w:rsidRPr="008E107F" w:rsidRDefault="00FC0D3F" w:rsidP="008E107F">
                <w:pPr>
                  <w:rPr>
                    <w:sz w:val="22"/>
                    <w:szCs w:val="22"/>
                  </w:rPr>
                </w:pPr>
                <w:r w:rsidRPr="008E107F">
                  <w:rPr>
                    <w:color w:val="333333"/>
                    <w:sz w:val="22"/>
                    <w:szCs w:val="22"/>
                  </w:rPr>
                  <w:t>No enhancement needed</w:t>
                </w:r>
              </w:p>
            </w:tc>
          </w:tr>
          <w:tr w:rsidR="008E107F" w14:paraId="132EE79B" w14:textId="77777777" w:rsidTr="008E107F">
            <w:tc>
              <w:tcPr>
                <w:tcW w:w="820" w:type="pct"/>
              </w:tcPr>
              <w:p w14:paraId="71E14795" w14:textId="77777777" w:rsidR="007A733B" w:rsidRPr="008E107F" w:rsidRDefault="00FC0D3F" w:rsidP="008E107F">
                <w:pPr>
                  <w:rPr>
                    <w:sz w:val="22"/>
                    <w:szCs w:val="22"/>
                  </w:rPr>
                </w:pPr>
                <w:r w:rsidRPr="008E107F">
                  <w:rPr>
                    <w:color w:val="333333"/>
                    <w:sz w:val="22"/>
                    <w:szCs w:val="22"/>
                  </w:rPr>
                  <w:t>TMF 641 POST Service Order for composite CFSS - 5G Slice for resource = MSISDN and SW App </w:t>
                </w:r>
              </w:p>
            </w:tc>
            <w:tc>
              <w:tcPr>
                <w:tcW w:w="746" w:type="pct"/>
              </w:tcPr>
              <w:p w14:paraId="6A8425D9" w14:textId="77777777" w:rsidR="007A733B" w:rsidRPr="008E107F" w:rsidRDefault="00FC0D3F" w:rsidP="008E107F">
                <w:pPr>
                  <w:rPr>
                    <w:sz w:val="22"/>
                    <w:szCs w:val="22"/>
                  </w:rPr>
                </w:pPr>
                <w:r w:rsidRPr="008E107F">
                  <w:rPr>
                    <w:color w:val="333333"/>
                    <w:sz w:val="22"/>
                    <w:szCs w:val="22"/>
                  </w:rPr>
                  <w:t>API</w:t>
                </w:r>
              </w:p>
            </w:tc>
            <w:tc>
              <w:tcPr>
                <w:tcW w:w="1344" w:type="pct"/>
              </w:tcPr>
              <w:p w14:paraId="6AACE672" w14:textId="77777777" w:rsidR="007A733B" w:rsidRPr="008E107F" w:rsidRDefault="00FC0D3F" w:rsidP="008E107F">
                <w:pPr>
                  <w:rPr>
                    <w:sz w:val="22"/>
                    <w:szCs w:val="22"/>
                  </w:rPr>
                </w:pPr>
                <w:r w:rsidRPr="008E107F">
                  <w:rPr>
                    <w:color w:val="333333"/>
                    <w:sz w:val="22"/>
                    <w:szCs w:val="22"/>
                  </w:rPr>
                  <w:t>Same as other service order for Core service and hence no change needed for B2B2X. The step is provided here for context as this will be used to pair the MSISDN to the License key of the partner and register the license key on the Network node</w:t>
                </w:r>
              </w:p>
            </w:tc>
            <w:tc>
              <w:tcPr>
                <w:tcW w:w="1120" w:type="pct"/>
              </w:tcPr>
              <w:p w14:paraId="0611A3D8"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6DC755AE" w14:textId="77777777" w:rsidR="007A733B" w:rsidRPr="008E107F" w:rsidRDefault="00FC0D3F" w:rsidP="008E107F">
                <w:pPr>
                  <w:rPr>
                    <w:sz w:val="22"/>
                    <w:szCs w:val="22"/>
                  </w:rPr>
                </w:pPr>
                <w:r w:rsidRPr="008E107F">
                  <w:rPr>
                    <w:color w:val="333333"/>
                    <w:sz w:val="22"/>
                    <w:szCs w:val="22"/>
                  </w:rPr>
                  <w:t>No enhancement needed</w:t>
                </w:r>
              </w:p>
            </w:tc>
          </w:tr>
          <w:tr w:rsidR="008E107F" w14:paraId="6E34AC42" w14:textId="77777777" w:rsidTr="008E107F">
            <w:tc>
              <w:tcPr>
                <w:tcW w:w="820" w:type="pct"/>
              </w:tcPr>
              <w:p w14:paraId="0977CE4C" w14:textId="77777777" w:rsidR="007A733B" w:rsidRPr="008E107F" w:rsidRDefault="00FC0D3F" w:rsidP="008E107F">
                <w:pPr>
                  <w:rPr>
                    <w:sz w:val="22"/>
                    <w:szCs w:val="22"/>
                  </w:rPr>
                </w:pPr>
                <w:r w:rsidRPr="008E107F">
                  <w:rPr>
                    <w:color w:val="333333"/>
                    <w:sz w:val="22"/>
                    <w:szCs w:val="22"/>
                  </w:rPr>
                  <w:t xml:space="preserve">Decompose to child CFSS and </w:t>
                </w:r>
                <w:r w:rsidRPr="008E107F">
                  <w:rPr>
                    <w:color w:val="333333"/>
                    <w:sz w:val="22"/>
                    <w:szCs w:val="22"/>
                  </w:rPr>
                  <w:br/>
                  <w:t>trigger 640(s) to activate service on eMBB, MMTC and uRLLCTr</w:t>
                </w:r>
              </w:p>
            </w:tc>
            <w:tc>
              <w:tcPr>
                <w:tcW w:w="746" w:type="pct"/>
              </w:tcPr>
              <w:p w14:paraId="5431FACC" w14:textId="77777777" w:rsidR="007A733B" w:rsidRPr="008E107F" w:rsidRDefault="00FC0D3F" w:rsidP="008E107F">
                <w:pPr>
                  <w:rPr>
                    <w:sz w:val="22"/>
                    <w:szCs w:val="22"/>
                  </w:rPr>
                </w:pPr>
                <w:r w:rsidRPr="008E107F">
                  <w:rPr>
                    <w:color w:val="333333"/>
                    <w:sz w:val="22"/>
                    <w:szCs w:val="22"/>
                  </w:rPr>
                  <w:t>Internal Action and API</w:t>
                </w:r>
              </w:p>
            </w:tc>
            <w:tc>
              <w:tcPr>
                <w:tcW w:w="1344" w:type="pct"/>
              </w:tcPr>
              <w:p w14:paraId="1C6F3F00" w14:textId="77777777" w:rsidR="007A733B" w:rsidRPr="008E107F" w:rsidRDefault="00FC0D3F" w:rsidP="008E107F">
                <w:pPr>
                  <w:rPr>
                    <w:sz w:val="22"/>
                    <w:szCs w:val="22"/>
                  </w:rPr>
                </w:pPr>
                <w:r w:rsidRPr="008E107F">
                  <w:rPr>
                    <w:color w:val="333333"/>
                    <w:sz w:val="22"/>
                    <w:szCs w:val="22"/>
                  </w:rPr>
                  <w:t>The Child Service order based on the atomic CFSS are triggered and the activation commands for each of those via 640 are then processed. This detail is not being explained as the scope of this use case is up to the Service Order</w:t>
                </w:r>
              </w:p>
            </w:tc>
            <w:tc>
              <w:tcPr>
                <w:tcW w:w="1120" w:type="pct"/>
              </w:tcPr>
              <w:p w14:paraId="72D0A323"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490F6223" w14:textId="77777777" w:rsidR="007A733B" w:rsidRPr="008E107F" w:rsidRDefault="00FC0D3F" w:rsidP="008E107F">
                <w:pPr>
                  <w:rPr>
                    <w:sz w:val="22"/>
                    <w:szCs w:val="22"/>
                  </w:rPr>
                </w:pPr>
                <w:r w:rsidRPr="008E107F">
                  <w:rPr>
                    <w:color w:val="333333"/>
                    <w:sz w:val="22"/>
                    <w:szCs w:val="22"/>
                  </w:rPr>
                  <w:t>No enhancements needed</w:t>
                </w:r>
              </w:p>
            </w:tc>
          </w:tr>
          <w:tr w:rsidR="008E107F" w14:paraId="5990CA14" w14:textId="77777777" w:rsidTr="008E107F">
            <w:tc>
              <w:tcPr>
                <w:tcW w:w="820" w:type="pct"/>
              </w:tcPr>
              <w:p w14:paraId="75C14E1E" w14:textId="77777777" w:rsidR="007A733B" w:rsidRPr="008E107F" w:rsidRDefault="00FC0D3F" w:rsidP="008E107F">
                <w:pPr>
                  <w:rPr>
                    <w:sz w:val="22"/>
                    <w:szCs w:val="22"/>
                  </w:rPr>
                </w:pPr>
                <w:r w:rsidRPr="008E107F">
                  <w:rPr>
                    <w:color w:val="333333"/>
                    <w:sz w:val="22"/>
                    <w:szCs w:val="22"/>
                  </w:rPr>
                  <w:lastRenderedPageBreak/>
                  <w:t>Activation is success</w:t>
                </w:r>
              </w:p>
            </w:tc>
            <w:tc>
              <w:tcPr>
                <w:tcW w:w="746" w:type="pct"/>
              </w:tcPr>
              <w:p w14:paraId="13DED5B4"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66B91728" w14:textId="77777777" w:rsidR="007A733B" w:rsidRPr="008E107F" w:rsidRDefault="00FC0D3F" w:rsidP="008E107F">
                <w:pPr>
                  <w:rPr>
                    <w:sz w:val="22"/>
                    <w:szCs w:val="22"/>
                  </w:rPr>
                </w:pPr>
                <w:r w:rsidRPr="008E107F">
                  <w:rPr>
                    <w:color w:val="333333"/>
                    <w:sz w:val="22"/>
                    <w:szCs w:val="22"/>
                  </w:rPr>
                  <w:t>Activation on Core (   VR gaming SW on 5G Slices) is completed </w:t>
                </w:r>
              </w:p>
            </w:tc>
            <w:tc>
              <w:tcPr>
                <w:tcW w:w="1120" w:type="pct"/>
              </w:tcPr>
              <w:p w14:paraId="65BA3F48"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351AA09F" w14:textId="77777777" w:rsidR="007A733B" w:rsidRPr="008E107F" w:rsidRDefault="00FC0D3F" w:rsidP="008E107F">
                <w:pPr>
                  <w:rPr>
                    <w:sz w:val="22"/>
                    <w:szCs w:val="22"/>
                  </w:rPr>
                </w:pPr>
                <w:r w:rsidRPr="008E107F">
                  <w:rPr>
                    <w:color w:val="333333"/>
                    <w:sz w:val="22"/>
                    <w:szCs w:val="22"/>
                  </w:rPr>
                  <w:t>No enhancement needed</w:t>
                </w:r>
              </w:p>
            </w:tc>
          </w:tr>
          <w:tr w:rsidR="008E107F" w14:paraId="0236F507" w14:textId="77777777" w:rsidTr="008E107F">
            <w:tc>
              <w:tcPr>
                <w:tcW w:w="820" w:type="pct"/>
              </w:tcPr>
              <w:p w14:paraId="22A544B3" w14:textId="77777777" w:rsidR="007A733B" w:rsidRPr="008E107F" w:rsidRDefault="00FC0D3F" w:rsidP="008E107F">
                <w:pPr>
                  <w:rPr>
                    <w:sz w:val="22"/>
                    <w:szCs w:val="22"/>
                  </w:rPr>
                </w:pPr>
                <w:r w:rsidRPr="008E107F">
                  <w:rPr>
                    <w:color w:val="333333"/>
                    <w:sz w:val="22"/>
                    <w:szCs w:val="22"/>
                  </w:rPr>
                  <w:t>TMF 641 POST Service Order for 5G slices on edge on Composite CFSS</w:t>
                </w:r>
              </w:p>
            </w:tc>
            <w:tc>
              <w:tcPr>
                <w:tcW w:w="746" w:type="pct"/>
              </w:tcPr>
              <w:p w14:paraId="39493BED" w14:textId="77777777" w:rsidR="007A733B" w:rsidRPr="008E107F" w:rsidRDefault="00FC0D3F" w:rsidP="008E107F">
                <w:pPr>
                  <w:rPr>
                    <w:sz w:val="22"/>
                    <w:szCs w:val="22"/>
                  </w:rPr>
                </w:pPr>
                <w:r w:rsidRPr="008E107F">
                  <w:rPr>
                    <w:color w:val="333333"/>
                    <w:sz w:val="22"/>
                    <w:szCs w:val="22"/>
                  </w:rPr>
                  <w:t>API</w:t>
                </w:r>
              </w:p>
            </w:tc>
            <w:tc>
              <w:tcPr>
                <w:tcW w:w="1344" w:type="pct"/>
              </w:tcPr>
              <w:p w14:paraId="00C63029" w14:textId="77777777" w:rsidR="007A733B" w:rsidRDefault="00FC0D3F" w:rsidP="008E107F">
                <w:pPr>
                  <w:rPr>
                    <w:color w:val="333333"/>
                    <w:sz w:val="22"/>
                    <w:szCs w:val="22"/>
                  </w:rPr>
                </w:pPr>
                <w:r w:rsidRPr="008E107F">
                  <w:rPr>
                    <w:color w:val="333333"/>
                    <w:sz w:val="22"/>
                    <w:szCs w:val="22"/>
                  </w:rPr>
                  <w:t>The same mechanism is used to trigger the Service Order for activating the services on 5G slices of the MEC provider. In certain cases TMF 622 may be used instead of TMF 641. In this use case we assume that 641 is used as the partner does not need the end customer's details.</w:t>
                </w:r>
              </w:p>
              <w:p w14:paraId="498CD614" w14:textId="5B37C383" w:rsidR="008E107F" w:rsidRPr="008E107F" w:rsidRDefault="008E107F" w:rsidP="008E107F">
                <w:pPr>
                  <w:rPr>
                    <w:sz w:val="22"/>
                    <w:szCs w:val="22"/>
                  </w:rPr>
                </w:pPr>
                <w:r w:rsidRPr="008E107F">
                  <w:rPr>
                    <w:sz w:val="22"/>
                    <w:szCs w:val="22"/>
                  </w:rPr>
                  <w:t>Certain partners may not use TMF Open APIs and he larger objective is to bring those partners and verticals on board the TMF ODA and Open APIs, at least for the beyond connectivity services</w:t>
                </w:r>
                <w:r>
                  <w:rPr>
                    <w:sz w:val="22"/>
                    <w:szCs w:val="22"/>
                  </w:rPr>
                  <w:t>.</w:t>
                </w:r>
              </w:p>
            </w:tc>
            <w:tc>
              <w:tcPr>
                <w:tcW w:w="1120" w:type="pct"/>
              </w:tcPr>
              <w:p w14:paraId="3AFD9515"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2D4D1BF9" w14:textId="77777777" w:rsidR="007A733B" w:rsidRPr="008E107F" w:rsidRDefault="00FC0D3F" w:rsidP="008E107F">
                <w:pPr>
                  <w:rPr>
                    <w:sz w:val="22"/>
                    <w:szCs w:val="22"/>
                  </w:rPr>
                </w:pPr>
                <w:r w:rsidRPr="008E107F">
                  <w:rPr>
                    <w:color w:val="333333"/>
                    <w:sz w:val="22"/>
                    <w:szCs w:val="22"/>
                  </w:rPr>
                  <w:t>No enhancement needed</w:t>
                </w:r>
              </w:p>
            </w:tc>
          </w:tr>
          <w:tr w:rsidR="008E107F" w14:paraId="2F20861D" w14:textId="77777777" w:rsidTr="008E107F">
            <w:tc>
              <w:tcPr>
                <w:tcW w:w="820" w:type="pct"/>
              </w:tcPr>
              <w:p w14:paraId="1162D1A8" w14:textId="77777777" w:rsidR="007A733B" w:rsidRPr="008E107F" w:rsidRDefault="00FC0D3F" w:rsidP="008E107F">
                <w:pPr>
                  <w:rPr>
                    <w:sz w:val="22"/>
                    <w:szCs w:val="22"/>
                  </w:rPr>
                </w:pPr>
                <w:r w:rsidRPr="008E107F">
                  <w:rPr>
                    <w:color w:val="333333"/>
                    <w:sz w:val="22"/>
                    <w:szCs w:val="22"/>
                  </w:rPr>
                  <w:t>TMF 641 POST Service Order for 5G slices on edge on </w:t>
                </w:r>
              </w:p>
            </w:tc>
            <w:tc>
              <w:tcPr>
                <w:tcW w:w="746" w:type="pct"/>
              </w:tcPr>
              <w:p w14:paraId="1711D1C8" w14:textId="77777777" w:rsidR="007A733B" w:rsidRPr="008E107F" w:rsidRDefault="00FC0D3F" w:rsidP="008E107F">
                <w:pPr>
                  <w:rPr>
                    <w:sz w:val="22"/>
                    <w:szCs w:val="22"/>
                  </w:rPr>
                </w:pPr>
                <w:r w:rsidRPr="008E107F">
                  <w:rPr>
                    <w:color w:val="333333"/>
                    <w:sz w:val="22"/>
                    <w:szCs w:val="22"/>
                  </w:rPr>
                  <w:t>API</w:t>
                </w:r>
              </w:p>
            </w:tc>
            <w:tc>
              <w:tcPr>
                <w:tcW w:w="1344" w:type="pct"/>
              </w:tcPr>
              <w:p w14:paraId="21A9B588" w14:textId="77777777" w:rsidR="007A733B" w:rsidRPr="008E107F" w:rsidRDefault="00FC0D3F" w:rsidP="008E107F">
                <w:pPr>
                  <w:rPr>
                    <w:sz w:val="22"/>
                    <w:szCs w:val="22"/>
                  </w:rPr>
                </w:pPr>
                <w:r w:rsidRPr="008E107F">
                  <w:rPr>
                    <w:color w:val="333333"/>
                    <w:sz w:val="22"/>
                    <w:szCs w:val="22"/>
                  </w:rPr>
                  <w:t xml:space="preserve">Due to the Product Order Delivery and Order orchestration and Service Order Management as 2 components, the role of Service Order Management here is to decompose further based on Composite to atomic CFSS relationship and trigger the granular service orders using 641. This also follows the NaaS model with a CFSS abstraction layer when multi domain service orchestration is needed.  (Multiple network domains, some of them belonging to the </w:t>
                </w:r>
                <w:r w:rsidRPr="008E107F">
                  <w:rPr>
                    <w:color w:val="333333"/>
                    <w:sz w:val="22"/>
                    <w:szCs w:val="22"/>
                  </w:rPr>
                  <w:lastRenderedPageBreak/>
                  <w:t>partner but the orchestration pattern until the CFSS remains uniform and is network agnostic)</w:t>
                </w:r>
              </w:p>
            </w:tc>
            <w:tc>
              <w:tcPr>
                <w:tcW w:w="1120" w:type="pct"/>
              </w:tcPr>
              <w:p w14:paraId="06A5EE03" w14:textId="77777777" w:rsidR="007A733B" w:rsidRPr="008E107F" w:rsidRDefault="00FC0D3F" w:rsidP="008E107F">
                <w:pPr>
                  <w:rPr>
                    <w:sz w:val="22"/>
                    <w:szCs w:val="22"/>
                  </w:rPr>
                </w:pPr>
                <w:r w:rsidRPr="008E107F">
                  <w:rPr>
                    <w:color w:val="333333"/>
                    <w:sz w:val="22"/>
                    <w:szCs w:val="22"/>
                  </w:rPr>
                  <w:lastRenderedPageBreak/>
                  <w:t>No enhancements needed</w:t>
                </w:r>
              </w:p>
            </w:tc>
            <w:tc>
              <w:tcPr>
                <w:tcW w:w="970" w:type="pct"/>
              </w:tcPr>
              <w:p w14:paraId="26A8A722" w14:textId="77777777" w:rsidR="007A733B" w:rsidRPr="008E107F" w:rsidRDefault="00FC0D3F" w:rsidP="008E107F">
                <w:pPr>
                  <w:rPr>
                    <w:sz w:val="22"/>
                    <w:szCs w:val="22"/>
                  </w:rPr>
                </w:pPr>
                <w:r w:rsidRPr="008E107F">
                  <w:rPr>
                    <w:color w:val="333333"/>
                    <w:sz w:val="22"/>
                    <w:szCs w:val="22"/>
                  </w:rPr>
                  <w:t>No enhancements needed</w:t>
                </w:r>
              </w:p>
            </w:tc>
          </w:tr>
          <w:tr w:rsidR="008E107F" w14:paraId="67380275" w14:textId="77777777" w:rsidTr="008E107F">
            <w:tc>
              <w:tcPr>
                <w:tcW w:w="820" w:type="pct"/>
              </w:tcPr>
              <w:p w14:paraId="0DC5DA4F" w14:textId="77777777" w:rsidR="007A733B" w:rsidRPr="008E107F" w:rsidRDefault="00FC0D3F" w:rsidP="008E107F">
                <w:pPr>
                  <w:rPr>
                    <w:sz w:val="22"/>
                    <w:szCs w:val="22"/>
                  </w:rPr>
                </w:pPr>
                <w:r w:rsidRPr="008E107F">
                  <w:rPr>
                    <w:color w:val="333333"/>
                    <w:sz w:val="22"/>
                    <w:szCs w:val="22"/>
                  </w:rPr>
                  <w:t>TMF 640 for 5G slices</w:t>
                </w:r>
              </w:p>
            </w:tc>
            <w:tc>
              <w:tcPr>
                <w:tcW w:w="746" w:type="pct"/>
              </w:tcPr>
              <w:p w14:paraId="7A54BF05" w14:textId="77777777" w:rsidR="007A733B" w:rsidRPr="008E107F" w:rsidRDefault="00FC0D3F" w:rsidP="008E107F">
                <w:pPr>
                  <w:rPr>
                    <w:sz w:val="22"/>
                    <w:szCs w:val="22"/>
                  </w:rPr>
                </w:pPr>
                <w:r w:rsidRPr="008E107F">
                  <w:rPr>
                    <w:color w:val="333333"/>
                    <w:sz w:val="22"/>
                    <w:szCs w:val="22"/>
                  </w:rPr>
                  <w:t>API</w:t>
                </w:r>
              </w:p>
            </w:tc>
            <w:tc>
              <w:tcPr>
                <w:tcW w:w="1344" w:type="pct"/>
              </w:tcPr>
              <w:p w14:paraId="2031171B" w14:textId="77777777" w:rsidR="007A733B" w:rsidRPr="008E107F" w:rsidRDefault="00FC0D3F" w:rsidP="008E107F">
                <w:pPr>
                  <w:rPr>
                    <w:sz w:val="22"/>
                    <w:szCs w:val="22"/>
                  </w:rPr>
                </w:pPr>
                <w:r w:rsidRPr="008E107F">
                  <w:rPr>
                    <w:color w:val="333333"/>
                    <w:sz w:val="22"/>
                    <w:szCs w:val="22"/>
                  </w:rPr>
                  <w:t>The MEC provider after receiving the 3 Service Orders, triggers the Service Activation commands for the activation of the Customer MSISDN and Gaming License key on the 3 slices i.e. uRLLC, IOT and eMBB. It is assumed the partner is not exposing the Service Activation commands to the marketplace owners and hence the abstraction shown in the step above. </w:t>
                </w:r>
              </w:p>
            </w:tc>
            <w:tc>
              <w:tcPr>
                <w:tcW w:w="1120" w:type="pct"/>
              </w:tcPr>
              <w:p w14:paraId="16503D0E"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1F42F830" w14:textId="77777777" w:rsidR="007A733B" w:rsidRPr="008E107F" w:rsidRDefault="00FC0D3F" w:rsidP="008E107F">
                <w:pPr>
                  <w:rPr>
                    <w:sz w:val="22"/>
                    <w:szCs w:val="22"/>
                  </w:rPr>
                </w:pPr>
                <w:r w:rsidRPr="008E107F">
                  <w:rPr>
                    <w:color w:val="333333"/>
                    <w:sz w:val="22"/>
                    <w:szCs w:val="22"/>
                  </w:rPr>
                  <w:t>No enhancement needed</w:t>
                </w:r>
              </w:p>
            </w:tc>
          </w:tr>
          <w:tr w:rsidR="008E107F" w14:paraId="2F5D4666" w14:textId="77777777" w:rsidTr="008E107F">
            <w:tc>
              <w:tcPr>
                <w:tcW w:w="820" w:type="pct"/>
              </w:tcPr>
              <w:p w14:paraId="6AC3251B" w14:textId="77777777" w:rsidR="007A733B" w:rsidRPr="008E107F" w:rsidRDefault="00FC0D3F" w:rsidP="008E107F">
                <w:pPr>
                  <w:rPr>
                    <w:sz w:val="22"/>
                    <w:szCs w:val="22"/>
                  </w:rPr>
                </w:pPr>
                <w:r w:rsidRPr="008E107F">
                  <w:rPr>
                    <w:color w:val="333333"/>
                    <w:sz w:val="22"/>
                    <w:szCs w:val="22"/>
                  </w:rPr>
                  <w:t>TMF 637 POST Product Inventory</w:t>
                </w:r>
                <w:r w:rsidRPr="008E107F">
                  <w:rPr>
                    <w:sz w:val="22"/>
                    <w:szCs w:val="22"/>
                  </w:rPr>
                  <w:br/>
                </w:r>
                <w:r w:rsidRPr="008E107F">
                  <w:rPr>
                    <w:color w:val="333333"/>
                    <w:sz w:val="22"/>
                    <w:szCs w:val="22"/>
                  </w:rPr>
                  <w:t> Instance </w:t>
                </w:r>
              </w:p>
            </w:tc>
            <w:tc>
              <w:tcPr>
                <w:tcW w:w="746" w:type="pct"/>
              </w:tcPr>
              <w:p w14:paraId="5B737E82" w14:textId="77777777" w:rsidR="007A733B" w:rsidRPr="008E107F" w:rsidRDefault="00FC0D3F" w:rsidP="008E107F">
                <w:pPr>
                  <w:rPr>
                    <w:sz w:val="22"/>
                    <w:szCs w:val="22"/>
                  </w:rPr>
                </w:pPr>
                <w:r w:rsidRPr="008E107F">
                  <w:rPr>
                    <w:color w:val="333333"/>
                    <w:sz w:val="22"/>
                    <w:szCs w:val="22"/>
                  </w:rPr>
                  <w:t>API</w:t>
                </w:r>
              </w:p>
            </w:tc>
            <w:tc>
              <w:tcPr>
                <w:tcW w:w="1344" w:type="pct"/>
              </w:tcPr>
              <w:p w14:paraId="21425AAE" w14:textId="77777777" w:rsidR="007A733B" w:rsidRDefault="00FC0D3F" w:rsidP="008E107F">
                <w:pPr>
                  <w:rPr>
                    <w:color w:val="333333"/>
                    <w:sz w:val="22"/>
                    <w:szCs w:val="22"/>
                  </w:rPr>
                </w:pPr>
                <w:r w:rsidRPr="008E107F">
                  <w:rPr>
                    <w:color w:val="333333"/>
                    <w:sz w:val="22"/>
                    <w:szCs w:val="22"/>
                  </w:rPr>
                  <w:t>The partner i.,e. MEC provider needs to maintain their Product Inventory Instances for the service that they have provisioned. For a B2B2X services the master will be with the Marketplace owner and if the product offer purchased by the subscriber has line items with partner services, those partners need to maintain those activated line items as instances in their PI</w:t>
                </w:r>
                <w:r w:rsidR="008E107F">
                  <w:rPr>
                    <w:color w:val="333333"/>
                    <w:sz w:val="22"/>
                    <w:szCs w:val="22"/>
                  </w:rPr>
                  <w:t>.</w:t>
                </w:r>
              </w:p>
              <w:p w14:paraId="765ABC1F" w14:textId="77777777" w:rsidR="008E107F" w:rsidRPr="008E107F" w:rsidRDefault="008E107F" w:rsidP="008E107F">
                <w:pPr>
                  <w:rPr>
                    <w:sz w:val="22"/>
                    <w:szCs w:val="22"/>
                  </w:rPr>
                </w:pPr>
                <w:r w:rsidRPr="008E107F">
                  <w:rPr>
                    <w:sz w:val="22"/>
                    <w:szCs w:val="22"/>
                  </w:rPr>
                  <w:t>The master PI with all the services will be with the CSP / Marketplace owner</w:t>
                </w:r>
              </w:p>
              <w:p w14:paraId="78C92B2C" w14:textId="5A0FE2B4" w:rsidR="008E107F" w:rsidRPr="008E107F" w:rsidRDefault="008E107F" w:rsidP="008E107F">
                <w:pPr>
                  <w:rPr>
                    <w:sz w:val="22"/>
                    <w:szCs w:val="22"/>
                  </w:rPr>
                </w:pPr>
                <w:r w:rsidRPr="008E107F">
                  <w:rPr>
                    <w:sz w:val="22"/>
                    <w:szCs w:val="22"/>
                  </w:rPr>
                  <w:t xml:space="preserve">The Product Inventory for CSP / marketplace owner is not being shown as that is handled </w:t>
                </w:r>
                <w:r w:rsidRPr="008E107F">
                  <w:rPr>
                    <w:sz w:val="22"/>
                    <w:szCs w:val="22"/>
                  </w:rPr>
                  <w:lastRenderedPageBreak/>
                  <w:t>in the normal B2C and B2B flows. </w:t>
                </w:r>
              </w:p>
            </w:tc>
            <w:tc>
              <w:tcPr>
                <w:tcW w:w="1120" w:type="pct"/>
              </w:tcPr>
              <w:p w14:paraId="588A310B" w14:textId="77777777" w:rsidR="007A733B" w:rsidRPr="008E107F" w:rsidRDefault="00FC0D3F" w:rsidP="008E107F">
                <w:pPr>
                  <w:rPr>
                    <w:sz w:val="22"/>
                    <w:szCs w:val="22"/>
                  </w:rPr>
                </w:pPr>
                <w:r w:rsidRPr="008E107F">
                  <w:rPr>
                    <w:color w:val="333333"/>
                    <w:sz w:val="22"/>
                    <w:szCs w:val="22"/>
                  </w:rPr>
                  <w:lastRenderedPageBreak/>
                  <w:t>No enhancements needed (Assumption - MEC provider maintains their own PI instance for the child CFSS and RFSS with Child CFSS as the mapping payer between the marketplace owner and the ME provider)</w:t>
                </w:r>
              </w:p>
            </w:tc>
            <w:tc>
              <w:tcPr>
                <w:tcW w:w="970" w:type="pct"/>
              </w:tcPr>
              <w:p w14:paraId="488848CA" w14:textId="77777777" w:rsidR="007A733B" w:rsidRPr="008E107F" w:rsidRDefault="00FC0D3F" w:rsidP="008E107F">
                <w:pPr>
                  <w:rPr>
                    <w:sz w:val="22"/>
                    <w:szCs w:val="22"/>
                  </w:rPr>
                </w:pPr>
                <w:r w:rsidRPr="008E107F">
                  <w:rPr>
                    <w:color w:val="333333"/>
                    <w:sz w:val="22"/>
                    <w:szCs w:val="22"/>
                  </w:rPr>
                  <w:t>No enhancements needed</w:t>
                </w:r>
              </w:p>
            </w:tc>
          </w:tr>
          <w:tr w:rsidR="008E107F" w14:paraId="38860B1D" w14:textId="77777777" w:rsidTr="008E107F">
            <w:tc>
              <w:tcPr>
                <w:tcW w:w="820" w:type="pct"/>
              </w:tcPr>
              <w:p w14:paraId="286288CE" w14:textId="77777777" w:rsidR="007A733B" w:rsidRPr="008E107F" w:rsidRDefault="00FC0D3F" w:rsidP="008E107F">
                <w:pPr>
                  <w:rPr>
                    <w:sz w:val="22"/>
                    <w:szCs w:val="22"/>
                  </w:rPr>
                </w:pPr>
                <w:r w:rsidRPr="008E107F">
                  <w:rPr>
                    <w:color w:val="333333"/>
                    <w:sz w:val="22"/>
                    <w:szCs w:val="22"/>
                  </w:rPr>
                  <w:t>Activation success for 5G slices</w:t>
                </w:r>
              </w:p>
            </w:tc>
            <w:tc>
              <w:tcPr>
                <w:tcW w:w="746" w:type="pct"/>
              </w:tcPr>
              <w:p w14:paraId="672700D4"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5E57B57B" w14:textId="77777777" w:rsidR="007A733B" w:rsidRPr="008E107F" w:rsidRDefault="00FC0D3F" w:rsidP="008E107F">
                <w:pPr>
                  <w:rPr>
                    <w:sz w:val="22"/>
                    <w:szCs w:val="22"/>
                  </w:rPr>
                </w:pPr>
                <w:r w:rsidRPr="008E107F">
                  <w:rPr>
                    <w:color w:val="333333"/>
                    <w:sz w:val="22"/>
                    <w:szCs w:val="22"/>
                  </w:rPr>
                  <w:t>Service Activation on 5G slices at MEC provider is a success</w:t>
                </w:r>
              </w:p>
            </w:tc>
            <w:tc>
              <w:tcPr>
                <w:tcW w:w="1120" w:type="pct"/>
              </w:tcPr>
              <w:p w14:paraId="65DA222C"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7C5DE0CD" w14:textId="77777777" w:rsidR="007A733B" w:rsidRPr="008E107F" w:rsidRDefault="00FC0D3F" w:rsidP="008E107F">
                <w:pPr>
                  <w:rPr>
                    <w:sz w:val="22"/>
                    <w:szCs w:val="22"/>
                  </w:rPr>
                </w:pPr>
                <w:r w:rsidRPr="008E107F">
                  <w:rPr>
                    <w:color w:val="333333"/>
                    <w:sz w:val="22"/>
                    <w:szCs w:val="22"/>
                  </w:rPr>
                  <w:t>No enhancement needed</w:t>
                </w:r>
              </w:p>
            </w:tc>
          </w:tr>
          <w:tr w:rsidR="008E107F" w14:paraId="5DF9AAFF" w14:textId="77777777" w:rsidTr="008E107F">
            <w:tc>
              <w:tcPr>
                <w:tcW w:w="820" w:type="pct"/>
              </w:tcPr>
              <w:p w14:paraId="09652E15" w14:textId="77777777" w:rsidR="007A733B" w:rsidRPr="008E107F" w:rsidRDefault="00FC0D3F" w:rsidP="008E107F">
                <w:pPr>
                  <w:rPr>
                    <w:sz w:val="22"/>
                    <w:szCs w:val="22"/>
                  </w:rPr>
                </w:pPr>
                <w:r w:rsidRPr="008E107F">
                  <w:rPr>
                    <w:color w:val="333333"/>
                    <w:sz w:val="22"/>
                    <w:szCs w:val="22"/>
                  </w:rPr>
                  <w:t>Activation success</w:t>
                </w:r>
              </w:p>
            </w:tc>
            <w:tc>
              <w:tcPr>
                <w:tcW w:w="746" w:type="pct"/>
              </w:tcPr>
              <w:p w14:paraId="09A5873E"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2E41FE10" w14:textId="77777777" w:rsidR="007A733B" w:rsidRPr="008E107F" w:rsidRDefault="00FC0D3F" w:rsidP="008E107F">
                <w:pPr>
                  <w:rPr>
                    <w:sz w:val="22"/>
                    <w:szCs w:val="22"/>
                  </w:rPr>
                </w:pPr>
                <w:r w:rsidRPr="008E107F">
                  <w:rPr>
                    <w:color w:val="333333"/>
                    <w:sz w:val="22"/>
                    <w:szCs w:val="22"/>
                  </w:rPr>
                  <w:t>The Service order at the composite CFSS for 5G slices at 5G edge is now closed-complete as success</w:t>
                </w:r>
              </w:p>
            </w:tc>
            <w:tc>
              <w:tcPr>
                <w:tcW w:w="1120" w:type="pct"/>
              </w:tcPr>
              <w:p w14:paraId="34BC698E" w14:textId="77777777" w:rsidR="007A733B" w:rsidRPr="008E107F" w:rsidRDefault="00FC0D3F" w:rsidP="008E107F">
                <w:pPr>
                  <w:rPr>
                    <w:sz w:val="22"/>
                    <w:szCs w:val="22"/>
                  </w:rPr>
                </w:pPr>
                <w:r w:rsidRPr="008E107F">
                  <w:rPr>
                    <w:color w:val="333333"/>
                    <w:sz w:val="22"/>
                    <w:szCs w:val="22"/>
                  </w:rPr>
                  <w:t>No enhancements needed</w:t>
                </w:r>
              </w:p>
            </w:tc>
            <w:tc>
              <w:tcPr>
                <w:tcW w:w="970" w:type="pct"/>
              </w:tcPr>
              <w:p w14:paraId="3B2A39D6" w14:textId="77777777" w:rsidR="007A733B" w:rsidRPr="008E107F" w:rsidRDefault="00FC0D3F" w:rsidP="008E107F">
                <w:pPr>
                  <w:rPr>
                    <w:sz w:val="22"/>
                    <w:szCs w:val="22"/>
                  </w:rPr>
                </w:pPr>
                <w:r w:rsidRPr="008E107F">
                  <w:rPr>
                    <w:color w:val="333333"/>
                    <w:sz w:val="22"/>
                    <w:szCs w:val="22"/>
                  </w:rPr>
                  <w:t>No enhancement needed</w:t>
                </w:r>
              </w:p>
            </w:tc>
          </w:tr>
          <w:tr w:rsidR="008E107F" w14:paraId="2CCC9490" w14:textId="77777777" w:rsidTr="008E107F">
            <w:tc>
              <w:tcPr>
                <w:tcW w:w="820" w:type="pct"/>
              </w:tcPr>
              <w:p w14:paraId="4E21D3D3" w14:textId="77777777" w:rsidR="007A733B" w:rsidRPr="008E107F" w:rsidRDefault="00FC0D3F" w:rsidP="008E107F">
                <w:pPr>
                  <w:rPr>
                    <w:sz w:val="22"/>
                    <w:szCs w:val="22"/>
                  </w:rPr>
                </w:pPr>
                <w:r w:rsidRPr="008E107F">
                  <w:rPr>
                    <w:color w:val="333333"/>
                    <w:sz w:val="22"/>
                    <w:szCs w:val="22"/>
                  </w:rPr>
                  <w:t>TMF 637 : Post Product Inventory Instance</w:t>
                </w:r>
              </w:p>
            </w:tc>
            <w:tc>
              <w:tcPr>
                <w:tcW w:w="746" w:type="pct"/>
              </w:tcPr>
              <w:p w14:paraId="02C821AB" w14:textId="77777777" w:rsidR="007A733B" w:rsidRPr="008E107F" w:rsidRDefault="00FC0D3F" w:rsidP="008E107F">
                <w:pPr>
                  <w:rPr>
                    <w:sz w:val="22"/>
                    <w:szCs w:val="22"/>
                  </w:rPr>
                </w:pPr>
                <w:r w:rsidRPr="008E107F">
                  <w:rPr>
                    <w:color w:val="333333"/>
                    <w:sz w:val="22"/>
                    <w:szCs w:val="22"/>
                  </w:rPr>
                  <w:t>API</w:t>
                </w:r>
              </w:p>
            </w:tc>
            <w:tc>
              <w:tcPr>
                <w:tcW w:w="1344" w:type="pct"/>
              </w:tcPr>
              <w:p w14:paraId="5596DA8B" w14:textId="77777777" w:rsidR="007A733B" w:rsidRDefault="00FC0D3F" w:rsidP="008E107F">
                <w:pPr>
                  <w:rPr>
                    <w:color w:val="333333"/>
                    <w:sz w:val="22"/>
                    <w:szCs w:val="22"/>
                  </w:rPr>
                </w:pPr>
                <w:r w:rsidRPr="008E107F">
                  <w:rPr>
                    <w:color w:val="333333"/>
                    <w:sz w:val="22"/>
                    <w:szCs w:val="22"/>
                  </w:rPr>
                  <w:t>The master PI with all the services is created and activated now and from here on the Billing will start for the end consumer. Based on Agreements defined in TMFC019, this step may also determine the settlement initiation.</w:t>
                </w:r>
              </w:p>
              <w:p w14:paraId="52C052B2" w14:textId="2980E15C" w:rsidR="008E107F" w:rsidRPr="008E107F" w:rsidRDefault="008E107F" w:rsidP="008E107F">
                <w:pPr>
                  <w:rPr>
                    <w:sz w:val="22"/>
                    <w:szCs w:val="22"/>
                  </w:rPr>
                </w:pPr>
                <w:r w:rsidRPr="008E107F">
                  <w:rPr>
                    <w:sz w:val="22"/>
                    <w:szCs w:val="22"/>
                  </w:rPr>
                  <w:t>Mapping between the PI instances of the marketplace owner and the 2 partners is via the catalog entities (with characteristic value / attribute values) and is implicit. No additional logic is needed </w:t>
                </w:r>
              </w:p>
            </w:tc>
            <w:tc>
              <w:tcPr>
                <w:tcW w:w="1120" w:type="pct"/>
              </w:tcPr>
              <w:p w14:paraId="37314BA3" w14:textId="77777777" w:rsidR="007A733B" w:rsidRPr="008E107F" w:rsidRDefault="00FC0D3F" w:rsidP="008E107F">
                <w:pPr>
                  <w:rPr>
                    <w:sz w:val="22"/>
                    <w:szCs w:val="22"/>
                  </w:rPr>
                </w:pPr>
                <w:r w:rsidRPr="008E107F">
                  <w:rPr>
                    <w:color w:val="333333"/>
                    <w:sz w:val="22"/>
                    <w:szCs w:val="22"/>
                  </w:rPr>
                  <w:t>No enhancements needed</w:t>
                </w:r>
              </w:p>
            </w:tc>
            <w:tc>
              <w:tcPr>
                <w:tcW w:w="970" w:type="pct"/>
              </w:tcPr>
              <w:p w14:paraId="792F75F1" w14:textId="77777777" w:rsidR="007A733B" w:rsidRPr="008E107F" w:rsidRDefault="00FC0D3F" w:rsidP="008E107F">
                <w:pPr>
                  <w:rPr>
                    <w:sz w:val="22"/>
                    <w:szCs w:val="22"/>
                  </w:rPr>
                </w:pPr>
                <w:r w:rsidRPr="008E107F">
                  <w:rPr>
                    <w:color w:val="333333"/>
                    <w:sz w:val="22"/>
                    <w:szCs w:val="22"/>
                  </w:rPr>
                  <w:t>No enhancements needed</w:t>
                </w:r>
              </w:p>
            </w:tc>
          </w:tr>
          <w:tr w:rsidR="008E107F" w14:paraId="787086FE" w14:textId="77777777" w:rsidTr="008E107F">
            <w:tc>
              <w:tcPr>
                <w:tcW w:w="820" w:type="pct"/>
              </w:tcPr>
              <w:p w14:paraId="3F6C3573" w14:textId="77777777" w:rsidR="007A733B" w:rsidRPr="008E107F" w:rsidRDefault="00FC0D3F" w:rsidP="008E107F">
                <w:pPr>
                  <w:rPr>
                    <w:sz w:val="22"/>
                    <w:szCs w:val="22"/>
                  </w:rPr>
                </w:pPr>
                <w:r w:rsidRPr="008E107F">
                  <w:rPr>
                    <w:color w:val="333333"/>
                    <w:sz w:val="22"/>
                    <w:szCs w:val="22"/>
                  </w:rPr>
                  <w:t>Success Ack</w:t>
                </w:r>
              </w:p>
            </w:tc>
            <w:tc>
              <w:tcPr>
                <w:tcW w:w="746" w:type="pct"/>
              </w:tcPr>
              <w:p w14:paraId="354B4E27" w14:textId="77777777" w:rsidR="007A733B" w:rsidRPr="008E107F" w:rsidRDefault="00FC0D3F" w:rsidP="008E107F">
                <w:pPr>
                  <w:rPr>
                    <w:sz w:val="22"/>
                    <w:szCs w:val="22"/>
                  </w:rPr>
                </w:pPr>
                <w:r w:rsidRPr="008E107F">
                  <w:rPr>
                    <w:color w:val="333333"/>
                    <w:sz w:val="22"/>
                    <w:szCs w:val="22"/>
                  </w:rPr>
                  <w:t>API response</w:t>
                </w:r>
              </w:p>
            </w:tc>
            <w:tc>
              <w:tcPr>
                <w:tcW w:w="1344" w:type="pct"/>
              </w:tcPr>
              <w:p w14:paraId="2501EBB0" w14:textId="77777777" w:rsidR="007A733B" w:rsidRPr="008E107F" w:rsidRDefault="00FC0D3F" w:rsidP="008E107F">
                <w:pPr>
                  <w:rPr>
                    <w:sz w:val="22"/>
                    <w:szCs w:val="22"/>
                  </w:rPr>
                </w:pPr>
                <w:r w:rsidRPr="008E107F">
                  <w:rPr>
                    <w:color w:val="333333"/>
                    <w:sz w:val="22"/>
                    <w:szCs w:val="22"/>
                  </w:rPr>
                  <w:t>The master PI is successfully created and activated. </w:t>
                </w:r>
              </w:p>
            </w:tc>
            <w:tc>
              <w:tcPr>
                <w:tcW w:w="1120" w:type="pct"/>
              </w:tcPr>
              <w:p w14:paraId="55BB7748" w14:textId="77777777" w:rsidR="007A733B" w:rsidRPr="008E107F" w:rsidRDefault="00FC0D3F" w:rsidP="008E107F">
                <w:pPr>
                  <w:rPr>
                    <w:sz w:val="22"/>
                    <w:szCs w:val="22"/>
                  </w:rPr>
                </w:pPr>
                <w:r w:rsidRPr="008E107F">
                  <w:rPr>
                    <w:color w:val="333333"/>
                    <w:sz w:val="22"/>
                    <w:szCs w:val="22"/>
                  </w:rPr>
                  <w:t>No enhancement needed</w:t>
                </w:r>
              </w:p>
            </w:tc>
            <w:tc>
              <w:tcPr>
                <w:tcW w:w="970" w:type="pct"/>
              </w:tcPr>
              <w:p w14:paraId="13DBF5C7" w14:textId="77777777" w:rsidR="007A733B" w:rsidRPr="008E107F" w:rsidRDefault="00FC0D3F" w:rsidP="008E107F">
                <w:pPr>
                  <w:rPr>
                    <w:sz w:val="22"/>
                    <w:szCs w:val="22"/>
                  </w:rPr>
                </w:pPr>
                <w:r w:rsidRPr="008E107F">
                  <w:rPr>
                    <w:color w:val="333333"/>
                    <w:sz w:val="22"/>
                    <w:szCs w:val="22"/>
                  </w:rPr>
                  <w:t>No enhancements needed</w:t>
                </w:r>
              </w:p>
            </w:tc>
          </w:tr>
        </w:tbl>
        <w:p w14:paraId="0FF7A4DB" w14:textId="77777777" w:rsidR="007A733B" w:rsidRDefault="007A733B"/>
        <w:p w14:paraId="2A7C0C4C" w14:textId="77777777" w:rsidR="007A733B" w:rsidRPr="008C2B47" w:rsidRDefault="00FC0D3F">
          <w:r w:rsidRPr="008C2B47">
            <w:rPr>
              <w:b/>
              <w:color w:val="333333"/>
            </w:rPr>
            <w:t>Recommendation</w:t>
          </w:r>
          <w:r>
            <w:rPr>
              <w:color w:val="333333"/>
            </w:rPr>
            <w:t xml:space="preserve">: </w:t>
          </w:r>
          <w:r>
            <w:rPr>
              <w:i/>
              <w:color w:val="333333"/>
            </w:rPr>
            <w:t>The progression of Orders from the marketplace owner to the Business partner can be based on PO.PS or the CFSS</w:t>
          </w:r>
          <w:r>
            <w:rPr>
              <w:color w:val="333333"/>
            </w:rPr>
            <w:t>. If it is triggered based on PO.PS, Product Order 622 is to be used. If it is based on the CFSS, Service Order 641 is to be used. This decision should be a joint decision between the marketplace owner and the business partner,based on the service exposure of the business partner and should be detailed during the Contractual agreement as part of TMFC019.</w:t>
          </w:r>
        </w:p>
        <w:p w14:paraId="73F095ED" w14:textId="77777777" w:rsidR="007A733B" w:rsidRDefault="00FC0D3F">
          <w:r>
            <w:rPr>
              <w:color w:val="333333"/>
            </w:rPr>
            <w:t>The contractual agreement may depend on the Operational agreement which defines the roles and responsibilities of both the parties (marketplace owner and the Business partner ) during the SELL-FULFILL-BILL - CARE cycle.</w:t>
          </w:r>
        </w:p>
        <w:p w14:paraId="6FB48886" w14:textId="77777777" w:rsidR="007A733B" w:rsidRDefault="00FC0D3F">
          <w:r>
            <w:rPr>
              <w:color w:val="333333"/>
            </w:rPr>
            <w:lastRenderedPageBreak/>
            <w:t>In this UseCase, Service Orders are used because: </w:t>
          </w:r>
        </w:p>
        <w:p w14:paraId="7BE67E61" w14:textId="77777777" w:rsidR="007A733B" w:rsidRDefault="00FC0D3F">
          <w:pPr>
            <w:numPr>
              <w:ilvl w:val="0"/>
              <w:numId w:val="49"/>
            </w:numPr>
          </w:pPr>
          <w:r>
            <w:rPr>
              <w:color w:val="333333"/>
            </w:rPr>
            <w:t>The flow considers CFSS abstraction to achieve a NAAS layer across Multiple Network domains</w:t>
          </w:r>
        </w:p>
        <w:p w14:paraId="548B3943" w14:textId="77777777" w:rsidR="007A733B" w:rsidRDefault="00FC0D3F">
          <w:pPr>
            <w:numPr>
              <w:ilvl w:val="0"/>
              <w:numId w:val="49"/>
            </w:numPr>
          </w:pPr>
          <w:r>
            <w:rPr>
              <w:color w:val="333333"/>
            </w:rPr>
            <w:t>The Service order in at least one instance will trigger a provisioning command which is Zero Trust</w:t>
          </w:r>
        </w:p>
        <w:p w14:paraId="7C209A13" w14:textId="77777777" w:rsidR="007A733B" w:rsidRDefault="00FC0D3F">
          <w:pPr>
            <w:numPr>
              <w:ilvl w:val="0"/>
              <w:numId w:val="49"/>
            </w:numPr>
          </w:pPr>
          <w:r>
            <w:rPr>
              <w:color w:val="333333"/>
            </w:rPr>
            <w:t>Picked up a complex scenario considering service level API exposure by the partners. </w:t>
          </w:r>
        </w:p>
        <w:p w14:paraId="3722BED4" w14:textId="77777777" w:rsidR="007A733B" w:rsidRDefault="00FC0D3F">
          <w:r>
            <w:rPr>
              <w:color w:val="333333"/>
            </w:rPr>
            <w:t>In cases where the progression will only be through Product Orders based on PO and PS, there will be an appendix to this use case, to depict that scenario as the complexity is greatly reduced and hence it does not warrant a new Use Case. </w:t>
          </w:r>
        </w:p>
        <w:p w14:paraId="4AFFABAC" w14:textId="77777777" w:rsidR="007A733B" w:rsidRDefault="00FC0D3F">
          <w:pPr>
            <w:pStyle w:val="Heading2"/>
          </w:pPr>
          <w:bookmarkStart w:id="46" w:name="_Toc256000038"/>
          <w:bookmarkStart w:id="47" w:name="scroll-bookmark-15"/>
          <w:r>
            <w:t>ODA component model</w:t>
          </w:r>
          <w:bookmarkEnd w:id="46"/>
          <w:bookmarkEnd w:id="47"/>
        </w:p>
        <w:p w14:paraId="6EAF4FDF" w14:textId="77777777" w:rsidR="007A733B" w:rsidRDefault="00FC0D3F">
          <w:r>
            <w:rPr>
              <w:noProof/>
            </w:rPr>
            <w:drawing>
              <wp:inline distT="0" distB="0" distL="0" distR="0" wp14:anchorId="496277D9" wp14:editId="619C9C5E">
                <wp:extent cx="5395595" cy="2618451"/>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5395595" cy="2618451"/>
                        </a:xfrm>
                        <a:prstGeom prst="rect">
                          <a:avLst/>
                        </a:prstGeom>
                      </pic:spPr>
                    </pic:pic>
                  </a:graphicData>
                </a:graphic>
              </wp:inline>
            </w:drawing>
          </w:r>
        </w:p>
        <w:p w14:paraId="226A9125" w14:textId="77777777" w:rsidR="007A733B" w:rsidRDefault="007A733B"/>
        <w:p w14:paraId="6D4F101B" w14:textId="77777777" w:rsidR="007A733B" w:rsidRDefault="00FC0D3F">
          <w:r>
            <w:rPr>
              <w:color w:val="333333"/>
            </w:rPr>
            <w:t>Due to problems with embedding Lucid Chart in Confluence, the diagram as an image is being reproduced here. </w:t>
          </w:r>
        </w:p>
        <w:p w14:paraId="0D29C995" w14:textId="13E436F7" w:rsidR="007A733B" w:rsidRDefault="007A733B"/>
        <w:p w14:paraId="172710A7" w14:textId="4235BCFE" w:rsidR="007A733B" w:rsidRDefault="008E107F">
          <w:r w:rsidRPr="008E107F">
            <w:rPr>
              <w:noProof/>
            </w:rPr>
            <w:lastRenderedPageBreak/>
            <w:drawing>
              <wp:inline distT="0" distB="0" distL="0" distR="0" wp14:anchorId="22A02C26" wp14:editId="1B03773E">
                <wp:extent cx="5395595" cy="2820035"/>
                <wp:effectExtent l="0" t="0" r="0" b="0"/>
                <wp:docPr id="59634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5201" name=""/>
                        <pic:cNvPicPr/>
                      </pic:nvPicPr>
                      <pic:blipFill>
                        <a:blip r:embed="rId21"/>
                        <a:stretch>
                          <a:fillRect/>
                        </a:stretch>
                      </pic:blipFill>
                      <pic:spPr>
                        <a:xfrm>
                          <a:off x="0" y="0"/>
                          <a:ext cx="5395595" cy="2820035"/>
                        </a:xfrm>
                        <a:prstGeom prst="rect">
                          <a:avLst/>
                        </a:prstGeom>
                      </pic:spPr>
                    </pic:pic>
                  </a:graphicData>
                </a:graphic>
              </wp:inline>
            </w:drawing>
          </w:r>
        </w:p>
        <w:p w14:paraId="50B6A0FF" w14:textId="6F02565E" w:rsidR="008E107F" w:rsidRDefault="008E107F">
          <w:pPr>
            <w:spacing w:after="0"/>
          </w:pPr>
          <w:r>
            <w:br w:type="page"/>
          </w:r>
        </w:p>
        <w:p w14:paraId="094B37AC" w14:textId="77777777" w:rsidR="007A733B" w:rsidRDefault="00FC0D3F" w:rsidP="00DB1A3A">
          <w:pPr>
            <w:pStyle w:val="Heading1"/>
          </w:pPr>
          <w:bookmarkStart w:id="48" w:name="_Toc256000039"/>
          <w:bookmarkStart w:id="49" w:name="scroll-bookmark-16"/>
          <w:r>
            <w:lastRenderedPageBreak/>
            <w:t>Conclusion</w:t>
          </w:r>
          <w:bookmarkEnd w:id="48"/>
          <w:bookmarkEnd w:id="49"/>
        </w:p>
        <w:p w14:paraId="25A37D94" w14:textId="77777777" w:rsidR="007A733B" w:rsidRDefault="00FC0D3F">
          <w:pPr>
            <w:pStyle w:val="Heading2"/>
          </w:pPr>
          <w:bookmarkStart w:id="50" w:name="_Toc256000040"/>
          <w:bookmarkStart w:id="51" w:name="scroll-bookmark-17"/>
          <w:r>
            <w:t>Lessons learned</w:t>
          </w:r>
          <w:bookmarkEnd w:id="50"/>
          <w:bookmarkEnd w:id="51"/>
        </w:p>
        <w:p w14:paraId="0C15642C" w14:textId="77777777" w:rsidR="007A733B" w:rsidRDefault="007A733B"/>
        <w:p w14:paraId="2BB09173" w14:textId="77777777" w:rsidR="007A733B" w:rsidRDefault="00FC0D3F">
          <w:pPr>
            <w:pStyle w:val="Heading2"/>
          </w:pPr>
          <w:bookmarkStart w:id="52" w:name="_Toc256000041"/>
          <w:bookmarkStart w:id="53" w:name="scroll-bookmark-18"/>
          <w:r>
            <w:t>Impacts identified</w:t>
          </w:r>
          <w:bookmarkEnd w:id="52"/>
          <w:bookmarkEnd w:id="53"/>
        </w:p>
        <w:p w14:paraId="2FC8BBB9" w14:textId="0A7B663A" w:rsidR="002F629C" w:rsidRDefault="002F629C">
          <w:pPr>
            <w:spacing w:after="0"/>
          </w:pPr>
          <w:r>
            <w:br w:type="page"/>
          </w:r>
        </w:p>
        <w:p w14:paraId="42D684F8" w14:textId="77777777" w:rsidR="007A733B" w:rsidRDefault="00FC0D3F" w:rsidP="00DB1A3A">
          <w:pPr>
            <w:pStyle w:val="Heading1"/>
          </w:pPr>
          <w:bookmarkStart w:id="54" w:name="_Toc256000042"/>
          <w:bookmarkStart w:id="55" w:name="scroll-bookmark-19"/>
          <w:r>
            <w:lastRenderedPageBreak/>
            <w:t>Appendix</w:t>
          </w:r>
          <w:bookmarkEnd w:id="54"/>
          <w:bookmarkEnd w:id="55"/>
        </w:p>
        <w:p w14:paraId="3AB7F2FD" w14:textId="1B6E8318" w:rsidR="002F629C" w:rsidRDefault="002F629C">
          <w:pPr>
            <w:spacing w:after="0"/>
          </w:pPr>
          <w:r>
            <w:br w:type="page"/>
          </w:r>
        </w:p>
        <w:p w14:paraId="3DF1A608" w14:textId="77777777" w:rsidR="007A733B" w:rsidRDefault="00FC0D3F" w:rsidP="00DB1A3A">
          <w:pPr>
            <w:pStyle w:val="Heading1"/>
          </w:pPr>
          <w:bookmarkStart w:id="56" w:name="_Toc256000043"/>
          <w:bookmarkStart w:id="57" w:name="scroll-bookmark-20"/>
          <w:r>
            <w:lastRenderedPageBreak/>
            <w:t>Administrative Appendix</w:t>
          </w:r>
          <w:bookmarkEnd w:id="56"/>
          <w:bookmarkEnd w:id="57"/>
        </w:p>
        <w:p w14:paraId="7A7B5DBD" w14:textId="77777777" w:rsidR="007A733B" w:rsidRDefault="00FC0D3F">
          <w:pPr>
            <w:pStyle w:val="Heading2"/>
          </w:pPr>
          <w:bookmarkStart w:id="58" w:name="_Toc256000044"/>
          <w:bookmarkStart w:id="59" w:name="scroll-bookmark-21"/>
          <w:r>
            <w:t>Document History</w:t>
          </w:r>
          <w:bookmarkEnd w:id="58"/>
          <w:bookmarkEnd w:id="59"/>
        </w:p>
        <w:p w14:paraId="69C81DE2" w14:textId="77777777" w:rsidR="007A733B" w:rsidRDefault="00FC0D3F">
          <w:pPr>
            <w:pStyle w:val="Heading3"/>
          </w:pPr>
          <w:bookmarkStart w:id="60" w:name="_Toc256000045"/>
          <w:bookmarkStart w:id="61" w:name="scroll-bookmark-22"/>
          <w:r>
            <w:t>Version History</w:t>
          </w:r>
          <w:bookmarkEnd w:id="60"/>
          <w:bookmarkEnd w:id="61"/>
        </w:p>
        <w:tbl>
          <w:tblPr>
            <w:tblStyle w:val="ScrollTableNormal"/>
            <w:tblW w:w="5513" w:type="pct"/>
            <w:tblLook w:val="0020" w:firstRow="1" w:lastRow="0" w:firstColumn="0" w:lastColumn="0" w:noHBand="0" w:noVBand="0"/>
          </w:tblPr>
          <w:tblGrid>
            <w:gridCol w:w="1728"/>
            <w:gridCol w:w="1729"/>
            <w:gridCol w:w="2012"/>
            <w:gridCol w:w="3889"/>
          </w:tblGrid>
          <w:tr w:rsidR="002F629C" w:rsidRPr="002F629C" w14:paraId="38CF1AD0" w14:textId="77777777" w:rsidTr="002F629C">
            <w:trPr>
              <w:cnfStyle w:val="100000000000" w:firstRow="1" w:lastRow="0" w:firstColumn="0" w:lastColumn="0" w:oddVBand="0" w:evenVBand="0" w:oddHBand="0" w:evenHBand="0" w:firstRowFirstColumn="0" w:firstRowLastColumn="0" w:lastRowFirstColumn="0" w:lastRowLastColumn="0"/>
            </w:trPr>
            <w:tc>
              <w:tcPr>
                <w:tcW w:w="923" w:type="pct"/>
              </w:tcPr>
              <w:p w14:paraId="5CDA812E" w14:textId="5D4D9249" w:rsidR="007A733B" w:rsidRPr="002F629C" w:rsidRDefault="00FC0D3F" w:rsidP="002F629C">
                <w:pPr>
                  <w:spacing w:after="60"/>
                  <w:rPr>
                    <w:sz w:val="22"/>
                    <w:szCs w:val="22"/>
                  </w:rPr>
                </w:pPr>
                <w:r w:rsidRPr="002F629C">
                  <w:rPr>
                    <w:color w:val="333333"/>
                    <w:sz w:val="22"/>
                    <w:szCs w:val="22"/>
                  </w:rPr>
                  <w:t>Version Number</w:t>
                </w:r>
              </w:p>
            </w:tc>
            <w:tc>
              <w:tcPr>
                <w:tcW w:w="924" w:type="pct"/>
              </w:tcPr>
              <w:p w14:paraId="459AB82C" w14:textId="77777777" w:rsidR="007A733B" w:rsidRPr="002F629C" w:rsidRDefault="00FC0D3F" w:rsidP="002F629C">
                <w:pPr>
                  <w:spacing w:after="60"/>
                  <w:rPr>
                    <w:sz w:val="22"/>
                    <w:szCs w:val="22"/>
                  </w:rPr>
                </w:pPr>
                <w:r w:rsidRPr="002F629C">
                  <w:rPr>
                    <w:color w:val="333333"/>
                    <w:sz w:val="22"/>
                    <w:szCs w:val="22"/>
                  </w:rPr>
                  <w:t>Date Modified</w:t>
                </w:r>
              </w:p>
            </w:tc>
            <w:tc>
              <w:tcPr>
                <w:tcW w:w="1075" w:type="pct"/>
              </w:tcPr>
              <w:p w14:paraId="5B98507E" w14:textId="77777777" w:rsidR="007A733B" w:rsidRPr="002F629C" w:rsidRDefault="00FC0D3F" w:rsidP="002F629C">
                <w:pPr>
                  <w:spacing w:after="60"/>
                  <w:rPr>
                    <w:sz w:val="22"/>
                    <w:szCs w:val="22"/>
                  </w:rPr>
                </w:pPr>
                <w:r w:rsidRPr="002F629C">
                  <w:rPr>
                    <w:color w:val="333333"/>
                    <w:sz w:val="22"/>
                    <w:szCs w:val="22"/>
                  </w:rPr>
                  <w:t>Modified by:</w:t>
                </w:r>
              </w:p>
            </w:tc>
            <w:tc>
              <w:tcPr>
                <w:tcW w:w="2078" w:type="pct"/>
              </w:tcPr>
              <w:p w14:paraId="7D54C9D0" w14:textId="77777777" w:rsidR="007A733B" w:rsidRPr="002F629C" w:rsidRDefault="00FC0D3F" w:rsidP="002F629C">
                <w:pPr>
                  <w:spacing w:after="60"/>
                  <w:rPr>
                    <w:sz w:val="22"/>
                    <w:szCs w:val="22"/>
                  </w:rPr>
                </w:pPr>
                <w:r w:rsidRPr="002F629C">
                  <w:rPr>
                    <w:color w:val="333333"/>
                    <w:sz w:val="22"/>
                    <w:szCs w:val="22"/>
                  </w:rPr>
                  <w:t>Description of changes</w:t>
                </w:r>
              </w:p>
            </w:tc>
          </w:tr>
          <w:tr w:rsidR="002F629C" w:rsidRPr="002F629C" w14:paraId="12F7F965" w14:textId="77777777" w:rsidTr="002F629C">
            <w:tc>
              <w:tcPr>
                <w:tcW w:w="923" w:type="pct"/>
              </w:tcPr>
              <w:p w14:paraId="7C4466EA" w14:textId="40CBED30" w:rsidR="007A733B" w:rsidRPr="002F629C" w:rsidRDefault="00FC0D3F" w:rsidP="002F629C">
                <w:pPr>
                  <w:spacing w:after="60"/>
                  <w:rPr>
                    <w:sz w:val="22"/>
                    <w:szCs w:val="22"/>
                  </w:rPr>
                </w:pPr>
                <w:r w:rsidRPr="002F629C">
                  <w:rPr>
                    <w:color w:val="333333"/>
                    <w:sz w:val="22"/>
                    <w:szCs w:val="22"/>
                  </w:rPr>
                  <w:t>0.0.1</w:t>
                </w:r>
              </w:p>
            </w:tc>
            <w:tc>
              <w:tcPr>
                <w:tcW w:w="924" w:type="pct"/>
              </w:tcPr>
              <w:p w14:paraId="672D188A" w14:textId="77777777" w:rsidR="007A733B" w:rsidRPr="002F629C" w:rsidRDefault="00FC0D3F" w:rsidP="002F629C">
                <w:pPr>
                  <w:spacing w:after="60"/>
                  <w:rPr>
                    <w:sz w:val="22"/>
                    <w:szCs w:val="22"/>
                  </w:rPr>
                </w:pPr>
                <w:r w:rsidRPr="002F629C">
                  <w:rPr>
                    <w:sz w:val="22"/>
                    <w:szCs w:val="22"/>
                  </w:rPr>
                  <w:t>04 Dec 2024</w:t>
                </w:r>
                <w:r w:rsidRPr="002F629C">
                  <w:rPr>
                    <w:color w:val="333333"/>
                    <w:sz w:val="22"/>
                    <w:szCs w:val="22"/>
                  </w:rPr>
                  <w:t> </w:t>
                </w:r>
              </w:p>
            </w:tc>
            <w:tc>
              <w:tcPr>
                <w:tcW w:w="1075" w:type="pct"/>
              </w:tcPr>
              <w:p w14:paraId="481357F3" w14:textId="77777777" w:rsidR="007A733B" w:rsidRPr="002F629C" w:rsidRDefault="007A733B" w:rsidP="002F629C">
                <w:pPr>
                  <w:spacing w:after="60"/>
                  <w:rPr>
                    <w:sz w:val="22"/>
                    <w:szCs w:val="22"/>
                  </w:rPr>
                </w:pPr>
                <w:hyperlink r:id="rId22" w:history="1">
                  <w:r w:rsidRPr="002F629C">
                    <w:rPr>
                      <w:rStyle w:val="Hyperlink"/>
                      <w:color w:val="333333"/>
                      <w:sz w:val="22"/>
                      <w:szCs w:val="22"/>
                    </w:rPr>
                    <w:t>Sri-Jagadish (Jag) Baddukonda</w:t>
                  </w:r>
                </w:hyperlink>
                <w:r w:rsidR="00FC0D3F" w:rsidRPr="002F629C">
                  <w:rPr>
                    <w:color w:val="333333"/>
                    <w:sz w:val="22"/>
                    <w:szCs w:val="22"/>
                  </w:rPr>
                  <w:t xml:space="preserve">  </w:t>
                </w:r>
              </w:p>
            </w:tc>
            <w:tc>
              <w:tcPr>
                <w:tcW w:w="2078" w:type="pct"/>
              </w:tcPr>
              <w:p w14:paraId="2921DBBF" w14:textId="77777777" w:rsidR="007A733B" w:rsidRPr="002F629C" w:rsidRDefault="00FC0D3F" w:rsidP="002F629C">
                <w:pPr>
                  <w:spacing w:after="60"/>
                  <w:rPr>
                    <w:sz w:val="22"/>
                    <w:szCs w:val="22"/>
                  </w:rPr>
                </w:pPr>
                <w:r w:rsidRPr="002F629C">
                  <w:rPr>
                    <w:color w:val="333333"/>
                    <w:sz w:val="22"/>
                    <w:szCs w:val="22"/>
                  </w:rPr>
                  <w:t>Initial contribution</w:t>
                </w:r>
              </w:p>
            </w:tc>
          </w:tr>
          <w:tr w:rsidR="002F629C" w:rsidRPr="002F629C" w14:paraId="655A6B4C" w14:textId="77777777" w:rsidTr="002F629C">
            <w:tc>
              <w:tcPr>
                <w:tcW w:w="923" w:type="pct"/>
              </w:tcPr>
              <w:p w14:paraId="4E274459" w14:textId="6A572579" w:rsidR="007A733B" w:rsidRPr="002F629C" w:rsidRDefault="00FC0D3F" w:rsidP="002F629C">
                <w:pPr>
                  <w:spacing w:after="60"/>
                  <w:rPr>
                    <w:sz w:val="22"/>
                    <w:szCs w:val="22"/>
                  </w:rPr>
                </w:pPr>
                <w:r w:rsidRPr="002F629C">
                  <w:rPr>
                    <w:sz w:val="22"/>
                    <w:szCs w:val="22"/>
                  </w:rPr>
                  <w:t>1.0.0</w:t>
                </w:r>
              </w:p>
            </w:tc>
            <w:tc>
              <w:tcPr>
                <w:tcW w:w="924" w:type="pct"/>
              </w:tcPr>
              <w:p w14:paraId="5375EE10" w14:textId="77777777" w:rsidR="007A733B" w:rsidRPr="002F629C" w:rsidRDefault="00FC0D3F" w:rsidP="002F629C">
                <w:pPr>
                  <w:spacing w:after="60"/>
                  <w:rPr>
                    <w:sz w:val="22"/>
                    <w:szCs w:val="22"/>
                  </w:rPr>
                </w:pPr>
                <w:r w:rsidRPr="002F629C">
                  <w:rPr>
                    <w:sz w:val="22"/>
                    <w:szCs w:val="22"/>
                  </w:rPr>
                  <w:t>30 Dec 2024</w:t>
                </w:r>
                <w:r w:rsidRPr="002F629C">
                  <w:rPr>
                    <w:color w:val="333333"/>
                    <w:sz w:val="22"/>
                    <w:szCs w:val="22"/>
                  </w:rPr>
                  <w:t> </w:t>
                </w:r>
              </w:p>
            </w:tc>
            <w:tc>
              <w:tcPr>
                <w:tcW w:w="1075" w:type="pct"/>
              </w:tcPr>
              <w:p w14:paraId="6E3AAC95" w14:textId="77777777" w:rsidR="007A733B" w:rsidRPr="002F629C" w:rsidRDefault="007A733B" w:rsidP="002F629C">
                <w:pPr>
                  <w:spacing w:after="60"/>
                  <w:rPr>
                    <w:sz w:val="22"/>
                    <w:szCs w:val="22"/>
                  </w:rPr>
                </w:pPr>
                <w:hyperlink r:id="rId23" w:history="1">
                  <w:r w:rsidRPr="002F629C">
                    <w:rPr>
                      <w:rStyle w:val="Hyperlink"/>
                      <w:color w:val="333333"/>
                      <w:sz w:val="22"/>
                      <w:szCs w:val="22"/>
                    </w:rPr>
                    <w:t>Rosie Wilson</w:t>
                  </w:r>
                </w:hyperlink>
                <w:r w:rsidR="00FC0D3F" w:rsidRPr="002F629C">
                  <w:rPr>
                    <w:color w:val="333333"/>
                    <w:sz w:val="22"/>
                    <w:szCs w:val="22"/>
                  </w:rPr>
                  <w:t> </w:t>
                </w:r>
              </w:p>
            </w:tc>
            <w:tc>
              <w:tcPr>
                <w:tcW w:w="2078" w:type="pct"/>
              </w:tcPr>
              <w:p w14:paraId="5BFBC8FD" w14:textId="77777777" w:rsidR="007A733B" w:rsidRPr="002F629C" w:rsidRDefault="00FC0D3F" w:rsidP="002F629C">
                <w:pPr>
                  <w:spacing w:after="60"/>
                  <w:rPr>
                    <w:sz w:val="22"/>
                    <w:szCs w:val="22"/>
                  </w:rPr>
                </w:pPr>
                <w:r w:rsidRPr="002F629C">
                  <w:rPr>
                    <w:color w:val="333333"/>
                    <w:sz w:val="22"/>
                    <w:szCs w:val="22"/>
                  </w:rPr>
                  <w:t>Final Administrative Updates</w:t>
                </w:r>
              </w:p>
            </w:tc>
          </w:tr>
          <w:tr w:rsidR="002F629C" w:rsidRPr="002F629C" w14:paraId="634D2450" w14:textId="77777777" w:rsidTr="002F629C">
            <w:tc>
              <w:tcPr>
                <w:tcW w:w="923" w:type="pct"/>
              </w:tcPr>
              <w:p w14:paraId="58D33732" w14:textId="2C458766" w:rsidR="007A733B" w:rsidRPr="002F629C" w:rsidRDefault="00FC0D3F" w:rsidP="002F629C">
                <w:pPr>
                  <w:spacing w:after="60"/>
                  <w:rPr>
                    <w:sz w:val="22"/>
                    <w:szCs w:val="22"/>
                  </w:rPr>
                </w:pPr>
                <w:r w:rsidRPr="002F629C">
                  <w:rPr>
                    <w:sz w:val="22"/>
                    <w:szCs w:val="22"/>
                  </w:rPr>
                  <w:t>2.0.0</w:t>
                </w:r>
              </w:p>
            </w:tc>
            <w:tc>
              <w:tcPr>
                <w:tcW w:w="924" w:type="pct"/>
              </w:tcPr>
              <w:p w14:paraId="39F96B48" w14:textId="77777777" w:rsidR="007A733B" w:rsidRPr="002F629C" w:rsidRDefault="00FC0D3F" w:rsidP="002F629C">
                <w:pPr>
                  <w:spacing w:after="60"/>
                  <w:rPr>
                    <w:sz w:val="22"/>
                    <w:szCs w:val="22"/>
                  </w:rPr>
                </w:pPr>
                <w:r w:rsidRPr="002F629C">
                  <w:rPr>
                    <w:sz w:val="22"/>
                    <w:szCs w:val="22"/>
                  </w:rPr>
                  <w:t>23 Jan 2026</w:t>
                </w:r>
                <w:r w:rsidRPr="002F629C">
                  <w:rPr>
                    <w:color w:val="333333"/>
                    <w:sz w:val="22"/>
                    <w:szCs w:val="22"/>
                  </w:rPr>
                  <w:t>  </w:t>
                </w:r>
              </w:p>
            </w:tc>
            <w:tc>
              <w:tcPr>
                <w:tcW w:w="1075" w:type="pct"/>
              </w:tcPr>
              <w:p w14:paraId="30957523" w14:textId="77777777" w:rsidR="007A733B" w:rsidRPr="002F629C" w:rsidRDefault="00FC0D3F" w:rsidP="002F629C">
                <w:pPr>
                  <w:spacing w:after="60"/>
                  <w:rPr>
                    <w:sz w:val="22"/>
                    <w:szCs w:val="22"/>
                  </w:rPr>
                </w:pPr>
                <w:r w:rsidRPr="002F629C">
                  <w:rPr>
                    <w:color w:val="333333"/>
                    <w:sz w:val="22"/>
                    <w:szCs w:val="22"/>
                  </w:rPr>
                  <w:t>Alan Pope</w:t>
                </w:r>
              </w:p>
            </w:tc>
            <w:tc>
              <w:tcPr>
                <w:tcW w:w="2078" w:type="pct"/>
              </w:tcPr>
              <w:p w14:paraId="70BB7A3B" w14:textId="77777777" w:rsidR="007A733B" w:rsidRPr="002F629C" w:rsidRDefault="00FC0D3F" w:rsidP="002F629C">
                <w:pPr>
                  <w:spacing w:after="60"/>
                  <w:rPr>
                    <w:sz w:val="22"/>
                    <w:szCs w:val="22"/>
                  </w:rPr>
                </w:pPr>
                <w:r w:rsidRPr="002F629C">
                  <w:rPr>
                    <w:color w:val="333333"/>
                    <w:sz w:val="22"/>
                    <w:szCs w:val="22"/>
                  </w:rPr>
                  <w:t>Final edits prior to publication</w:t>
                </w:r>
              </w:p>
            </w:tc>
          </w:tr>
        </w:tbl>
        <w:p w14:paraId="6F3D369D" w14:textId="77777777" w:rsidR="007A733B" w:rsidRPr="002F629C" w:rsidRDefault="00FC0D3F">
          <w:pPr>
            <w:pStyle w:val="Heading3"/>
          </w:pPr>
          <w:bookmarkStart w:id="62" w:name="_Toc256000046"/>
          <w:bookmarkStart w:id="63" w:name="scroll-bookmark-23"/>
          <w:r w:rsidRPr="002F629C">
            <w:t>Release History</w:t>
          </w:r>
          <w:bookmarkEnd w:id="62"/>
          <w:bookmarkEnd w:id="63"/>
        </w:p>
        <w:p w14:paraId="1A652564" w14:textId="77777777" w:rsidR="007A733B" w:rsidRPr="002F629C" w:rsidRDefault="007A733B"/>
        <w:tbl>
          <w:tblPr>
            <w:tblStyle w:val="ScrollTableNormal"/>
            <w:tblW w:w="5514" w:type="pct"/>
            <w:tblLook w:val="0020" w:firstRow="1" w:lastRow="0" w:firstColumn="0" w:lastColumn="0" w:noHBand="0" w:noVBand="0"/>
          </w:tblPr>
          <w:tblGrid>
            <w:gridCol w:w="1727"/>
            <w:gridCol w:w="1728"/>
            <w:gridCol w:w="2016"/>
            <w:gridCol w:w="3888"/>
          </w:tblGrid>
          <w:tr w:rsidR="007A733B" w:rsidRPr="002F629C" w14:paraId="783B97A8" w14:textId="77777777" w:rsidTr="002F629C">
            <w:trPr>
              <w:cnfStyle w:val="100000000000" w:firstRow="1" w:lastRow="0" w:firstColumn="0" w:lastColumn="0" w:oddVBand="0" w:evenVBand="0" w:oddHBand="0" w:evenHBand="0" w:firstRowFirstColumn="0" w:firstRowLastColumn="0" w:lastRowFirstColumn="0" w:lastRowLastColumn="0"/>
            </w:trPr>
            <w:tc>
              <w:tcPr>
                <w:tcW w:w="923" w:type="pct"/>
              </w:tcPr>
              <w:p w14:paraId="355826A6" w14:textId="77777777" w:rsidR="007A733B" w:rsidRPr="002F629C" w:rsidRDefault="00FC0D3F" w:rsidP="002F629C">
                <w:pPr>
                  <w:spacing w:after="60"/>
                  <w:rPr>
                    <w:sz w:val="22"/>
                    <w:szCs w:val="22"/>
                  </w:rPr>
                </w:pPr>
                <w:r w:rsidRPr="002F629C">
                  <w:rPr>
                    <w:color w:val="333333"/>
                    <w:sz w:val="22"/>
                    <w:szCs w:val="22"/>
                  </w:rPr>
                  <w:t>Release Status</w:t>
                </w:r>
              </w:p>
            </w:tc>
            <w:tc>
              <w:tcPr>
                <w:tcW w:w="923" w:type="pct"/>
              </w:tcPr>
              <w:p w14:paraId="11CF866C" w14:textId="77777777" w:rsidR="007A733B" w:rsidRPr="002F629C" w:rsidRDefault="00FC0D3F" w:rsidP="002F629C">
                <w:pPr>
                  <w:spacing w:after="60"/>
                  <w:rPr>
                    <w:sz w:val="22"/>
                    <w:szCs w:val="22"/>
                  </w:rPr>
                </w:pPr>
                <w:r w:rsidRPr="002F629C">
                  <w:rPr>
                    <w:color w:val="333333"/>
                    <w:sz w:val="22"/>
                    <w:szCs w:val="22"/>
                  </w:rPr>
                  <w:t>Date Modified</w:t>
                </w:r>
              </w:p>
            </w:tc>
            <w:tc>
              <w:tcPr>
                <w:tcW w:w="1077" w:type="pct"/>
              </w:tcPr>
              <w:p w14:paraId="6164A816" w14:textId="77777777" w:rsidR="007A733B" w:rsidRPr="002F629C" w:rsidRDefault="00FC0D3F" w:rsidP="002F629C">
                <w:pPr>
                  <w:spacing w:after="60"/>
                  <w:rPr>
                    <w:sz w:val="22"/>
                    <w:szCs w:val="22"/>
                  </w:rPr>
                </w:pPr>
                <w:r w:rsidRPr="002F629C">
                  <w:rPr>
                    <w:color w:val="333333"/>
                    <w:sz w:val="22"/>
                    <w:szCs w:val="22"/>
                  </w:rPr>
                  <w:t>Modified by:</w:t>
                </w:r>
              </w:p>
            </w:tc>
            <w:tc>
              <w:tcPr>
                <w:tcW w:w="2077" w:type="pct"/>
              </w:tcPr>
              <w:p w14:paraId="6D913F70" w14:textId="77777777" w:rsidR="007A733B" w:rsidRPr="002F629C" w:rsidRDefault="00FC0D3F" w:rsidP="002F629C">
                <w:pPr>
                  <w:spacing w:after="60"/>
                  <w:rPr>
                    <w:sz w:val="22"/>
                    <w:szCs w:val="22"/>
                  </w:rPr>
                </w:pPr>
                <w:r w:rsidRPr="002F629C">
                  <w:rPr>
                    <w:color w:val="333333"/>
                    <w:sz w:val="22"/>
                    <w:szCs w:val="22"/>
                  </w:rPr>
                  <w:t>Description of changes</w:t>
                </w:r>
              </w:p>
            </w:tc>
          </w:tr>
          <w:tr w:rsidR="007A733B" w:rsidRPr="002F629C" w14:paraId="65E01DEA" w14:textId="77777777" w:rsidTr="002F629C">
            <w:tc>
              <w:tcPr>
                <w:tcW w:w="923" w:type="pct"/>
              </w:tcPr>
              <w:p w14:paraId="2135FE7F" w14:textId="77777777" w:rsidR="007A733B" w:rsidRPr="002F629C" w:rsidRDefault="00FC0D3F" w:rsidP="002F629C">
                <w:pPr>
                  <w:spacing w:after="60"/>
                  <w:rPr>
                    <w:sz w:val="22"/>
                    <w:szCs w:val="22"/>
                  </w:rPr>
                </w:pPr>
                <w:r w:rsidRPr="002F629C">
                  <w:rPr>
                    <w:color w:val="333333"/>
                    <w:sz w:val="22"/>
                    <w:szCs w:val="22"/>
                  </w:rPr>
                  <w:t>Pre-production</w:t>
                </w:r>
              </w:p>
            </w:tc>
            <w:tc>
              <w:tcPr>
                <w:tcW w:w="923" w:type="pct"/>
              </w:tcPr>
              <w:p w14:paraId="2F71085B" w14:textId="77777777" w:rsidR="007A733B" w:rsidRPr="002F629C" w:rsidRDefault="00FC0D3F" w:rsidP="002F629C">
                <w:pPr>
                  <w:spacing w:after="60"/>
                  <w:rPr>
                    <w:sz w:val="22"/>
                    <w:szCs w:val="22"/>
                  </w:rPr>
                </w:pPr>
                <w:r w:rsidRPr="002F629C">
                  <w:rPr>
                    <w:sz w:val="22"/>
                    <w:szCs w:val="22"/>
                  </w:rPr>
                  <w:t>30 Dec 2024</w:t>
                </w:r>
                <w:r w:rsidRPr="002F629C">
                  <w:rPr>
                    <w:color w:val="333333"/>
                    <w:sz w:val="22"/>
                    <w:szCs w:val="22"/>
                  </w:rPr>
                  <w:t> </w:t>
                </w:r>
              </w:p>
            </w:tc>
            <w:tc>
              <w:tcPr>
                <w:tcW w:w="1077" w:type="pct"/>
              </w:tcPr>
              <w:p w14:paraId="1E5A6A12" w14:textId="77777777" w:rsidR="007A733B" w:rsidRPr="002F629C" w:rsidRDefault="007A733B" w:rsidP="002F629C">
                <w:pPr>
                  <w:spacing w:after="60"/>
                  <w:rPr>
                    <w:sz w:val="22"/>
                    <w:szCs w:val="22"/>
                  </w:rPr>
                </w:pPr>
                <w:hyperlink r:id="rId24" w:history="1">
                  <w:r w:rsidRPr="002F629C">
                    <w:rPr>
                      <w:rStyle w:val="Hyperlink"/>
                      <w:color w:val="333333"/>
                      <w:sz w:val="22"/>
                      <w:szCs w:val="22"/>
                    </w:rPr>
                    <w:t>Rosie Wilson</w:t>
                  </w:r>
                </w:hyperlink>
                <w:r w:rsidR="00FC0D3F" w:rsidRPr="002F629C">
                  <w:rPr>
                    <w:color w:val="333333"/>
                    <w:sz w:val="22"/>
                    <w:szCs w:val="22"/>
                  </w:rPr>
                  <w:t> </w:t>
                </w:r>
              </w:p>
            </w:tc>
            <w:tc>
              <w:tcPr>
                <w:tcW w:w="2077" w:type="pct"/>
              </w:tcPr>
              <w:p w14:paraId="0DA3F44E" w14:textId="77777777" w:rsidR="007A733B" w:rsidRPr="002F629C" w:rsidRDefault="00FC0D3F" w:rsidP="002F629C">
                <w:pPr>
                  <w:spacing w:after="60"/>
                  <w:rPr>
                    <w:sz w:val="22"/>
                    <w:szCs w:val="22"/>
                  </w:rPr>
                </w:pPr>
                <w:r w:rsidRPr="002F629C">
                  <w:rPr>
                    <w:color w:val="333333"/>
                    <w:sz w:val="22"/>
                    <w:szCs w:val="22"/>
                  </w:rPr>
                  <w:t>Release of v1.0.0</w:t>
                </w:r>
              </w:p>
            </w:tc>
          </w:tr>
          <w:tr w:rsidR="007A733B" w:rsidRPr="002F629C" w14:paraId="40B709F8" w14:textId="77777777" w:rsidTr="002F629C">
            <w:tc>
              <w:tcPr>
                <w:tcW w:w="923" w:type="pct"/>
              </w:tcPr>
              <w:p w14:paraId="61E88215" w14:textId="77777777" w:rsidR="007A733B" w:rsidRPr="002F629C" w:rsidRDefault="00FC0D3F" w:rsidP="002F629C">
                <w:pPr>
                  <w:spacing w:after="60"/>
                  <w:rPr>
                    <w:sz w:val="22"/>
                    <w:szCs w:val="22"/>
                  </w:rPr>
                </w:pPr>
                <w:r w:rsidRPr="002F629C">
                  <w:rPr>
                    <w:color w:val="333333"/>
                    <w:sz w:val="22"/>
                    <w:szCs w:val="22"/>
                  </w:rPr>
                  <w:t>Production</w:t>
                </w:r>
              </w:p>
            </w:tc>
            <w:tc>
              <w:tcPr>
                <w:tcW w:w="923" w:type="pct"/>
              </w:tcPr>
              <w:p w14:paraId="2FD344EF" w14:textId="77777777" w:rsidR="007A733B" w:rsidRPr="002F629C" w:rsidRDefault="00FC0D3F" w:rsidP="002F629C">
                <w:pPr>
                  <w:spacing w:after="60"/>
                  <w:rPr>
                    <w:sz w:val="22"/>
                    <w:szCs w:val="22"/>
                  </w:rPr>
                </w:pPr>
                <w:r w:rsidRPr="002F629C">
                  <w:rPr>
                    <w:color w:val="333333"/>
                    <w:sz w:val="22"/>
                    <w:szCs w:val="22"/>
                  </w:rPr>
                  <w:t>07-Mar-2025</w:t>
                </w:r>
              </w:p>
            </w:tc>
            <w:tc>
              <w:tcPr>
                <w:tcW w:w="1077" w:type="pct"/>
              </w:tcPr>
              <w:p w14:paraId="57084E7A" w14:textId="77777777" w:rsidR="007A733B" w:rsidRPr="002F629C" w:rsidRDefault="00FC0D3F" w:rsidP="002F629C">
                <w:pPr>
                  <w:spacing w:after="60"/>
                  <w:rPr>
                    <w:sz w:val="22"/>
                    <w:szCs w:val="22"/>
                  </w:rPr>
                </w:pPr>
                <w:r w:rsidRPr="002F629C">
                  <w:rPr>
                    <w:color w:val="333333"/>
                    <w:sz w:val="22"/>
                    <w:szCs w:val="22"/>
                  </w:rPr>
                  <w:t>Adrienne Walcott</w:t>
                </w:r>
              </w:p>
            </w:tc>
            <w:tc>
              <w:tcPr>
                <w:tcW w:w="2077" w:type="pct"/>
              </w:tcPr>
              <w:p w14:paraId="74B78D5C" w14:textId="77777777" w:rsidR="007A733B" w:rsidRPr="002F629C" w:rsidRDefault="00FC0D3F" w:rsidP="002F629C">
                <w:pPr>
                  <w:spacing w:after="60"/>
                  <w:rPr>
                    <w:sz w:val="22"/>
                    <w:szCs w:val="22"/>
                  </w:rPr>
                </w:pPr>
                <w:r w:rsidRPr="002F629C">
                  <w:rPr>
                    <w:color w:val="333333"/>
                    <w:sz w:val="22"/>
                    <w:szCs w:val="22"/>
                  </w:rPr>
                  <w:t>Updated to reflect TM Forum Approved status</w:t>
                </w:r>
              </w:p>
            </w:tc>
          </w:tr>
          <w:tr w:rsidR="007A733B" w:rsidRPr="002F629C" w14:paraId="533D577B" w14:textId="77777777" w:rsidTr="002F629C">
            <w:tc>
              <w:tcPr>
                <w:tcW w:w="923" w:type="pct"/>
              </w:tcPr>
              <w:p w14:paraId="49063933" w14:textId="77777777" w:rsidR="007A733B" w:rsidRPr="002F629C" w:rsidRDefault="00FC0D3F" w:rsidP="002F629C">
                <w:pPr>
                  <w:spacing w:after="60"/>
                  <w:rPr>
                    <w:sz w:val="22"/>
                    <w:szCs w:val="22"/>
                  </w:rPr>
                </w:pPr>
                <w:r w:rsidRPr="002F629C">
                  <w:rPr>
                    <w:color w:val="333333"/>
                    <w:sz w:val="22"/>
                    <w:szCs w:val="22"/>
                  </w:rPr>
                  <w:t>Pre-production</w:t>
                </w:r>
              </w:p>
            </w:tc>
            <w:tc>
              <w:tcPr>
                <w:tcW w:w="923" w:type="pct"/>
              </w:tcPr>
              <w:p w14:paraId="0ECD25A8" w14:textId="77777777" w:rsidR="007A733B" w:rsidRPr="002F629C" w:rsidRDefault="00FC0D3F" w:rsidP="002F629C">
                <w:pPr>
                  <w:spacing w:after="60"/>
                  <w:rPr>
                    <w:sz w:val="22"/>
                    <w:szCs w:val="22"/>
                  </w:rPr>
                </w:pPr>
                <w:r w:rsidRPr="002F629C">
                  <w:rPr>
                    <w:color w:val="333333"/>
                    <w:sz w:val="22"/>
                    <w:szCs w:val="22"/>
                  </w:rPr>
                  <w:t>23-Jan-2026</w:t>
                </w:r>
              </w:p>
            </w:tc>
            <w:tc>
              <w:tcPr>
                <w:tcW w:w="1077" w:type="pct"/>
              </w:tcPr>
              <w:p w14:paraId="6F2A667C" w14:textId="77777777" w:rsidR="007A733B" w:rsidRPr="002F629C" w:rsidRDefault="00FC0D3F" w:rsidP="002F629C">
                <w:pPr>
                  <w:spacing w:after="60"/>
                  <w:rPr>
                    <w:sz w:val="22"/>
                    <w:szCs w:val="22"/>
                  </w:rPr>
                </w:pPr>
                <w:r w:rsidRPr="002F629C">
                  <w:rPr>
                    <w:color w:val="333333"/>
                    <w:sz w:val="22"/>
                    <w:szCs w:val="22"/>
                  </w:rPr>
                  <w:t>Alan Pope</w:t>
                </w:r>
              </w:p>
            </w:tc>
            <w:tc>
              <w:tcPr>
                <w:tcW w:w="2077" w:type="pct"/>
              </w:tcPr>
              <w:p w14:paraId="48AA95B0" w14:textId="77777777" w:rsidR="007A733B" w:rsidRPr="002F629C" w:rsidRDefault="00FC0D3F" w:rsidP="002F629C">
                <w:pPr>
                  <w:spacing w:after="60"/>
                  <w:rPr>
                    <w:sz w:val="22"/>
                    <w:szCs w:val="22"/>
                  </w:rPr>
                </w:pPr>
                <w:r w:rsidRPr="002F629C">
                  <w:rPr>
                    <w:color w:val="333333"/>
                    <w:sz w:val="22"/>
                    <w:szCs w:val="22"/>
                  </w:rPr>
                  <w:t>Updated to v2.0.0</w:t>
                </w:r>
              </w:p>
            </w:tc>
          </w:tr>
          <w:tr w:rsidR="00986317" w:rsidRPr="00986317" w14:paraId="32BCAC59" w14:textId="77777777" w:rsidTr="002F629C">
            <w:tc>
              <w:tcPr>
                <w:tcW w:w="923" w:type="pct"/>
              </w:tcPr>
              <w:p w14:paraId="02E1DF26" w14:textId="20DC71F4" w:rsidR="00986317" w:rsidRPr="00986317" w:rsidRDefault="00986317" w:rsidP="00986317">
                <w:pPr>
                  <w:spacing w:after="60"/>
                  <w:rPr>
                    <w:color w:val="333333"/>
                    <w:sz w:val="22"/>
                    <w:szCs w:val="22"/>
                  </w:rPr>
                </w:pPr>
                <w:r w:rsidRPr="00986317">
                  <w:rPr>
                    <w:rFonts w:cs="Arial"/>
                    <w:sz w:val="22"/>
                    <w:szCs w:val="22"/>
                  </w:rPr>
                  <w:t>Production</w:t>
                </w:r>
              </w:p>
            </w:tc>
            <w:tc>
              <w:tcPr>
                <w:tcW w:w="923" w:type="pct"/>
              </w:tcPr>
              <w:p w14:paraId="2E3A79AA" w14:textId="440C5D2E" w:rsidR="00986317" w:rsidRPr="00986317" w:rsidRDefault="00986317" w:rsidP="00986317">
                <w:pPr>
                  <w:spacing w:after="60"/>
                  <w:rPr>
                    <w:color w:val="333333"/>
                    <w:sz w:val="22"/>
                    <w:szCs w:val="22"/>
                  </w:rPr>
                </w:pPr>
                <w:r w:rsidRPr="00986317">
                  <w:rPr>
                    <w:sz w:val="22"/>
                    <w:szCs w:val="22"/>
                  </w:rPr>
                  <w:t>20-Mar-2026</w:t>
                </w:r>
              </w:p>
            </w:tc>
            <w:tc>
              <w:tcPr>
                <w:tcW w:w="1077" w:type="pct"/>
              </w:tcPr>
              <w:p w14:paraId="145A45D4" w14:textId="295F88C0" w:rsidR="00986317" w:rsidRPr="00986317" w:rsidRDefault="00986317" w:rsidP="00986317">
                <w:pPr>
                  <w:spacing w:after="60"/>
                  <w:rPr>
                    <w:color w:val="333333"/>
                    <w:sz w:val="22"/>
                    <w:szCs w:val="22"/>
                  </w:rPr>
                </w:pPr>
                <w:r w:rsidRPr="00986317">
                  <w:rPr>
                    <w:sz w:val="22"/>
                    <w:szCs w:val="22"/>
                  </w:rPr>
                  <w:t>Adrienne Walcott</w:t>
                </w:r>
              </w:p>
            </w:tc>
            <w:tc>
              <w:tcPr>
                <w:tcW w:w="2077" w:type="pct"/>
              </w:tcPr>
              <w:p w14:paraId="6635A30A" w14:textId="510DFBD3" w:rsidR="00986317" w:rsidRPr="00986317" w:rsidRDefault="00986317" w:rsidP="00986317">
                <w:pPr>
                  <w:spacing w:after="60"/>
                  <w:rPr>
                    <w:color w:val="333333"/>
                    <w:sz w:val="22"/>
                    <w:szCs w:val="22"/>
                  </w:rPr>
                </w:pPr>
                <w:r w:rsidRPr="00986317">
                  <w:rPr>
                    <w:rFonts w:cs="Arial"/>
                    <w:sz w:val="22"/>
                    <w:szCs w:val="22"/>
                  </w:rPr>
                  <w:t>Updated to reflect TM Forum Approved status</w:t>
                </w:r>
              </w:p>
            </w:tc>
          </w:tr>
        </w:tbl>
        <w:p w14:paraId="7351DBA7" w14:textId="77777777" w:rsidR="007A733B" w:rsidRPr="002F629C" w:rsidRDefault="00FC0D3F">
          <w:pPr>
            <w:pStyle w:val="Heading2"/>
          </w:pPr>
          <w:bookmarkStart w:id="64" w:name="_Toc256000047"/>
          <w:bookmarkStart w:id="65" w:name="scroll-bookmark-24"/>
          <w:r w:rsidRPr="002F629C">
            <w:rPr>
              <w:sz w:val="24"/>
              <w:szCs w:val="24"/>
            </w:rPr>
            <w:t>Acknowledgments</w:t>
          </w:r>
          <w:bookmarkEnd w:id="64"/>
          <w:bookmarkEnd w:id="65"/>
        </w:p>
        <w:p w14:paraId="26648AEF" w14:textId="77777777" w:rsidR="007A733B" w:rsidRPr="002F629C" w:rsidRDefault="00FC0D3F">
          <w:r w:rsidRPr="002F629C">
            <w:rPr>
              <w:color w:val="333333"/>
            </w:rPr>
            <w:t>This document was prepared by the members of the TM Forum End-to-End ODA team.</w:t>
          </w:r>
        </w:p>
        <w:tbl>
          <w:tblPr>
            <w:tblStyle w:val="ScrollTableNormal"/>
            <w:tblW w:w="5000" w:type="pct"/>
            <w:tblLook w:val="0000" w:firstRow="0" w:lastRow="0" w:firstColumn="0" w:lastColumn="0" w:noHBand="0" w:noVBand="0"/>
          </w:tblPr>
          <w:tblGrid>
            <w:gridCol w:w="4281"/>
            <w:gridCol w:w="1904"/>
            <w:gridCol w:w="2302"/>
          </w:tblGrid>
          <w:tr w:rsidR="007A733B" w:rsidRPr="002F629C" w14:paraId="3FB0DF16" w14:textId="77777777" w:rsidTr="002F629C">
            <w:trPr>
              <w:tblHeader/>
            </w:trPr>
            <w:tc>
              <w:tcPr>
                <w:tcW w:w="0" w:type="auto"/>
                <w:shd w:val="clear" w:color="auto" w:fill="F2F2F2" w:themeFill="background1" w:themeFillShade="F2"/>
              </w:tcPr>
              <w:p w14:paraId="7A32B0A3" w14:textId="77777777" w:rsidR="007A733B" w:rsidRPr="002F629C" w:rsidRDefault="00FC0D3F" w:rsidP="00685092">
                <w:pPr>
                  <w:spacing w:after="40"/>
                  <w:rPr>
                    <w:sz w:val="22"/>
                    <w:szCs w:val="22"/>
                  </w:rPr>
                </w:pPr>
                <w:r w:rsidRPr="002F629C">
                  <w:rPr>
                    <w:b/>
                    <w:color w:val="333333"/>
                    <w:sz w:val="22"/>
                    <w:szCs w:val="22"/>
                  </w:rPr>
                  <w:t>Team Member (@mention)</w:t>
                </w:r>
              </w:p>
            </w:tc>
            <w:tc>
              <w:tcPr>
                <w:tcW w:w="0" w:type="auto"/>
                <w:shd w:val="clear" w:color="auto" w:fill="F2F2F2" w:themeFill="background1" w:themeFillShade="F2"/>
              </w:tcPr>
              <w:p w14:paraId="05AF57CD" w14:textId="77777777" w:rsidR="007A733B" w:rsidRPr="002F629C" w:rsidRDefault="00FC0D3F" w:rsidP="00685092">
                <w:pPr>
                  <w:spacing w:after="40"/>
                  <w:rPr>
                    <w:sz w:val="22"/>
                    <w:szCs w:val="22"/>
                  </w:rPr>
                </w:pPr>
                <w:r w:rsidRPr="002F629C">
                  <w:rPr>
                    <w:b/>
                    <w:color w:val="333333"/>
                    <w:sz w:val="22"/>
                    <w:szCs w:val="22"/>
                  </w:rPr>
                  <w:t>Company</w:t>
                </w:r>
              </w:p>
            </w:tc>
            <w:tc>
              <w:tcPr>
                <w:tcW w:w="0" w:type="auto"/>
                <w:shd w:val="clear" w:color="auto" w:fill="F2F2F2" w:themeFill="background1" w:themeFillShade="F2"/>
              </w:tcPr>
              <w:p w14:paraId="32C80D3E" w14:textId="77777777" w:rsidR="007A733B" w:rsidRPr="002F629C" w:rsidRDefault="00FC0D3F" w:rsidP="00685092">
                <w:pPr>
                  <w:spacing w:after="40"/>
                  <w:rPr>
                    <w:sz w:val="22"/>
                    <w:szCs w:val="22"/>
                  </w:rPr>
                </w:pPr>
                <w:r w:rsidRPr="002F629C">
                  <w:rPr>
                    <w:b/>
                    <w:color w:val="333333"/>
                    <w:sz w:val="22"/>
                    <w:szCs w:val="22"/>
                  </w:rPr>
                  <w:t>Role*</w:t>
                </w:r>
              </w:p>
            </w:tc>
          </w:tr>
          <w:tr w:rsidR="007A733B" w:rsidRPr="002F629C" w14:paraId="735CCC1C" w14:textId="77777777" w:rsidTr="007A733B">
            <w:tc>
              <w:tcPr>
                <w:tcW w:w="0" w:type="auto"/>
              </w:tcPr>
              <w:p w14:paraId="7F6B277B" w14:textId="77777777" w:rsidR="007A733B" w:rsidRPr="002F629C" w:rsidRDefault="007A733B" w:rsidP="00685092">
                <w:pPr>
                  <w:spacing w:after="40"/>
                  <w:rPr>
                    <w:sz w:val="22"/>
                    <w:szCs w:val="22"/>
                  </w:rPr>
                </w:pPr>
                <w:hyperlink r:id="rId25" w:history="1">
                  <w:r w:rsidRPr="002F629C">
                    <w:rPr>
                      <w:rStyle w:val="Hyperlink"/>
                      <w:color w:val="333333"/>
                      <w:sz w:val="22"/>
                      <w:szCs w:val="22"/>
                    </w:rPr>
                    <w:t>Sri-Jagadish (Jag) Baddukonda</w:t>
                  </w:r>
                </w:hyperlink>
                <w:r w:rsidR="00FC0D3F" w:rsidRPr="002F629C">
                  <w:rPr>
                    <w:color w:val="333333"/>
                    <w:sz w:val="22"/>
                    <w:szCs w:val="22"/>
                  </w:rPr>
                  <w:t xml:space="preserve">  </w:t>
                </w:r>
              </w:p>
            </w:tc>
            <w:tc>
              <w:tcPr>
                <w:tcW w:w="0" w:type="auto"/>
              </w:tcPr>
              <w:p w14:paraId="4CD68761" w14:textId="77777777" w:rsidR="007A733B" w:rsidRPr="002F629C" w:rsidRDefault="00FC0D3F" w:rsidP="00685092">
                <w:pPr>
                  <w:spacing w:after="40"/>
                  <w:rPr>
                    <w:sz w:val="22"/>
                    <w:szCs w:val="22"/>
                  </w:rPr>
                </w:pPr>
                <w:r w:rsidRPr="002F629C">
                  <w:rPr>
                    <w:color w:val="333333"/>
                    <w:sz w:val="22"/>
                    <w:szCs w:val="22"/>
                  </w:rPr>
                  <w:t>ServiceNow</w:t>
                </w:r>
              </w:p>
            </w:tc>
            <w:tc>
              <w:tcPr>
                <w:tcW w:w="0" w:type="auto"/>
              </w:tcPr>
              <w:p w14:paraId="5D146B14" w14:textId="77777777" w:rsidR="007A733B" w:rsidRPr="002F629C" w:rsidRDefault="00FC0D3F" w:rsidP="00685092">
                <w:pPr>
                  <w:spacing w:after="40"/>
                  <w:rPr>
                    <w:sz w:val="22"/>
                    <w:szCs w:val="22"/>
                  </w:rPr>
                </w:pPr>
                <w:r w:rsidRPr="002F629C">
                  <w:rPr>
                    <w:color w:val="333333"/>
                    <w:sz w:val="22"/>
                    <w:szCs w:val="22"/>
                  </w:rPr>
                  <w:t>Author</w:t>
                </w:r>
              </w:p>
            </w:tc>
          </w:tr>
          <w:tr w:rsidR="007A733B" w:rsidRPr="002F629C" w14:paraId="0E008328" w14:textId="77777777" w:rsidTr="007A733B">
            <w:tc>
              <w:tcPr>
                <w:tcW w:w="0" w:type="auto"/>
              </w:tcPr>
              <w:p w14:paraId="4A0F32F3" w14:textId="77777777" w:rsidR="007A733B" w:rsidRPr="002F629C" w:rsidRDefault="007A733B" w:rsidP="00685092">
                <w:pPr>
                  <w:spacing w:after="40"/>
                  <w:rPr>
                    <w:sz w:val="22"/>
                    <w:szCs w:val="22"/>
                  </w:rPr>
                </w:pPr>
                <w:hyperlink r:id="rId26" w:history="1">
                  <w:r w:rsidRPr="002F629C">
                    <w:rPr>
                      <w:rStyle w:val="Hyperlink"/>
                      <w:color w:val="333333"/>
                      <w:sz w:val="22"/>
                      <w:szCs w:val="22"/>
                    </w:rPr>
                    <w:t>Andrew Thomson</w:t>
                  </w:r>
                </w:hyperlink>
                <w:r w:rsidR="00FC0D3F" w:rsidRPr="002F629C">
                  <w:rPr>
                    <w:color w:val="333333"/>
                    <w:sz w:val="22"/>
                    <w:szCs w:val="22"/>
                  </w:rPr>
                  <w:t> </w:t>
                </w:r>
              </w:p>
            </w:tc>
            <w:tc>
              <w:tcPr>
                <w:tcW w:w="0" w:type="auto"/>
              </w:tcPr>
              <w:p w14:paraId="442279F5" w14:textId="77777777" w:rsidR="007A733B" w:rsidRPr="002F629C" w:rsidRDefault="00FC0D3F" w:rsidP="00685092">
                <w:pPr>
                  <w:spacing w:after="40"/>
                  <w:rPr>
                    <w:sz w:val="22"/>
                    <w:szCs w:val="22"/>
                  </w:rPr>
                </w:pPr>
                <w:r w:rsidRPr="002F629C">
                  <w:rPr>
                    <w:color w:val="333333"/>
                    <w:sz w:val="22"/>
                    <w:szCs w:val="22"/>
                  </w:rPr>
                  <w:t>Beyond Now</w:t>
                </w:r>
              </w:p>
            </w:tc>
            <w:tc>
              <w:tcPr>
                <w:tcW w:w="0" w:type="auto"/>
              </w:tcPr>
              <w:p w14:paraId="79AD7222" w14:textId="77777777" w:rsidR="007A733B" w:rsidRPr="002F629C" w:rsidRDefault="00FC0D3F" w:rsidP="00685092">
                <w:pPr>
                  <w:spacing w:after="40"/>
                  <w:rPr>
                    <w:sz w:val="22"/>
                    <w:szCs w:val="22"/>
                  </w:rPr>
                </w:pPr>
                <w:r w:rsidRPr="002F629C">
                  <w:rPr>
                    <w:color w:val="333333"/>
                    <w:sz w:val="22"/>
                    <w:szCs w:val="22"/>
                  </w:rPr>
                  <w:t>Key Contributor</w:t>
                </w:r>
              </w:p>
            </w:tc>
          </w:tr>
          <w:tr w:rsidR="007A733B" w:rsidRPr="002F629C" w14:paraId="645911C8" w14:textId="77777777" w:rsidTr="007A733B">
            <w:tc>
              <w:tcPr>
                <w:tcW w:w="0" w:type="auto"/>
              </w:tcPr>
              <w:p w14:paraId="44B4524C" w14:textId="77777777" w:rsidR="007A733B" w:rsidRPr="002F629C" w:rsidRDefault="007A733B" w:rsidP="00685092">
                <w:pPr>
                  <w:spacing w:after="40"/>
                  <w:rPr>
                    <w:sz w:val="22"/>
                    <w:szCs w:val="22"/>
                  </w:rPr>
                </w:pPr>
                <w:hyperlink r:id="rId27" w:history="1">
                  <w:r w:rsidRPr="002F629C">
                    <w:rPr>
                      <w:rStyle w:val="Hyperlink"/>
                      <w:color w:val="333333"/>
                      <w:sz w:val="22"/>
                      <w:szCs w:val="22"/>
                    </w:rPr>
                    <w:t>David Milham</w:t>
                  </w:r>
                </w:hyperlink>
                <w:r w:rsidR="00FC0D3F" w:rsidRPr="002F629C">
                  <w:rPr>
                    <w:color w:val="333333"/>
                    <w:sz w:val="22"/>
                    <w:szCs w:val="22"/>
                  </w:rPr>
                  <w:t> </w:t>
                </w:r>
              </w:p>
            </w:tc>
            <w:tc>
              <w:tcPr>
                <w:tcW w:w="0" w:type="auto"/>
              </w:tcPr>
              <w:p w14:paraId="54C6135C" w14:textId="77777777" w:rsidR="007A733B" w:rsidRPr="002F629C" w:rsidRDefault="00FC0D3F" w:rsidP="00685092">
                <w:pPr>
                  <w:spacing w:after="40"/>
                  <w:rPr>
                    <w:sz w:val="22"/>
                    <w:szCs w:val="22"/>
                  </w:rPr>
                </w:pPr>
                <w:r w:rsidRPr="002F629C">
                  <w:rPr>
                    <w:color w:val="333333"/>
                    <w:sz w:val="22"/>
                    <w:szCs w:val="22"/>
                  </w:rPr>
                  <w:t>TMForum</w:t>
                </w:r>
              </w:p>
            </w:tc>
            <w:tc>
              <w:tcPr>
                <w:tcW w:w="0" w:type="auto"/>
              </w:tcPr>
              <w:p w14:paraId="4DE1A3E3" w14:textId="77777777" w:rsidR="007A733B" w:rsidRPr="002F629C" w:rsidRDefault="00FC0D3F" w:rsidP="00685092">
                <w:pPr>
                  <w:spacing w:after="40"/>
                  <w:rPr>
                    <w:sz w:val="22"/>
                    <w:szCs w:val="22"/>
                  </w:rPr>
                </w:pPr>
                <w:r w:rsidRPr="002F629C">
                  <w:rPr>
                    <w:color w:val="333333"/>
                    <w:sz w:val="22"/>
                    <w:szCs w:val="22"/>
                  </w:rPr>
                  <w:t>Key Contributor</w:t>
                </w:r>
              </w:p>
            </w:tc>
          </w:tr>
          <w:tr w:rsidR="007A733B" w:rsidRPr="002F629C" w14:paraId="4DD98B09" w14:textId="77777777" w:rsidTr="007A733B">
            <w:tc>
              <w:tcPr>
                <w:tcW w:w="0" w:type="auto"/>
              </w:tcPr>
              <w:p w14:paraId="480C0916" w14:textId="77777777" w:rsidR="007A733B" w:rsidRPr="002F629C" w:rsidRDefault="007A733B" w:rsidP="00685092">
                <w:pPr>
                  <w:spacing w:after="40"/>
                  <w:rPr>
                    <w:sz w:val="22"/>
                    <w:szCs w:val="22"/>
                  </w:rPr>
                </w:pPr>
                <w:hyperlink r:id="rId28" w:history="1">
                  <w:r w:rsidRPr="002F629C">
                    <w:rPr>
                      <w:rStyle w:val="Hyperlink"/>
                      <w:color w:val="333333"/>
                      <w:sz w:val="22"/>
                      <w:szCs w:val="22"/>
                    </w:rPr>
                    <w:t>Kamal Maghsoudlou</w:t>
                  </w:r>
                </w:hyperlink>
                <w:r w:rsidR="00FC0D3F" w:rsidRPr="002F629C">
                  <w:rPr>
                    <w:color w:val="333333"/>
                    <w:sz w:val="22"/>
                    <w:szCs w:val="22"/>
                  </w:rPr>
                  <w:t> </w:t>
                </w:r>
              </w:p>
            </w:tc>
            <w:tc>
              <w:tcPr>
                <w:tcW w:w="0" w:type="auto"/>
              </w:tcPr>
              <w:p w14:paraId="10C56C42" w14:textId="77777777" w:rsidR="007A733B" w:rsidRPr="002F629C" w:rsidRDefault="00FC0D3F" w:rsidP="00685092">
                <w:pPr>
                  <w:spacing w:after="40"/>
                  <w:rPr>
                    <w:sz w:val="22"/>
                    <w:szCs w:val="22"/>
                  </w:rPr>
                </w:pPr>
                <w:r w:rsidRPr="002F629C">
                  <w:rPr>
                    <w:color w:val="333333"/>
                    <w:sz w:val="22"/>
                    <w:szCs w:val="22"/>
                  </w:rPr>
                  <w:t>Ericsson</w:t>
                </w:r>
              </w:p>
            </w:tc>
            <w:tc>
              <w:tcPr>
                <w:tcW w:w="0" w:type="auto"/>
              </w:tcPr>
              <w:p w14:paraId="00D6DC99" w14:textId="77777777" w:rsidR="007A733B" w:rsidRPr="002F629C" w:rsidRDefault="00FC0D3F" w:rsidP="00685092">
                <w:pPr>
                  <w:spacing w:after="40"/>
                  <w:rPr>
                    <w:sz w:val="22"/>
                    <w:szCs w:val="22"/>
                  </w:rPr>
                </w:pPr>
                <w:r w:rsidRPr="002F629C">
                  <w:rPr>
                    <w:color w:val="333333"/>
                    <w:sz w:val="22"/>
                    <w:szCs w:val="22"/>
                  </w:rPr>
                  <w:t>Key Contributor</w:t>
                </w:r>
              </w:p>
            </w:tc>
          </w:tr>
          <w:tr w:rsidR="007A733B" w:rsidRPr="002F629C" w14:paraId="7D301366" w14:textId="77777777" w:rsidTr="007A733B">
            <w:tc>
              <w:tcPr>
                <w:tcW w:w="0" w:type="auto"/>
              </w:tcPr>
              <w:p w14:paraId="2DB7AD9E" w14:textId="77777777" w:rsidR="007A733B" w:rsidRPr="002F629C" w:rsidRDefault="007A733B" w:rsidP="00685092">
                <w:pPr>
                  <w:spacing w:after="40"/>
                  <w:rPr>
                    <w:sz w:val="22"/>
                    <w:szCs w:val="22"/>
                  </w:rPr>
                </w:pPr>
                <w:hyperlink r:id="rId29" w:history="1">
                  <w:r w:rsidRPr="002F629C">
                    <w:rPr>
                      <w:rStyle w:val="Hyperlink"/>
                      <w:color w:val="333333"/>
                      <w:sz w:val="22"/>
                      <w:szCs w:val="22"/>
                    </w:rPr>
                    <w:t>Elisabeth Andersson</w:t>
                  </w:r>
                </w:hyperlink>
                <w:r w:rsidR="00FC0D3F" w:rsidRPr="002F629C">
                  <w:rPr>
                    <w:color w:val="333333"/>
                    <w:sz w:val="22"/>
                    <w:szCs w:val="22"/>
                  </w:rPr>
                  <w:t> </w:t>
                </w:r>
              </w:p>
            </w:tc>
            <w:tc>
              <w:tcPr>
                <w:tcW w:w="0" w:type="auto"/>
              </w:tcPr>
              <w:p w14:paraId="7A8C4110" w14:textId="77777777" w:rsidR="007A733B" w:rsidRPr="002F629C" w:rsidRDefault="00FC0D3F" w:rsidP="00685092">
                <w:pPr>
                  <w:spacing w:after="40"/>
                  <w:rPr>
                    <w:sz w:val="22"/>
                    <w:szCs w:val="22"/>
                  </w:rPr>
                </w:pPr>
                <w:r w:rsidRPr="002F629C">
                  <w:rPr>
                    <w:color w:val="333333"/>
                    <w:sz w:val="22"/>
                    <w:szCs w:val="22"/>
                  </w:rPr>
                  <w:t>Matrixx</w:t>
                </w:r>
              </w:p>
            </w:tc>
            <w:tc>
              <w:tcPr>
                <w:tcW w:w="0" w:type="auto"/>
              </w:tcPr>
              <w:p w14:paraId="71A90BA1" w14:textId="77777777" w:rsidR="007A733B" w:rsidRPr="002F629C" w:rsidRDefault="00FC0D3F" w:rsidP="00685092">
                <w:pPr>
                  <w:spacing w:after="40"/>
                  <w:rPr>
                    <w:sz w:val="22"/>
                    <w:szCs w:val="22"/>
                  </w:rPr>
                </w:pPr>
                <w:r w:rsidRPr="002F629C">
                  <w:rPr>
                    <w:color w:val="333333"/>
                    <w:sz w:val="22"/>
                    <w:szCs w:val="22"/>
                  </w:rPr>
                  <w:t>Key Reviewer</w:t>
                </w:r>
              </w:p>
            </w:tc>
          </w:tr>
          <w:tr w:rsidR="007A733B" w:rsidRPr="002F629C" w14:paraId="4A8726C8" w14:textId="77777777" w:rsidTr="007A733B">
            <w:tc>
              <w:tcPr>
                <w:tcW w:w="0" w:type="auto"/>
              </w:tcPr>
              <w:p w14:paraId="38653042" w14:textId="77777777" w:rsidR="007A733B" w:rsidRPr="002F629C" w:rsidRDefault="007A733B" w:rsidP="00685092">
                <w:pPr>
                  <w:spacing w:after="40"/>
                  <w:rPr>
                    <w:sz w:val="22"/>
                    <w:szCs w:val="22"/>
                  </w:rPr>
                </w:pPr>
                <w:hyperlink r:id="rId30" w:history="1">
                  <w:r w:rsidRPr="002F629C">
                    <w:rPr>
                      <w:rStyle w:val="Hyperlink"/>
                      <w:color w:val="333333"/>
                      <w:sz w:val="22"/>
                      <w:szCs w:val="22"/>
                    </w:rPr>
                    <w:t>Abinash Vishwakarma</w:t>
                  </w:r>
                </w:hyperlink>
                <w:r w:rsidR="00FC0D3F" w:rsidRPr="002F629C">
                  <w:rPr>
                    <w:color w:val="333333"/>
                    <w:sz w:val="22"/>
                    <w:szCs w:val="22"/>
                  </w:rPr>
                  <w:t> </w:t>
                </w:r>
              </w:p>
            </w:tc>
            <w:tc>
              <w:tcPr>
                <w:tcW w:w="0" w:type="auto"/>
              </w:tcPr>
              <w:p w14:paraId="1CF925BA" w14:textId="77777777" w:rsidR="007A733B" w:rsidRPr="002F629C" w:rsidRDefault="00FC0D3F" w:rsidP="00685092">
                <w:pPr>
                  <w:spacing w:after="40"/>
                  <w:rPr>
                    <w:sz w:val="22"/>
                    <w:szCs w:val="22"/>
                  </w:rPr>
                </w:pPr>
                <w:r w:rsidRPr="002F629C">
                  <w:rPr>
                    <w:color w:val="333333"/>
                    <w:sz w:val="22"/>
                    <w:szCs w:val="22"/>
                  </w:rPr>
                  <w:t>Netcracker</w:t>
                </w:r>
              </w:p>
            </w:tc>
            <w:tc>
              <w:tcPr>
                <w:tcW w:w="0" w:type="auto"/>
              </w:tcPr>
              <w:p w14:paraId="1D290A91" w14:textId="77777777" w:rsidR="007A733B" w:rsidRPr="002F629C" w:rsidRDefault="00FC0D3F" w:rsidP="00685092">
                <w:pPr>
                  <w:spacing w:after="40"/>
                  <w:rPr>
                    <w:sz w:val="22"/>
                    <w:szCs w:val="22"/>
                  </w:rPr>
                </w:pPr>
                <w:r w:rsidRPr="002F629C">
                  <w:rPr>
                    <w:color w:val="333333"/>
                    <w:sz w:val="22"/>
                    <w:szCs w:val="22"/>
                  </w:rPr>
                  <w:t>Reviewer</w:t>
                </w:r>
              </w:p>
            </w:tc>
          </w:tr>
          <w:tr w:rsidR="007A733B" w:rsidRPr="002F629C" w14:paraId="6236411F" w14:textId="77777777" w:rsidTr="007A733B">
            <w:tc>
              <w:tcPr>
                <w:tcW w:w="0" w:type="auto"/>
              </w:tcPr>
              <w:p w14:paraId="3DE792C9" w14:textId="77777777" w:rsidR="007A733B" w:rsidRPr="002F629C" w:rsidRDefault="007A733B" w:rsidP="00685092">
                <w:pPr>
                  <w:spacing w:after="40"/>
                  <w:rPr>
                    <w:sz w:val="22"/>
                    <w:szCs w:val="22"/>
                  </w:rPr>
                </w:pPr>
                <w:hyperlink r:id="rId31" w:history="1">
                  <w:r w:rsidRPr="002F629C">
                    <w:rPr>
                      <w:rStyle w:val="Hyperlink"/>
                      <w:color w:val="333333"/>
                      <w:sz w:val="22"/>
                      <w:szCs w:val="22"/>
                    </w:rPr>
                    <w:t>Joao Silva</w:t>
                  </w:r>
                </w:hyperlink>
                <w:r w:rsidR="00FC0D3F" w:rsidRPr="002F629C">
                  <w:rPr>
                    <w:color w:val="333333"/>
                    <w:sz w:val="22"/>
                    <w:szCs w:val="22"/>
                  </w:rPr>
                  <w:t> </w:t>
                </w:r>
              </w:p>
            </w:tc>
            <w:tc>
              <w:tcPr>
                <w:tcW w:w="0" w:type="auto"/>
              </w:tcPr>
              <w:p w14:paraId="77F6F179" w14:textId="77777777" w:rsidR="007A733B" w:rsidRPr="002F629C" w:rsidRDefault="00FC0D3F" w:rsidP="00685092">
                <w:pPr>
                  <w:spacing w:after="40"/>
                  <w:rPr>
                    <w:sz w:val="22"/>
                    <w:szCs w:val="22"/>
                  </w:rPr>
                </w:pPr>
                <w:r w:rsidRPr="002F629C">
                  <w:rPr>
                    <w:color w:val="333333"/>
                    <w:sz w:val="22"/>
                    <w:szCs w:val="22"/>
                  </w:rPr>
                  <w:t>Vodafone</w:t>
                </w:r>
              </w:p>
            </w:tc>
            <w:tc>
              <w:tcPr>
                <w:tcW w:w="0" w:type="auto"/>
              </w:tcPr>
              <w:p w14:paraId="579AA199" w14:textId="77777777" w:rsidR="007A733B" w:rsidRPr="002F629C" w:rsidRDefault="00FC0D3F" w:rsidP="00685092">
                <w:pPr>
                  <w:spacing w:after="40"/>
                  <w:rPr>
                    <w:sz w:val="22"/>
                    <w:szCs w:val="22"/>
                  </w:rPr>
                </w:pPr>
                <w:r w:rsidRPr="002F629C">
                  <w:rPr>
                    <w:color w:val="333333"/>
                    <w:sz w:val="22"/>
                    <w:szCs w:val="22"/>
                  </w:rPr>
                  <w:t>Reviewer</w:t>
                </w:r>
              </w:p>
            </w:tc>
          </w:tr>
          <w:tr w:rsidR="007A733B" w:rsidRPr="002F629C" w14:paraId="64049AA2" w14:textId="77777777" w:rsidTr="007A733B">
            <w:tc>
              <w:tcPr>
                <w:tcW w:w="0" w:type="auto"/>
              </w:tcPr>
              <w:p w14:paraId="566D3A98" w14:textId="77777777" w:rsidR="007A733B" w:rsidRPr="002F629C" w:rsidRDefault="007A733B" w:rsidP="00685092">
                <w:pPr>
                  <w:spacing w:after="40"/>
                  <w:rPr>
                    <w:sz w:val="22"/>
                    <w:szCs w:val="22"/>
                  </w:rPr>
                </w:pPr>
                <w:hyperlink r:id="rId32" w:history="1">
                  <w:r w:rsidRPr="002F629C">
                    <w:rPr>
                      <w:rStyle w:val="Hyperlink"/>
                      <w:color w:val="333333"/>
                      <w:sz w:val="22"/>
                      <w:szCs w:val="22"/>
                    </w:rPr>
                    <w:t>Surajj Jaggernath</w:t>
                  </w:r>
                </w:hyperlink>
                <w:r w:rsidR="00FC0D3F" w:rsidRPr="002F629C">
                  <w:rPr>
                    <w:color w:val="333333"/>
                    <w:sz w:val="22"/>
                    <w:szCs w:val="22"/>
                  </w:rPr>
                  <w:t> </w:t>
                </w:r>
              </w:p>
            </w:tc>
            <w:tc>
              <w:tcPr>
                <w:tcW w:w="0" w:type="auto"/>
              </w:tcPr>
              <w:p w14:paraId="376DCE7B" w14:textId="77777777" w:rsidR="007A733B" w:rsidRPr="002F629C" w:rsidRDefault="00FC0D3F" w:rsidP="00685092">
                <w:pPr>
                  <w:spacing w:after="40"/>
                  <w:rPr>
                    <w:sz w:val="22"/>
                    <w:szCs w:val="22"/>
                  </w:rPr>
                </w:pPr>
                <w:r w:rsidRPr="002F629C">
                  <w:rPr>
                    <w:color w:val="333333"/>
                    <w:sz w:val="22"/>
                    <w:szCs w:val="22"/>
                  </w:rPr>
                  <w:t>Vodafone</w:t>
                </w:r>
              </w:p>
            </w:tc>
            <w:tc>
              <w:tcPr>
                <w:tcW w:w="0" w:type="auto"/>
              </w:tcPr>
              <w:p w14:paraId="0A9728CB" w14:textId="77777777" w:rsidR="007A733B" w:rsidRPr="002F629C" w:rsidRDefault="00FC0D3F" w:rsidP="00685092">
                <w:pPr>
                  <w:spacing w:after="40"/>
                  <w:rPr>
                    <w:sz w:val="22"/>
                    <w:szCs w:val="22"/>
                  </w:rPr>
                </w:pPr>
                <w:r w:rsidRPr="002F629C">
                  <w:rPr>
                    <w:color w:val="333333"/>
                    <w:sz w:val="22"/>
                    <w:szCs w:val="22"/>
                  </w:rPr>
                  <w:t>Reviewer</w:t>
                </w:r>
              </w:p>
            </w:tc>
          </w:tr>
          <w:tr w:rsidR="007A733B" w:rsidRPr="002F629C" w14:paraId="297B6D3E" w14:textId="77777777" w:rsidTr="007A733B">
            <w:tc>
              <w:tcPr>
                <w:tcW w:w="0" w:type="auto"/>
              </w:tcPr>
              <w:p w14:paraId="1FAD1D1C" w14:textId="77777777" w:rsidR="007A733B" w:rsidRPr="002F629C" w:rsidRDefault="007A733B" w:rsidP="00685092">
                <w:pPr>
                  <w:spacing w:after="40"/>
                  <w:rPr>
                    <w:sz w:val="22"/>
                    <w:szCs w:val="22"/>
                  </w:rPr>
                </w:pPr>
                <w:hyperlink r:id="rId33" w:history="1">
                  <w:r w:rsidRPr="002F629C">
                    <w:rPr>
                      <w:rStyle w:val="Hyperlink"/>
                      <w:color w:val="333333"/>
                      <w:sz w:val="22"/>
                      <w:szCs w:val="22"/>
                    </w:rPr>
                    <w:t>Srinivasa Vellanki</w:t>
                  </w:r>
                </w:hyperlink>
                <w:r w:rsidR="00FC0D3F" w:rsidRPr="002F629C">
                  <w:rPr>
                    <w:color w:val="333333"/>
                    <w:sz w:val="22"/>
                    <w:szCs w:val="22"/>
                  </w:rPr>
                  <w:t> </w:t>
                </w:r>
              </w:p>
            </w:tc>
            <w:tc>
              <w:tcPr>
                <w:tcW w:w="0" w:type="auto"/>
              </w:tcPr>
              <w:p w14:paraId="4F426FFF" w14:textId="77777777" w:rsidR="007A733B" w:rsidRPr="002F629C" w:rsidRDefault="00FC0D3F" w:rsidP="00685092">
                <w:pPr>
                  <w:spacing w:after="40"/>
                  <w:rPr>
                    <w:sz w:val="22"/>
                    <w:szCs w:val="22"/>
                  </w:rPr>
                </w:pPr>
                <w:r w:rsidRPr="002F629C">
                  <w:rPr>
                    <w:color w:val="333333"/>
                    <w:sz w:val="22"/>
                    <w:szCs w:val="22"/>
                  </w:rPr>
                  <w:t>Jio</w:t>
                </w:r>
              </w:p>
            </w:tc>
            <w:tc>
              <w:tcPr>
                <w:tcW w:w="0" w:type="auto"/>
              </w:tcPr>
              <w:p w14:paraId="42CF65A6" w14:textId="77777777" w:rsidR="007A733B" w:rsidRPr="002F629C" w:rsidRDefault="00FC0D3F" w:rsidP="00685092">
                <w:pPr>
                  <w:spacing w:after="40"/>
                  <w:rPr>
                    <w:sz w:val="22"/>
                    <w:szCs w:val="22"/>
                  </w:rPr>
                </w:pPr>
                <w:r w:rsidRPr="002F629C">
                  <w:rPr>
                    <w:color w:val="333333"/>
                    <w:sz w:val="22"/>
                    <w:szCs w:val="22"/>
                  </w:rPr>
                  <w:t>Reviewer</w:t>
                </w:r>
              </w:p>
            </w:tc>
          </w:tr>
          <w:tr w:rsidR="007A733B" w:rsidRPr="002F629C" w14:paraId="4EED191B" w14:textId="77777777" w:rsidTr="007A733B">
            <w:tc>
              <w:tcPr>
                <w:tcW w:w="0" w:type="auto"/>
              </w:tcPr>
              <w:p w14:paraId="7F1AB87D" w14:textId="77777777" w:rsidR="007A733B" w:rsidRPr="002F629C" w:rsidRDefault="007A733B" w:rsidP="00685092">
                <w:pPr>
                  <w:spacing w:after="40"/>
                  <w:rPr>
                    <w:sz w:val="22"/>
                    <w:szCs w:val="22"/>
                  </w:rPr>
                </w:pPr>
                <w:hyperlink r:id="rId34" w:history="1">
                  <w:r w:rsidRPr="002F629C">
                    <w:rPr>
                      <w:rStyle w:val="Hyperlink"/>
                      <w:color w:val="333333"/>
                      <w:sz w:val="22"/>
                      <w:szCs w:val="22"/>
                    </w:rPr>
                    <w:t>Sai Kishore Tahilianey</w:t>
                  </w:r>
                </w:hyperlink>
                <w:r w:rsidR="00FC0D3F" w:rsidRPr="002F629C">
                  <w:rPr>
                    <w:color w:val="333333"/>
                    <w:sz w:val="22"/>
                    <w:szCs w:val="22"/>
                  </w:rPr>
                  <w:t> </w:t>
                </w:r>
              </w:p>
            </w:tc>
            <w:tc>
              <w:tcPr>
                <w:tcW w:w="0" w:type="auto"/>
              </w:tcPr>
              <w:p w14:paraId="3F2492DD" w14:textId="77777777" w:rsidR="007A733B" w:rsidRPr="002F629C" w:rsidRDefault="00FC0D3F" w:rsidP="00685092">
                <w:pPr>
                  <w:spacing w:after="40"/>
                  <w:rPr>
                    <w:sz w:val="22"/>
                    <w:szCs w:val="22"/>
                  </w:rPr>
                </w:pPr>
                <w:r w:rsidRPr="002F629C">
                  <w:rPr>
                    <w:color w:val="333333"/>
                    <w:sz w:val="22"/>
                    <w:szCs w:val="22"/>
                  </w:rPr>
                  <w:t>IBM</w:t>
                </w:r>
              </w:p>
            </w:tc>
            <w:tc>
              <w:tcPr>
                <w:tcW w:w="0" w:type="auto"/>
              </w:tcPr>
              <w:p w14:paraId="79230112" w14:textId="77777777" w:rsidR="007A733B" w:rsidRPr="002F629C" w:rsidRDefault="00FC0D3F" w:rsidP="00685092">
                <w:pPr>
                  <w:spacing w:after="40"/>
                  <w:rPr>
                    <w:sz w:val="22"/>
                    <w:szCs w:val="22"/>
                  </w:rPr>
                </w:pPr>
                <w:r w:rsidRPr="002F629C">
                  <w:rPr>
                    <w:color w:val="333333"/>
                    <w:sz w:val="22"/>
                    <w:szCs w:val="22"/>
                  </w:rPr>
                  <w:t>Reviewer</w:t>
                </w:r>
              </w:p>
            </w:tc>
          </w:tr>
          <w:tr w:rsidR="007A733B" w:rsidRPr="002F629C" w14:paraId="548283AE" w14:textId="77777777" w:rsidTr="007A733B">
            <w:tc>
              <w:tcPr>
                <w:tcW w:w="0" w:type="auto"/>
              </w:tcPr>
              <w:p w14:paraId="78E90D87" w14:textId="77777777" w:rsidR="007A733B" w:rsidRPr="002F629C" w:rsidRDefault="007A733B" w:rsidP="00685092">
                <w:pPr>
                  <w:spacing w:after="40"/>
                  <w:rPr>
                    <w:sz w:val="22"/>
                    <w:szCs w:val="22"/>
                  </w:rPr>
                </w:pPr>
                <w:hyperlink r:id="rId35" w:history="1">
                  <w:r w:rsidRPr="002F629C">
                    <w:rPr>
                      <w:rStyle w:val="Hyperlink"/>
                      <w:color w:val="333333"/>
                      <w:sz w:val="22"/>
                      <w:szCs w:val="22"/>
                    </w:rPr>
                    <w:t>David Richards</w:t>
                  </w:r>
                </w:hyperlink>
                <w:r w:rsidR="00FC0D3F" w:rsidRPr="002F629C">
                  <w:rPr>
                    <w:color w:val="333333"/>
                    <w:sz w:val="22"/>
                    <w:szCs w:val="22"/>
                  </w:rPr>
                  <w:t> </w:t>
                </w:r>
              </w:p>
            </w:tc>
            <w:tc>
              <w:tcPr>
                <w:tcW w:w="0" w:type="auto"/>
              </w:tcPr>
              <w:p w14:paraId="1FB8E364" w14:textId="77777777" w:rsidR="007A733B" w:rsidRPr="002F629C" w:rsidRDefault="00FC0D3F" w:rsidP="00685092">
                <w:pPr>
                  <w:spacing w:after="40"/>
                  <w:rPr>
                    <w:sz w:val="22"/>
                    <w:szCs w:val="22"/>
                  </w:rPr>
                </w:pPr>
                <w:r w:rsidRPr="002F629C">
                  <w:rPr>
                    <w:color w:val="333333"/>
                    <w:sz w:val="22"/>
                    <w:szCs w:val="22"/>
                  </w:rPr>
                  <w:t>CGI</w:t>
                </w:r>
              </w:p>
            </w:tc>
            <w:tc>
              <w:tcPr>
                <w:tcW w:w="0" w:type="auto"/>
              </w:tcPr>
              <w:p w14:paraId="12F823CF" w14:textId="77777777" w:rsidR="007A733B" w:rsidRPr="002F629C" w:rsidRDefault="00FC0D3F" w:rsidP="00685092">
                <w:pPr>
                  <w:spacing w:after="40"/>
                  <w:rPr>
                    <w:sz w:val="22"/>
                    <w:szCs w:val="22"/>
                  </w:rPr>
                </w:pPr>
                <w:r w:rsidRPr="002F629C">
                  <w:rPr>
                    <w:color w:val="333333"/>
                    <w:sz w:val="22"/>
                    <w:szCs w:val="22"/>
                  </w:rPr>
                  <w:t>Reviewer</w:t>
                </w:r>
              </w:p>
            </w:tc>
          </w:tr>
        </w:tbl>
        <w:p w14:paraId="643D6A1D" w14:textId="766CCBE7" w:rsidR="007A733B" w:rsidRPr="00685092" w:rsidRDefault="00685092" w:rsidP="00685092">
          <w:pPr>
            <w:rPr>
              <w:rFonts w:cs="Arial"/>
              <w:color w:val="auto"/>
            </w:rPr>
          </w:pPr>
          <w:bookmarkStart w:id="66" w:name="_Hlk182563918"/>
          <w:bookmarkStart w:id="67" w:name="_Hlk165466259"/>
          <w:r w:rsidRPr="009F7889">
            <w:rPr>
              <w:rStyle w:val="Emphasis"/>
              <w:rFonts w:cs="Arial"/>
              <w:color w:val="auto"/>
              <w:shd w:val="clear" w:color="auto" w:fill="FFFFFF"/>
            </w:rPr>
            <w:t>*Select from: Project Chair, Project Co-Chair, Author, Editor, Key Contributor, Additional Input, Reviewer</w:t>
          </w:r>
        </w:p>
        <w:bookmarkEnd w:id="67" w:displacedByCustomXml="next"/>
        <w:bookmarkEnd w:id="66" w:displacedByCustomXml="next"/>
      </w:sdtContent>
    </w:sdt>
    <w:bookmarkEnd w:id="1" w:displacedByCustomXml="prev"/>
    <w:sectPr w:rsidR="007A733B" w:rsidRPr="00685092" w:rsidSect="00AA4DC5">
      <w:headerReference w:type="default" r:id="rId36"/>
      <w:footerReference w:type="even" r:id="rId37"/>
      <w:footerReference w:type="default" r:id="rId38"/>
      <w:headerReference w:type="first" r:id="rId39"/>
      <w:footerReference w:type="first" r:id="rId40"/>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18003" w14:textId="77777777" w:rsidR="00AB4F75" w:rsidRDefault="00AB4F75">
      <w:pPr>
        <w:spacing w:after="0"/>
      </w:pPr>
      <w:r>
        <w:separator/>
      </w:r>
    </w:p>
  </w:endnote>
  <w:endnote w:type="continuationSeparator" w:id="0">
    <w:p w14:paraId="7F407D4E" w14:textId="77777777" w:rsidR="00AB4F75" w:rsidRDefault="00AB4F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48B3" w14:textId="77777777" w:rsidR="00542376" w:rsidRDefault="00FC0D3F"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D89DF48"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13FA" w14:textId="28DAEDC9" w:rsidR="00542376" w:rsidRPr="001A023A" w:rsidRDefault="00FC0D3F"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DB1A3A">
      <w:rPr>
        <w:rFonts w:cs="Arial"/>
        <w:color w:val="262626"/>
        <w:sz w:val="20"/>
        <w:szCs w:val="20"/>
      </w:rPr>
      <w:t>6</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21</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21</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5A22" w14:textId="6BA2319C" w:rsidR="00542376" w:rsidRPr="001A023A" w:rsidRDefault="00FC0D3F"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DB1A3A">
      <w:rPr>
        <w:rFonts w:cstheme="majorHAnsi"/>
        <w:sz w:val="20"/>
      </w:rPr>
      <w:t>6</w:t>
    </w:r>
    <w:r w:rsidRPr="001A023A">
      <w:rPr>
        <w:rFonts w:cstheme="majorHAnsi"/>
        <w:sz w:val="20"/>
      </w:rPr>
      <w:t>. All Rights Reserved.</w:t>
    </w:r>
  </w:p>
  <w:p w14:paraId="11949150"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7CC23" w14:textId="77777777" w:rsidR="00AB4F75" w:rsidRDefault="00AB4F75">
      <w:pPr>
        <w:spacing w:after="0"/>
      </w:pPr>
      <w:r>
        <w:separator/>
      </w:r>
    </w:p>
  </w:footnote>
  <w:footnote w:type="continuationSeparator" w:id="0">
    <w:p w14:paraId="400AC633" w14:textId="77777777" w:rsidR="00AB4F75" w:rsidRDefault="00AB4F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5A235" w14:textId="77777777" w:rsidR="00542376" w:rsidRPr="00485868" w:rsidRDefault="00FC0D3F"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2F9EC576" wp14:editId="1D3E15E8">
          <wp:simplePos x="0" y="0"/>
          <wp:positionH relativeFrom="margin">
            <wp:posOffset>5187315</wp:posOffset>
          </wp:positionH>
          <wp:positionV relativeFrom="margin">
            <wp:posOffset>-842010</wp:posOffset>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TMFS021: Use Case: Orchestration of a Multi Party, Multi domain Sales Order v2.0.0</w:t>
    </w:r>
  </w:p>
  <w:p w14:paraId="1F4CC085"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5A4E" w14:textId="77777777" w:rsidR="00542376" w:rsidRDefault="00FC0D3F" w:rsidP="004227A2">
    <w:pPr>
      <w:ind w:left="-993"/>
    </w:pPr>
    <w:r>
      <w:rPr>
        <w:noProof/>
      </w:rPr>
      <w:drawing>
        <wp:anchor distT="0" distB="0" distL="114300" distR="114300" simplePos="0" relativeHeight="251659264" behindDoc="0" locked="0" layoutInCell="1" allowOverlap="1" wp14:anchorId="123015F3" wp14:editId="59C6BA42">
          <wp:simplePos x="0" y="0"/>
          <wp:positionH relativeFrom="margin">
            <wp:posOffset>4519295</wp:posOffset>
          </wp:positionH>
          <wp:positionV relativeFrom="margin">
            <wp:posOffset>-819150</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6AB64264"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728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EEC11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96B5A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5245D8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916BB4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38C865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C1EAD7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A005E3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89EDE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1CAF8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6A1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B1664B32">
      <w:start w:val="1"/>
      <w:numFmt w:val="decimal"/>
      <w:lvlText w:val="%1."/>
      <w:lvlJc w:val="left"/>
      <w:pPr>
        <w:tabs>
          <w:tab w:val="num" w:pos="720"/>
        </w:tabs>
        <w:ind w:left="720" w:hanging="360"/>
      </w:pPr>
    </w:lvl>
    <w:lvl w:ilvl="1" w:tplc="0C383142">
      <w:start w:val="1"/>
      <w:numFmt w:val="lowerLetter"/>
      <w:lvlText w:val="%2."/>
      <w:lvlJc w:val="left"/>
      <w:pPr>
        <w:tabs>
          <w:tab w:val="num" w:pos="1440"/>
        </w:tabs>
        <w:ind w:left="1440" w:hanging="360"/>
      </w:pPr>
    </w:lvl>
    <w:lvl w:ilvl="2" w:tplc="1D9A1D5A">
      <w:start w:val="1"/>
      <w:numFmt w:val="lowerRoman"/>
      <w:lvlText w:val="%3."/>
      <w:lvlJc w:val="right"/>
      <w:pPr>
        <w:tabs>
          <w:tab w:val="num" w:pos="2160"/>
        </w:tabs>
        <w:ind w:left="2160" w:hanging="180"/>
      </w:pPr>
    </w:lvl>
    <w:lvl w:ilvl="3" w:tplc="4CACDEE8">
      <w:start w:val="1"/>
      <w:numFmt w:val="decimal"/>
      <w:lvlText w:val="%4."/>
      <w:lvlJc w:val="left"/>
      <w:pPr>
        <w:tabs>
          <w:tab w:val="num" w:pos="2880"/>
        </w:tabs>
        <w:ind w:left="2880" w:hanging="360"/>
      </w:pPr>
    </w:lvl>
    <w:lvl w:ilvl="4" w:tplc="1D825FDC">
      <w:start w:val="1"/>
      <w:numFmt w:val="lowerLetter"/>
      <w:lvlText w:val="%5."/>
      <w:lvlJc w:val="left"/>
      <w:pPr>
        <w:tabs>
          <w:tab w:val="num" w:pos="3600"/>
        </w:tabs>
        <w:ind w:left="3600" w:hanging="360"/>
      </w:pPr>
    </w:lvl>
    <w:lvl w:ilvl="5" w:tplc="E8DAA9D2">
      <w:start w:val="1"/>
      <w:numFmt w:val="lowerRoman"/>
      <w:lvlText w:val="%6."/>
      <w:lvlJc w:val="right"/>
      <w:pPr>
        <w:tabs>
          <w:tab w:val="num" w:pos="4320"/>
        </w:tabs>
        <w:ind w:left="4320" w:hanging="180"/>
      </w:pPr>
    </w:lvl>
    <w:lvl w:ilvl="6" w:tplc="7D92B022">
      <w:start w:val="1"/>
      <w:numFmt w:val="decimal"/>
      <w:lvlText w:val="%7."/>
      <w:lvlJc w:val="left"/>
      <w:pPr>
        <w:tabs>
          <w:tab w:val="num" w:pos="5040"/>
        </w:tabs>
        <w:ind w:left="5040" w:hanging="360"/>
      </w:pPr>
    </w:lvl>
    <w:lvl w:ilvl="7" w:tplc="7A5A6C72">
      <w:start w:val="1"/>
      <w:numFmt w:val="lowerLetter"/>
      <w:lvlText w:val="%8."/>
      <w:lvlJc w:val="left"/>
      <w:pPr>
        <w:tabs>
          <w:tab w:val="num" w:pos="5760"/>
        </w:tabs>
        <w:ind w:left="5760" w:hanging="360"/>
      </w:pPr>
    </w:lvl>
    <w:lvl w:ilvl="8" w:tplc="D9FC499A">
      <w:start w:val="1"/>
      <w:numFmt w:val="lowerRoman"/>
      <w:lvlText w:val="%9."/>
      <w:lvlJc w:val="right"/>
      <w:pPr>
        <w:tabs>
          <w:tab w:val="num" w:pos="6480"/>
        </w:tabs>
        <w:ind w:left="6480" w:hanging="180"/>
      </w:pPr>
    </w:lvl>
  </w:abstractNum>
  <w:abstractNum w:abstractNumId="12" w15:restartNumberingAfterBreak="0">
    <w:nsid w:val="00D1044C"/>
    <w:multiLevelType w:val="multilevel"/>
    <w:tmpl w:val="4308FB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2A659B9"/>
    <w:multiLevelType w:val="hybridMultilevel"/>
    <w:tmpl w:val="C6E86CF4"/>
    <w:lvl w:ilvl="0" w:tplc="F80C91F4">
      <w:start w:val="1"/>
      <w:numFmt w:val="decimal"/>
      <w:lvlText w:val="%1."/>
      <w:lvlJc w:val="left"/>
      <w:pPr>
        <w:ind w:left="360" w:hanging="360"/>
      </w:pPr>
    </w:lvl>
    <w:lvl w:ilvl="1" w:tplc="DA36E620" w:tentative="1">
      <w:start w:val="1"/>
      <w:numFmt w:val="lowerLetter"/>
      <w:lvlText w:val="%2."/>
      <w:lvlJc w:val="left"/>
      <w:pPr>
        <w:ind w:left="1080" w:hanging="360"/>
      </w:pPr>
    </w:lvl>
    <w:lvl w:ilvl="2" w:tplc="E84A26B4" w:tentative="1">
      <w:start w:val="1"/>
      <w:numFmt w:val="lowerRoman"/>
      <w:lvlText w:val="%3."/>
      <w:lvlJc w:val="right"/>
      <w:pPr>
        <w:ind w:left="1800" w:hanging="180"/>
      </w:pPr>
    </w:lvl>
    <w:lvl w:ilvl="3" w:tplc="468A8856" w:tentative="1">
      <w:start w:val="1"/>
      <w:numFmt w:val="decimal"/>
      <w:lvlText w:val="%4."/>
      <w:lvlJc w:val="left"/>
      <w:pPr>
        <w:ind w:left="2520" w:hanging="360"/>
      </w:pPr>
    </w:lvl>
    <w:lvl w:ilvl="4" w:tplc="C1C05408" w:tentative="1">
      <w:start w:val="1"/>
      <w:numFmt w:val="lowerLetter"/>
      <w:lvlText w:val="%5."/>
      <w:lvlJc w:val="left"/>
      <w:pPr>
        <w:ind w:left="3240" w:hanging="360"/>
      </w:pPr>
    </w:lvl>
    <w:lvl w:ilvl="5" w:tplc="0DB40268" w:tentative="1">
      <w:start w:val="1"/>
      <w:numFmt w:val="lowerRoman"/>
      <w:lvlText w:val="%6."/>
      <w:lvlJc w:val="right"/>
      <w:pPr>
        <w:ind w:left="3960" w:hanging="180"/>
      </w:pPr>
    </w:lvl>
    <w:lvl w:ilvl="6" w:tplc="BE9CDCD8" w:tentative="1">
      <w:start w:val="1"/>
      <w:numFmt w:val="decimal"/>
      <w:lvlText w:val="%7."/>
      <w:lvlJc w:val="left"/>
      <w:pPr>
        <w:ind w:left="4680" w:hanging="360"/>
      </w:pPr>
    </w:lvl>
    <w:lvl w:ilvl="7" w:tplc="F14CA228" w:tentative="1">
      <w:start w:val="1"/>
      <w:numFmt w:val="lowerLetter"/>
      <w:lvlText w:val="%8."/>
      <w:lvlJc w:val="left"/>
      <w:pPr>
        <w:ind w:left="5400" w:hanging="360"/>
      </w:pPr>
    </w:lvl>
    <w:lvl w:ilvl="8" w:tplc="4DE01F7C" w:tentative="1">
      <w:start w:val="1"/>
      <w:numFmt w:val="lowerRoman"/>
      <w:lvlText w:val="%9."/>
      <w:lvlJc w:val="right"/>
      <w:pPr>
        <w:ind w:left="6120" w:hanging="180"/>
      </w:pPr>
    </w:lvl>
  </w:abstractNum>
  <w:abstractNum w:abstractNumId="14" w15:restartNumberingAfterBreak="0">
    <w:nsid w:val="083B6B7D"/>
    <w:multiLevelType w:val="multilevel"/>
    <w:tmpl w:val="0407001F"/>
    <w:numStyleLink w:val="111111"/>
  </w:abstractNum>
  <w:abstractNum w:abstractNumId="15" w15:restartNumberingAfterBreak="0">
    <w:nsid w:val="0BEF0E12"/>
    <w:multiLevelType w:val="multilevel"/>
    <w:tmpl w:val="97F06E9E"/>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1E431F92"/>
    <w:multiLevelType w:val="hybridMultilevel"/>
    <w:tmpl w:val="BFF4814E"/>
    <w:lvl w:ilvl="0" w:tplc="E3C0E14C">
      <w:start w:val="1"/>
      <w:numFmt w:val="decimal"/>
      <w:pStyle w:val="Heading4"/>
      <w:lvlText w:val="%1.1.1.1"/>
      <w:lvlJc w:val="left"/>
      <w:pPr>
        <w:ind w:left="720" w:hanging="360"/>
      </w:pPr>
      <w:rPr>
        <w:rFonts w:hint="default"/>
      </w:rPr>
    </w:lvl>
    <w:lvl w:ilvl="1" w:tplc="A420E096" w:tentative="1">
      <w:start w:val="1"/>
      <w:numFmt w:val="lowerLetter"/>
      <w:lvlText w:val="%2."/>
      <w:lvlJc w:val="left"/>
      <w:pPr>
        <w:ind w:left="1440" w:hanging="360"/>
      </w:pPr>
    </w:lvl>
    <w:lvl w:ilvl="2" w:tplc="607E376C" w:tentative="1">
      <w:start w:val="1"/>
      <w:numFmt w:val="lowerRoman"/>
      <w:lvlText w:val="%3."/>
      <w:lvlJc w:val="right"/>
      <w:pPr>
        <w:ind w:left="2160" w:hanging="180"/>
      </w:pPr>
    </w:lvl>
    <w:lvl w:ilvl="3" w:tplc="8AE4EF10" w:tentative="1">
      <w:start w:val="1"/>
      <w:numFmt w:val="decimal"/>
      <w:lvlText w:val="%4."/>
      <w:lvlJc w:val="left"/>
      <w:pPr>
        <w:ind w:left="2880" w:hanging="360"/>
      </w:pPr>
    </w:lvl>
    <w:lvl w:ilvl="4" w:tplc="D3505526" w:tentative="1">
      <w:start w:val="1"/>
      <w:numFmt w:val="lowerLetter"/>
      <w:lvlText w:val="%5."/>
      <w:lvlJc w:val="left"/>
      <w:pPr>
        <w:ind w:left="3600" w:hanging="360"/>
      </w:pPr>
    </w:lvl>
    <w:lvl w:ilvl="5" w:tplc="EBD629EE" w:tentative="1">
      <w:start w:val="1"/>
      <w:numFmt w:val="lowerRoman"/>
      <w:lvlText w:val="%6."/>
      <w:lvlJc w:val="right"/>
      <w:pPr>
        <w:ind w:left="4320" w:hanging="180"/>
      </w:pPr>
    </w:lvl>
    <w:lvl w:ilvl="6" w:tplc="07D617A6" w:tentative="1">
      <w:start w:val="1"/>
      <w:numFmt w:val="decimal"/>
      <w:lvlText w:val="%7."/>
      <w:lvlJc w:val="left"/>
      <w:pPr>
        <w:ind w:left="5040" w:hanging="360"/>
      </w:pPr>
    </w:lvl>
    <w:lvl w:ilvl="7" w:tplc="8080228C" w:tentative="1">
      <w:start w:val="1"/>
      <w:numFmt w:val="lowerLetter"/>
      <w:lvlText w:val="%8."/>
      <w:lvlJc w:val="left"/>
      <w:pPr>
        <w:ind w:left="5760" w:hanging="360"/>
      </w:pPr>
    </w:lvl>
    <w:lvl w:ilvl="8" w:tplc="DF100C8C" w:tentative="1">
      <w:start w:val="1"/>
      <w:numFmt w:val="lowerRoman"/>
      <w:lvlText w:val="%9."/>
      <w:lvlJc w:val="right"/>
      <w:pPr>
        <w:ind w:left="6480" w:hanging="180"/>
      </w:pPr>
    </w:lvl>
  </w:abstractNum>
  <w:abstractNum w:abstractNumId="17" w15:restartNumberingAfterBreak="0">
    <w:nsid w:val="258638EE"/>
    <w:multiLevelType w:val="multilevel"/>
    <w:tmpl w:val="0407001F"/>
    <w:numStyleLink w:val="111111"/>
  </w:abstractNum>
  <w:abstractNum w:abstractNumId="18" w15:restartNumberingAfterBreak="0">
    <w:nsid w:val="27397EB5"/>
    <w:multiLevelType w:val="multilevel"/>
    <w:tmpl w:val="D6A29F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640C4C"/>
    <w:multiLevelType w:val="hybridMultilevel"/>
    <w:tmpl w:val="BE50B3AC"/>
    <w:lvl w:ilvl="0" w:tplc="9EFCA23A">
      <w:start w:val="1"/>
      <w:numFmt w:val="bullet"/>
      <w:lvlText w:val="o"/>
      <w:lvlJc w:val="left"/>
      <w:pPr>
        <w:ind w:left="720" w:hanging="360"/>
      </w:pPr>
      <w:rPr>
        <w:rFonts w:ascii="Courier New" w:hAnsi="Courier New" w:hint="default"/>
      </w:rPr>
    </w:lvl>
    <w:lvl w:ilvl="1" w:tplc="181671C0" w:tentative="1">
      <w:start w:val="1"/>
      <w:numFmt w:val="lowerLetter"/>
      <w:lvlText w:val="%2."/>
      <w:lvlJc w:val="left"/>
      <w:pPr>
        <w:ind w:left="1440" w:hanging="360"/>
      </w:pPr>
    </w:lvl>
    <w:lvl w:ilvl="2" w:tplc="6BA64D9A" w:tentative="1">
      <w:start w:val="1"/>
      <w:numFmt w:val="lowerRoman"/>
      <w:lvlText w:val="%3."/>
      <w:lvlJc w:val="right"/>
      <w:pPr>
        <w:ind w:left="2160" w:hanging="180"/>
      </w:pPr>
    </w:lvl>
    <w:lvl w:ilvl="3" w:tplc="94E6E584" w:tentative="1">
      <w:start w:val="1"/>
      <w:numFmt w:val="decimal"/>
      <w:lvlText w:val="%4."/>
      <w:lvlJc w:val="left"/>
      <w:pPr>
        <w:ind w:left="2880" w:hanging="360"/>
      </w:pPr>
    </w:lvl>
    <w:lvl w:ilvl="4" w:tplc="BF2A398C" w:tentative="1">
      <w:start w:val="1"/>
      <w:numFmt w:val="lowerLetter"/>
      <w:lvlText w:val="%5."/>
      <w:lvlJc w:val="left"/>
      <w:pPr>
        <w:ind w:left="3600" w:hanging="360"/>
      </w:pPr>
    </w:lvl>
    <w:lvl w:ilvl="5" w:tplc="2814004E" w:tentative="1">
      <w:start w:val="1"/>
      <w:numFmt w:val="lowerRoman"/>
      <w:lvlText w:val="%6."/>
      <w:lvlJc w:val="right"/>
      <w:pPr>
        <w:ind w:left="4320" w:hanging="180"/>
      </w:pPr>
    </w:lvl>
    <w:lvl w:ilvl="6" w:tplc="170CA5AE" w:tentative="1">
      <w:start w:val="1"/>
      <w:numFmt w:val="decimal"/>
      <w:lvlText w:val="%7."/>
      <w:lvlJc w:val="left"/>
      <w:pPr>
        <w:ind w:left="5040" w:hanging="360"/>
      </w:pPr>
    </w:lvl>
    <w:lvl w:ilvl="7" w:tplc="97EE0564" w:tentative="1">
      <w:start w:val="1"/>
      <w:numFmt w:val="lowerLetter"/>
      <w:lvlText w:val="%8."/>
      <w:lvlJc w:val="left"/>
      <w:pPr>
        <w:ind w:left="5760" w:hanging="360"/>
      </w:pPr>
    </w:lvl>
    <w:lvl w:ilvl="8" w:tplc="0C4E695C" w:tentative="1">
      <w:start w:val="1"/>
      <w:numFmt w:val="lowerRoman"/>
      <w:lvlText w:val="%9."/>
      <w:lvlJc w:val="right"/>
      <w:pPr>
        <w:ind w:left="6480" w:hanging="180"/>
      </w:pPr>
    </w:lvl>
  </w:abstractNum>
  <w:abstractNum w:abstractNumId="20" w15:restartNumberingAfterBreak="0">
    <w:nsid w:val="328E304F"/>
    <w:multiLevelType w:val="multilevel"/>
    <w:tmpl w:val="6D12D48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1" w15:restartNumberingAfterBreak="0">
    <w:nsid w:val="336A1A14"/>
    <w:multiLevelType w:val="multilevel"/>
    <w:tmpl w:val="0407001F"/>
    <w:numStyleLink w:val="111111"/>
  </w:abstractNum>
  <w:abstractNum w:abstractNumId="22" w15:restartNumberingAfterBreak="0">
    <w:nsid w:val="37323FE9"/>
    <w:multiLevelType w:val="multilevel"/>
    <w:tmpl w:val="74FA0F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A00815"/>
    <w:multiLevelType w:val="multilevel"/>
    <w:tmpl w:val="7E0AC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3D7E6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29520A"/>
    <w:multiLevelType w:val="multilevel"/>
    <w:tmpl w:val="FF8AE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EC4667"/>
    <w:multiLevelType w:val="multilevel"/>
    <w:tmpl w:val="E8A470A8"/>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7"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3938DB"/>
    <w:multiLevelType w:val="multilevel"/>
    <w:tmpl w:val="ADC046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0331AD6"/>
    <w:multiLevelType w:val="multilevel"/>
    <w:tmpl w:val="0407001F"/>
    <w:numStyleLink w:val="111111"/>
  </w:abstractNum>
  <w:abstractNum w:abstractNumId="30" w15:restartNumberingAfterBreak="0">
    <w:nsid w:val="716F0903"/>
    <w:multiLevelType w:val="multilevel"/>
    <w:tmpl w:val="FFF26F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F627B2"/>
    <w:multiLevelType w:val="multilevel"/>
    <w:tmpl w:val="DE5E792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2" w15:restartNumberingAfterBreak="0">
    <w:nsid w:val="7DF627B3"/>
    <w:multiLevelType w:val="hybridMultilevel"/>
    <w:tmpl w:val="7DF627B3"/>
    <w:lvl w:ilvl="0" w:tplc="34F28088">
      <w:start w:val="1"/>
      <w:numFmt w:val="bullet"/>
      <w:lvlText w:val=""/>
      <w:lvlJc w:val="left"/>
      <w:pPr>
        <w:tabs>
          <w:tab w:val="num" w:pos="360"/>
        </w:tabs>
        <w:ind w:left="360" w:hanging="360"/>
      </w:pPr>
      <w:rPr>
        <w:rFonts w:ascii="Symbol" w:hAnsi="Symbol"/>
      </w:rPr>
    </w:lvl>
    <w:lvl w:ilvl="1" w:tplc="5FEEBCA6">
      <w:start w:val="1"/>
      <w:numFmt w:val="bullet"/>
      <w:lvlText w:val="o"/>
      <w:lvlJc w:val="left"/>
      <w:pPr>
        <w:tabs>
          <w:tab w:val="num" w:pos="1080"/>
        </w:tabs>
        <w:ind w:left="1080" w:hanging="360"/>
      </w:pPr>
      <w:rPr>
        <w:rFonts w:ascii="Courier New" w:hAnsi="Courier New"/>
      </w:rPr>
    </w:lvl>
    <w:lvl w:ilvl="2" w:tplc="CC706D7C">
      <w:start w:val="1"/>
      <w:numFmt w:val="bullet"/>
      <w:lvlText w:val=""/>
      <w:lvlJc w:val="left"/>
      <w:pPr>
        <w:tabs>
          <w:tab w:val="num" w:pos="1800"/>
        </w:tabs>
        <w:ind w:left="1800" w:hanging="360"/>
      </w:pPr>
      <w:rPr>
        <w:rFonts w:ascii="Wingdings" w:hAnsi="Wingdings"/>
      </w:rPr>
    </w:lvl>
    <w:lvl w:ilvl="3" w:tplc="B43E467C">
      <w:start w:val="1"/>
      <w:numFmt w:val="bullet"/>
      <w:lvlText w:val=""/>
      <w:lvlJc w:val="left"/>
      <w:pPr>
        <w:tabs>
          <w:tab w:val="num" w:pos="2520"/>
        </w:tabs>
        <w:ind w:left="2520" w:hanging="360"/>
      </w:pPr>
      <w:rPr>
        <w:rFonts w:ascii="Symbol" w:hAnsi="Symbol"/>
      </w:rPr>
    </w:lvl>
    <w:lvl w:ilvl="4" w:tplc="7340FCF2">
      <w:start w:val="1"/>
      <w:numFmt w:val="bullet"/>
      <w:lvlText w:val="o"/>
      <w:lvlJc w:val="left"/>
      <w:pPr>
        <w:tabs>
          <w:tab w:val="num" w:pos="3240"/>
        </w:tabs>
        <w:ind w:left="3240" w:hanging="360"/>
      </w:pPr>
      <w:rPr>
        <w:rFonts w:ascii="Courier New" w:hAnsi="Courier New"/>
      </w:rPr>
    </w:lvl>
    <w:lvl w:ilvl="5" w:tplc="553EA150">
      <w:start w:val="1"/>
      <w:numFmt w:val="bullet"/>
      <w:lvlText w:val=""/>
      <w:lvlJc w:val="left"/>
      <w:pPr>
        <w:tabs>
          <w:tab w:val="num" w:pos="3960"/>
        </w:tabs>
        <w:ind w:left="3960" w:hanging="360"/>
      </w:pPr>
      <w:rPr>
        <w:rFonts w:ascii="Wingdings" w:hAnsi="Wingdings"/>
      </w:rPr>
    </w:lvl>
    <w:lvl w:ilvl="6" w:tplc="2BD28840">
      <w:start w:val="1"/>
      <w:numFmt w:val="bullet"/>
      <w:lvlText w:val=""/>
      <w:lvlJc w:val="left"/>
      <w:pPr>
        <w:tabs>
          <w:tab w:val="num" w:pos="4680"/>
        </w:tabs>
        <w:ind w:left="4680" w:hanging="360"/>
      </w:pPr>
      <w:rPr>
        <w:rFonts w:ascii="Symbol" w:hAnsi="Symbol"/>
      </w:rPr>
    </w:lvl>
    <w:lvl w:ilvl="7" w:tplc="8A7E8A54">
      <w:start w:val="1"/>
      <w:numFmt w:val="bullet"/>
      <w:lvlText w:val="o"/>
      <w:lvlJc w:val="left"/>
      <w:pPr>
        <w:tabs>
          <w:tab w:val="num" w:pos="5400"/>
        </w:tabs>
        <w:ind w:left="5400" w:hanging="360"/>
      </w:pPr>
      <w:rPr>
        <w:rFonts w:ascii="Courier New" w:hAnsi="Courier New"/>
      </w:rPr>
    </w:lvl>
    <w:lvl w:ilvl="8" w:tplc="64125CEE">
      <w:start w:val="1"/>
      <w:numFmt w:val="bullet"/>
      <w:lvlText w:val=""/>
      <w:lvlJc w:val="left"/>
      <w:pPr>
        <w:tabs>
          <w:tab w:val="num" w:pos="6120"/>
        </w:tabs>
        <w:ind w:left="6120" w:hanging="360"/>
      </w:pPr>
      <w:rPr>
        <w:rFonts w:ascii="Wingdings" w:hAnsi="Wingdings"/>
      </w:rPr>
    </w:lvl>
  </w:abstractNum>
  <w:abstractNum w:abstractNumId="33" w15:restartNumberingAfterBreak="0">
    <w:nsid w:val="7DF627B4"/>
    <w:multiLevelType w:val="hybridMultilevel"/>
    <w:tmpl w:val="7DF627B4"/>
    <w:lvl w:ilvl="0" w:tplc="6BCAA688">
      <w:start w:val="1"/>
      <w:numFmt w:val="bullet"/>
      <w:lvlText w:val=""/>
      <w:lvlJc w:val="left"/>
      <w:pPr>
        <w:tabs>
          <w:tab w:val="num" w:pos="360"/>
        </w:tabs>
        <w:ind w:left="360" w:hanging="360"/>
      </w:pPr>
      <w:rPr>
        <w:rFonts w:ascii="Symbol" w:hAnsi="Symbol"/>
      </w:rPr>
    </w:lvl>
    <w:lvl w:ilvl="1" w:tplc="50D20064">
      <w:start w:val="1"/>
      <w:numFmt w:val="bullet"/>
      <w:lvlText w:val="o"/>
      <w:lvlJc w:val="left"/>
      <w:pPr>
        <w:tabs>
          <w:tab w:val="num" w:pos="1080"/>
        </w:tabs>
        <w:ind w:left="1080" w:hanging="360"/>
      </w:pPr>
      <w:rPr>
        <w:rFonts w:ascii="Courier New" w:hAnsi="Courier New"/>
      </w:rPr>
    </w:lvl>
    <w:lvl w:ilvl="2" w:tplc="7DB87BA4">
      <w:start w:val="1"/>
      <w:numFmt w:val="bullet"/>
      <w:lvlText w:val=""/>
      <w:lvlJc w:val="left"/>
      <w:pPr>
        <w:tabs>
          <w:tab w:val="num" w:pos="1800"/>
        </w:tabs>
        <w:ind w:left="1800" w:hanging="360"/>
      </w:pPr>
      <w:rPr>
        <w:rFonts w:ascii="Wingdings" w:hAnsi="Wingdings"/>
      </w:rPr>
    </w:lvl>
    <w:lvl w:ilvl="3" w:tplc="E516F966">
      <w:start w:val="1"/>
      <w:numFmt w:val="bullet"/>
      <w:lvlText w:val=""/>
      <w:lvlJc w:val="left"/>
      <w:pPr>
        <w:tabs>
          <w:tab w:val="num" w:pos="2520"/>
        </w:tabs>
        <w:ind w:left="2520" w:hanging="360"/>
      </w:pPr>
      <w:rPr>
        <w:rFonts w:ascii="Symbol" w:hAnsi="Symbol"/>
      </w:rPr>
    </w:lvl>
    <w:lvl w:ilvl="4" w:tplc="7A0A5D9E">
      <w:start w:val="1"/>
      <w:numFmt w:val="bullet"/>
      <w:lvlText w:val="o"/>
      <w:lvlJc w:val="left"/>
      <w:pPr>
        <w:tabs>
          <w:tab w:val="num" w:pos="3240"/>
        </w:tabs>
        <w:ind w:left="3240" w:hanging="360"/>
      </w:pPr>
      <w:rPr>
        <w:rFonts w:ascii="Courier New" w:hAnsi="Courier New"/>
      </w:rPr>
    </w:lvl>
    <w:lvl w:ilvl="5" w:tplc="D6A4FE74">
      <w:start w:val="1"/>
      <w:numFmt w:val="bullet"/>
      <w:lvlText w:val=""/>
      <w:lvlJc w:val="left"/>
      <w:pPr>
        <w:tabs>
          <w:tab w:val="num" w:pos="3960"/>
        </w:tabs>
        <w:ind w:left="3960" w:hanging="360"/>
      </w:pPr>
      <w:rPr>
        <w:rFonts w:ascii="Wingdings" w:hAnsi="Wingdings"/>
      </w:rPr>
    </w:lvl>
    <w:lvl w:ilvl="6" w:tplc="41C21120">
      <w:start w:val="1"/>
      <w:numFmt w:val="bullet"/>
      <w:lvlText w:val=""/>
      <w:lvlJc w:val="left"/>
      <w:pPr>
        <w:tabs>
          <w:tab w:val="num" w:pos="4680"/>
        </w:tabs>
        <w:ind w:left="4680" w:hanging="360"/>
      </w:pPr>
      <w:rPr>
        <w:rFonts w:ascii="Symbol" w:hAnsi="Symbol"/>
      </w:rPr>
    </w:lvl>
    <w:lvl w:ilvl="7" w:tplc="742AE6C8">
      <w:start w:val="1"/>
      <w:numFmt w:val="bullet"/>
      <w:lvlText w:val="o"/>
      <w:lvlJc w:val="left"/>
      <w:pPr>
        <w:tabs>
          <w:tab w:val="num" w:pos="5400"/>
        </w:tabs>
        <w:ind w:left="5400" w:hanging="360"/>
      </w:pPr>
      <w:rPr>
        <w:rFonts w:ascii="Courier New" w:hAnsi="Courier New"/>
      </w:rPr>
    </w:lvl>
    <w:lvl w:ilvl="8" w:tplc="3904B142">
      <w:start w:val="1"/>
      <w:numFmt w:val="bullet"/>
      <w:lvlText w:val=""/>
      <w:lvlJc w:val="left"/>
      <w:pPr>
        <w:tabs>
          <w:tab w:val="num" w:pos="6120"/>
        </w:tabs>
        <w:ind w:left="6120" w:hanging="360"/>
      </w:pPr>
      <w:rPr>
        <w:rFonts w:ascii="Wingdings" w:hAnsi="Wingdings"/>
      </w:rPr>
    </w:lvl>
  </w:abstractNum>
  <w:abstractNum w:abstractNumId="34" w15:restartNumberingAfterBreak="0">
    <w:nsid w:val="7DF627B5"/>
    <w:multiLevelType w:val="hybridMultilevel"/>
    <w:tmpl w:val="7DF627B5"/>
    <w:lvl w:ilvl="0" w:tplc="6832D004">
      <w:start w:val="1"/>
      <w:numFmt w:val="bullet"/>
      <w:lvlText w:val=""/>
      <w:lvlJc w:val="left"/>
      <w:pPr>
        <w:tabs>
          <w:tab w:val="num" w:pos="360"/>
        </w:tabs>
        <w:ind w:left="360" w:hanging="360"/>
      </w:pPr>
      <w:rPr>
        <w:rFonts w:ascii="Symbol" w:hAnsi="Symbol"/>
      </w:rPr>
    </w:lvl>
    <w:lvl w:ilvl="1" w:tplc="D29888EC">
      <w:start w:val="1"/>
      <w:numFmt w:val="bullet"/>
      <w:lvlText w:val="o"/>
      <w:lvlJc w:val="left"/>
      <w:pPr>
        <w:tabs>
          <w:tab w:val="num" w:pos="1080"/>
        </w:tabs>
        <w:ind w:left="1080" w:hanging="360"/>
      </w:pPr>
      <w:rPr>
        <w:rFonts w:ascii="Courier New" w:hAnsi="Courier New"/>
      </w:rPr>
    </w:lvl>
    <w:lvl w:ilvl="2" w:tplc="4718E58C">
      <w:start w:val="1"/>
      <w:numFmt w:val="bullet"/>
      <w:lvlText w:val=""/>
      <w:lvlJc w:val="left"/>
      <w:pPr>
        <w:tabs>
          <w:tab w:val="num" w:pos="1800"/>
        </w:tabs>
        <w:ind w:left="1800" w:hanging="360"/>
      </w:pPr>
      <w:rPr>
        <w:rFonts w:ascii="Wingdings" w:hAnsi="Wingdings"/>
      </w:rPr>
    </w:lvl>
    <w:lvl w:ilvl="3" w:tplc="C37E5626">
      <w:start w:val="1"/>
      <w:numFmt w:val="bullet"/>
      <w:lvlText w:val=""/>
      <w:lvlJc w:val="left"/>
      <w:pPr>
        <w:tabs>
          <w:tab w:val="num" w:pos="2520"/>
        </w:tabs>
        <w:ind w:left="2520" w:hanging="360"/>
      </w:pPr>
      <w:rPr>
        <w:rFonts w:ascii="Symbol" w:hAnsi="Symbol"/>
      </w:rPr>
    </w:lvl>
    <w:lvl w:ilvl="4" w:tplc="53241B6A">
      <w:start w:val="1"/>
      <w:numFmt w:val="bullet"/>
      <w:lvlText w:val="o"/>
      <w:lvlJc w:val="left"/>
      <w:pPr>
        <w:tabs>
          <w:tab w:val="num" w:pos="3240"/>
        </w:tabs>
        <w:ind w:left="3240" w:hanging="360"/>
      </w:pPr>
      <w:rPr>
        <w:rFonts w:ascii="Courier New" w:hAnsi="Courier New"/>
      </w:rPr>
    </w:lvl>
    <w:lvl w:ilvl="5" w:tplc="F84C0B62">
      <w:start w:val="1"/>
      <w:numFmt w:val="bullet"/>
      <w:lvlText w:val=""/>
      <w:lvlJc w:val="left"/>
      <w:pPr>
        <w:tabs>
          <w:tab w:val="num" w:pos="3960"/>
        </w:tabs>
        <w:ind w:left="3960" w:hanging="360"/>
      </w:pPr>
      <w:rPr>
        <w:rFonts w:ascii="Wingdings" w:hAnsi="Wingdings"/>
      </w:rPr>
    </w:lvl>
    <w:lvl w:ilvl="6" w:tplc="1DD49F42">
      <w:start w:val="1"/>
      <w:numFmt w:val="bullet"/>
      <w:lvlText w:val=""/>
      <w:lvlJc w:val="left"/>
      <w:pPr>
        <w:tabs>
          <w:tab w:val="num" w:pos="4680"/>
        </w:tabs>
        <w:ind w:left="4680" w:hanging="360"/>
      </w:pPr>
      <w:rPr>
        <w:rFonts w:ascii="Symbol" w:hAnsi="Symbol"/>
      </w:rPr>
    </w:lvl>
    <w:lvl w:ilvl="7" w:tplc="2BACDDB6">
      <w:start w:val="1"/>
      <w:numFmt w:val="bullet"/>
      <w:lvlText w:val="o"/>
      <w:lvlJc w:val="left"/>
      <w:pPr>
        <w:tabs>
          <w:tab w:val="num" w:pos="5400"/>
        </w:tabs>
        <w:ind w:left="5400" w:hanging="360"/>
      </w:pPr>
      <w:rPr>
        <w:rFonts w:ascii="Courier New" w:hAnsi="Courier New"/>
      </w:rPr>
    </w:lvl>
    <w:lvl w:ilvl="8" w:tplc="5418754C">
      <w:start w:val="1"/>
      <w:numFmt w:val="bullet"/>
      <w:lvlText w:val=""/>
      <w:lvlJc w:val="left"/>
      <w:pPr>
        <w:tabs>
          <w:tab w:val="num" w:pos="6120"/>
        </w:tabs>
        <w:ind w:left="6120" w:hanging="360"/>
      </w:pPr>
      <w:rPr>
        <w:rFonts w:ascii="Wingdings" w:hAnsi="Wingdings"/>
      </w:rPr>
    </w:lvl>
  </w:abstractNum>
  <w:abstractNum w:abstractNumId="35" w15:restartNumberingAfterBreak="0">
    <w:nsid w:val="7DF627B6"/>
    <w:multiLevelType w:val="hybridMultilevel"/>
    <w:tmpl w:val="7DF627B6"/>
    <w:lvl w:ilvl="0" w:tplc="B5DC56E6">
      <w:start w:val="1"/>
      <w:numFmt w:val="bullet"/>
      <w:lvlText w:val=""/>
      <w:lvlJc w:val="left"/>
      <w:pPr>
        <w:tabs>
          <w:tab w:val="num" w:pos="360"/>
        </w:tabs>
        <w:ind w:left="360" w:hanging="360"/>
      </w:pPr>
      <w:rPr>
        <w:rFonts w:ascii="Symbol" w:hAnsi="Symbol"/>
      </w:rPr>
    </w:lvl>
    <w:lvl w:ilvl="1" w:tplc="36887650">
      <w:start w:val="1"/>
      <w:numFmt w:val="bullet"/>
      <w:lvlText w:val="o"/>
      <w:lvlJc w:val="left"/>
      <w:pPr>
        <w:tabs>
          <w:tab w:val="num" w:pos="1080"/>
        </w:tabs>
        <w:ind w:left="1080" w:hanging="360"/>
      </w:pPr>
      <w:rPr>
        <w:rFonts w:ascii="Courier New" w:hAnsi="Courier New"/>
      </w:rPr>
    </w:lvl>
    <w:lvl w:ilvl="2" w:tplc="3E7EE7AA">
      <w:start w:val="1"/>
      <w:numFmt w:val="bullet"/>
      <w:lvlText w:val=""/>
      <w:lvlJc w:val="left"/>
      <w:pPr>
        <w:tabs>
          <w:tab w:val="num" w:pos="1800"/>
        </w:tabs>
        <w:ind w:left="1800" w:hanging="360"/>
      </w:pPr>
      <w:rPr>
        <w:rFonts w:ascii="Wingdings" w:hAnsi="Wingdings"/>
      </w:rPr>
    </w:lvl>
    <w:lvl w:ilvl="3" w:tplc="2904E596">
      <w:start w:val="1"/>
      <w:numFmt w:val="bullet"/>
      <w:lvlText w:val=""/>
      <w:lvlJc w:val="left"/>
      <w:pPr>
        <w:tabs>
          <w:tab w:val="num" w:pos="2520"/>
        </w:tabs>
        <w:ind w:left="2520" w:hanging="360"/>
      </w:pPr>
      <w:rPr>
        <w:rFonts w:ascii="Symbol" w:hAnsi="Symbol"/>
      </w:rPr>
    </w:lvl>
    <w:lvl w:ilvl="4" w:tplc="3BAA3146">
      <w:start w:val="1"/>
      <w:numFmt w:val="bullet"/>
      <w:lvlText w:val="o"/>
      <w:lvlJc w:val="left"/>
      <w:pPr>
        <w:tabs>
          <w:tab w:val="num" w:pos="3240"/>
        </w:tabs>
        <w:ind w:left="3240" w:hanging="360"/>
      </w:pPr>
      <w:rPr>
        <w:rFonts w:ascii="Courier New" w:hAnsi="Courier New"/>
      </w:rPr>
    </w:lvl>
    <w:lvl w:ilvl="5" w:tplc="BFC0D36E">
      <w:start w:val="1"/>
      <w:numFmt w:val="bullet"/>
      <w:lvlText w:val=""/>
      <w:lvlJc w:val="left"/>
      <w:pPr>
        <w:tabs>
          <w:tab w:val="num" w:pos="3960"/>
        </w:tabs>
        <w:ind w:left="3960" w:hanging="360"/>
      </w:pPr>
      <w:rPr>
        <w:rFonts w:ascii="Wingdings" w:hAnsi="Wingdings"/>
      </w:rPr>
    </w:lvl>
    <w:lvl w:ilvl="6" w:tplc="C17C451A">
      <w:start w:val="1"/>
      <w:numFmt w:val="bullet"/>
      <w:lvlText w:val=""/>
      <w:lvlJc w:val="left"/>
      <w:pPr>
        <w:tabs>
          <w:tab w:val="num" w:pos="4680"/>
        </w:tabs>
        <w:ind w:left="4680" w:hanging="360"/>
      </w:pPr>
      <w:rPr>
        <w:rFonts w:ascii="Symbol" w:hAnsi="Symbol"/>
      </w:rPr>
    </w:lvl>
    <w:lvl w:ilvl="7" w:tplc="65943670">
      <w:start w:val="1"/>
      <w:numFmt w:val="bullet"/>
      <w:lvlText w:val="o"/>
      <w:lvlJc w:val="left"/>
      <w:pPr>
        <w:tabs>
          <w:tab w:val="num" w:pos="5400"/>
        </w:tabs>
        <w:ind w:left="5400" w:hanging="360"/>
      </w:pPr>
      <w:rPr>
        <w:rFonts w:ascii="Courier New" w:hAnsi="Courier New"/>
      </w:rPr>
    </w:lvl>
    <w:lvl w:ilvl="8" w:tplc="D3C6FDF0">
      <w:start w:val="1"/>
      <w:numFmt w:val="bullet"/>
      <w:lvlText w:val=""/>
      <w:lvlJc w:val="left"/>
      <w:pPr>
        <w:tabs>
          <w:tab w:val="num" w:pos="6120"/>
        </w:tabs>
        <w:ind w:left="6120" w:hanging="360"/>
      </w:pPr>
      <w:rPr>
        <w:rFonts w:ascii="Wingdings" w:hAnsi="Wingdings"/>
      </w:rPr>
    </w:lvl>
  </w:abstractNum>
  <w:abstractNum w:abstractNumId="36" w15:restartNumberingAfterBreak="0">
    <w:nsid w:val="7DF627B7"/>
    <w:multiLevelType w:val="hybridMultilevel"/>
    <w:tmpl w:val="7DF627B7"/>
    <w:lvl w:ilvl="0" w:tplc="1D4A1E78">
      <w:start w:val="1"/>
      <w:numFmt w:val="bullet"/>
      <w:lvlText w:val=""/>
      <w:lvlJc w:val="left"/>
      <w:pPr>
        <w:tabs>
          <w:tab w:val="num" w:pos="360"/>
        </w:tabs>
        <w:ind w:left="360" w:hanging="360"/>
      </w:pPr>
      <w:rPr>
        <w:rFonts w:ascii="Symbol" w:hAnsi="Symbol"/>
      </w:rPr>
    </w:lvl>
    <w:lvl w:ilvl="1" w:tplc="3C167530">
      <w:start w:val="1"/>
      <w:numFmt w:val="bullet"/>
      <w:lvlText w:val="o"/>
      <w:lvlJc w:val="left"/>
      <w:pPr>
        <w:tabs>
          <w:tab w:val="num" w:pos="1080"/>
        </w:tabs>
        <w:ind w:left="1080" w:hanging="360"/>
      </w:pPr>
      <w:rPr>
        <w:rFonts w:ascii="Courier New" w:hAnsi="Courier New"/>
      </w:rPr>
    </w:lvl>
    <w:lvl w:ilvl="2" w:tplc="42762892">
      <w:start w:val="1"/>
      <w:numFmt w:val="bullet"/>
      <w:lvlText w:val=""/>
      <w:lvlJc w:val="left"/>
      <w:pPr>
        <w:tabs>
          <w:tab w:val="num" w:pos="1800"/>
        </w:tabs>
        <w:ind w:left="1800" w:hanging="360"/>
      </w:pPr>
      <w:rPr>
        <w:rFonts w:ascii="Wingdings" w:hAnsi="Wingdings"/>
      </w:rPr>
    </w:lvl>
    <w:lvl w:ilvl="3" w:tplc="CF2AFBBE">
      <w:start w:val="1"/>
      <w:numFmt w:val="bullet"/>
      <w:lvlText w:val=""/>
      <w:lvlJc w:val="left"/>
      <w:pPr>
        <w:tabs>
          <w:tab w:val="num" w:pos="2520"/>
        </w:tabs>
        <w:ind w:left="2520" w:hanging="360"/>
      </w:pPr>
      <w:rPr>
        <w:rFonts w:ascii="Symbol" w:hAnsi="Symbol"/>
      </w:rPr>
    </w:lvl>
    <w:lvl w:ilvl="4" w:tplc="72DCC5E0">
      <w:start w:val="1"/>
      <w:numFmt w:val="bullet"/>
      <w:lvlText w:val="o"/>
      <w:lvlJc w:val="left"/>
      <w:pPr>
        <w:tabs>
          <w:tab w:val="num" w:pos="3240"/>
        </w:tabs>
        <w:ind w:left="3240" w:hanging="360"/>
      </w:pPr>
      <w:rPr>
        <w:rFonts w:ascii="Courier New" w:hAnsi="Courier New"/>
      </w:rPr>
    </w:lvl>
    <w:lvl w:ilvl="5" w:tplc="C8482D10">
      <w:start w:val="1"/>
      <w:numFmt w:val="bullet"/>
      <w:lvlText w:val=""/>
      <w:lvlJc w:val="left"/>
      <w:pPr>
        <w:tabs>
          <w:tab w:val="num" w:pos="3960"/>
        </w:tabs>
        <w:ind w:left="3960" w:hanging="360"/>
      </w:pPr>
      <w:rPr>
        <w:rFonts w:ascii="Wingdings" w:hAnsi="Wingdings"/>
      </w:rPr>
    </w:lvl>
    <w:lvl w:ilvl="6" w:tplc="4408612E">
      <w:start w:val="1"/>
      <w:numFmt w:val="bullet"/>
      <w:lvlText w:val=""/>
      <w:lvlJc w:val="left"/>
      <w:pPr>
        <w:tabs>
          <w:tab w:val="num" w:pos="4680"/>
        </w:tabs>
        <w:ind w:left="4680" w:hanging="360"/>
      </w:pPr>
      <w:rPr>
        <w:rFonts w:ascii="Symbol" w:hAnsi="Symbol"/>
      </w:rPr>
    </w:lvl>
    <w:lvl w:ilvl="7" w:tplc="9528B182">
      <w:start w:val="1"/>
      <w:numFmt w:val="bullet"/>
      <w:lvlText w:val="o"/>
      <w:lvlJc w:val="left"/>
      <w:pPr>
        <w:tabs>
          <w:tab w:val="num" w:pos="5400"/>
        </w:tabs>
        <w:ind w:left="5400" w:hanging="360"/>
      </w:pPr>
      <w:rPr>
        <w:rFonts w:ascii="Courier New" w:hAnsi="Courier New"/>
      </w:rPr>
    </w:lvl>
    <w:lvl w:ilvl="8" w:tplc="7D5A5934">
      <w:start w:val="1"/>
      <w:numFmt w:val="bullet"/>
      <w:lvlText w:val=""/>
      <w:lvlJc w:val="left"/>
      <w:pPr>
        <w:tabs>
          <w:tab w:val="num" w:pos="6120"/>
        </w:tabs>
        <w:ind w:left="6120" w:hanging="360"/>
      </w:pPr>
      <w:rPr>
        <w:rFonts w:ascii="Wingdings" w:hAnsi="Wingdings"/>
      </w:rPr>
    </w:lvl>
  </w:abstractNum>
  <w:abstractNum w:abstractNumId="37" w15:restartNumberingAfterBreak="0">
    <w:nsid w:val="7DF627B8"/>
    <w:multiLevelType w:val="hybridMultilevel"/>
    <w:tmpl w:val="7DF627B8"/>
    <w:lvl w:ilvl="0" w:tplc="BC989518">
      <w:start w:val="1"/>
      <w:numFmt w:val="bullet"/>
      <w:lvlText w:val=""/>
      <w:lvlJc w:val="left"/>
      <w:pPr>
        <w:tabs>
          <w:tab w:val="num" w:pos="360"/>
        </w:tabs>
        <w:ind w:left="360" w:hanging="360"/>
      </w:pPr>
      <w:rPr>
        <w:rFonts w:ascii="Symbol" w:hAnsi="Symbol"/>
      </w:rPr>
    </w:lvl>
    <w:lvl w:ilvl="1" w:tplc="44DC006C">
      <w:start w:val="1"/>
      <w:numFmt w:val="bullet"/>
      <w:lvlText w:val="o"/>
      <w:lvlJc w:val="left"/>
      <w:pPr>
        <w:tabs>
          <w:tab w:val="num" w:pos="1080"/>
        </w:tabs>
        <w:ind w:left="1080" w:hanging="360"/>
      </w:pPr>
      <w:rPr>
        <w:rFonts w:ascii="Courier New" w:hAnsi="Courier New"/>
      </w:rPr>
    </w:lvl>
    <w:lvl w:ilvl="2" w:tplc="9C90E1A2">
      <w:start w:val="1"/>
      <w:numFmt w:val="bullet"/>
      <w:lvlText w:val=""/>
      <w:lvlJc w:val="left"/>
      <w:pPr>
        <w:tabs>
          <w:tab w:val="num" w:pos="1800"/>
        </w:tabs>
        <w:ind w:left="1800" w:hanging="360"/>
      </w:pPr>
      <w:rPr>
        <w:rFonts w:ascii="Wingdings" w:hAnsi="Wingdings"/>
      </w:rPr>
    </w:lvl>
    <w:lvl w:ilvl="3" w:tplc="9168B3B8">
      <w:start w:val="1"/>
      <w:numFmt w:val="bullet"/>
      <w:lvlText w:val=""/>
      <w:lvlJc w:val="left"/>
      <w:pPr>
        <w:tabs>
          <w:tab w:val="num" w:pos="2520"/>
        </w:tabs>
        <w:ind w:left="2520" w:hanging="360"/>
      </w:pPr>
      <w:rPr>
        <w:rFonts w:ascii="Symbol" w:hAnsi="Symbol"/>
      </w:rPr>
    </w:lvl>
    <w:lvl w:ilvl="4" w:tplc="2FB0BB52">
      <w:start w:val="1"/>
      <w:numFmt w:val="bullet"/>
      <w:lvlText w:val="o"/>
      <w:lvlJc w:val="left"/>
      <w:pPr>
        <w:tabs>
          <w:tab w:val="num" w:pos="3240"/>
        </w:tabs>
        <w:ind w:left="3240" w:hanging="360"/>
      </w:pPr>
      <w:rPr>
        <w:rFonts w:ascii="Courier New" w:hAnsi="Courier New"/>
      </w:rPr>
    </w:lvl>
    <w:lvl w:ilvl="5" w:tplc="BBE83A08">
      <w:start w:val="1"/>
      <w:numFmt w:val="bullet"/>
      <w:lvlText w:val=""/>
      <w:lvlJc w:val="left"/>
      <w:pPr>
        <w:tabs>
          <w:tab w:val="num" w:pos="3960"/>
        </w:tabs>
        <w:ind w:left="3960" w:hanging="360"/>
      </w:pPr>
      <w:rPr>
        <w:rFonts w:ascii="Wingdings" w:hAnsi="Wingdings"/>
      </w:rPr>
    </w:lvl>
    <w:lvl w:ilvl="6" w:tplc="A61AB1F2">
      <w:start w:val="1"/>
      <w:numFmt w:val="bullet"/>
      <w:lvlText w:val=""/>
      <w:lvlJc w:val="left"/>
      <w:pPr>
        <w:tabs>
          <w:tab w:val="num" w:pos="4680"/>
        </w:tabs>
        <w:ind w:left="4680" w:hanging="360"/>
      </w:pPr>
      <w:rPr>
        <w:rFonts w:ascii="Symbol" w:hAnsi="Symbol"/>
      </w:rPr>
    </w:lvl>
    <w:lvl w:ilvl="7" w:tplc="0202888E">
      <w:start w:val="1"/>
      <w:numFmt w:val="bullet"/>
      <w:lvlText w:val="o"/>
      <w:lvlJc w:val="left"/>
      <w:pPr>
        <w:tabs>
          <w:tab w:val="num" w:pos="5400"/>
        </w:tabs>
        <w:ind w:left="5400" w:hanging="360"/>
      </w:pPr>
      <w:rPr>
        <w:rFonts w:ascii="Courier New" w:hAnsi="Courier New"/>
      </w:rPr>
    </w:lvl>
    <w:lvl w:ilvl="8" w:tplc="35C088BC">
      <w:start w:val="1"/>
      <w:numFmt w:val="bullet"/>
      <w:lvlText w:val=""/>
      <w:lvlJc w:val="left"/>
      <w:pPr>
        <w:tabs>
          <w:tab w:val="num" w:pos="6120"/>
        </w:tabs>
        <w:ind w:left="6120" w:hanging="360"/>
      </w:pPr>
      <w:rPr>
        <w:rFonts w:ascii="Wingdings" w:hAnsi="Wingdings"/>
      </w:rPr>
    </w:lvl>
  </w:abstractNum>
  <w:abstractNum w:abstractNumId="38" w15:restartNumberingAfterBreak="0">
    <w:nsid w:val="7DF627B9"/>
    <w:multiLevelType w:val="hybridMultilevel"/>
    <w:tmpl w:val="7DF627B9"/>
    <w:lvl w:ilvl="0" w:tplc="485AF154">
      <w:start w:val="1"/>
      <w:numFmt w:val="bullet"/>
      <w:lvlText w:val=""/>
      <w:lvlJc w:val="left"/>
      <w:pPr>
        <w:tabs>
          <w:tab w:val="num" w:pos="360"/>
        </w:tabs>
        <w:ind w:left="360" w:hanging="360"/>
      </w:pPr>
      <w:rPr>
        <w:rFonts w:ascii="Symbol" w:hAnsi="Symbol"/>
      </w:rPr>
    </w:lvl>
    <w:lvl w:ilvl="1" w:tplc="AFA01270">
      <w:start w:val="1"/>
      <w:numFmt w:val="bullet"/>
      <w:lvlText w:val="o"/>
      <w:lvlJc w:val="left"/>
      <w:pPr>
        <w:tabs>
          <w:tab w:val="num" w:pos="1080"/>
        </w:tabs>
        <w:ind w:left="1080" w:hanging="360"/>
      </w:pPr>
      <w:rPr>
        <w:rFonts w:ascii="Courier New" w:hAnsi="Courier New"/>
      </w:rPr>
    </w:lvl>
    <w:lvl w:ilvl="2" w:tplc="B6B8572E">
      <w:start w:val="1"/>
      <w:numFmt w:val="bullet"/>
      <w:lvlText w:val=""/>
      <w:lvlJc w:val="left"/>
      <w:pPr>
        <w:tabs>
          <w:tab w:val="num" w:pos="1800"/>
        </w:tabs>
        <w:ind w:left="1800" w:hanging="360"/>
      </w:pPr>
      <w:rPr>
        <w:rFonts w:ascii="Wingdings" w:hAnsi="Wingdings"/>
      </w:rPr>
    </w:lvl>
    <w:lvl w:ilvl="3" w:tplc="1C5AEADE">
      <w:start w:val="1"/>
      <w:numFmt w:val="bullet"/>
      <w:lvlText w:val=""/>
      <w:lvlJc w:val="left"/>
      <w:pPr>
        <w:tabs>
          <w:tab w:val="num" w:pos="2520"/>
        </w:tabs>
        <w:ind w:left="2520" w:hanging="360"/>
      </w:pPr>
      <w:rPr>
        <w:rFonts w:ascii="Symbol" w:hAnsi="Symbol"/>
      </w:rPr>
    </w:lvl>
    <w:lvl w:ilvl="4" w:tplc="05222996">
      <w:start w:val="1"/>
      <w:numFmt w:val="bullet"/>
      <w:lvlText w:val="o"/>
      <w:lvlJc w:val="left"/>
      <w:pPr>
        <w:tabs>
          <w:tab w:val="num" w:pos="3240"/>
        </w:tabs>
        <w:ind w:left="3240" w:hanging="360"/>
      </w:pPr>
      <w:rPr>
        <w:rFonts w:ascii="Courier New" w:hAnsi="Courier New"/>
      </w:rPr>
    </w:lvl>
    <w:lvl w:ilvl="5" w:tplc="C08659E2">
      <w:start w:val="1"/>
      <w:numFmt w:val="bullet"/>
      <w:lvlText w:val=""/>
      <w:lvlJc w:val="left"/>
      <w:pPr>
        <w:tabs>
          <w:tab w:val="num" w:pos="3960"/>
        </w:tabs>
        <w:ind w:left="3960" w:hanging="360"/>
      </w:pPr>
      <w:rPr>
        <w:rFonts w:ascii="Wingdings" w:hAnsi="Wingdings"/>
      </w:rPr>
    </w:lvl>
    <w:lvl w:ilvl="6" w:tplc="C590B80C">
      <w:start w:val="1"/>
      <w:numFmt w:val="bullet"/>
      <w:lvlText w:val=""/>
      <w:lvlJc w:val="left"/>
      <w:pPr>
        <w:tabs>
          <w:tab w:val="num" w:pos="4680"/>
        </w:tabs>
        <w:ind w:left="4680" w:hanging="360"/>
      </w:pPr>
      <w:rPr>
        <w:rFonts w:ascii="Symbol" w:hAnsi="Symbol"/>
      </w:rPr>
    </w:lvl>
    <w:lvl w:ilvl="7" w:tplc="3F2498C2">
      <w:start w:val="1"/>
      <w:numFmt w:val="bullet"/>
      <w:lvlText w:val="o"/>
      <w:lvlJc w:val="left"/>
      <w:pPr>
        <w:tabs>
          <w:tab w:val="num" w:pos="5400"/>
        </w:tabs>
        <w:ind w:left="5400" w:hanging="360"/>
      </w:pPr>
      <w:rPr>
        <w:rFonts w:ascii="Courier New" w:hAnsi="Courier New"/>
      </w:rPr>
    </w:lvl>
    <w:lvl w:ilvl="8" w:tplc="E9283D4C">
      <w:start w:val="1"/>
      <w:numFmt w:val="bullet"/>
      <w:lvlText w:val=""/>
      <w:lvlJc w:val="left"/>
      <w:pPr>
        <w:tabs>
          <w:tab w:val="num" w:pos="6120"/>
        </w:tabs>
        <w:ind w:left="6120" w:hanging="360"/>
      </w:pPr>
      <w:rPr>
        <w:rFonts w:ascii="Wingdings" w:hAnsi="Wingdings"/>
      </w:rPr>
    </w:lvl>
  </w:abstractNum>
  <w:abstractNum w:abstractNumId="39" w15:restartNumberingAfterBreak="0">
    <w:nsid w:val="7DF627BA"/>
    <w:multiLevelType w:val="hybridMultilevel"/>
    <w:tmpl w:val="7DF627BA"/>
    <w:lvl w:ilvl="0" w:tplc="670EE442">
      <w:start w:val="1"/>
      <w:numFmt w:val="bullet"/>
      <w:lvlText w:val=""/>
      <w:lvlJc w:val="left"/>
      <w:pPr>
        <w:tabs>
          <w:tab w:val="num" w:pos="360"/>
        </w:tabs>
        <w:ind w:left="360" w:hanging="360"/>
      </w:pPr>
      <w:rPr>
        <w:rFonts w:ascii="Symbol" w:hAnsi="Symbol"/>
      </w:rPr>
    </w:lvl>
    <w:lvl w:ilvl="1" w:tplc="78E08FDC">
      <w:start w:val="1"/>
      <w:numFmt w:val="bullet"/>
      <w:lvlText w:val="o"/>
      <w:lvlJc w:val="left"/>
      <w:pPr>
        <w:tabs>
          <w:tab w:val="num" w:pos="1080"/>
        </w:tabs>
        <w:ind w:left="1080" w:hanging="360"/>
      </w:pPr>
      <w:rPr>
        <w:rFonts w:ascii="Courier New" w:hAnsi="Courier New"/>
      </w:rPr>
    </w:lvl>
    <w:lvl w:ilvl="2" w:tplc="804C4A16">
      <w:start w:val="1"/>
      <w:numFmt w:val="bullet"/>
      <w:lvlText w:val=""/>
      <w:lvlJc w:val="left"/>
      <w:pPr>
        <w:tabs>
          <w:tab w:val="num" w:pos="1800"/>
        </w:tabs>
        <w:ind w:left="1800" w:hanging="360"/>
      </w:pPr>
      <w:rPr>
        <w:rFonts w:ascii="Wingdings" w:hAnsi="Wingdings"/>
      </w:rPr>
    </w:lvl>
    <w:lvl w:ilvl="3" w:tplc="A81EF432">
      <w:start w:val="1"/>
      <w:numFmt w:val="bullet"/>
      <w:lvlText w:val=""/>
      <w:lvlJc w:val="left"/>
      <w:pPr>
        <w:tabs>
          <w:tab w:val="num" w:pos="2520"/>
        </w:tabs>
        <w:ind w:left="2520" w:hanging="360"/>
      </w:pPr>
      <w:rPr>
        <w:rFonts w:ascii="Symbol" w:hAnsi="Symbol"/>
      </w:rPr>
    </w:lvl>
    <w:lvl w:ilvl="4" w:tplc="DEE46142">
      <w:start w:val="1"/>
      <w:numFmt w:val="bullet"/>
      <w:lvlText w:val="o"/>
      <w:lvlJc w:val="left"/>
      <w:pPr>
        <w:tabs>
          <w:tab w:val="num" w:pos="3240"/>
        </w:tabs>
        <w:ind w:left="3240" w:hanging="360"/>
      </w:pPr>
      <w:rPr>
        <w:rFonts w:ascii="Courier New" w:hAnsi="Courier New"/>
      </w:rPr>
    </w:lvl>
    <w:lvl w:ilvl="5" w:tplc="85743E8C">
      <w:start w:val="1"/>
      <w:numFmt w:val="bullet"/>
      <w:lvlText w:val=""/>
      <w:lvlJc w:val="left"/>
      <w:pPr>
        <w:tabs>
          <w:tab w:val="num" w:pos="3960"/>
        </w:tabs>
        <w:ind w:left="3960" w:hanging="360"/>
      </w:pPr>
      <w:rPr>
        <w:rFonts w:ascii="Wingdings" w:hAnsi="Wingdings"/>
      </w:rPr>
    </w:lvl>
    <w:lvl w:ilvl="6" w:tplc="11EAC492">
      <w:start w:val="1"/>
      <w:numFmt w:val="bullet"/>
      <w:lvlText w:val=""/>
      <w:lvlJc w:val="left"/>
      <w:pPr>
        <w:tabs>
          <w:tab w:val="num" w:pos="4680"/>
        </w:tabs>
        <w:ind w:left="4680" w:hanging="360"/>
      </w:pPr>
      <w:rPr>
        <w:rFonts w:ascii="Symbol" w:hAnsi="Symbol"/>
      </w:rPr>
    </w:lvl>
    <w:lvl w:ilvl="7" w:tplc="BF62B00C">
      <w:start w:val="1"/>
      <w:numFmt w:val="bullet"/>
      <w:lvlText w:val="o"/>
      <w:lvlJc w:val="left"/>
      <w:pPr>
        <w:tabs>
          <w:tab w:val="num" w:pos="5400"/>
        </w:tabs>
        <w:ind w:left="5400" w:hanging="360"/>
      </w:pPr>
      <w:rPr>
        <w:rFonts w:ascii="Courier New" w:hAnsi="Courier New"/>
      </w:rPr>
    </w:lvl>
    <w:lvl w:ilvl="8" w:tplc="287224A2">
      <w:start w:val="1"/>
      <w:numFmt w:val="bullet"/>
      <w:lvlText w:val=""/>
      <w:lvlJc w:val="left"/>
      <w:pPr>
        <w:tabs>
          <w:tab w:val="num" w:pos="6120"/>
        </w:tabs>
        <w:ind w:left="6120" w:hanging="360"/>
      </w:pPr>
      <w:rPr>
        <w:rFonts w:ascii="Wingdings" w:hAnsi="Wingdings"/>
      </w:rPr>
    </w:lvl>
  </w:abstractNum>
  <w:abstractNum w:abstractNumId="40" w15:restartNumberingAfterBreak="0">
    <w:nsid w:val="7DF627BB"/>
    <w:multiLevelType w:val="hybridMultilevel"/>
    <w:tmpl w:val="7DF627BB"/>
    <w:lvl w:ilvl="0" w:tplc="80F00CFC">
      <w:start w:val="1"/>
      <w:numFmt w:val="bullet"/>
      <w:lvlText w:val=""/>
      <w:lvlJc w:val="left"/>
      <w:pPr>
        <w:tabs>
          <w:tab w:val="num" w:pos="360"/>
        </w:tabs>
        <w:ind w:left="360" w:hanging="360"/>
      </w:pPr>
      <w:rPr>
        <w:rFonts w:ascii="Symbol" w:hAnsi="Symbol"/>
      </w:rPr>
    </w:lvl>
    <w:lvl w:ilvl="1" w:tplc="74904A88">
      <w:start w:val="1"/>
      <w:numFmt w:val="bullet"/>
      <w:lvlText w:val="o"/>
      <w:lvlJc w:val="left"/>
      <w:pPr>
        <w:tabs>
          <w:tab w:val="num" w:pos="1080"/>
        </w:tabs>
        <w:ind w:left="1080" w:hanging="360"/>
      </w:pPr>
      <w:rPr>
        <w:rFonts w:ascii="Courier New" w:hAnsi="Courier New"/>
      </w:rPr>
    </w:lvl>
    <w:lvl w:ilvl="2" w:tplc="985A5AA8">
      <w:start w:val="1"/>
      <w:numFmt w:val="bullet"/>
      <w:lvlText w:val=""/>
      <w:lvlJc w:val="left"/>
      <w:pPr>
        <w:tabs>
          <w:tab w:val="num" w:pos="1800"/>
        </w:tabs>
        <w:ind w:left="1800" w:hanging="360"/>
      </w:pPr>
      <w:rPr>
        <w:rFonts w:ascii="Wingdings" w:hAnsi="Wingdings"/>
      </w:rPr>
    </w:lvl>
    <w:lvl w:ilvl="3" w:tplc="74684988">
      <w:start w:val="1"/>
      <w:numFmt w:val="bullet"/>
      <w:lvlText w:val=""/>
      <w:lvlJc w:val="left"/>
      <w:pPr>
        <w:tabs>
          <w:tab w:val="num" w:pos="2520"/>
        </w:tabs>
        <w:ind w:left="2520" w:hanging="360"/>
      </w:pPr>
      <w:rPr>
        <w:rFonts w:ascii="Symbol" w:hAnsi="Symbol"/>
      </w:rPr>
    </w:lvl>
    <w:lvl w:ilvl="4" w:tplc="7932F48E">
      <w:start w:val="1"/>
      <w:numFmt w:val="bullet"/>
      <w:lvlText w:val="o"/>
      <w:lvlJc w:val="left"/>
      <w:pPr>
        <w:tabs>
          <w:tab w:val="num" w:pos="3240"/>
        </w:tabs>
        <w:ind w:left="3240" w:hanging="360"/>
      </w:pPr>
      <w:rPr>
        <w:rFonts w:ascii="Courier New" w:hAnsi="Courier New"/>
      </w:rPr>
    </w:lvl>
    <w:lvl w:ilvl="5" w:tplc="9B548B96">
      <w:start w:val="1"/>
      <w:numFmt w:val="bullet"/>
      <w:lvlText w:val=""/>
      <w:lvlJc w:val="left"/>
      <w:pPr>
        <w:tabs>
          <w:tab w:val="num" w:pos="3960"/>
        </w:tabs>
        <w:ind w:left="3960" w:hanging="360"/>
      </w:pPr>
      <w:rPr>
        <w:rFonts w:ascii="Wingdings" w:hAnsi="Wingdings"/>
      </w:rPr>
    </w:lvl>
    <w:lvl w:ilvl="6" w:tplc="7A327704">
      <w:start w:val="1"/>
      <w:numFmt w:val="bullet"/>
      <w:lvlText w:val=""/>
      <w:lvlJc w:val="left"/>
      <w:pPr>
        <w:tabs>
          <w:tab w:val="num" w:pos="4680"/>
        </w:tabs>
        <w:ind w:left="4680" w:hanging="360"/>
      </w:pPr>
      <w:rPr>
        <w:rFonts w:ascii="Symbol" w:hAnsi="Symbol"/>
      </w:rPr>
    </w:lvl>
    <w:lvl w:ilvl="7" w:tplc="3E1E9256">
      <w:start w:val="1"/>
      <w:numFmt w:val="bullet"/>
      <w:lvlText w:val="o"/>
      <w:lvlJc w:val="left"/>
      <w:pPr>
        <w:tabs>
          <w:tab w:val="num" w:pos="5400"/>
        </w:tabs>
        <w:ind w:left="5400" w:hanging="360"/>
      </w:pPr>
      <w:rPr>
        <w:rFonts w:ascii="Courier New" w:hAnsi="Courier New"/>
      </w:rPr>
    </w:lvl>
    <w:lvl w:ilvl="8" w:tplc="6C882532">
      <w:start w:val="1"/>
      <w:numFmt w:val="bullet"/>
      <w:lvlText w:val=""/>
      <w:lvlJc w:val="left"/>
      <w:pPr>
        <w:tabs>
          <w:tab w:val="num" w:pos="6120"/>
        </w:tabs>
        <w:ind w:left="6120" w:hanging="360"/>
      </w:pPr>
      <w:rPr>
        <w:rFonts w:ascii="Wingdings" w:hAnsi="Wingdings"/>
      </w:rPr>
    </w:lvl>
  </w:abstractNum>
  <w:abstractNum w:abstractNumId="41" w15:restartNumberingAfterBreak="0">
    <w:nsid w:val="7DF627BC"/>
    <w:multiLevelType w:val="hybridMultilevel"/>
    <w:tmpl w:val="7DF627BC"/>
    <w:lvl w:ilvl="0" w:tplc="03D45998">
      <w:start w:val="1"/>
      <w:numFmt w:val="bullet"/>
      <w:lvlText w:val=""/>
      <w:lvlJc w:val="left"/>
      <w:pPr>
        <w:tabs>
          <w:tab w:val="num" w:pos="360"/>
        </w:tabs>
        <w:ind w:left="360" w:hanging="360"/>
      </w:pPr>
      <w:rPr>
        <w:rFonts w:ascii="Symbol" w:hAnsi="Symbol"/>
      </w:rPr>
    </w:lvl>
    <w:lvl w:ilvl="1" w:tplc="B0E618B6">
      <w:start w:val="1"/>
      <w:numFmt w:val="bullet"/>
      <w:lvlText w:val="o"/>
      <w:lvlJc w:val="left"/>
      <w:pPr>
        <w:tabs>
          <w:tab w:val="num" w:pos="1080"/>
        </w:tabs>
        <w:ind w:left="1080" w:hanging="360"/>
      </w:pPr>
      <w:rPr>
        <w:rFonts w:ascii="Courier New" w:hAnsi="Courier New"/>
      </w:rPr>
    </w:lvl>
    <w:lvl w:ilvl="2" w:tplc="7A0C7BF4">
      <w:start w:val="1"/>
      <w:numFmt w:val="bullet"/>
      <w:lvlText w:val=""/>
      <w:lvlJc w:val="left"/>
      <w:pPr>
        <w:tabs>
          <w:tab w:val="num" w:pos="1800"/>
        </w:tabs>
        <w:ind w:left="1800" w:hanging="360"/>
      </w:pPr>
      <w:rPr>
        <w:rFonts w:ascii="Wingdings" w:hAnsi="Wingdings"/>
      </w:rPr>
    </w:lvl>
    <w:lvl w:ilvl="3" w:tplc="9E44268E">
      <w:start w:val="1"/>
      <w:numFmt w:val="bullet"/>
      <w:lvlText w:val=""/>
      <w:lvlJc w:val="left"/>
      <w:pPr>
        <w:tabs>
          <w:tab w:val="num" w:pos="2520"/>
        </w:tabs>
        <w:ind w:left="2520" w:hanging="360"/>
      </w:pPr>
      <w:rPr>
        <w:rFonts w:ascii="Symbol" w:hAnsi="Symbol"/>
      </w:rPr>
    </w:lvl>
    <w:lvl w:ilvl="4" w:tplc="67023208">
      <w:start w:val="1"/>
      <w:numFmt w:val="bullet"/>
      <w:lvlText w:val="o"/>
      <w:lvlJc w:val="left"/>
      <w:pPr>
        <w:tabs>
          <w:tab w:val="num" w:pos="3240"/>
        </w:tabs>
        <w:ind w:left="3240" w:hanging="360"/>
      </w:pPr>
      <w:rPr>
        <w:rFonts w:ascii="Courier New" w:hAnsi="Courier New"/>
      </w:rPr>
    </w:lvl>
    <w:lvl w:ilvl="5" w:tplc="BB1E224E">
      <w:start w:val="1"/>
      <w:numFmt w:val="bullet"/>
      <w:lvlText w:val=""/>
      <w:lvlJc w:val="left"/>
      <w:pPr>
        <w:tabs>
          <w:tab w:val="num" w:pos="3960"/>
        </w:tabs>
        <w:ind w:left="3960" w:hanging="360"/>
      </w:pPr>
      <w:rPr>
        <w:rFonts w:ascii="Wingdings" w:hAnsi="Wingdings"/>
      </w:rPr>
    </w:lvl>
    <w:lvl w:ilvl="6" w:tplc="67AE0F82">
      <w:start w:val="1"/>
      <w:numFmt w:val="bullet"/>
      <w:lvlText w:val=""/>
      <w:lvlJc w:val="left"/>
      <w:pPr>
        <w:tabs>
          <w:tab w:val="num" w:pos="4680"/>
        </w:tabs>
        <w:ind w:left="4680" w:hanging="360"/>
      </w:pPr>
      <w:rPr>
        <w:rFonts w:ascii="Symbol" w:hAnsi="Symbol"/>
      </w:rPr>
    </w:lvl>
    <w:lvl w:ilvl="7" w:tplc="55306308">
      <w:start w:val="1"/>
      <w:numFmt w:val="bullet"/>
      <w:lvlText w:val="o"/>
      <w:lvlJc w:val="left"/>
      <w:pPr>
        <w:tabs>
          <w:tab w:val="num" w:pos="5400"/>
        </w:tabs>
        <w:ind w:left="5400" w:hanging="360"/>
      </w:pPr>
      <w:rPr>
        <w:rFonts w:ascii="Courier New" w:hAnsi="Courier New"/>
      </w:rPr>
    </w:lvl>
    <w:lvl w:ilvl="8" w:tplc="B7A0F18C">
      <w:start w:val="1"/>
      <w:numFmt w:val="bullet"/>
      <w:lvlText w:val=""/>
      <w:lvlJc w:val="left"/>
      <w:pPr>
        <w:tabs>
          <w:tab w:val="num" w:pos="6120"/>
        </w:tabs>
        <w:ind w:left="6120" w:hanging="360"/>
      </w:pPr>
      <w:rPr>
        <w:rFonts w:ascii="Wingdings" w:hAnsi="Wingdings"/>
      </w:rPr>
    </w:lvl>
  </w:abstractNum>
  <w:abstractNum w:abstractNumId="42" w15:restartNumberingAfterBreak="0">
    <w:nsid w:val="7DF627BD"/>
    <w:multiLevelType w:val="hybridMultilevel"/>
    <w:tmpl w:val="7DF627BD"/>
    <w:lvl w:ilvl="0" w:tplc="4DA2A37C">
      <w:start w:val="1"/>
      <w:numFmt w:val="bullet"/>
      <w:lvlText w:val=""/>
      <w:lvlJc w:val="left"/>
      <w:pPr>
        <w:tabs>
          <w:tab w:val="num" w:pos="360"/>
        </w:tabs>
        <w:ind w:left="360" w:hanging="360"/>
      </w:pPr>
      <w:rPr>
        <w:rFonts w:ascii="Symbol" w:hAnsi="Symbol"/>
      </w:rPr>
    </w:lvl>
    <w:lvl w:ilvl="1" w:tplc="571E7E14">
      <w:start w:val="1"/>
      <w:numFmt w:val="bullet"/>
      <w:lvlText w:val="o"/>
      <w:lvlJc w:val="left"/>
      <w:pPr>
        <w:tabs>
          <w:tab w:val="num" w:pos="1080"/>
        </w:tabs>
        <w:ind w:left="1080" w:hanging="360"/>
      </w:pPr>
      <w:rPr>
        <w:rFonts w:ascii="Courier New" w:hAnsi="Courier New"/>
      </w:rPr>
    </w:lvl>
    <w:lvl w:ilvl="2" w:tplc="5D448EF0">
      <w:start w:val="1"/>
      <w:numFmt w:val="bullet"/>
      <w:lvlText w:val=""/>
      <w:lvlJc w:val="left"/>
      <w:pPr>
        <w:tabs>
          <w:tab w:val="num" w:pos="1800"/>
        </w:tabs>
        <w:ind w:left="1800" w:hanging="360"/>
      </w:pPr>
      <w:rPr>
        <w:rFonts w:ascii="Wingdings" w:hAnsi="Wingdings"/>
      </w:rPr>
    </w:lvl>
    <w:lvl w:ilvl="3" w:tplc="2EBADEEC">
      <w:start w:val="1"/>
      <w:numFmt w:val="bullet"/>
      <w:lvlText w:val=""/>
      <w:lvlJc w:val="left"/>
      <w:pPr>
        <w:tabs>
          <w:tab w:val="num" w:pos="2520"/>
        </w:tabs>
        <w:ind w:left="2520" w:hanging="360"/>
      </w:pPr>
      <w:rPr>
        <w:rFonts w:ascii="Symbol" w:hAnsi="Symbol"/>
      </w:rPr>
    </w:lvl>
    <w:lvl w:ilvl="4" w:tplc="A68CF700">
      <w:start w:val="1"/>
      <w:numFmt w:val="bullet"/>
      <w:lvlText w:val="o"/>
      <w:lvlJc w:val="left"/>
      <w:pPr>
        <w:tabs>
          <w:tab w:val="num" w:pos="3240"/>
        </w:tabs>
        <w:ind w:left="3240" w:hanging="360"/>
      </w:pPr>
      <w:rPr>
        <w:rFonts w:ascii="Courier New" w:hAnsi="Courier New"/>
      </w:rPr>
    </w:lvl>
    <w:lvl w:ilvl="5" w:tplc="68FAC17E">
      <w:start w:val="1"/>
      <w:numFmt w:val="bullet"/>
      <w:lvlText w:val=""/>
      <w:lvlJc w:val="left"/>
      <w:pPr>
        <w:tabs>
          <w:tab w:val="num" w:pos="3960"/>
        </w:tabs>
        <w:ind w:left="3960" w:hanging="360"/>
      </w:pPr>
      <w:rPr>
        <w:rFonts w:ascii="Wingdings" w:hAnsi="Wingdings"/>
      </w:rPr>
    </w:lvl>
    <w:lvl w:ilvl="6" w:tplc="759A2550">
      <w:start w:val="1"/>
      <w:numFmt w:val="bullet"/>
      <w:lvlText w:val=""/>
      <w:lvlJc w:val="left"/>
      <w:pPr>
        <w:tabs>
          <w:tab w:val="num" w:pos="4680"/>
        </w:tabs>
        <w:ind w:left="4680" w:hanging="360"/>
      </w:pPr>
      <w:rPr>
        <w:rFonts w:ascii="Symbol" w:hAnsi="Symbol"/>
      </w:rPr>
    </w:lvl>
    <w:lvl w:ilvl="7" w:tplc="E44CCF26">
      <w:start w:val="1"/>
      <w:numFmt w:val="bullet"/>
      <w:lvlText w:val="o"/>
      <w:lvlJc w:val="left"/>
      <w:pPr>
        <w:tabs>
          <w:tab w:val="num" w:pos="5400"/>
        </w:tabs>
        <w:ind w:left="5400" w:hanging="360"/>
      </w:pPr>
      <w:rPr>
        <w:rFonts w:ascii="Courier New" w:hAnsi="Courier New"/>
      </w:rPr>
    </w:lvl>
    <w:lvl w:ilvl="8" w:tplc="95AC7C8C">
      <w:start w:val="1"/>
      <w:numFmt w:val="bullet"/>
      <w:lvlText w:val=""/>
      <w:lvlJc w:val="left"/>
      <w:pPr>
        <w:tabs>
          <w:tab w:val="num" w:pos="6120"/>
        </w:tabs>
        <w:ind w:left="6120" w:hanging="360"/>
      </w:pPr>
      <w:rPr>
        <w:rFonts w:ascii="Wingdings" w:hAnsi="Wingdings"/>
      </w:rPr>
    </w:lvl>
  </w:abstractNum>
  <w:abstractNum w:abstractNumId="43" w15:restartNumberingAfterBreak="0">
    <w:nsid w:val="7F6C1876"/>
    <w:multiLevelType w:val="hybridMultilevel"/>
    <w:tmpl w:val="6284C20E"/>
    <w:lvl w:ilvl="0" w:tplc="6B32C734">
      <w:start w:val="1"/>
      <w:numFmt w:val="bullet"/>
      <w:lvlText w:val=""/>
      <w:lvlJc w:val="left"/>
      <w:pPr>
        <w:ind w:left="360" w:hanging="360"/>
      </w:pPr>
      <w:rPr>
        <w:rFonts w:ascii="Symbol" w:hAnsi="Symbol" w:hint="default"/>
      </w:rPr>
    </w:lvl>
    <w:lvl w:ilvl="1" w:tplc="9A36ADE8">
      <w:start w:val="1"/>
      <w:numFmt w:val="bullet"/>
      <w:pStyle w:val="Bullist"/>
      <w:lvlText w:val="o"/>
      <w:lvlJc w:val="left"/>
      <w:pPr>
        <w:ind w:left="1080" w:hanging="360"/>
      </w:pPr>
      <w:rPr>
        <w:rFonts w:ascii="Courier New" w:hAnsi="Courier New" w:cs="Courier New" w:hint="default"/>
      </w:rPr>
    </w:lvl>
    <w:lvl w:ilvl="2" w:tplc="274E60FE">
      <w:start w:val="1"/>
      <w:numFmt w:val="bullet"/>
      <w:lvlText w:val=""/>
      <w:lvlJc w:val="left"/>
      <w:pPr>
        <w:ind w:left="1800" w:hanging="360"/>
      </w:pPr>
      <w:rPr>
        <w:rFonts w:ascii="Wingdings" w:hAnsi="Wingdings" w:hint="default"/>
      </w:rPr>
    </w:lvl>
    <w:lvl w:ilvl="3" w:tplc="51126FE2" w:tentative="1">
      <w:start w:val="1"/>
      <w:numFmt w:val="bullet"/>
      <w:lvlText w:val=""/>
      <w:lvlJc w:val="left"/>
      <w:pPr>
        <w:ind w:left="2520" w:hanging="360"/>
      </w:pPr>
      <w:rPr>
        <w:rFonts w:ascii="Symbol" w:hAnsi="Symbol" w:hint="default"/>
      </w:rPr>
    </w:lvl>
    <w:lvl w:ilvl="4" w:tplc="93EEA690" w:tentative="1">
      <w:start w:val="1"/>
      <w:numFmt w:val="bullet"/>
      <w:lvlText w:val="o"/>
      <w:lvlJc w:val="left"/>
      <w:pPr>
        <w:ind w:left="3240" w:hanging="360"/>
      </w:pPr>
      <w:rPr>
        <w:rFonts w:ascii="Courier New" w:hAnsi="Courier New" w:cs="Courier New" w:hint="default"/>
      </w:rPr>
    </w:lvl>
    <w:lvl w:ilvl="5" w:tplc="673E2420" w:tentative="1">
      <w:start w:val="1"/>
      <w:numFmt w:val="bullet"/>
      <w:lvlText w:val=""/>
      <w:lvlJc w:val="left"/>
      <w:pPr>
        <w:ind w:left="3960" w:hanging="360"/>
      </w:pPr>
      <w:rPr>
        <w:rFonts w:ascii="Wingdings" w:hAnsi="Wingdings" w:hint="default"/>
      </w:rPr>
    </w:lvl>
    <w:lvl w:ilvl="6" w:tplc="4970C144" w:tentative="1">
      <w:start w:val="1"/>
      <w:numFmt w:val="bullet"/>
      <w:lvlText w:val=""/>
      <w:lvlJc w:val="left"/>
      <w:pPr>
        <w:ind w:left="4680" w:hanging="360"/>
      </w:pPr>
      <w:rPr>
        <w:rFonts w:ascii="Symbol" w:hAnsi="Symbol" w:hint="default"/>
      </w:rPr>
    </w:lvl>
    <w:lvl w:ilvl="7" w:tplc="E312B4FE" w:tentative="1">
      <w:start w:val="1"/>
      <w:numFmt w:val="bullet"/>
      <w:lvlText w:val="o"/>
      <w:lvlJc w:val="left"/>
      <w:pPr>
        <w:ind w:left="5400" w:hanging="360"/>
      </w:pPr>
      <w:rPr>
        <w:rFonts w:ascii="Courier New" w:hAnsi="Courier New" w:cs="Courier New" w:hint="default"/>
      </w:rPr>
    </w:lvl>
    <w:lvl w:ilvl="8" w:tplc="F97486DC" w:tentative="1">
      <w:start w:val="1"/>
      <w:numFmt w:val="bullet"/>
      <w:lvlText w:val=""/>
      <w:lvlJc w:val="left"/>
      <w:pPr>
        <w:ind w:left="6120" w:hanging="360"/>
      </w:pPr>
      <w:rPr>
        <w:rFonts w:ascii="Wingdings" w:hAnsi="Wingdings" w:hint="default"/>
      </w:rPr>
    </w:lvl>
  </w:abstractNum>
  <w:abstractNum w:abstractNumId="44" w15:restartNumberingAfterBreak="0">
    <w:nsid w:val="7F6C1877"/>
    <w:multiLevelType w:val="multilevel"/>
    <w:tmpl w:val="7F6C187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F6C1878"/>
    <w:multiLevelType w:val="multilevel"/>
    <w:tmpl w:val="7F6C18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F6C1879"/>
    <w:multiLevelType w:val="multilevel"/>
    <w:tmpl w:val="7F6C187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F6C187A"/>
    <w:multiLevelType w:val="multilevel"/>
    <w:tmpl w:val="7F6C18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7F6C187B"/>
    <w:multiLevelType w:val="multilevel"/>
    <w:tmpl w:val="7F6C187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13444695">
    <w:abstractNumId w:val="11"/>
  </w:num>
  <w:num w:numId="2" w16cid:durableId="43994984">
    <w:abstractNumId w:val="9"/>
  </w:num>
  <w:num w:numId="3" w16cid:durableId="93788065">
    <w:abstractNumId w:val="0"/>
  </w:num>
  <w:num w:numId="4" w16cid:durableId="1781413293">
    <w:abstractNumId w:val="4"/>
  </w:num>
  <w:num w:numId="5" w16cid:durableId="1015497776">
    <w:abstractNumId w:val="3"/>
  </w:num>
  <w:num w:numId="6" w16cid:durableId="1979989322">
    <w:abstractNumId w:val="2"/>
  </w:num>
  <w:num w:numId="7" w16cid:durableId="2078354946">
    <w:abstractNumId w:val="1"/>
  </w:num>
  <w:num w:numId="8" w16cid:durableId="2098288534">
    <w:abstractNumId w:val="5"/>
  </w:num>
  <w:num w:numId="9" w16cid:durableId="1603296919">
    <w:abstractNumId w:val="10"/>
  </w:num>
  <w:num w:numId="10" w16cid:durableId="64837745">
    <w:abstractNumId w:val="8"/>
  </w:num>
  <w:num w:numId="11" w16cid:durableId="1125730150">
    <w:abstractNumId w:val="7"/>
  </w:num>
  <w:num w:numId="12" w16cid:durableId="1747147882">
    <w:abstractNumId w:val="6"/>
  </w:num>
  <w:num w:numId="13" w16cid:durableId="737896549">
    <w:abstractNumId w:val="13"/>
  </w:num>
  <w:num w:numId="14" w16cid:durableId="1827090897">
    <w:abstractNumId w:val="26"/>
  </w:num>
  <w:num w:numId="15" w16cid:durableId="617681171">
    <w:abstractNumId w:val="20"/>
  </w:num>
  <w:num w:numId="16" w16cid:durableId="1968970544">
    <w:abstractNumId w:val="28"/>
  </w:num>
  <w:num w:numId="17" w16cid:durableId="1298952636">
    <w:abstractNumId w:val="25"/>
  </w:num>
  <w:num w:numId="18" w16cid:durableId="1983121831">
    <w:abstractNumId w:val="30"/>
  </w:num>
  <w:num w:numId="19" w16cid:durableId="1650204958">
    <w:abstractNumId w:val="23"/>
  </w:num>
  <w:num w:numId="20" w16cid:durableId="217402079">
    <w:abstractNumId w:val="22"/>
  </w:num>
  <w:num w:numId="21" w16cid:durableId="853494848">
    <w:abstractNumId w:val="18"/>
  </w:num>
  <w:num w:numId="22" w16cid:durableId="1070662439">
    <w:abstractNumId w:val="12"/>
  </w:num>
  <w:num w:numId="23" w16cid:durableId="848448230">
    <w:abstractNumId w:val="24"/>
  </w:num>
  <w:num w:numId="24" w16cid:durableId="1761832617">
    <w:abstractNumId w:val="27"/>
  </w:num>
  <w:num w:numId="25" w16cid:durableId="2116827419">
    <w:abstractNumId w:val="17"/>
  </w:num>
  <w:num w:numId="26" w16cid:durableId="1609892469">
    <w:abstractNumId w:val="15"/>
  </w:num>
  <w:num w:numId="27" w16cid:durableId="93598723">
    <w:abstractNumId w:val="14"/>
  </w:num>
  <w:num w:numId="28" w16cid:durableId="1218513495">
    <w:abstractNumId w:val="31"/>
  </w:num>
  <w:num w:numId="29" w16cid:durableId="1002509713">
    <w:abstractNumId w:val="21"/>
  </w:num>
  <w:num w:numId="30" w16cid:durableId="1009525191">
    <w:abstractNumId w:val="29"/>
  </w:num>
  <w:num w:numId="31" w16cid:durableId="1700012132">
    <w:abstractNumId w:val="32"/>
  </w:num>
  <w:num w:numId="32" w16cid:durableId="351229006">
    <w:abstractNumId w:val="33"/>
  </w:num>
  <w:num w:numId="33" w16cid:durableId="206993855">
    <w:abstractNumId w:val="34"/>
  </w:num>
  <w:num w:numId="34" w16cid:durableId="1282762219">
    <w:abstractNumId w:val="35"/>
  </w:num>
  <w:num w:numId="35" w16cid:durableId="844319739">
    <w:abstractNumId w:val="36"/>
  </w:num>
  <w:num w:numId="36" w16cid:durableId="1847595429">
    <w:abstractNumId w:val="37"/>
  </w:num>
  <w:num w:numId="37" w16cid:durableId="1130051843">
    <w:abstractNumId w:val="38"/>
  </w:num>
  <w:num w:numId="38" w16cid:durableId="928348555">
    <w:abstractNumId w:val="39"/>
  </w:num>
  <w:num w:numId="39" w16cid:durableId="1789621345">
    <w:abstractNumId w:val="40"/>
  </w:num>
  <w:num w:numId="40" w16cid:durableId="1872376334">
    <w:abstractNumId w:val="41"/>
  </w:num>
  <w:num w:numId="41" w16cid:durableId="429544638">
    <w:abstractNumId w:val="42"/>
  </w:num>
  <w:num w:numId="42" w16cid:durableId="1903564521">
    <w:abstractNumId w:val="19"/>
  </w:num>
  <w:num w:numId="43" w16cid:durableId="1389575164">
    <w:abstractNumId w:val="43"/>
  </w:num>
  <w:num w:numId="44" w16cid:durableId="1046445632">
    <w:abstractNumId w:val="16"/>
  </w:num>
  <w:num w:numId="45" w16cid:durableId="2122145174">
    <w:abstractNumId w:val="44"/>
  </w:num>
  <w:num w:numId="46" w16cid:durableId="1518038336">
    <w:abstractNumId w:val="45"/>
  </w:num>
  <w:num w:numId="47" w16cid:durableId="226192513">
    <w:abstractNumId w:val="46"/>
  </w:num>
  <w:num w:numId="48" w16cid:durableId="1738236984">
    <w:abstractNumId w:val="47"/>
  </w:num>
  <w:num w:numId="49" w16cid:durableId="178260713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95340"/>
    <w:rsid w:val="000A68FB"/>
    <w:rsid w:val="000B1239"/>
    <w:rsid w:val="000C21FB"/>
    <w:rsid w:val="000D5604"/>
    <w:rsid w:val="000E6031"/>
    <w:rsid w:val="00122F96"/>
    <w:rsid w:val="00126A1B"/>
    <w:rsid w:val="00145607"/>
    <w:rsid w:val="00147102"/>
    <w:rsid w:val="00172E0D"/>
    <w:rsid w:val="00174089"/>
    <w:rsid w:val="00182607"/>
    <w:rsid w:val="001A023A"/>
    <w:rsid w:val="001A3BA4"/>
    <w:rsid w:val="001B2CC7"/>
    <w:rsid w:val="001C1F24"/>
    <w:rsid w:val="001F212E"/>
    <w:rsid w:val="00240745"/>
    <w:rsid w:val="00243F99"/>
    <w:rsid w:val="00255905"/>
    <w:rsid w:val="002761D1"/>
    <w:rsid w:val="002A58A9"/>
    <w:rsid w:val="002B5672"/>
    <w:rsid w:val="002D0269"/>
    <w:rsid w:val="002D0D60"/>
    <w:rsid w:val="002E4759"/>
    <w:rsid w:val="002F1555"/>
    <w:rsid w:val="002F629C"/>
    <w:rsid w:val="002F7930"/>
    <w:rsid w:val="00321330"/>
    <w:rsid w:val="0032555C"/>
    <w:rsid w:val="00333B5E"/>
    <w:rsid w:val="003340CC"/>
    <w:rsid w:val="0034134C"/>
    <w:rsid w:val="003436D2"/>
    <w:rsid w:val="003511EB"/>
    <w:rsid w:val="0035153D"/>
    <w:rsid w:val="00384F77"/>
    <w:rsid w:val="003917F8"/>
    <w:rsid w:val="003E1FA6"/>
    <w:rsid w:val="003F055F"/>
    <w:rsid w:val="003F5F35"/>
    <w:rsid w:val="00416A30"/>
    <w:rsid w:val="004227A2"/>
    <w:rsid w:val="00443B55"/>
    <w:rsid w:val="00447B11"/>
    <w:rsid w:val="00461928"/>
    <w:rsid w:val="00473A76"/>
    <w:rsid w:val="0047655B"/>
    <w:rsid w:val="00480F9F"/>
    <w:rsid w:val="00483F9A"/>
    <w:rsid w:val="00485868"/>
    <w:rsid w:val="004D5816"/>
    <w:rsid w:val="0053167E"/>
    <w:rsid w:val="00533B6C"/>
    <w:rsid w:val="00542376"/>
    <w:rsid w:val="00582886"/>
    <w:rsid w:val="00585587"/>
    <w:rsid w:val="005B124A"/>
    <w:rsid w:val="005C3311"/>
    <w:rsid w:val="005D78C8"/>
    <w:rsid w:val="005E43EB"/>
    <w:rsid w:val="005F067A"/>
    <w:rsid w:val="005F361C"/>
    <w:rsid w:val="00602CEB"/>
    <w:rsid w:val="00605ECA"/>
    <w:rsid w:val="00607C5E"/>
    <w:rsid w:val="00637D89"/>
    <w:rsid w:val="00642AC8"/>
    <w:rsid w:val="00673027"/>
    <w:rsid w:val="00685092"/>
    <w:rsid w:val="006952A9"/>
    <w:rsid w:val="006B6297"/>
    <w:rsid w:val="006E4703"/>
    <w:rsid w:val="006E77CB"/>
    <w:rsid w:val="006F5A48"/>
    <w:rsid w:val="0070490F"/>
    <w:rsid w:val="007361AE"/>
    <w:rsid w:val="007408E1"/>
    <w:rsid w:val="00742B71"/>
    <w:rsid w:val="00745DB9"/>
    <w:rsid w:val="00752C3A"/>
    <w:rsid w:val="007715E8"/>
    <w:rsid w:val="00771B5E"/>
    <w:rsid w:val="00771F67"/>
    <w:rsid w:val="00773684"/>
    <w:rsid w:val="007775AA"/>
    <w:rsid w:val="00781C73"/>
    <w:rsid w:val="00784BB9"/>
    <w:rsid w:val="007864C3"/>
    <w:rsid w:val="00793652"/>
    <w:rsid w:val="00795C64"/>
    <w:rsid w:val="007A733B"/>
    <w:rsid w:val="007E3079"/>
    <w:rsid w:val="007F2699"/>
    <w:rsid w:val="007F4203"/>
    <w:rsid w:val="00810486"/>
    <w:rsid w:val="00813D71"/>
    <w:rsid w:val="008264E6"/>
    <w:rsid w:val="00844113"/>
    <w:rsid w:val="00844444"/>
    <w:rsid w:val="00861255"/>
    <w:rsid w:val="00881158"/>
    <w:rsid w:val="0088377C"/>
    <w:rsid w:val="008A516A"/>
    <w:rsid w:val="008A692A"/>
    <w:rsid w:val="008C169E"/>
    <w:rsid w:val="008C2B47"/>
    <w:rsid w:val="008C2C93"/>
    <w:rsid w:val="008D293F"/>
    <w:rsid w:val="008D646C"/>
    <w:rsid w:val="008E107F"/>
    <w:rsid w:val="008F50B3"/>
    <w:rsid w:val="009039F1"/>
    <w:rsid w:val="00915392"/>
    <w:rsid w:val="009230FC"/>
    <w:rsid w:val="00923FFA"/>
    <w:rsid w:val="009243C0"/>
    <w:rsid w:val="00953683"/>
    <w:rsid w:val="009641E7"/>
    <w:rsid w:val="00971A32"/>
    <w:rsid w:val="00986317"/>
    <w:rsid w:val="009C3A82"/>
    <w:rsid w:val="009C7BB5"/>
    <w:rsid w:val="009E4909"/>
    <w:rsid w:val="009E5BD9"/>
    <w:rsid w:val="009F2FBD"/>
    <w:rsid w:val="00A001ED"/>
    <w:rsid w:val="00A03102"/>
    <w:rsid w:val="00A3715D"/>
    <w:rsid w:val="00A404E2"/>
    <w:rsid w:val="00A45C7A"/>
    <w:rsid w:val="00A54106"/>
    <w:rsid w:val="00A55AAF"/>
    <w:rsid w:val="00A81AAF"/>
    <w:rsid w:val="00AA4DC5"/>
    <w:rsid w:val="00AA5C4C"/>
    <w:rsid w:val="00AB4F75"/>
    <w:rsid w:val="00AD5BDE"/>
    <w:rsid w:val="00AF3F20"/>
    <w:rsid w:val="00B04870"/>
    <w:rsid w:val="00B05A98"/>
    <w:rsid w:val="00B13336"/>
    <w:rsid w:val="00B15149"/>
    <w:rsid w:val="00B26994"/>
    <w:rsid w:val="00B354FE"/>
    <w:rsid w:val="00B46CC9"/>
    <w:rsid w:val="00B51453"/>
    <w:rsid w:val="00B67453"/>
    <w:rsid w:val="00B87053"/>
    <w:rsid w:val="00B95E7F"/>
    <w:rsid w:val="00BA3F67"/>
    <w:rsid w:val="00BC0C52"/>
    <w:rsid w:val="00BD7429"/>
    <w:rsid w:val="00BE1110"/>
    <w:rsid w:val="00BE572D"/>
    <w:rsid w:val="00BE6E9F"/>
    <w:rsid w:val="00BF36FC"/>
    <w:rsid w:val="00BF559C"/>
    <w:rsid w:val="00C271BD"/>
    <w:rsid w:val="00C36EC8"/>
    <w:rsid w:val="00C447A3"/>
    <w:rsid w:val="00C44CB7"/>
    <w:rsid w:val="00C517CB"/>
    <w:rsid w:val="00C54845"/>
    <w:rsid w:val="00C56784"/>
    <w:rsid w:val="00C63A2B"/>
    <w:rsid w:val="00C748DC"/>
    <w:rsid w:val="00C87C22"/>
    <w:rsid w:val="00C91DE6"/>
    <w:rsid w:val="00CA31E3"/>
    <w:rsid w:val="00CA7BAA"/>
    <w:rsid w:val="00CD575F"/>
    <w:rsid w:val="00D15B1A"/>
    <w:rsid w:val="00D43BEA"/>
    <w:rsid w:val="00D70086"/>
    <w:rsid w:val="00D77A54"/>
    <w:rsid w:val="00D86D79"/>
    <w:rsid w:val="00DB1A3A"/>
    <w:rsid w:val="00DB2203"/>
    <w:rsid w:val="00DC0028"/>
    <w:rsid w:val="00DC6181"/>
    <w:rsid w:val="00DD26F8"/>
    <w:rsid w:val="00DE1DD7"/>
    <w:rsid w:val="00DF68E9"/>
    <w:rsid w:val="00E061C5"/>
    <w:rsid w:val="00E11A6C"/>
    <w:rsid w:val="00E1466F"/>
    <w:rsid w:val="00E15E3B"/>
    <w:rsid w:val="00E34E06"/>
    <w:rsid w:val="00E50CB2"/>
    <w:rsid w:val="00E53E65"/>
    <w:rsid w:val="00E64CA6"/>
    <w:rsid w:val="00E72B3A"/>
    <w:rsid w:val="00E975D9"/>
    <w:rsid w:val="00EA086D"/>
    <w:rsid w:val="00EA140B"/>
    <w:rsid w:val="00EB04DE"/>
    <w:rsid w:val="00EE60D5"/>
    <w:rsid w:val="00EF30C0"/>
    <w:rsid w:val="00EF7703"/>
    <w:rsid w:val="00F05435"/>
    <w:rsid w:val="00F13CA9"/>
    <w:rsid w:val="00F44684"/>
    <w:rsid w:val="00F66E34"/>
    <w:rsid w:val="00F9117B"/>
    <w:rsid w:val="00FA02CD"/>
    <w:rsid w:val="00FB279B"/>
    <w:rsid w:val="00FC0D3F"/>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2FDF8"/>
  <w15:docId w15:val="{2E4CD5E4-7ABC-41A7-A53E-0625FD15D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DB1A3A"/>
    <w:pPr>
      <w:spacing w:after="120"/>
    </w:pPr>
    <w:rPr>
      <w:rFonts w:ascii="Aptos" w:hAnsi="Aptos"/>
      <w:color w:val="000000" w:themeColor="text1"/>
      <w:lang w:eastAsia="en-US"/>
    </w:rPr>
  </w:style>
  <w:style w:type="paragraph" w:styleId="Heading1">
    <w:name w:val="heading 1"/>
    <w:basedOn w:val="Normal"/>
    <w:next w:val="Normal"/>
    <w:qFormat/>
    <w:rsid w:val="00DB1A3A"/>
    <w:pPr>
      <w:keepNext/>
      <w:numPr>
        <w:numId w:val="30"/>
      </w:numPr>
      <w:tabs>
        <w:tab w:val="left" w:pos="0"/>
      </w:tabs>
      <w:spacing w:before="600" w:after="240"/>
      <w:ind w:left="810" w:hanging="81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30"/>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30"/>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24"/>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4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30"/>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character" w:styleId="Emphasis">
    <w:name w:val="Emphasis"/>
    <w:basedOn w:val="DefaultParagraphFont"/>
    <w:uiPriority w:val="20"/>
    <w:qFormat/>
    <w:rsid w:val="006850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mforum.org/resources/introductory-guide/ig1262-software-marketplaces-a-new-go-to-market-opportunity-for-communications-service-providers-v1-2-0/" TargetMode="External"/><Relationship Id="rId18" Type="http://schemas.openxmlformats.org/officeDocument/2006/relationships/image" Target="media/image2.png"/><Relationship Id="rId26" Type="http://schemas.openxmlformats.org/officeDocument/2006/relationships/hyperlink" Target="https://projects.tmforum.org/wiki/display/~andrew.thomson%40beyondnow.com" TargetMode="External"/><Relationship Id="rId39" Type="http://schemas.openxmlformats.org/officeDocument/2006/relationships/header" Target="header2.xml"/><Relationship Id="rId21" Type="http://schemas.openxmlformats.org/officeDocument/2006/relationships/image" Target="media/image5.png"/><Relationship Id="rId34" Type="http://schemas.openxmlformats.org/officeDocument/2006/relationships/hyperlink" Target="https://projects.tmforum.org/wiki/display/~satahi49%40in.ibm.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jects.tmforum.org/wiki/display/PUB/GB1027C+Zero-Touch+Partnering+Use-Cases+v6.0.0" TargetMode="External"/><Relationship Id="rId20" Type="http://schemas.openxmlformats.org/officeDocument/2006/relationships/image" Target="media/image4.png"/><Relationship Id="rId29" Type="http://schemas.openxmlformats.org/officeDocument/2006/relationships/hyperlink" Target="https://projects.tmforum.org/wiki/display/~elisabeth.andersson%40matrixx.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mforum.org/resources/introductory-guide/ig1317-oda-dse-platform-extensions-patterns-for-b2b-b2b2x-partner-ecosystems-v3-0-0/" TargetMode="External"/><Relationship Id="rId24"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surajj.jaggernath%40vodacom.co.za"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tmforum.org/resources/introductory-guide/tr303a-federated-identity-and-authentication-management-for-multi-domain-zero-trust-architecture-v4-0-0/" TargetMode="External"/><Relationship Id="rId23" Type="http://schemas.openxmlformats.org/officeDocument/2006/relationships/hyperlink" Target="https://projects.tmforum.org/wiki/display/~rwilson%40tmforum.org" TargetMode="External"/><Relationship Id="rId28" Type="http://schemas.openxmlformats.org/officeDocument/2006/relationships/hyperlink" Target="https://projects.tmforum.org/wiki/display/~kamal.maghsoudlou%40ericsson.com" TargetMode="External"/><Relationship Id="rId36" Type="http://schemas.openxmlformats.org/officeDocument/2006/relationships/header" Target="header1.xml"/><Relationship Id="rId10" Type="http://schemas.openxmlformats.org/officeDocument/2006/relationships/hyperlink" Target="https://www.tmforum.org/resources/exploratory-report/tr302-oda-ecosystem-challenges-and-roadmap-proposal-v2-0-1/" TargetMode="External"/><Relationship Id="rId19" Type="http://schemas.openxmlformats.org/officeDocument/2006/relationships/image" Target="media/image3.png"/><Relationship Id="rId31" Type="http://schemas.openxmlformats.org/officeDocument/2006/relationships/hyperlink" Target="https://projects.tmforum.org/wiki/display/~joao.silva3%40vodafone.com" TargetMode="Externa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hyperlink" Target="https://projects.tmforum.org/wiki/pages/viewpage.action?pageId=309825995" TargetMode="External"/><Relationship Id="rId22" Type="http://schemas.openxmlformats.org/officeDocument/2006/relationships/hyperlink" Target="https://projects.tmforum.org/wiki/display/~jag.baddukonda%40servicenow.com" TargetMode="External"/><Relationship Id="rId27" Type="http://schemas.openxmlformats.org/officeDocument/2006/relationships/hyperlink" Target="https://projects.tmforum.org/wiki/display/~dmilham%40tmforum.org" TargetMode="External"/><Relationship Id="rId30" Type="http://schemas.openxmlformats.org/officeDocument/2006/relationships/hyperlink" Target="https://projects.tmforum.org/wiki/display/~abinash.vishwakarma%40netcracker.com" TargetMode="External"/><Relationship Id="rId35" Type="http://schemas.openxmlformats.org/officeDocument/2006/relationships/hyperlink" Target="https://projects.tmforum.org/wiki/display/~david.richards%40enable.net.nz" TargetMode="External"/><Relationship Id="rId8" Type="http://schemas.openxmlformats.org/officeDocument/2006/relationships/hyperlink" Target="http://www.tmforum.org/IPRPolicy/11525/home.html" TargetMode="External"/><Relationship Id="rId3" Type="http://schemas.openxmlformats.org/officeDocument/2006/relationships/styles" Target="styles.xml"/><Relationship Id="rId12" Type="http://schemas.openxmlformats.org/officeDocument/2006/relationships/hyperlink" Target="https://www.tmforum.org/resources/reference/ig1282-oda-design-challenges-in-applying-b2c-solutions-to-b2b-b2b2x-requirements-v1-0-0/" TargetMode="External"/><Relationship Id="rId17" Type="http://schemas.openxmlformats.org/officeDocument/2006/relationships/image" Target="media/image1.png"/><Relationship Id="rId25" Type="http://schemas.openxmlformats.org/officeDocument/2006/relationships/hyperlink" Target="https://projects.tmforum.org/wiki/display/~jag.baddukonda%40servicenow.com" TargetMode="External"/><Relationship Id="rId33" Type="http://schemas.openxmlformats.org/officeDocument/2006/relationships/hyperlink" Target="https://projects.tmforum.org/wiki/display/~srinivasa.vellanki%40ril.com" TargetMode="Externa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23</Pages>
  <Words>4357</Words>
  <Characters>24753</Characters>
  <Application>Microsoft Office Word</Application>
  <DocSecurity>0</DocSecurity>
  <Lines>825</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11</cp:revision>
  <dcterms:created xsi:type="dcterms:W3CDTF">2026-02-11T23:54:00Z</dcterms:created>
  <dcterms:modified xsi:type="dcterms:W3CDTF">2026-03-24T21:04:00Z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