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F32" w:rsidRPr="00780FBC" w:rsidRDefault="00780FBC" w:rsidP="00780FBC">
      <w:pPr>
        <w:spacing w:before="120" w:after="0" w:line="240" w:lineRule="auto"/>
        <w:rPr>
          <w:rFonts w:ascii="Arial" w:hAnsi="Arial" w:cs="Arial"/>
          <w:b/>
          <w:sz w:val="24"/>
        </w:rPr>
      </w:pPr>
      <w:r w:rsidRPr="00780FBC">
        <w:rPr>
          <w:rFonts w:ascii="Arial" w:hAnsi="Arial" w:cs="Arial"/>
          <w:b/>
          <w:sz w:val="24"/>
        </w:rPr>
        <w:t>Bug Fixes for MTOSI Rel. 2.1</w:t>
      </w:r>
    </w:p>
    <w:p w:rsidR="00780FBC" w:rsidRPr="00780FBC" w:rsidRDefault="00780FBC" w:rsidP="00780FBC">
      <w:pPr>
        <w:spacing w:before="120" w:after="0" w:line="240" w:lineRule="auto"/>
        <w:rPr>
          <w:rFonts w:ascii="Arial" w:hAnsi="Arial" w:cs="Arial"/>
        </w:rPr>
      </w:pPr>
      <w:r w:rsidRPr="00780FBC">
        <w:rPr>
          <w:rFonts w:ascii="Arial" w:hAnsi="Arial" w:cs="Arial"/>
          <w:b/>
        </w:rPr>
        <w:t>Contact</w:t>
      </w:r>
      <w:r w:rsidRPr="00780FBC">
        <w:rPr>
          <w:rFonts w:ascii="Arial" w:hAnsi="Arial" w:cs="Arial"/>
        </w:rPr>
        <w:t xml:space="preserve">: Stephen Fratini, Telcordia, </w:t>
      </w:r>
      <w:hyperlink r:id="rId5" w:history="1">
        <w:r w:rsidRPr="00780FBC">
          <w:rPr>
            <w:rStyle w:val="Hyperlink"/>
            <w:rFonts w:ascii="Arial" w:hAnsi="Arial" w:cs="Arial"/>
          </w:rPr>
          <w:t>sfratini@telcordia.com</w:t>
        </w:r>
      </w:hyperlink>
      <w:r w:rsidRPr="00780FBC">
        <w:rPr>
          <w:rFonts w:ascii="Arial" w:hAnsi="Arial" w:cs="Arial"/>
        </w:rPr>
        <w:t xml:space="preserve"> </w:t>
      </w:r>
    </w:p>
    <w:p w:rsidR="00780FBC" w:rsidRDefault="00780FBC" w:rsidP="00780FBC">
      <w:pPr>
        <w:spacing w:before="120" w:after="0" w:line="240" w:lineRule="auto"/>
        <w:rPr>
          <w:rFonts w:ascii="Arial" w:hAnsi="Arial" w:cs="Arial"/>
        </w:rPr>
      </w:pPr>
    </w:p>
    <w:p w:rsidR="00780FBC" w:rsidRDefault="00780FBC" w:rsidP="00780FB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TMF518_MRI</w:t>
      </w:r>
    </w:p>
    <w:p w:rsidR="00780FBC" w:rsidRDefault="00780FBC" w:rsidP="00780FBC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Section 3.3.1.4: Remove some inaccurate text and adding further explanation concerning the Merge with Overwrite case. </w:t>
      </w:r>
    </w:p>
    <w:p w:rsidR="003F503D" w:rsidRDefault="003F503D" w:rsidP="003F503D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TMF518_SA_2</w:t>
      </w:r>
    </w:p>
    <w:p w:rsidR="003B5255" w:rsidRDefault="00CB5894" w:rsidP="003B5255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 order to synchronize the BA with the IIS:</w:t>
      </w:r>
    </w:p>
    <w:p w:rsidR="00CB5894" w:rsidRDefault="00CB5894" w:rsidP="00CB5894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CB5894">
        <w:rPr>
          <w:rFonts w:ascii="Arial" w:hAnsi="Arial" w:cs="Arial"/>
        </w:rPr>
        <w:t>remove</w:t>
      </w:r>
      <w:r>
        <w:rPr>
          <w:rFonts w:ascii="Arial" w:hAnsi="Arial" w:cs="Arial"/>
        </w:rPr>
        <w:t>d</w:t>
      </w:r>
      <w:r w:rsidRPr="00CB5894">
        <w:rPr>
          <w:rFonts w:ascii="Arial" w:hAnsi="Arial" w:cs="Arial"/>
        </w:rPr>
        <w:t xml:space="preserve"> </w:t>
      </w:r>
      <w:proofErr w:type="spellStart"/>
      <w:r w:rsidRPr="00CB5894">
        <w:rPr>
          <w:rFonts w:ascii="Arial" w:hAnsi="Arial" w:cs="Arial"/>
        </w:rPr>
        <w:t>feasibilityFlag</w:t>
      </w:r>
      <w:proofErr w:type="spellEnd"/>
      <w:r w:rsidRPr="00CB5894">
        <w:rPr>
          <w:rFonts w:ascii="Arial" w:hAnsi="Arial" w:cs="Arial"/>
        </w:rPr>
        <w:t xml:space="preserve"> and </w:t>
      </w:r>
      <w:proofErr w:type="spellStart"/>
      <w:r w:rsidRPr="00CB5894">
        <w:rPr>
          <w:rFonts w:ascii="Arial" w:hAnsi="Arial" w:cs="Arial"/>
        </w:rPr>
        <w:t>offeredActivationTime</w:t>
      </w:r>
      <w:proofErr w:type="spellEnd"/>
      <w:r w:rsidRPr="00CB5894">
        <w:rPr>
          <w:rFonts w:ascii="Arial" w:hAnsi="Arial" w:cs="Arial"/>
        </w:rPr>
        <w:t xml:space="preserve"> from the </w:t>
      </w:r>
      <w:proofErr w:type="spellStart"/>
      <w:r w:rsidRPr="00CB5894">
        <w:rPr>
          <w:rFonts w:ascii="Arial" w:hAnsi="Arial" w:cs="Arial"/>
        </w:rPr>
        <w:t>cfsCreationEvent</w:t>
      </w:r>
      <w:proofErr w:type="spellEnd"/>
      <w:r w:rsidRPr="00CB5894">
        <w:rPr>
          <w:rFonts w:ascii="Arial" w:hAnsi="Arial" w:cs="Arial"/>
        </w:rPr>
        <w:t xml:space="preserve"> and the list of response parameters in Table 3-3 of TMF518_SA_2</w:t>
      </w:r>
    </w:p>
    <w:p w:rsidR="0051326D" w:rsidRDefault="0051326D" w:rsidP="00CB5894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updated description for “list of </w:t>
      </w:r>
      <w:proofErr w:type="spellStart"/>
      <w:r>
        <w:rPr>
          <w:rFonts w:ascii="Arial" w:hAnsi="Arial" w:cs="Arial"/>
        </w:rPr>
        <w:t>Cfs</w:t>
      </w:r>
      <w:proofErr w:type="spellEnd"/>
      <w:r>
        <w:rPr>
          <w:rFonts w:ascii="Arial" w:hAnsi="Arial" w:cs="Arial"/>
        </w:rPr>
        <w:t>”</w:t>
      </w:r>
    </w:p>
    <w:p w:rsidR="0051326D" w:rsidRDefault="0051326D" w:rsidP="00CB5894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51326D">
        <w:rPr>
          <w:rFonts w:ascii="Arial" w:hAnsi="Arial" w:cs="Arial"/>
        </w:rPr>
        <w:t>remove</w:t>
      </w:r>
      <w:r>
        <w:rPr>
          <w:rFonts w:ascii="Arial" w:hAnsi="Arial" w:cs="Arial"/>
        </w:rPr>
        <w:t>d</w:t>
      </w:r>
      <w:r w:rsidRPr="0051326D">
        <w:rPr>
          <w:rFonts w:ascii="Arial" w:hAnsi="Arial" w:cs="Arial"/>
        </w:rPr>
        <w:t xml:space="preserve"> “feasible” from the list of response parameters as it does not appear in the operation signatures in Table 3-3 of TMF518_SA_2 or in the associated XSD</w:t>
      </w:r>
    </w:p>
    <w:p w:rsidR="008242AE" w:rsidRDefault="008242AE" w:rsidP="00CB5894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8242AE">
        <w:rPr>
          <w:rFonts w:ascii="Arial" w:hAnsi="Arial" w:cs="Arial"/>
        </w:rPr>
        <w:t>remove</w:t>
      </w:r>
      <w:r>
        <w:rPr>
          <w:rFonts w:ascii="Arial" w:hAnsi="Arial" w:cs="Arial"/>
        </w:rPr>
        <w:t>d</w:t>
      </w:r>
      <w:r w:rsidRPr="008242AE">
        <w:rPr>
          <w:rFonts w:ascii="Arial" w:hAnsi="Arial" w:cs="Arial"/>
        </w:rPr>
        <w:t xml:space="preserve"> </w:t>
      </w:r>
      <w:proofErr w:type="spellStart"/>
      <w:r w:rsidRPr="008242AE">
        <w:rPr>
          <w:rFonts w:ascii="Arial" w:hAnsi="Arial" w:cs="Arial"/>
        </w:rPr>
        <w:t>productName</w:t>
      </w:r>
      <w:proofErr w:type="spellEnd"/>
      <w:r w:rsidRPr="008242AE">
        <w:rPr>
          <w:rFonts w:ascii="Arial" w:hAnsi="Arial" w:cs="Arial"/>
        </w:rPr>
        <w:t xml:space="preserve"> from all the responses in TMF518_SA_2</w:t>
      </w:r>
    </w:p>
    <w:p w:rsidR="008242AE" w:rsidRDefault="008242AE" w:rsidP="00CB5894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made</w:t>
      </w:r>
      <w:proofErr w:type="gramEnd"/>
      <w:r>
        <w:rPr>
          <w:rFonts w:ascii="Arial" w:hAnsi="Arial" w:cs="Arial"/>
        </w:rPr>
        <w:t xml:space="preserve"> a note (in two places) that </w:t>
      </w:r>
      <w:proofErr w:type="spellStart"/>
      <w:r w:rsidRPr="008242AE">
        <w:rPr>
          <w:rFonts w:ascii="Arial" w:hAnsi="Arial" w:cs="Arial"/>
        </w:rPr>
        <w:t>serviceRequestRef</w:t>
      </w:r>
      <w:proofErr w:type="spellEnd"/>
      <w:r>
        <w:rPr>
          <w:rFonts w:ascii="Arial" w:hAnsi="Arial" w:cs="Arial"/>
        </w:rPr>
        <w:t xml:space="preserve"> is handled in the message header in the IIS. </w:t>
      </w:r>
    </w:p>
    <w:p w:rsidR="00FE3CE3" w:rsidRPr="00780FBC" w:rsidRDefault="00FE3CE3" w:rsidP="00CB5894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updated the first sentence of the Behavior statement in Table 3-4</w:t>
      </w:r>
    </w:p>
    <w:sectPr w:rsidR="00FE3CE3" w:rsidRPr="00780FBC" w:rsidSect="0052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6463C"/>
    <w:multiLevelType w:val="hybridMultilevel"/>
    <w:tmpl w:val="443A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savePreviewPicture/>
  <w:compat/>
  <w:rsids>
    <w:rsidRoot w:val="00780FBC"/>
    <w:rsid w:val="002444C0"/>
    <w:rsid w:val="003778AF"/>
    <w:rsid w:val="003B5255"/>
    <w:rsid w:val="003F503D"/>
    <w:rsid w:val="0051326D"/>
    <w:rsid w:val="00521F32"/>
    <w:rsid w:val="006C3050"/>
    <w:rsid w:val="00780FBC"/>
    <w:rsid w:val="008242AE"/>
    <w:rsid w:val="00B610F3"/>
    <w:rsid w:val="00C71519"/>
    <w:rsid w:val="00CB5894"/>
    <w:rsid w:val="00F41930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F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0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fratini@telcor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Fratini</dc:creator>
  <cp:lastModifiedBy>S. Fratini</cp:lastModifiedBy>
  <cp:revision>8</cp:revision>
  <dcterms:created xsi:type="dcterms:W3CDTF">2011-03-28T21:07:00Z</dcterms:created>
  <dcterms:modified xsi:type="dcterms:W3CDTF">2011-03-28T21:41:00Z</dcterms:modified>
</cp:coreProperties>
</file>