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70233" w:rsidRPr="002F6321" w:rsidRDefault="00470233" w:rsidP="00AC071E">
      <w:pPr>
        <w:pStyle w:val="TitleSubtitle0"/>
        <w:spacing w:before="3000" w:after="500"/>
        <w:ind w:left="0"/>
        <w:rPr>
          <w:sz w:val="64"/>
          <w:szCs w:val="64"/>
        </w:rPr>
      </w:pPr>
      <w:r w:rsidRPr="002F6321">
        <w:rPr>
          <w:sz w:val="64"/>
          <w:szCs w:val="64"/>
        </w:rPr>
        <w:fldChar w:fldCharType="begin"/>
      </w:r>
      <w:r w:rsidRPr="002F6321">
        <w:rPr>
          <w:sz w:val="64"/>
          <w:szCs w:val="64"/>
        </w:rPr>
        <w:instrText xml:space="preserve"> TITLE   \* MERGEFORMAT </w:instrText>
      </w:r>
      <w:r w:rsidRPr="002F6321">
        <w:rPr>
          <w:sz w:val="64"/>
          <w:szCs w:val="64"/>
        </w:rPr>
        <w:fldChar w:fldCharType="separate"/>
      </w:r>
      <w:r w:rsidR="00D522BF">
        <w:rPr>
          <w:sz w:val="64"/>
          <w:szCs w:val="64"/>
        </w:rPr>
        <w:t xml:space="preserve">Generic Inventory </w:t>
      </w:r>
      <w:r w:rsidR="00506D49">
        <w:rPr>
          <w:sz w:val="64"/>
          <w:szCs w:val="64"/>
        </w:rPr>
        <w:br/>
      </w:r>
      <w:r w:rsidR="00D522BF">
        <w:rPr>
          <w:sz w:val="64"/>
          <w:szCs w:val="64"/>
        </w:rPr>
        <w:t>Business Agreement</w:t>
      </w:r>
      <w:r w:rsidRPr="002F6321">
        <w:rPr>
          <w:sz w:val="64"/>
          <w:szCs w:val="64"/>
        </w:rPr>
        <w:fldChar w:fldCharType="end"/>
      </w:r>
    </w:p>
    <w:p w:rsidR="008A407B" w:rsidRDefault="008A407B" w:rsidP="008A407B">
      <w:pPr>
        <w:pStyle w:val="TitleSubtitle0"/>
        <w:ind w:left="0"/>
      </w:pPr>
    </w:p>
    <w:p w:rsidR="00D522BF" w:rsidRDefault="008B4016" w:rsidP="008A407B">
      <w:pPr>
        <w:pStyle w:val="TitleSubtitle0"/>
        <w:ind w:left="0"/>
      </w:pPr>
      <w:r>
        <w:t>TIP</w:t>
      </w:r>
      <w:r w:rsidR="001D6925">
        <w:t>_</w:t>
      </w:r>
      <w:r w:rsidR="006140A1">
        <w:t>G</w:t>
      </w:r>
      <w:r w:rsidR="00D522BF">
        <w:t>I</w:t>
      </w:r>
      <w:r w:rsidR="006140A1">
        <w:t>N</w:t>
      </w:r>
      <w:r>
        <w:t>_BA</w:t>
      </w:r>
    </w:p>
    <w:p w:rsidR="008A407B" w:rsidRPr="00EB41F3" w:rsidRDefault="008A407B" w:rsidP="008A407B">
      <w:pPr>
        <w:pStyle w:val="TitleSubtitle0"/>
        <w:ind w:left="0"/>
      </w:pPr>
      <w:r>
        <w:rPr>
          <w:rFonts w:cs="Arial"/>
          <w:szCs w:val="36"/>
        </w:rPr>
        <w:t xml:space="preserve">Version </w:t>
      </w:r>
      <w:r>
        <w:rPr>
          <w:rFonts w:cs="Arial"/>
          <w:szCs w:val="36"/>
        </w:rPr>
        <w:fldChar w:fldCharType="begin"/>
      </w:r>
      <w:r>
        <w:rPr>
          <w:rFonts w:cs="Arial"/>
          <w:szCs w:val="36"/>
        </w:rPr>
        <w:instrText xml:space="preserve"> DOCPROPERTY  Version  \* MERGEFORMAT </w:instrText>
      </w:r>
      <w:r>
        <w:rPr>
          <w:rFonts w:cs="Arial"/>
          <w:szCs w:val="36"/>
        </w:rPr>
        <w:fldChar w:fldCharType="separate"/>
      </w:r>
      <w:r w:rsidR="00D522BF">
        <w:rPr>
          <w:rFonts w:cs="Arial"/>
          <w:szCs w:val="36"/>
        </w:rPr>
        <w:t>1.0</w:t>
      </w:r>
      <w:r>
        <w:rPr>
          <w:rFonts w:cs="Arial"/>
          <w:szCs w:val="36"/>
        </w:rPr>
        <w:fldChar w:fldCharType="end"/>
      </w:r>
    </w:p>
    <w:p w:rsidR="008A407B" w:rsidRPr="00470233" w:rsidRDefault="008A407B" w:rsidP="00470233">
      <w:pPr>
        <w:pStyle w:val="TitleSubtitle0"/>
        <w:ind w:left="0"/>
        <w:rPr>
          <w:sz w:val="72"/>
          <w:szCs w:val="72"/>
        </w:rPr>
      </w:pPr>
    </w:p>
    <w:p w:rsidR="00DE67D4" w:rsidRDefault="00DE67D4" w:rsidP="002D233E">
      <w:pPr>
        <w:pStyle w:val="Titlesubtitle"/>
        <w:tabs>
          <w:tab w:val="clear" w:pos="9360"/>
        </w:tabs>
        <w:ind w:left="0"/>
        <w:rPr>
          <w:spacing w:val="0"/>
        </w:rPr>
      </w:pPr>
    </w:p>
    <w:p w:rsidR="00DE67D4" w:rsidRDefault="00DE67D4" w:rsidP="002D233E">
      <w:pPr>
        <w:pStyle w:val="Titlesubtitle"/>
        <w:tabs>
          <w:tab w:val="clear" w:pos="9360"/>
        </w:tabs>
        <w:ind w:left="0"/>
        <w:rPr>
          <w:spacing w:val="0"/>
        </w:rPr>
      </w:pPr>
    </w:p>
    <w:p w:rsidR="00631F93" w:rsidRDefault="00631F93" w:rsidP="002D233E">
      <w:pPr>
        <w:pStyle w:val="Titlesubtitle"/>
        <w:tabs>
          <w:tab w:val="clear" w:pos="9360"/>
        </w:tabs>
        <w:ind w:left="0"/>
        <w:rPr>
          <w:spacing w:val="0"/>
        </w:rPr>
      </w:pPr>
    </w:p>
    <w:p w:rsidR="008A407B" w:rsidRDefault="008A407B" w:rsidP="002D233E">
      <w:pPr>
        <w:pStyle w:val="Titlesubtitle"/>
        <w:tabs>
          <w:tab w:val="clear" w:pos="9360"/>
        </w:tabs>
        <w:ind w:left="0"/>
        <w:rPr>
          <w:spacing w:val="0"/>
        </w:rPr>
      </w:pPr>
    </w:p>
    <w:p w:rsidR="00DE67D4" w:rsidRPr="00B74438" w:rsidRDefault="00DE67D4" w:rsidP="002D233E">
      <w:pPr>
        <w:pStyle w:val="Titlesubtitle"/>
        <w:tabs>
          <w:tab w:val="clear" w:pos="9360"/>
        </w:tabs>
        <w:ind w:left="0"/>
        <w:rPr>
          <w:i w:val="0"/>
          <w:spacing w:val="0"/>
        </w:rPr>
      </w:pPr>
    </w:p>
    <w:p w:rsidR="002D233E" w:rsidRDefault="002D233E" w:rsidP="002D233E">
      <w:pPr>
        <w:pStyle w:val="Titlesubtitle"/>
        <w:ind w:left="-810"/>
        <w:rPr>
          <w:spacing w:val="0"/>
          <w:sz w:val="28"/>
        </w:rPr>
      </w:pPr>
    </w:p>
    <w:p w:rsidR="008A407B" w:rsidRPr="00EB41F3" w:rsidRDefault="008B4016" w:rsidP="008A407B">
      <w:pPr>
        <w:pStyle w:val="Titlesubtitle"/>
        <w:ind w:left="-810"/>
        <w:jc w:val="right"/>
        <w:rPr>
          <w:spacing w:val="0"/>
          <w:sz w:val="28"/>
        </w:rPr>
      </w:pPr>
      <w:r>
        <w:rPr>
          <w:noProof/>
        </w:rPr>
        <w:drawing>
          <wp:inline distT="0" distB="0" distL="0" distR="0">
            <wp:extent cx="2257425" cy="552450"/>
            <wp:effectExtent l="0" t="0" r="9525" b="0"/>
            <wp:docPr id="1"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7425" cy="552450"/>
                    </a:xfrm>
                    <a:prstGeom prst="rect">
                      <a:avLst/>
                    </a:prstGeom>
                    <a:noFill/>
                    <a:ln>
                      <a:noFill/>
                    </a:ln>
                  </pic:spPr>
                </pic:pic>
              </a:graphicData>
            </a:graphic>
          </wp:inline>
        </w:drawing>
      </w:r>
    </w:p>
    <w:p w:rsidR="007A44DE" w:rsidRPr="00EB41F3" w:rsidRDefault="008A407B" w:rsidP="002D233E">
      <w:pPr>
        <w:pStyle w:val="Titlesubtitle"/>
        <w:ind w:left="-810"/>
      </w:pPr>
      <w:r>
        <w:tab/>
      </w:r>
      <w:r w:rsidR="00D522BF">
        <w:t>September 2012</w:t>
      </w:r>
    </w:p>
    <w:p w:rsidR="007A44DE" w:rsidRPr="00EB41F3" w:rsidRDefault="007A44DE" w:rsidP="002D233E"/>
    <w:p w:rsidR="002D233E" w:rsidRPr="00EB41F3" w:rsidRDefault="002D233E" w:rsidP="002D233E">
      <w:pPr>
        <w:pStyle w:val="Covercopyright"/>
      </w:pPr>
      <w:r w:rsidRPr="00EB41F3">
        <w:sym w:font="Symbol" w:char="F0E3"/>
      </w:r>
      <w:r w:rsidR="008B4016">
        <w:t>TM Forum 2012</w:t>
      </w:r>
    </w:p>
    <w:p w:rsidR="007A44DE" w:rsidRDefault="007A44DE" w:rsidP="00090BB5">
      <w:pPr>
        <w:pStyle w:val="Un-numberedHeading"/>
        <w:spacing w:after="600"/>
        <w:rPr>
          <w:sz w:val="32"/>
          <w:szCs w:val="32"/>
        </w:rPr>
      </w:pPr>
      <w:r w:rsidRPr="00090BB5">
        <w:rPr>
          <w:sz w:val="32"/>
          <w:szCs w:val="32"/>
        </w:rPr>
        <w:lastRenderedPageBreak/>
        <w:t>N</w:t>
      </w:r>
      <w:r w:rsidR="00D631D7" w:rsidRPr="00090BB5">
        <w:rPr>
          <w:sz w:val="32"/>
          <w:szCs w:val="32"/>
        </w:rPr>
        <w:t>otice</w:t>
      </w:r>
    </w:p>
    <w:p w:rsidR="006E50CB" w:rsidRPr="00090BB5" w:rsidRDefault="006E50CB" w:rsidP="006E50CB">
      <w:pPr>
        <w:rPr>
          <w:sz w:val="22"/>
          <w:szCs w:val="22"/>
        </w:rPr>
      </w:pPr>
      <w:r w:rsidRPr="00090BB5">
        <w:rPr>
          <w:sz w:val="22"/>
          <w:szCs w:val="22"/>
        </w:rPr>
        <w:t xml:space="preserve">No recipient of this document shall in any way interpret this document as representing a position or agreement of the </w:t>
      </w:r>
      <w:proofErr w:type="spellStart"/>
      <w:r w:rsidRPr="00090BB5">
        <w:rPr>
          <w:sz w:val="22"/>
          <w:szCs w:val="22"/>
        </w:rPr>
        <w:t>TeleManagement</w:t>
      </w:r>
      <w:proofErr w:type="spellEnd"/>
      <w:r w:rsidRPr="00090BB5">
        <w:rPr>
          <w:sz w:val="22"/>
          <w:szCs w:val="22"/>
        </w:rPr>
        <w:t xml:space="preserve"> Forum (TM Forum) or its members. This document is a draft working document of TM Forum and is provided solely for comments and evaluation. It is not a Forum Approved Document and is solely circulated for the purposes of assisting TM Forum in the preparation of a final document in furtherance of the aims and mission of TM Forum.</w:t>
      </w:r>
    </w:p>
    <w:p w:rsidR="006E50CB" w:rsidRPr="00090BB5" w:rsidRDefault="006E50CB" w:rsidP="006E50CB">
      <w:pPr>
        <w:rPr>
          <w:sz w:val="22"/>
          <w:szCs w:val="22"/>
        </w:rPr>
      </w:pPr>
      <w:r w:rsidRPr="00090BB5">
        <w:rPr>
          <w:sz w:val="22"/>
          <w:szCs w:val="22"/>
        </w:rPr>
        <w:t>Although it is a copyrighted document of TM Forum:</w:t>
      </w:r>
    </w:p>
    <w:p w:rsidR="006E50CB" w:rsidRPr="00090BB5" w:rsidRDefault="006E50CB" w:rsidP="006E50CB">
      <w:pPr>
        <w:numPr>
          <w:ilvl w:val="0"/>
          <w:numId w:val="6"/>
        </w:numPr>
        <w:rPr>
          <w:sz w:val="22"/>
          <w:szCs w:val="22"/>
        </w:rPr>
      </w:pPr>
      <w:r w:rsidRPr="00090BB5">
        <w:rPr>
          <w:sz w:val="22"/>
          <w:szCs w:val="22"/>
        </w:rPr>
        <w:t>Members of TM Forum are only granted the limited copyright waiver to distribute this document within their companies and may not make paper or electronic copies for distribution outside of their companies.</w:t>
      </w:r>
    </w:p>
    <w:p w:rsidR="006E50CB" w:rsidRPr="00090BB5" w:rsidRDefault="006E50CB" w:rsidP="006E50CB">
      <w:pPr>
        <w:numPr>
          <w:ilvl w:val="0"/>
          <w:numId w:val="6"/>
        </w:numPr>
        <w:rPr>
          <w:sz w:val="22"/>
          <w:szCs w:val="22"/>
        </w:rPr>
      </w:pPr>
      <w:r w:rsidRPr="00090BB5">
        <w:rPr>
          <w:sz w:val="22"/>
          <w:szCs w:val="22"/>
        </w:rPr>
        <w:t>Non-members of the TM Forum are not permitted to make copies (paper or electronic) of this draft document other than for their internal use for the sole purpose of making comments thereon directly to TM Forum.</w:t>
      </w:r>
    </w:p>
    <w:p w:rsidR="006E50CB" w:rsidRPr="00090BB5" w:rsidRDefault="006E50CB" w:rsidP="006E50CB">
      <w:pPr>
        <w:numPr>
          <w:ilvl w:val="0"/>
          <w:numId w:val="6"/>
        </w:numPr>
        <w:rPr>
          <w:sz w:val="22"/>
          <w:szCs w:val="22"/>
        </w:rPr>
      </w:pPr>
      <w:r w:rsidRPr="00090BB5">
        <w:rPr>
          <w:sz w:val="22"/>
          <w:szCs w:val="22"/>
          <w:lang w:val="en-GB"/>
        </w:rPr>
        <w:t>If this document forms part of a supply of information in support of an Industry Group Liaison relationship, the document may only be used as part of the work identified in the Liaison and may not be used or further distributed for any other purposes </w:t>
      </w:r>
    </w:p>
    <w:p w:rsidR="006E50CB" w:rsidRPr="00090BB5" w:rsidRDefault="006E50CB" w:rsidP="006E50CB">
      <w:pPr>
        <w:rPr>
          <w:sz w:val="22"/>
          <w:szCs w:val="22"/>
        </w:rPr>
      </w:pPr>
      <w:r w:rsidRPr="00090BB5">
        <w:rPr>
          <w:sz w:val="22"/>
          <w:szCs w:val="22"/>
        </w:rPr>
        <w:t>Any use of this document by the recipient, other than as set forth specifically herein, is at its own risk, and under no circumstances will TM Forum be liable for direct or indirect damages or any costs or losses resulting from the use of this document by the recipient.</w:t>
      </w:r>
    </w:p>
    <w:p w:rsidR="006E50CB" w:rsidRPr="00090BB5" w:rsidRDefault="006E50CB" w:rsidP="006E50CB">
      <w:pPr>
        <w:rPr>
          <w:rFonts w:ascii="Times New Roman" w:hAnsi="Times New Roman"/>
          <w:sz w:val="22"/>
          <w:szCs w:val="22"/>
        </w:rPr>
      </w:pPr>
      <w:r w:rsidRPr="00090BB5">
        <w:rPr>
          <w:sz w:val="22"/>
          <w:szCs w:val="22"/>
        </w:rPr>
        <w:t>This document is governed by all of the terms and conditions of the Agreement on Intellectual Property Rights between TM Forum and its members, and may involve a claim of patent rights by one or more TM Forum members or by non-members of TM Forum.</w:t>
      </w:r>
    </w:p>
    <w:p w:rsidR="006E50CB" w:rsidRPr="00090BB5" w:rsidRDefault="006E50CB" w:rsidP="006E50CB">
      <w:pPr>
        <w:rPr>
          <w:rFonts w:ascii="Times New Roman" w:hAnsi="Times New Roman"/>
          <w:sz w:val="22"/>
          <w:szCs w:val="22"/>
        </w:rPr>
      </w:pPr>
      <w:r w:rsidRPr="00090BB5">
        <w:rPr>
          <w:sz w:val="22"/>
          <w:szCs w:val="22"/>
        </w:rPr>
        <w:t xml:space="preserve">Direct inquiries to the TM Forum office: </w:t>
      </w:r>
    </w:p>
    <w:p w:rsidR="006E50CB" w:rsidRDefault="006E50CB" w:rsidP="006E50CB">
      <w:r w:rsidRPr="00090BB5">
        <w:rPr>
          <w:sz w:val="22"/>
          <w:szCs w:val="22"/>
        </w:rPr>
        <w:t>240 Headquarters Plaza</w:t>
      </w:r>
      <w:proofErr w:type="gramStart"/>
      <w:r w:rsidRPr="00090BB5">
        <w:rPr>
          <w:sz w:val="22"/>
          <w:szCs w:val="22"/>
        </w:rPr>
        <w:t>,</w:t>
      </w:r>
      <w:proofErr w:type="gramEnd"/>
      <w:r>
        <w:rPr>
          <w:sz w:val="22"/>
          <w:szCs w:val="22"/>
        </w:rPr>
        <w:br/>
      </w:r>
      <w:smartTag w:uri="urn:schemas-microsoft-com:office:smarttags" w:element="PlaceName">
        <w:r w:rsidRPr="00090BB5">
          <w:rPr>
            <w:sz w:val="22"/>
            <w:szCs w:val="22"/>
          </w:rPr>
          <w:t>East</w:t>
        </w:r>
      </w:smartTag>
      <w:r w:rsidRPr="00090BB5">
        <w:rPr>
          <w:sz w:val="22"/>
          <w:szCs w:val="22"/>
        </w:rPr>
        <w:t xml:space="preserve"> </w:t>
      </w:r>
      <w:smartTag w:uri="urn:schemas-microsoft-com:office:smarttags" w:element="PlaceType">
        <w:r w:rsidRPr="00090BB5">
          <w:rPr>
            <w:sz w:val="22"/>
            <w:szCs w:val="22"/>
          </w:rPr>
          <w:t>Tower</w:t>
        </w:r>
      </w:smartTag>
      <w:r w:rsidRPr="00090BB5">
        <w:rPr>
          <w:sz w:val="22"/>
          <w:szCs w:val="22"/>
        </w:rPr>
        <w:t xml:space="preserve"> – 10</w:t>
      </w:r>
      <w:r w:rsidRPr="00090BB5">
        <w:rPr>
          <w:sz w:val="22"/>
          <w:szCs w:val="22"/>
          <w:vertAlign w:val="superscript"/>
        </w:rPr>
        <w:t>th</w:t>
      </w:r>
      <w:r w:rsidRPr="00090BB5">
        <w:rPr>
          <w:sz w:val="22"/>
          <w:szCs w:val="22"/>
        </w:rPr>
        <w:t xml:space="preserve"> Floor,</w:t>
      </w:r>
      <w:r>
        <w:rPr>
          <w:rFonts w:ascii="Times New Roman" w:hAnsi="Times New Roman"/>
          <w:sz w:val="22"/>
          <w:szCs w:val="22"/>
        </w:rPr>
        <w:br/>
      </w:r>
      <w:smartTag w:uri="urn:schemas-microsoft-com:office:smarttags" w:element="place">
        <w:smartTag w:uri="urn:schemas-microsoft-com:office:smarttags" w:element="City">
          <w:r w:rsidRPr="00A74736">
            <w:rPr>
              <w:sz w:val="22"/>
              <w:szCs w:val="22"/>
            </w:rPr>
            <w:t>Morristown</w:t>
          </w:r>
        </w:smartTag>
        <w:r w:rsidRPr="00A74736">
          <w:rPr>
            <w:sz w:val="22"/>
            <w:szCs w:val="22"/>
          </w:rPr>
          <w:t xml:space="preserve">, </w:t>
        </w:r>
        <w:smartTag w:uri="urn:schemas-microsoft-com:office:smarttags" w:element="country-region">
          <w:r w:rsidRPr="00A74736">
            <w:rPr>
              <w:sz w:val="22"/>
              <w:szCs w:val="22"/>
            </w:rPr>
            <w:t>NJ</w:t>
          </w:r>
        </w:smartTag>
        <w:r w:rsidRPr="00A74736">
          <w:rPr>
            <w:sz w:val="22"/>
            <w:szCs w:val="22"/>
          </w:rPr>
          <w:t xml:space="preserve">  </w:t>
        </w:r>
        <w:smartTag w:uri="urn:schemas-microsoft-com:office:smarttags" w:element="country-region">
          <w:r w:rsidRPr="00A74736">
            <w:rPr>
              <w:sz w:val="22"/>
              <w:szCs w:val="22"/>
            </w:rPr>
            <w:t>07960</w:t>
          </w:r>
        </w:smartTag>
        <w:r w:rsidRPr="00A74736">
          <w:rPr>
            <w:sz w:val="22"/>
            <w:szCs w:val="22"/>
          </w:rPr>
          <w:t xml:space="preserve"> </w:t>
        </w:r>
        <w:smartTag w:uri="urn:schemas-microsoft-com:office:smarttags" w:element="country-region">
          <w:r w:rsidRPr="00A74736">
            <w:rPr>
              <w:sz w:val="22"/>
              <w:szCs w:val="22"/>
            </w:rPr>
            <w:t>USA</w:t>
          </w:r>
        </w:smartTag>
      </w:smartTag>
      <w:r>
        <w:rPr>
          <w:rFonts w:ascii="Times New Roman" w:hAnsi="Times New Roman"/>
          <w:sz w:val="22"/>
          <w:szCs w:val="22"/>
        </w:rPr>
        <w:br/>
      </w:r>
      <w:r w:rsidRPr="00A74736">
        <w:rPr>
          <w:sz w:val="22"/>
          <w:szCs w:val="22"/>
        </w:rPr>
        <w:t xml:space="preserve">Tel No.  </w:t>
      </w:r>
      <w:proofErr w:type="gramStart"/>
      <w:r w:rsidRPr="00090BB5">
        <w:rPr>
          <w:sz w:val="22"/>
          <w:szCs w:val="22"/>
        </w:rPr>
        <w:t>+1 973 944 5100</w:t>
      </w:r>
      <w:r>
        <w:rPr>
          <w:rFonts w:ascii="Times New Roman" w:hAnsi="Times New Roman"/>
          <w:sz w:val="22"/>
          <w:szCs w:val="22"/>
        </w:rPr>
        <w:br/>
      </w:r>
      <w:r w:rsidRPr="00090BB5">
        <w:rPr>
          <w:sz w:val="22"/>
          <w:szCs w:val="22"/>
        </w:rPr>
        <w:t>Fax No.</w:t>
      </w:r>
      <w:proofErr w:type="gramEnd"/>
      <w:r w:rsidRPr="00090BB5">
        <w:rPr>
          <w:sz w:val="22"/>
          <w:szCs w:val="22"/>
        </w:rPr>
        <w:t>  +1 973 944 5110</w:t>
      </w:r>
      <w:r>
        <w:rPr>
          <w:rFonts w:ascii="Times New Roman" w:hAnsi="Times New Roman"/>
          <w:sz w:val="22"/>
          <w:szCs w:val="22"/>
        </w:rPr>
        <w:br/>
      </w:r>
      <w:r w:rsidRPr="00090BB5">
        <w:rPr>
          <w:sz w:val="22"/>
          <w:szCs w:val="22"/>
        </w:rPr>
        <w:t xml:space="preserve">TM Forum Web Page: </w:t>
      </w:r>
      <w:hyperlink r:id="rId11" w:history="1">
        <w:r w:rsidRPr="00090BB5">
          <w:rPr>
            <w:sz w:val="22"/>
            <w:szCs w:val="22"/>
          </w:rPr>
          <w:t>www.tmforum.org</w:t>
        </w:r>
      </w:hyperlink>
    </w:p>
    <w:p w:rsidR="006E50CB" w:rsidRPr="006E50CB" w:rsidRDefault="006E50CB" w:rsidP="006E50CB"/>
    <w:p w:rsidR="00D631D7" w:rsidRDefault="00D631D7" w:rsidP="00C77BE8">
      <w:pPr>
        <w:pStyle w:val="Un-numberedHeading"/>
        <w:rPr>
          <w:sz w:val="32"/>
          <w:szCs w:val="32"/>
        </w:rPr>
      </w:pPr>
      <w:r w:rsidRPr="009D2FA4">
        <w:rPr>
          <w:sz w:val="32"/>
          <w:szCs w:val="32"/>
        </w:rPr>
        <w:lastRenderedPageBreak/>
        <w:t>Table of Contents</w:t>
      </w:r>
    </w:p>
    <w:p w:rsidR="00DA7D63" w:rsidRPr="00DA7D63" w:rsidRDefault="00DA7D63" w:rsidP="00DA7D63"/>
    <w:p w:rsidR="007F0D48" w:rsidRDefault="00771061">
      <w:pPr>
        <w:pStyle w:val="TOC1"/>
        <w:tabs>
          <w:tab w:val="left" w:pos="400"/>
          <w:tab w:val="right" w:leader="dot" w:pos="9350"/>
        </w:tabs>
        <w:rPr>
          <w:rFonts w:asciiTheme="minorHAnsi" w:eastAsiaTheme="minorEastAsia" w:hAnsiTheme="minorHAnsi" w:cstheme="minorBidi"/>
          <w:noProof/>
          <w:szCs w:val="22"/>
        </w:rPr>
      </w:pPr>
      <w:r>
        <w:rPr>
          <w:b/>
        </w:rPr>
        <w:fldChar w:fldCharType="begin"/>
      </w:r>
      <w:r>
        <w:rPr>
          <w:b/>
        </w:rPr>
        <w:instrText xml:space="preserve"> TOC \o "1-3" \h \z \u </w:instrText>
      </w:r>
      <w:r>
        <w:rPr>
          <w:b/>
        </w:rPr>
        <w:fldChar w:fldCharType="separate"/>
      </w:r>
      <w:hyperlink w:anchor="_Toc337725069" w:history="1">
        <w:r w:rsidR="007F0D48" w:rsidRPr="005E2834">
          <w:rPr>
            <w:rStyle w:val="Hyperlink"/>
            <w:noProof/>
          </w:rPr>
          <w:t>1</w:t>
        </w:r>
        <w:r w:rsidR="007F0D48">
          <w:rPr>
            <w:rFonts w:asciiTheme="minorHAnsi" w:eastAsiaTheme="minorEastAsia" w:hAnsiTheme="minorHAnsi" w:cstheme="minorBidi"/>
            <w:noProof/>
            <w:szCs w:val="22"/>
          </w:rPr>
          <w:tab/>
        </w:r>
        <w:r w:rsidR="007F0D48" w:rsidRPr="005E2834">
          <w:rPr>
            <w:rStyle w:val="Hyperlink"/>
            <w:noProof/>
          </w:rPr>
          <w:t>Overview</w:t>
        </w:r>
        <w:r w:rsidR="007F0D48">
          <w:rPr>
            <w:noProof/>
            <w:webHidden/>
          </w:rPr>
          <w:tab/>
        </w:r>
        <w:r w:rsidR="007F0D48">
          <w:rPr>
            <w:noProof/>
            <w:webHidden/>
          </w:rPr>
          <w:fldChar w:fldCharType="begin"/>
        </w:r>
        <w:r w:rsidR="007F0D48">
          <w:rPr>
            <w:noProof/>
            <w:webHidden/>
          </w:rPr>
          <w:instrText xml:space="preserve"> PAGEREF _Toc337725069 \h </w:instrText>
        </w:r>
        <w:r w:rsidR="007F0D48">
          <w:rPr>
            <w:noProof/>
            <w:webHidden/>
          </w:rPr>
        </w:r>
        <w:r w:rsidR="007F0D48">
          <w:rPr>
            <w:noProof/>
            <w:webHidden/>
          </w:rPr>
          <w:fldChar w:fldCharType="separate"/>
        </w:r>
        <w:r w:rsidR="00E94EFC">
          <w:rPr>
            <w:noProof/>
            <w:webHidden/>
          </w:rPr>
          <w:t>10</w:t>
        </w:r>
        <w:r w:rsidR="007F0D48">
          <w:rPr>
            <w:noProof/>
            <w:webHidden/>
          </w:rPr>
          <w:fldChar w:fldCharType="end"/>
        </w:r>
      </w:hyperlink>
    </w:p>
    <w:p w:rsidR="007F0D48" w:rsidRDefault="00D303AE">
      <w:pPr>
        <w:pStyle w:val="TOC1"/>
        <w:tabs>
          <w:tab w:val="left" w:pos="400"/>
          <w:tab w:val="right" w:leader="dot" w:pos="9350"/>
        </w:tabs>
        <w:rPr>
          <w:rFonts w:asciiTheme="minorHAnsi" w:eastAsiaTheme="minorEastAsia" w:hAnsiTheme="minorHAnsi" w:cstheme="minorBidi"/>
          <w:noProof/>
          <w:szCs w:val="22"/>
        </w:rPr>
      </w:pPr>
      <w:hyperlink w:anchor="_Toc337725070" w:history="1">
        <w:r w:rsidR="007F0D48" w:rsidRPr="005E2834">
          <w:rPr>
            <w:rStyle w:val="Hyperlink"/>
            <w:noProof/>
          </w:rPr>
          <w:t>2</w:t>
        </w:r>
        <w:r w:rsidR="007F0D48">
          <w:rPr>
            <w:rFonts w:asciiTheme="minorHAnsi" w:eastAsiaTheme="minorEastAsia" w:hAnsiTheme="minorHAnsi" w:cstheme="minorBidi"/>
            <w:noProof/>
            <w:szCs w:val="22"/>
          </w:rPr>
          <w:tab/>
        </w:r>
        <w:r w:rsidR="007F0D48" w:rsidRPr="005E2834">
          <w:rPr>
            <w:rStyle w:val="Hyperlink"/>
            <w:noProof/>
          </w:rPr>
          <w:t>Future Directions</w:t>
        </w:r>
        <w:r w:rsidR="007F0D48">
          <w:rPr>
            <w:noProof/>
            <w:webHidden/>
          </w:rPr>
          <w:tab/>
        </w:r>
        <w:r w:rsidR="007F0D48">
          <w:rPr>
            <w:noProof/>
            <w:webHidden/>
          </w:rPr>
          <w:fldChar w:fldCharType="begin"/>
        </w:r>
        <w:r w:rsidR="007F0D48">
          <w:rPr>
            <w:noProof/>
            <w:webHidden/>
          </w:rPr>
          <w:instrText xml:space="preserve"> PAGEREF _Toc337725070 \h </w:instrText>
        </w:r>
        <w:r w:rsidR="007F0D48">
          <w:rPr>
            <w:noProof/>
            <w:webHidden/>
          </w:rPr>
        </w:r>
        <w:r w:rsidR="007F0D48">
          <w:rPr>
            <w:noProof/>
            <w:webHidden/>
          </w:rPr>
          <w:fldChar w:fldCharType="separate"/>
        </w:r>
        <w:r w:rsidR="00E94EFC">
          <w:rPr>
            <w:noProof/>
            <w:webHidden/>
          </w:rPr>
          <w:t>11</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71" w:history="1">
        <w:r w:rsidR="007F0D48" w:rsidRPr="005E2834">
          <w:rPr>
            <w:rStyle w:val="Hyperlink"/>
            <w:noProof/>
          </w:rPr>
          <w:t>2.1</w:t>
        </w:r>
        <w:r w:rsidR="007F0D48">
          <w:rPr>
            <w:rFonts w:asciiTheme="minorHAnsi" w:eastAsiaTheme="minorEastAsia" w:hAnsiTheme="minorHAnsi" w:cstheme="minorBidi"/>
            <w:noProof/>
            <w:sz w:val="22"/>
            <w:szCs w:val="22"/>
          </w:rPr>
          <w:tab/>
        </w:r>
        <w:r w:rsidR="007F0D48" w:rsidRPr="005E2834">
          <w:rPr>
            <w:rStyle w:val="Hyperlink"/>
            <w:noProof/>
          </w:rPr>
          <w:t>Open Issues</w:t>
        </w:r>
        <w:r w:rsidR="007F0D48">
          <w:rPr>
            <w:noProof/>
            <w:webHidden/>
          </w:rPr>
          <w:tab/>
        </w:r>
        <w:r w:rsidR="007F0D48">
          <w:rPr>
            <w:noProof/>
            <w:webHidden/>
          </w:rPr>
          <w:fldChar w:fldCharType="begin"/>
        </w:r>
        <w:r w:rsidR="007F0D48">
          <w:rPr>
            <w:noProof/>
            <w:webHidden/>
          </w:rPr>
          <w:instrText xml:space="preserve"> PAGEREF _Toc337725071 \h </w:instrText>
        </w:r>
        <w:r w:rsidR="007F0D48">
          <w:rPr>
            <w:noProof/>
            <w:webHidden/>
          </w:rPr>
        </w:r>
        <w:r w:rsidR="007F0D48">
          <w:rPr>
            <w:noProof/>
            <w:webHidden/>
          </w:rPr>
          <w:fldChar w:fldCharType="separate"/>
        </w:r>
        <w:r w:rsidR="00E94EFC">
          <w:rPr>
            <w:noProof/>
            <w:webHidden/>
          </w:rPr>
          <w:t>11</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72" w:history="1">
        <w:r w:rsidR="007F0D48" w:rsidRPr="005E2834">
          <w:rPr>
            <w:rStyle w:val="Hyperlink"/>
            <w:noProof/>
          </w:rPr>
          <w:t>2.2</w:t>
        </w:r>
        <w:r w:rsidR="007F0D48">
          <w:rPr>
            <w:rFonts w:asciiTheme="minorHAnsi" w:eastAsiaTheme="minorEastAsia" w:hAnsiTheme="minorHAnsi" w:cstheme="minorBidi"/>
            <w:noProof/>
            <w:sz w:val="22"/>
            <w:szCs w:val="22"/>
          </w:rPr>
          <w:tab/>
        </w:r>
        <w:r w:rsidR="007F0D48" w:rsidRPr="005E2834">
          <w:rPr>
            <w:rStyle w:val="Hyperlink"/>
            <w:noProof/>
          </w:rPr>
          <w:t>Deferred Work Items</w:t>
        </w:r>
        <w:r w:rsidR="007F0D48">
          <w:rPr>
            <w:noProof/>
            <w:webHidden/>
          </w:rPr>
          <w:tab/>
        </w:r>
        <w:r w:rsidR="007F0D48">
          <w:rPr>
            <w:noProof/>
            <w:webHidden/>
          </w:rPr>
          <w:fldChar w:fldCharType="begin"/>
        </w:r>
        <w:r w:rsidR="007F0D48">
          <w:rPr>
            <w:noProof/>
            <w:webHidden/>
          </w:rPr>
          <w:instrText xml:space="preserve"> PAGEREF _Toc337725072 \h </w:instrText>
        </w:r>
        <w:r w:rsidR="007F0D48">
          <w:rPr>
            <w:noProof/>
            <w:webHidden/>
          </w:rPr>
        </w:r>
        <w:r w:rsidR="007F0D48">
          <w:rPr>
            <w:noProof/>
            <w:webHidden/>
          </w:rPr>
          <w:fldChar w:fldCharType="separate"/>
        </w:r>
        <w:r w:rsidR="00E94EFC">
          <w:rPr>
            <w:noProof/>
            <w:webHidden/>
          </w:rPr>
          <w:t>11</w:t>
        </w:r>
        <w:r w:rsidR="007F0D48">
          <w:rPr>
            <w:noProof/>
            <w:webHidden/>
          </w:rPr>
          <w:fldChar w:fldCharType="end"/>
        </w:r>
      </w:hyperlink>
    </w:p>
    <w:p w:rsidR="007F0D48" w:rsidRDefault="00D303AE">
      <w:pPr>
        <w:pStyle w:val="TOC3"/>
        <w:tabs>
          <w:tab w:val="left" w:pos="1100"/>
          <w:tab w:val="right" w:leader="dot" w:pos="9350"/>
        </w:tabs>
        <w:rPr>
          <w:rFonts w:asciiTheme="minorHAnsi" w:eastAsiaTheme="minorEastAsia" w:hAnsiTheme="minorHAnsi" w:cstheme="minorBidi"/>
          <w:noProof/>
          <w:sz w:val="22"/>
          <w:szCs w:val="22"/>
        </w:rPr>
      </w:pPr>
      <w:hyperlink w:anchor="_Toc337725073" w:history="1">
        <w:r w:rsidR="007F0D48" w:rsidRPr="005E2834">
          <w:rPr>
            <w:rStyle w:val="Hyperlink"/>
            <w:noProof/>
          </w:rPr>
          <w:t>2.2.1</w:t>
        </w:r>
        <w:r w:rsidR="007F0D48">
          <w:rPr>
            <w:rFonts w:asciiTheme="minorHAnsi" w:eastAsiaTheme="minorEastAsia" w:hAnsiTheme="minorHAnsi" w:cstheme="minorBidi"/>
            <w:noProof/>
            <w:sz w:val="22"/>
            <w:szCs w:val="22"/>
          </w:rPr>
          <w:tab/>
        </w:r>
        <w:r w:rsidR="007F0D48" w:rsidRPr="005E2834">
          <w:rPr>
            <w:rStyle w:val="Hyperlink"/>
            <w:noProof/>
          </w:rPr>
          <w:t>From TR189 Generic Query (Refer to [3]):</w:t>
        </w:r>
        <w:r w:rsidR="007F0D48">
          <w:rPr>
            <w:noProof/>
            <w:webHidden/>
          </w:rPr>
          <w:tab/>
        </w:r>
        <w:r w:rsidR="007F0D48">
          <w:rPr>
            <w:noProof/>
            <w:webHidden/>
          </w:rPr>
          <w:fldChar w:fldCharType="begin"/>
        </w:r>
        <w:r w:rsidR="007F0D48">
          <w:rPr>
            <w:noProof/>
            <w:webHidden/>
          </w:rPr>
          <w:instrText xml:space="preserve"> PAGEREF _Toc337725073 \h </w:instrText>
        </w:r>
        <w:r w:rsidR="007F0D48">
          <w:rPr>
            <w:noProof/>
            <w:webHidden/>
          </w:rPr>
        </w:r>
        <w:r w:rsidR="007F0D48">
          <w:rPr>
            <w:noProof/>
            <w:webHidden/>
          </w:rPr>
          <w:fldChar w:fldCharType="separate"/>
        </w:r>
        <w:r w:rsidR="00E94EFC">
          <w:rPr>
            <w:noProof/>
            <w:webHidden/>
          </w:rPr>
          <w:t>11</w:t>
        </w:r>
        <w:r w:rsidR="007F0D48">
          <w:rPr>
            <w:noProof/>
            <w:webHidden/>
          </w:rPr>
          <w:fldChar w:fldCharType="end"/>
        </w:r>
      </w:hyperlink>
    </w:p>
    <w:p w:rsidR="007F0D48" w:rsidRDefault="00D303AE">
      <w:pPr>
        <w:pStyle w:val="TOC3"/>
        <w:tabs>
          <w:tab w:val="left" w:pos="1100"/>
          <w:tab w:val="right" w:leader="dot" w:pos="9350"/>
        </w:tabs>
        <w:rPr>
          <w:rFonts w:asciiTheme="minorHAnsi" w:eastAsiaTheme="minorEastAsia" w:hAnsiTheme="minorHAnsi" w:cstheme="minorBidi"/>
          <w:noProof/>
          <w:sz w:val="22"/>
          <w:szCs w:val="22"/>
        </w:rPr>
      </w:pPr>
      <w:hyperlink w:anchor="_Toc337725074" w:history="1">
        <w:r w:rsidR="007F0D48" w:rsidRPr="005E2834">
          <w:rPr>
            <w:rStyle w:val="Hyperlink"/>
            <w:noProof/>
          </w:rPr>
          <w:t>2.2.2</w:t>
        </w:r>
        <w:r w:rsidR="007F0D48">
          <w:rPr>
            <w:rFonts w:asciiTheme="minorHAnsi" w:eastAsiaTheme="minorEastAsia" w:hAnsiTheme="minorHAnsi" w:cstheme="minorBidi"/>
            <w:noProof/>
            <w:sz w:val="22"/>
            <w:szCs w:val="22"/>
          </w:rPr>
          <w:tab/>
        </w:r>
        <w:r w:rsidR="007F0D48" w:rsidRPr="005E2834">
          <w:rPr>
            <w:rStyle w:val="Hyperlink"/>
            <w:noProof/>
          </w:rPr>
          <w:t>From TR188 Generic Update (refer to [2])</w:t>
        </w:r>
        <w:r w:rsidR="007F0D48">
          <w:rPr>
            <w:noProof/>
            <w:webHidden/>
          </w:rPr>
          <w:tab/>
        </w:r>
        <w:r w:rsidR="007F0D48">
          <w:rPr>
            <w:noProof/>
            <w:webHidden/>
          </w:rPr>
          <w:fldChar w:fldCharType="begin"/>
        </w:r>
        <w:r w:rsidR="007F0D48">
          <w:rPr>
            <w:noProof/>
            <w:webHidden/>
          </w:rPr>
          <w:instrText xml:space="preserve"> PAGEREF _Toc337725074 \h </w:instrText>
        </w:r>
        <w:r w:rsidR="007F0D48">
          <w:rPr>
            <w:noProof/>
            <w:webHidden/>
          </w:rPr>
        </w:r>
        <w:r w:rsidR="007F0D48">
          <w:rPr>
            <w:noProof/>
            <w:webHidden/>
          </w:rPr>
          <w:fldChar w:fldCharType="separate"/>
        </w:r>
        <w:r w:rsidR="00E94EFC">
          <w:rPr>
            <w:noProof/>
            <w:webHidden/>
          </w:rPr>
          <w:t>11</w:t>
        </w:r>
        <w:r w:rsidR="007F0D48">
          <w:rPr>
            <w:noProof/>
            <w:webHidden/>
          </w:rPr>
          <w:fldChar w:fldCharType="end"/>
        </w:r>
      </w:hyperlink>
    </w:p>
    <w:p w:rsidR="007F0D48" w:rsidRDefault="00D303AE">
      <w:pPr>
        <w:pStyle w:val="TOC1"/>
        <w:tabs>
          <w:tab w:val="left" w:pos="400"/>
          <w:tab w:val="right" w:leader="dot" w:pos="9350"/>
        </w:tabs>
        <w:rPr>
          <w:rFonts w:asciiTheme="minorHAnsi" w:eastAsiaTheme="minorEastAsia" w:hAnsiTheme="minorHAnsi" w:cstheme="minorBidi"/>
          <w:noProof/>
          <w:szCs w:val="22"/>
        </w:rPr>
      </w:pPr>
      <w:hyperlink w:anchor="_Toc337725075" w:history="1">
        <w:r w:rsidR="007F0D48" w:rsidRPr="005E2834">
          <w:rPr>
            <w:rStyle w:val="Hyperlink"/>
            <w:noProof/>
          </w:rPr>
          <w:t>3</w:t>
        </w:r>
        <w:r w:rsidR="007F0D48">
          <w:rPr>
            <w:rFonts w:asciiTheme="minorHAnsi" w:eastAsiaTheme="minorEastAsia" w:hAnsiTheme="minorHAnsi" w:cstheme="minorBidi"/>
            <w:noProof/>
            <w:szCs w:val="22"/>
          </w:rPr>
          <w:tab/>
        </w:r>
        <w:r w:rsidR="007F0D48" w:rsidRPr="005E2834">
          <w:rPr>
            <w:rStyle w:val="Hyperlink"/>
            <w:noProof/>
          </w:rPr>
          <w:t>References and Disclosures</w:t>
        </w:r>
        <w:r w:rsidR="007F0D48">
          <w:rPr>
            <w:noProof/>
            <w:webHidden/>
          </w:rPr>
          <w:tab/>
        </w:r>
        <w:r w:rsidR="007F0D48">
          <w:rPr>
            <w:noProof/>
            <w:webHidden/>
          </w:rPr>
          <w:fldChar w:fldCharType="begin"/>
        </w:r>
        <w:r w:rsidR="007F0D48">
          <w:rPr>
            <w:noProof/>
            <w:webHidden/>
          </w:rPr>
          <w:instrText xml:space="preserve"> PAGEREF _Toc337725075 \h </w:instrText>
        </w:r>
        <w:r w:rsidR="007F0D48">
          <w:rPr>
            <w:noProof/>
            <w:webHidden/>
          </w:rPr>
        </w:r>
        <w:r w:rsidR="007F0D48">
          <w:rPr>
            <w:noProof/>
            <w:webHidden/>
          </w:rPr>
          <w:fldChar w:fldCharType="separate"/>
        </w:r>
        <w:r w:rsidR="00E94EFC">
          <w:rPr>
            <w:noProof/>
            <w:webHidden/>
          </w:rPr>
          <w:t>12</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76" w:history="1">
        <w:r w:rsidR="007F0D48" w:rsidRPr="005E2834">
          <w:rPr>
            <w:rStyle w:val="Hyperlink"/>
            <w:noProof/>
          </w:rPr>
          <w:t>3.1</w:t>
        </w:r>
        <w:r w:rsidR="007F0D48">
          <w:rPr>
            <w:rFonts w:asciiTheme="minorHAnsi" w:eastAsiaTheme="minorEastAsia" w:hAnsiTheme="minorHAnsi" w:cstheme="minorBidi"/>
            <w:noProof/>
            <w:sz w:val="22"/>
            <w:szCs w:val="22"/>
          </w:rPr>
          <w:tab/>
        </w:r>
        <w:r w:rsidR="007F0D48" w:rsidRPr="005E2834">
          <w:rPr>
            <w:rStyle w:val="Hyperlink"/>
            <w:noProof/>
          </w:rPr>
          <w:t>References</w:t>
        </w:r>
        <w:r w:rsidR="007F0D48">
          <w:rPr>
            <w:noProof/>
            <w:webHidden/>
          </w:rPr>
          <w:tab/>
        </w:r>
        <w:r w:rsidR="007F0D48">
          <w:rPr>
            <w:noProof/>
            <w:webHidden/>
          </w:rPr>
          <w:fldChar w:fldCharType="begin"/>
        </w:r>
        <w:r w:rsidR="007F0D48">
          <w:rPr>
            <w:noProof/>
            <w:webHidden/>
          </w:rPr>
          <w:instrText xml:space="preserve"> PAGEREF _Toc337725076 \h </w:instrText>
        </w:r>
        <w:r w:rsidR="007F0D48">
          <w:rPr>
            <w:noProof/>
            <w:webHidden/>
          </w:rPr>
        </w:r>
        <w:r w:rsidR="007F0D48">
          <w:rPr>
            <w:noProof/>
            <w:webHidden/>
          </w:rPr>
          <w:fldChar w:fldCharType="separate"/>
        </w:r>
        <w:r w:rsidR="00E94EFC">
          <w:rPr>
            <w:noProof/>
            <w:webHidden/>
          </w:rPr>
          <w:t>12</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77" w:history="1">
        <w:r w:rsidR="007F0D48" w:rsidRPr="005E2834">
          <w:rPr>
            <w:rStyle w:val="Hyperlink"/>
            <w:noProof/>
          </w:rPr>
          <w:t>3.2</w:t>
        </w:r>
        <w:r w:rsidR="007F0D48">
          <w:rPr>
            <w:rFonts w:asciiTheme="minorHAnsi" w:eastAsiaTheme="minorEastAsia" w:hAnsiTheme="minorHAnsi" w:cstheme="minorBidi"/>
            <w:noProof/>
            <w:sz w:val="22"/>
            <w:szCs w:val="22"/>
          </w:rPr>
          <w:tab/>
        </w:r>
        <w:r w:rsidR="007F0D48" w:rsidRPr="005E2834">
          <w:rPr>
            <w:rStyle w:val="Hyperlink"/>
            <w:noProof/>
          </w:rPr>
          <w:t>IPR Releases and Patent Disclosure</w:t>
        </w:r>
        <w:r w:rsidR="007F0D48">
          <w:rPr>
            <w:noProof/>
            <w:webHidden/>
          </w:rPr>
          <w:tab/>
        </w:r>
        <w:r w:rsidR="007F0D48">
          <w:rPr>
            <w:noProof/>
            <w:webHidden/>
          </w:rPr>
          <w:fldChar w:fldCharType="begin"/>
        </w:r>
        <w:r w:rsidR="007F0D48">
          <w:rPr>
            <w:noProof/>
            <w:webHidden/>
          </w:rPr>
          <w:instrText xml:space="preserve"> PAGEREF _Toc337725077 \h </w:instrText>
        </w:r>
        <w:r w:rsidR="007F0D48">
          <w:rPr>
            <w:noProof/>
            <w:webHidden/>
          </w:rPr>
        </w:r>
        <w:r w:rsidR="007F0D48">
          <w:rPr>
            <w:noProof/>
            <w:webHidden/>
          </w:rPr>
          <w:fldChar w:fldCharType="separate"/>
        </w:r>
        <w:r w:rsidR="00E94EFC">
          <w:rPr>
            <w:noProof/>
            <w:webHidden/>
          </w:rPr>
          <w:t>12</w:t>
        </w:r>
        <w:r w:rsidR="007F0D48">
          <w:rPr>
            <w:noProof/>
            <w:webHidden/>
          </w:rPr>
          <w:fldChar w:fldCharType="end"/>
        </w:r>
      </w:hyperlink>
    </w:p>
    <w:p w:rsidR="007F0D48" w:rsidRDefault="00D303AE">
      <w:pPr>
        <w:pStyle w:val="TOC1"/>
        <w:tabs>
          <w:tab w:val="left" w:pos="400"/>
          <w:tab w:val="right" w:leader="dot" w:pos="9350"/>
        </w:tabs>
        <w:rPr>
          <w:rFonts w:asciiTheme="minorHAnsi" w:eastAsiaTheme="minorEastAsia" w:hAnsiTheme="minorHAnsi" w:cstheme="minorBidi"/>
          <w:noProof/>
          <w:szCs w:val="22"/>
        </w:rPr>
      </w:pPr>
      <w:hyperlink w:anchor="_Toc337725078" w:history="1">
        <w:r w:rsidR="007F0D48" w:rsidRPr="005E2834">
          <w:rPr>
            <w:rStyle w:val="Hyperlink"/>
            <w:noProof/>
          </w:rPr>
          <w:t>4</w:t>
        </w:r>
        <w:r w:rsidR="007F0D48">
          <w:rPr>
            <w:rFonts w:asciiTheme="minorHAnsi" w:eastAsiaTheme="minorEastAsia" w:hAnsiTheme="minorHAnsi" w:cstheme="minorBidi"/>
            <w:noProof/>
            <w:szCs w:val="22"/>
          </w:rPr>
          <w:tab/>
        </w:r>
        <w:r w:rsidR="007F0D48" w:rsidRPr="005E2834">
          <w:rPr>
            <w:rStyle w:val="Hyperlink"/>
            <w:noProof/>
          </w:rPr>
          <w:t>Administrative Appendix</w:t>
        </w:r>
        <w:r w:rsidR="007F0D48">
          <w:rPr>
            <w:noProof/>
            <w:webHidden/>
          </w:rPr>
          <w:tab/>
        </w:r>
        <w:r w:rsidR="007F0D48">
          <w:rPr>
            <w:noProof/>
            <w:webHidden/>
          </w:rPr>
          <w:fldChar w:fldCharType="begin"/>
        </w:r>
        <w:r w:rsidR="007F0D48">
          <w:rPr>
            <w:noProof/>
            <w:webHidden/>
          </w:rPr>
          <w:instrText xml:space="preserve"> PAGEREF _Toc337725078 \h </w:instrText>
        </w:r>
        <w:r w:rsidR="007F0D48">
          <w:rPr>
            <w:noProof/>
            <w:webHidden/>
          </w:rPr>
        </w:r>
        <w:r w:rsidR="007F0D48">
          <w:rPr>
            <w:noProof/>
            <w:webHidden/>
          </w:rPr>
          <w:fldChar w:fldCharType="separate"/>
        </w:r>
        <w:r w:rsidR="00E94EFC">
          <w:rPr>
            <w:noProof/>
            <w:webHidden/>
          </w:rPr>
          <w:t>13</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79" w:history="1">
        <w:r w:rsidR="007F0D48" w:rsidRPr="005E2834">
          <w:rPr>
            <w:rStyle w:val="Hyperlink"/>
            <w:noProof/>
          </w:rPr>
          <w:t>4.1</w:t>
        </w:r>
        <w:r w:rsidR="007F0D48">
          <w:rPr>
            <w:rFonts w:asciiTheme="minorHAnsi" w:eastAsiaTheme="minorEastAsia" w:hAnsiTheme="minorHAnsi" w:cstheme="minorBidi"/>
            <w:noProof/>
            <w:sz w:val="22"/>
            <w:szCs w:val="22"/>
          </w:rPr>
          <w:tab/>
        </w:r>
        <w:r w:rsidR="007F0D48" w:rsidRPr="005E2834">
          <w:rPr>
            <w:rStyle w:val="Hyperlink"/>
            <w:noProof/>
          </w:rPr>
          <w:t>About this document</w:t>
        </w:r>
        <w:r w:rsidR="007F0D48">
          <w:rPr>
            <w:noProof/>
            <w:webHidden/>
          </w:rPr>
          <w:tab/>
        </w:r>
        <w:r w:rsidR="007F0D48">
          <w:rPr>
            <w:noProof/>
            <w:webHidden/>
          </w:rPr>
          <w:fldChar w:fldCharType="begin"/>
        </w:r>
        <w:r w:rsidR="007F0D48">
          <w:rPr>
            <w:noProof/>
            <w:webHidden/>
          </w:rPr>
          <w:instrText xml:space="preserve"> PAGEREF _Toc337725079 \h </w:instrText>
        </w:r>
        <w:r w:rsidR="007F0D48">
          <w:rPr>
            <w:noProof/>
            <w:webHidden/>
          </w:rPr>
        </w:r>
        <w:r w:rsidR="007F0D48">
          <w:rPr>
            <w:noProof/>
            <w:webHidden/>
          </w:rPr>
          <w:fldChar w:fldCharType="separate"/>
        </w:r>
        <w:r w:rsidR="00E94EFC">
          <w:rPr>
            <w:noProof/>
            <w:webHidden/>
          </w:rPr>
          <w:t>13</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80" w:history="1">
        <w:r w:rsidR="007F0D48" w:rsidRPr="005E2834">
          <w:rPr>
            <w:rStyle w:val="Hyperlink"/>
            <w:noProof/>
          </w:rPr>
          <w:t>4.2</w:t>
        </w:r>
        <w:r w:rsidR="007F0D48">
          <w:rPr>
            <w:rFonts w:asciiTheme="minorHAnsi" w:eastAsiaTheme="minorEastAsia" w:hAnsiTheme="minorHAnsi" w:cstheme="minorBidi"/>
            <w:noProof/>
            <w:sz w:val="22"/>
            <w:szCs w:val="22"/>
          </w:rPr>
          <w:tab/>
        </w:r>
        <w:r w:rsidR="007F0D48" w:rsidRPr="005E2834">
          <w:rPr>
            <w:rStyle w:val="Hyperlink"/>
            <w:noProof/>
          </w:rPr>
          <w:t>Document History</w:t>
        </w:r>
        <w:r w:rsidR="007F0D48">
          <w:rPr>
            <w:noProof/>
            <w:webHidden/>
          </w:rPr>
          <w:tab/>
        </w:r>
        <w:r w:rsidR="007F0D48">
          <w:rPr>
            <w:noProof/>
            <w:webHidden/>
          </w:rPr>
          <w:fldChar w:fldCharType="begin"/>
        </w:r>
        <w:r w:rsidR="007F0D48">
          <w:rPr>
            <w:noProof/>
            <w:webHidden/>
          </w:rPr>
          <w:instrText xml:space="preserve"> PAGEREF _Toc337725080 \h </w:instrText>
        </w:r>
        <w:r w:rsidR="007F0D48">
          <w:rPr>
            <w:noProof/>
            <w:webHidden/>
          </w:rPr>
        </w:r>
        <w:r w:rsidR="007F0D48">
          <w:rPr>
            <w:noProof/>
            <w:webHidden/>
          </w:rPr>
          <w:fldChar w:fldCharType="separate"/>
        </w:r>
        <w:r w:rsidR="00E94EFC">
          <w:rPr>
            <w:noProof/>
            <w:webHidden/>
          </w:rPr>
          <w:t>13</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81" w:history="1">
        <w:r w:rsidR="007F0D48" w:rsidRPr="005E2834">
          <w:rPr>
            <w:rStyle w:val="Hyperlink"/>
            <w:noProof/>
          </w:rPr>
          <w:t>4.3</w:t>
        </w:r>
        <w:r w:rsidR="007F0D48">
          <w:rPr>
            <w:rFonts w:asciiTheme="minorHAnsi" w:eastAsiaTheme="minorEastAsia" w:hAnsiTheme="minorHAnsi" w:cstheme="minorBidi"/>
            <w:noProof/>
            <w:sz w:val="22"/>
            <w:szCs w:val="22"/>
          </w:rPr>
          <w:tab/>
        </w:r>
        <w:r w:rsidR="007F0D48" w:rsidRPr="005E2834">
          <w:rPr>
            <w:rStyle w:val="Hyperlink"/>
            <w:noProof/>
          </w:rPr>
          <w:t>Company Contact Details</w:t>
        </w:r>
        <w:r w:rsidR="007F0D48">
          <w:rPr>
            <w:noProof/>
            <w:webHidden/>
          </w:rPr>
          <w:tab/>
        </w:r>
        <w:r w:rsidR="007F0D48">
          <w:rPr>
            <w:noProof/>
            <w:webHidden/>
          </w:rPr>
          <w:fldChar w:fldCharType="begin"/>
        </w:r>
        <w:r w:rsidR="007F0D48">
          <w:rPr>
            <w:noProof/>
            <w:webHidden/>
          </w:rPr>
          <w:instrText xml:space="preserve"> PAGEREF _Toc337725081 \h </w:instrText>
        </w:r>
        <w:r w:rsidR="007F0D48">
          <w:rPr>
            <w:noProof/>
            <w:webHidden/>
          </w:rPr>
        </w:r>
        <w:r w:rsidR="007F0D48">
          <w:rPr>
            <w:noProof/>
            <w:webHidden/>
          </w:rPr>
          <w:fldChar w:fldCharType="separate"/>
        </w:r>
        <w:r w:rsidR="00E94EFC">
          <w:rPr>
            <w:noProof/>
            <w:webHidden/>
          </w:rPr>
          <w:t>13</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82" w:history="1">
        <w:r w:rsidR="007F0D48" w:rsidRPr="005E2834">
          <w:rPr>
            <w:rStyle w:val="Hyperlink"/>
            <w:noProof/>
          </w:rPr>
          <w:t>4.4</w:t>
        </w:r>
        <w:r w:rsidR="007F0D48">
          <w:rPr>
            <w:rFonts w:asciiTheme="minorHAnsi" w:eastAsiaTheme="minorEastAsia" w:hAnsiTheme="minorHAnsi" w:cstheme="minorBidi"/>
            <w:noProof/>
            <w:sz w:val="22"/>
            <w:szCs w:val="22"/>
          </w:rPr>
          <w:tab/>
        </w:r>
        <w:r w:rsidR="007F0D48" w:rsidRPr="005E2834">
          <w:rPr>
            <w:rStyle w:val="Hyperlink"/>
            <w:noProof/>
          </w:rPr>
          <w:t>Acknowledgments</w:t>
        </w:r>
        <w:r w:rsidR="007F0D48">
          <w:rPr>
            <w:noProof/>
            <w:webHidden/>
          </w:rPr>
          <w:tab/>
        </w:r>
        <w:r w:rsidR="007F0D48">
          <w:rPr>
            <w:noProof/>
            <w:webHidden/>
          </w:rPr>
          <w:fldChar w:fldCharType="begin"/>
        </w:r>
        <w:r w:rsidR="007F0D48">
          <w:rPr>
            <w:noProof/>
            <w:webHidden/>
          </w:rPr>
          <w:instrText xml:space="preserve"> PAGEREF _Toc337725082 \h </w:instrText>
        </w:r>
        <w:r w:rsidR="007F0D48">
          <w:rPr>
            <w:noProof/>
            <w:webHidden/>
          </w:rPr>
        </w:r>
        <w:r w:rsidR="007F0D48">
          <w:rPr>
            <w:noProof/>
            <w:webHidden/>
          </w:rPr>
          <w:fldChar w:fldCharType="separate"/>
        </w:r>
        <w:r w:rsidR="00E94EFC">
          <w:rPr>
            <w:noProof/>
            <w:webHidden/>
          </w:rPr>
          <w:t>13</w:t>
        </w:r>
        <w:r w:rsidR="007F0D48">
          <w:rPr>
            <w:noProof/>
            <w:webHidden/>
          </w:rPr>
          <w:fldChar w:fldCharType="end"/>
        </w:r>
      </w:hyperlink>
    </w:p>
    <w:p w:rsidR="007F0D48" w:rsidRDefault="00D303AE">
      <w:pPr>
        <w:pStyle w:val="TOC2"/>
        <w:tabs>
          <w:tab w:val="left" w:pos="800"/>
          <w:tab w:val="right" w:leader="dot" w:pos="9350"/>
        </w:tabs>
        <w:rPr>
          <w:rFonts w:asciiTheme="minorHAnsi" w:eastAsiaTheme="minorEastAsia" w:hAnsiTheme="minorHAnsi" w:cstheme="minorBidi"/>
          <w:noProof/>
          <w:sz w:val="22"/>
          <w:szCs w:val="22"/>
        </w:rPr>
      </w:pPr>
      <w:hyperlink w:anchor="_Toc337725083" w:history="1">
        <w:r w:rsidR="007F0D48" w:rsidRPr="005E2834">
          <w:rPr>
            <w:rStyle w:val="Hyperlink"/>
            <w:noProof/>
          </w:rPr>
          <w:t>4.5</w:t>
        </w:r>
        <w:r w:rsidR="007F0D48">
          <w:rPr>
            <w:rFonts w:asciiTheme="minorHAnsi" w:eastAsiaTheme="minorEastAsia" w:hAnsiTheme="minorHAnsi" w:cstheme="minorBidi"/>
            <w:noProof/>
            <w:sz w:val="22"/>
            <w:szCs w:val="22"/>
          </w:rPr>
          <w:tab/>
        </w:r>
        <w:r w:rsidR="007F0D48" w:rsidRPr="005E2834">
          <w:rPr>
            <w:rStyle w:val="Hyperlink"/>
            <w:noProof/>
          </w:rPr>
          <w:t>About TM Forum</w:t>
        </w:r>
        <w:r w:rsidR="007F0D48">
          <w:rPr>
            <w:noProof/>
            <w:webHidden/>
          </w:rPr>
          <w:tab/>
        </w:r>
        <w:r w:rsidR="007F0D48">
          <w:rPr>
            <w:noProof/>
            <w:webHidden/>
          </w:rPr>
          <w:fldChar w:fldCharType="begin"/>
        </w:r>
        <w:r w:rsidR="007F0D48">
          <w:rPr>
            <w:noProof/>
            <w:webHidden/>
          </w:rPr>
          <w:instrText xml:space="preserve"> PAGEREF _Toc337725083 \h </w:instrText>
        </w:r>
        <w:r w:rsidR="007F0D48">
          <w:rPr>
            <w:noProof/>
            <w:webHidden/>
          </w:rPr>
        </w:r>
        <w:r w:rsidR="007F0D48">
          <w:rPr>
            <w:noProof/>
            <w:webHidden/>
          </w:rPr>
          <w:fldChar w:fldCharType="separate"/>
        </w:r>
        <w:r w:rsidR="00E94EFC">
          <w:rPr>
            <w:noProof/>
            <w:webHidden/>
          </w:rPr>
          <w:t>14</w:t>
        </w:r>
        <w:r w:rsidR="007F0D48">
          <w:rPr>
            <w:noProof/>
            <w:webHidden/>
          </w:rPr>
          <w:fldChar w:fldCharType="end"/>
        </w:r>
      </w:hyperlink>
    </w:p>
    <w:p w:rsidR="003B3DC2" w:rsidRDefault="00771061" w:rsidP="00C90F31">
      <w:pPr>
        <w:pStyle w:val="Un-numberedHeading"/>
        <w:rPr>
          <w:sz w:val="32"/>
          <w:szCs w:val="32"/>
        </w:rPr>
      </w:pPr>
      <w:r>
        <w:rPr>
          <w:b w:val="0"/>
          <w:color w:val="auto"/>
          <w:sz w:val="22"/>
        </w:rPr>
        <w:lastRenderedPageBreak/>
        <w:fldChar w:fldCharType="end"/>
      </w:r>
      <w:r w:rsidR="003B3DC2">
        <w:rPr>
          <w:sz w:val="32"/>
          <w:szCs w:val="32"/>
        </w:rPr>
        <w:t>List of Requirements</w:t>
      </w:r>
    </w:p>
    <w:p w:rsidR="003B3DC2" w:rsidRDefault="00237B8E" w:rsidP="00D24107">
      <w:pPr>
        <w:pStyle w:val="ListBullet"/>
      </w:pPr>
      <w:r>
        <w:t>From TR189 Generic Query (</w:t>
      </w:r>
      <w:r w:rsidR="00CF79CD">
        <w:t xml:space="preserve">Refer to </w:t>
      </w:r>
      <w:r w:rsidR="00CF79CD">
        <w:fldChar w:fldCharType="begin"/>
      </w:r>
      <w:r w:rsidR="00CF79CD">
        <w:instrText xml:space="preserve"> REF _Ref337718667 \r \h </w:instrText>
      </w:r>
      <w:r w:rsidR="00CF79CD">
        <w:fldChar w:fldCharType="separate"/>
      </w:r>
      <w:r w:rsidR="00E94EFC">
        <w:t>[3]</w:t>
      </w:r>
      <w:r w:rsidR="00CF79CD">
        <w:fldChar w:fldCharType="end"/>
      </w:r>
      <w:r>
        <w:t>)</w:t>
      </w:r>
      <w:r w:rsidR="00CF79CD">
        <w:t>:</w:t>
      </w:r>
    </w:p>
    <w:p w:rsidR="00916573" w:rsidRDefault="00916573" w:rsidP="003B3DC2">
      <w:pPr>
        <w:rPr>
          <w:sz w:val="22"/>
          <w:szCs w:val="22"/>
        </w:rPr>
      </w:pPr>
    </w:p>
    <w:tbl>
      <w:tblPr>
        <w:tblStyle w:val="TableGrid"/>
        <w:tblW w:w="0" w:type="auto"/>
        <w:jc w:val="center"/>
        <w:tblInd w:w="-2769" w:type="dxa"/>
        <w:tblLook w:val="04A0" w:firstRow="1" w:lastRow="0" w:firstColumn="1" w:lastColumn="0" w:noHBand="0" w:noVBand="1"/>
      </w:tblPr>
      <w:tblGrid>
        <w:gridCol w:w="6022"/>
        <w:gridCol w:w="2551"/>
      </w:tblGrid>
      <w:tr w:rsidR="00916573" w:rsidTr="00011A31">
        <w:trPr>
          <w:jc w:val="center"/>
        </w:trPr>
        <w:tc>
          <w:tcPr>
            <w:tcW w:w="6022" w:type="dxa"/>
          </w:tcPr>
          <w:p w:rsidR="00916573" w:rsidRPr="00011A31" w:rsidRDefault="00011A31" w:rsidP="002E6FA5">
            <w:pPr>
              <w:rPr>
                <w:szCs w:val="20"/>
              </w:rPr>
            </w:pPr>
            <w:r w:rsidRPr="00011A31">
              <w:t>Query a single Managed Object knowing its identifier</w:t>
            </w:r>
          </w:p>
        </w:tc>
        <w:tc>
          <w:tcPr>
            <w:tcW w:w="2551" w:type="dxa"/>
          </w:tcPr>
          <w:p w:rsidR="00916573" w:rsidRPr="004D49F1" w:rsidRDefault="00916573" w:rsidP="002E6FA5">
            <w:pPr>
              <w:rPr>
                <w:szCs w:val="20"/>
              </w:rPr>
            </w:pPr>
            <w:r w:rsidRPr="000B1F48">
              <w:rPr>
                <w:szCs w:val="20"/>
              </w:rPr>
              <w:t>R_TMF_GQ_II_0005</w:t>
            </w:r>
          </w:p>
        </w:tc>
      </w:tr>
      <w:tr w:rsidR="00916573" w:rsidTr="00011A31">
        <w:trPr>
          <w:jc w:val="center"/>
        </w:trPr>
        <w:tc>
          <w:tcPr>
            <w:tcW w:w="6022" w:type="dxa"/>
          </w:tcPr>
          <w:p w:rsidR="00916573" w:rsidRPr="00011A31" w:rsidRDefault="00011A31" w:rsidP="002E6FA5">
            <w:r w:rsidRPr="00011A31">
              <w:t>Query several Managed Objects knowing their Identifiers</w:t>
            </w:r>
          </w:p>
        </w:tc>
        <w:tc>
          <w:tcPr>
            <w:tcW w:w="2551" w:type="dxa"/>
          </w:tcPr>
          <w:p w:rsidR="00916573" w:rsidRPr="004D49F1" w:rsidRDefault="00916573" w:rsidP="002E6FA5">
            <w:pPr>
              <w:rPr>
                <w:szCs w:val="20"/>
              </w:rPr>
            </w:pPr>
            <w:r w:rsidRPr="000B1F48">
              <w:rPr>
                <w:szCs w:val="20"/>
              </w:rPr>
              <w:t>R_TMF_GQ_II_0006</w:t>
            </w:r>
          </w:p>
        </w:tc>
      </w:tr>
      <w:tr w:rsidR="00916573" w:rsidTr="00011A31">
        <w:trPr>
          <w:jc w:val="center"/>
        </w:trPr>
        <w:tc>
          <w:tcPr>
            <w:tcW w:w="6022" w:type="dxa"/>
          </w:tcPr>
          <w:p w:rsidR="00916573" w:rsidRPr="00011A31" w:rsidRDefault="00011A31" w:rsidP="002E6FA5">
            <w:r w:rsidRPr="00011A31">
              <w:t>Query several Managed Objects in the same containment tree</w:t>
            </w:r>
          </w:p>
        </w:tc>
        <w:tc>
          <w:tcPr>
            <w:tcW w:w="2551" w:type="dxa"/>
          </w:tcPr>
          <w:p w:rsidR="00916573" w:rsidRPr="004D49F1" w:rsidRDefault="00916573" w:rsidP="002E6FA5">
            <w:pPr>
              <w:rPr>
                <w:szCs w:val="20"/>
              </w:rPr>
            </w:pPr>
            <w:r w:rsidRPr="000B1F48">
              <w:rPr>
                <w:szCs w:val="20"/>
              </w:rPr>
              <w:t>R_TMF_GQ_II_0007</w:t>
            </w:r>
          </w:p>
        </w:tc>
      </w:tr>
      <w:tr w:rsidR="00916573" w:rsidTr="00011A31">
        <w:trPr>
          <w:jc w:val="center"/>
        </w:trPr>
        <w:tc>
          <w:tcPr>
            <w:tcW w:w="6022" w:type="dxa"/>
          </w:tcPr>
          <w:p w:rsidR="00916573" w:rsidRPr="00011A31" w:rsidRDefault="00011A31" w:rsidP="002E6FA5">
            <w:r w:rsidRPr="00011A31">
              <w:t>Query several Managed Objects exactly matching the same Template</w:t>
            </w:r>
          </w:p>
        </w:tc>
        <w:tc>
          <w:tcPr>
            <w:tcW w:w="2551" w:type="dxa"/>
          </w:tcPr>
          <w:p w:rsidR="00916573" w:rsidRPr="004D49F1" w:rsidRDefault="00916573" w:rsidP="002E6FA5">
            <w:pPr>
              <w:rPr>
                <w:szCs w:val="20"/>
              </w:rPr>
            </w:pPr>
            <w:r w:rsidRPr="000B1F48">
              <w:rPr>
                <w:szCs w:val="20"/>
              </w:rPr>
              <w:t>R_TMF_GQ_II_0008</w:t>
            </w:r>
          </w:p>
        </w:tc>
      </w:tr>
      <w:tr w:rsidR="00916573" w:rsidTr="00011A31">
        <w:trPr>
          <w:jc w:val="center"/>
        </w:trPr>
        <w:tc>
          <w:tcPr>
            <w:tcW w:w="6022" w:type="dxa"/>
          </w:tcPr>
          <w:p w:rsidR="00916573" w:rsidRPr="00011A31" w:rsidRDefault="00011A31" w:rsidP="002E6FA5">
            <w:r w:rsidRPr="00011A31">
              <w:t>Query several Managed Objects exactly matching any Template from a list</w:t>
            </w:r>
          </w:p>
        </w:tc>
        <w:tc>
          <w:tcPr>
            <w:tcW w:w="2551" w:type="dxa"/>
          </w:tcPr>
          <w:p w:rsidR="00916573" w:rsidRPr="004D49F1" w:rsidRDefault="00916573" w:rsidP="002E6FA5">
            <w:pPr>
              <w:rPr>
                <w:szCs w:val="20"/>
              </w:rPr>
            </w:pPr>
            <w:r w:rsidRPr="000B1F48">
              <w:rPr>
                <w:szCs w:val="20"/>
              </w:rPr>
              <w:t>R_TMF_GQ_II_0009</w:t>
            </w:r>
          </w:p>
        </w:tc>
      </w:tr>
      <w:tr w:rsidR="00916573" w:rsidTr="00011A31">
        <w:trPr>
          <w:jc w:val="center"/>
        </w:trPr>
        <w:tc>
          <w:tcPr>
            <w:tcW w:w="6022" w:type="dxa"/>
          </w:tcPr>
          <w:p w:rsidR="00916573" w:rsidRPr="00011A31" w:rsidRDefault="00011A31" w:rsidP="002E6FA5">
            <w:r w:rsidRPr="00011A31">
              <w:t>Query several Managed Objects matching a Characteristics Filter</w:t>
            </w:r>
          </w:p>
        </w:tc>
        <w:tc>
          <w:tcPr>
            <w:tcW w:w="2551" w:type="dxa"/>
          </w:tcPr>
          <w:p w:rsidR="00916573" w:rsidRPr="004D49F1" w:rsidRDefault="00916573" w:rsidP="002E6FA5">
            <w:pPr>
              <w:rPr>
                <w:szCs w:val="20"/>
              </w:rPr>
            </w:pPr>
            <w:r w:rsidRPr="000B1F48">
              <w:rPr>
                <w:szCs w:val="20"/>
              </w:rPr>
              <w:t>R_TMF_GQ_II_0010</w:t>
            </w:r>
          </w:p>
        </w:tc>
      </w:tr>
      <w:tr w:rsidR="00916573" w:rsidTr="00011A31">
        <w:trPr>
          <w:jc w:val="center"/>
        </w:trPr>
        <w:tc>
          <w:tcPr>
            <w:tcW w:w="6022" w:type="dxa"/>
          </w:tcPr>
          <w:p w:rsidR="00916573" w:rsidRPr="00011A31" w:rsidRDefault="00011A31" w:rsidP="002E6FA5">
            <w:r w:rsidRPr="00011A31">
              <w:t>Query several Managed Objects matching a Query Filter</w:t>
            </w:r>
          </w:p>
        </w:tc>
        <w:tc>
          <w:tcPr>
            <w:tcW w:w="2551" w:type="dxa"/>
          </w:tcPr>
          <w:p w:rsidR="00916573" w:rsidRPr="004D49F1" w:rsidRDefault="00916573" w:rsidP="002E6FA5">
            <w:pPr>
              <w:rPr>
                <w:szCs w:val="20"/>
              </w:rPr>
            </w:pPr>
            <w:r w:rsidRPr="000B1F48">
              <w:rPr>
                <w:szCs w:val="20"/>
              </w:rPr>
              <w:t>R_TMF_GQ_II_0011</w:t>
            </w:r>
          </w:p>
        </w:tc>
      </w:tr>
      <w:tr w:rsidR="00916573" w:rsidTr="00011A31">
        <w:trPr>
          <w:jc w:val="center"/>
        </w:trPr>
        <w:tc>
          <w:tcPr>
            <w:tcW w:w="6022" w:type="dxa"/>
          </w:tcPr>
          <w:p w:rsidR="00916573" w:rsidRPr="00011A31" w:rsidRDefault="00011A31" w:rsidP="002E6FA5">
            <w:r w:rsidRPr="00011A31">
              <w:t>Query by Entity Type Names</w:t>
            </w:r>
          </w:p>
        </w:tc>
        <w:tc>
          <w:tcPr>
            <w:tcW w:w="2551" w:type="dxa"/>
          </w:tcPr>
          <w:p w:rsidR="00916573" w:rsidRPr="004D49F1" w:rsidRDefault="00916573" w:rsidP="002E6FA5">
            <w:pPr>
              <w:rPr>
                <w:szCs w:val="20"/>
              </w:rPr>
            </w:pPr>
            <w:r w:rsidRPr="000B1F48">
              <w:rPr>
                <w:szCs w:val="20"/>
              </w:rPr>
              <w:t>R_TMF_GQ_II_0012</w:t>
            </w:r>
          </w:p>
        </w:tc>
      </w:tr>
      <w:tr w:rsidR="00916573" w:rsidTr="00011A31">
        <w:trPr>
          <w:jc w:val="center"/>
        </w:trPr>
        <w:tc>
          <w:tcPr>
            <w:tcW w:w="6022" w:type="dxa"/>
          </w:tcPr>
          <w:p w:rsidR="00916573" w:rsidRPr="00011A31" w:rsidRDefault="00011A31" w:rsidP="002E6FA5">
            <w:r w:rsidRPr="00011A31">
              <w:t>Query by Associations</w:t>
            </w:r>
          </w:p>
        </w:tc>
        <w:tc>
          <w:tcPr>
            <w:tcW w:w="2551" w:type="dxa"/>
          </w:tcPr>
          <w:p w:rsidR="00916573" w:rsidRPr="004D49F1" w:rsidRDefault="00916573" w:rsidP="002E6FA5">
            <w:pPr>
              <w:rPr>
                <w:szCs w:val="20"/>
              </w:rPr>
            </w:pPr>
            <w:r w:rsidRPr="000B1F48">
              <w:rPr>
                <w:szCs w:val="20"/>
              </w:rPr>
              <w:t>R_TMF_GQ_II_0013</w:t>
            </w:r>
          </w:p>
        </w:tc>
      </w:tr>
      <w:tr w:rsidR="00916573" w:rsidTr="00011A31">
        <w:trPr>
          <w:jc w:val="center"/>
        </w:trPr>
        <w:tc>
          <w:tcPr>
            <w:tcW w:w="6022" w:type="dxa"/>
          </w:tcPr>
          <w:p w:rsidR="00916573" w:rsidRPr="00011A31" w:rsidRDefault="00011A31" w:rsidP="002E6FA5">
            <w:r w:rsidRPr="00011A31">
              <w:t>Query by Graph Query</w:t>
            </w:r>
          </w:p>
        </w:tc>
        <w:tc>
          <w:tcPr>
            <w:tcW w:w="2551" w:type="dxa"/>
          </w:tcPr>
          <w:p w:rsidR="00916573" w:rsidRPr="004D49F1" w:rsidRDefault="00916573" w:rsidP="002E6FA5">
            <w:pPr>
              <w:rPr>
                <w:szCs w:val="20"/>
              </w:rPr>
            </w:pPr>
            <w:r w:rsidRPr="000B1F48">
              <w:rPr>
                <w:szCs w:val="20"/>
              </w:rPr>
              <w:t>R_TMF_GQ_II_0014</w:t>
            </w:r>
          </w:p>
        </w:tc>
      </w:tr>
    </w:tbl>
    <w:p w:rsidR="00CF79CD" w:rsidRDefault="00CF79CD" w:rsidP="003B3DC2">
      <w:pPr>
        <w:rPr>
          <w:sz w:val="22"/>
          <w:szCs w:val="22"/>
        </w:rPr>
      </w:pPr>
    </w:p>
    <w:p w:rsidR="00CF79CD" w:rsidRDefault="00237B8E" w:rsidP="00D24107">
      <w:pPr>
        <w:pStyle w:val="ListBullet"/>
      </w:pPr>
      <w:r>
        <w:t>From TR188 Generic Update (r</w:t>
      </w:r>
      <w:r w:rsidR="00CF79CD">
        <w:t xml:space="preserve">efer to </w:t>
      </w:r>
      <w:r w:rsidR="00CF79CD">
        <w:fldChar w:fldCharType="begin"/>
      </w:r>
      <w:r w:rsidR="00CF79CD">
        <w:instrText xml:space="preserve"> REF _Ref337718694 \r \h </w:instrText>
      </w:r>
      <w:r w:rsidR="00CF79CD">
        <w:fldChar w:fldCharType="separate"/>
      </w:r>
      <w:r w:rsidR="00E94EFC">
        <w:t>[2]</w:t>
      </w:r>
      <w:r w:rsidR="00CF79CD">
        <w:fldChar w:fldCharType="end"/>
      </w:r>
      <w:r>
        <w:t>)</w:t>
      </w:r>
    </w:p>
    <w:p w:rsidR="00CF79CD" w:rsidRDefault="00CF79CD" w:rsidP="00CF79CD">
      <w:pPr>
        <w:tabs>
          <w:tab w:val="left" w:pos="11436"/>
        </w:tabs>
      </w:pP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4788"/>
        <w:gridCol w:w="3696"/>
      </w:tblGrid>
      <w:tr w:rsidR="00CF79CD" w:rsidTr="002E6FA5">
        <w:trPr>
          <w:jc w:val="center"/>
        </w:trPr>
        <w:tc>
          <w:tcPr>
            <w:tcW w:w="4788" w:type="dxa"/>
          </w:tcPr>
          <w:p w:rsidR="00CF79CD" w:rsidRDefault="00CF79CD" w:rsidP="002E6FA5">
            <w:pPr>
              <w:tabs>
                <w:tab w:val="left" w:pos="11436"/>
              </w:tabs>
            </w:pPr>
            <w:r>
              <w:t>Get Policies</w:t>
            </w:r>
          </w:p>
        </w:tc>
        <w:tc>
          <w:tcPr>
            <w:tcW w:w="3696" w:type="dxa"/>
          </w:tcPr>
          <w:p w:rsidR="00CF79CD" w:rsidRDefault="00CF79CD" w:rsidP="002E6FA5">
            <w:pPr>
              <w:tabs>
                <w:tab w:val="left" w:pos="11436"/>
              </w:tabs>
            </w:pPr>
            <w:r w:rsidRPr="000B1F48">
              <w:t>R_TMF_GU_II_0005</w:t>
            </w:r>
          </w:p>
        </w:tc>
      </w:tr>
      <w:tr w:rsidR="00CF79CD" w:rsidTr="002E6FA5">
        <w:trPr>
          <w:jc w:val="center"/>
        </w:trPr>
        <w:tc>
          <w:tcPr>
            <w:tcW w:w="4788" w:type="dxa"/>
          </w:tcPr>
          <w:p w:rsidR="00CF79CD" w:rsidRPr="009C40FA" w:rsidRDefault="00CF79CD" w:rsidP="002E6FA5">
            <w:r w:rsidRPr="00B47CC6">
              <w:t xml:space="preserve">Validate Multiple Objects </w:t>
            </w:r>
            <w:r>
              <w:br/>
            </w:r>
            <w:r w:rsidRPr="00B47CC6">
              <w:rPr>
                <w:i/>
              </w:rPr>
              <w:t>knowing their Identifiers</w:t>
            </w:r>
            <w:r w:rsidRPr="00B47CC6">
              <w:t xml:space="preserve"> </w:t>
            </w:r>
          </w:p>
        </w:tc>
        <w:tc>
          <w:tcPr>
            <w:tcW w:w="3696" w:type="dxa"/>
          </w:tcPr>
          <w:p w:rsidR="00CF79CD" w:rsidRDefault="00CF79CD" w:rsidP="002E6FA5">
            <w:pPr>
              <w:tabs>
                <w:tab w:val="left" w:pos="11436"/>
              </w:tabs>
            </w:pPr>
            <w:r w:rsidRPr="000B1F48">
              <w:t>R_TMF_GU_II_0006</w:t>
            </w:r>
          </w:p>
        </w:tc>
      </w:tr>
      <w:tr w:rsidR="00CF79CD" w:rsidTr="002E6FA5">
        <w:trPr>
          <w:jc w:val="center"/>
        </w:trPr>
        <w:tc>
          <w:tcPr>
            <w:tcW w:w="4788" w:type="dxa"/>
          </w:tcPr>
          <w:p w:rsidR="00CF79CD" w:rsidRPr="009C40FA" w:rsidRDefault="00CF79CD" w:rsidP="002E6FA5">
            <w:r w:rsidRPr="00B47CC6">
              <w:t xml:space="preserve">Validate Multiple Objects </w:t>
            </w:r>
            <w:r>
              <w:br/>
            </w:r>
            <w:r w:rsidRPr="00B47CC6">
              <w:rPr>
                <w:i/>
              </w:rPr>
              <w:t xml:space="preserve">exactly matching any </w:t>
            </w:r>
            <w:proofErr w:type="spellStart"/>
            <w:r w:rsidRPr="00B47CC6">
              <w:rPr>
                <w:i/>
              </w:rPr>
              <w:t>Template</w:t>
            </w:r>
            <w:r>
              <w:rPr>
                <w:i/>
              </w:rPr>
              <w:t>Filter</w:t>
            </w:r>
            <w:proofErr w:type="spellEnd"/>
            <w:r w:rsidRPr="00B47CC6">
              <w:rPr>
                <w:i/>
              </w:rPr>
              <w:t xml:space="preserve"> from a List</w:t>
            </w:r>
            <w:r w:rsidRPr="00B47CC6">
              <w:t xml:space="preserve"> </w:t>
            </w:r>
          </w:p>
        </w:tc>
        <w:tc>
          <w:tcPr>
            <w:tcW w:w="3696" w:type="dxa"/>
          </w:tcPr>
          <w:p w:rsidR="00CF79CD" w:rsidRDefault="00CF79CD" w:rsidP="002E6FA5">
            <w:pPr>
              <w:tabs>
                <w:tab w:val="left" w:pos="11436"/>
              </w:tabs>
            </w:pPr>
            <w:r w:rsidRPr="000B1F48">
              <w:t>R_TMF_GU_II_0007</w:t>
            </w:r>
          </w:p>
        </w:tc>
      </w:tr>
      <w:tr w:rsidR="00CF79CD" w:rsidTr="002E6FA5">
        <w:trPr>
          <w:jc w:val="center"/>
        </w:trPr>
        <w:tc>
          <w:tcPr>
            <w:tcW w:w="4788" w:type="dxa"/>
          </w:tcPr>
          <w:p w:rsidR="00CF79CD" w:rsidRDefault="00CF79CD" w:rsidP="002E6FA5">
            <w:pPr>
              <w:tabs>
                <w:tab w:val="left" w:pos="11436"/>
              </w:tabs>
            </w:pPr>
          </w:p>
        </w:tc>
        <w:tc>
          <w:tcPr>
            <w:tcW w:w="3696" w:type="dxa"/>
          </w:tcPr>
          <w:p w:rsidR="00CF79CD" w:rsidRDefault="00CF79CD" w:rsidP="002E6FA5">
            <w:pPr>
              <w:tabs>
                <w:tab w:val="left" w:pos="11436"/>
              </w:tabs>
            </w:pPr>
          </w:p>
        </w:tc>
      </w:tr>
      <w:tr w:rsidR="00CF79CD" w:rsidTr="002E6FA5">
        <w:trPr>
          <w:jc w:val="center"/>
        </w:trPr>
        <w:tc>
          <w:tcPr>
            <w:tcW w:w="4788" w:type="dxa"/>
          </w:tcPr>
          <w:p w:rsidR="00CF79CD" w:rsidRDefault="00CF79CD" w:rsidP="002E6FA5">
            <w:pPr>
              <w:tabs>
                <w:tab w:val="left" w:pos="11436"/>
              </w:tabs>
            </w:pPr>
            <w:r>
              <w:t>Create a Single Object</w:t>
            </w:r>
          </w:p>
        </w:tc>
        <w:tc>
          <w:tcPr>
            <w:tcW w:w="3696" w:type="dxa"/>
          </w:tcPr>
          <w:p w:rsidR="00CF79CD" w:rsidRDefault="00CF79CD" w:rsidP="002E6FA5">
            <w:pPr>
              <w:tabs>
                <w:tab w:val="left" w:pos="11436"/>
              </w:tabs>
            </w:pPr>
            <w:r w:rsidRPr="000B1F48">
              <w:t>R_TMF_GU_II_0008</w:t>
            </w:r>
          </w:p>
        </w:tc>
      </w:tr>
      <w:tr w:rsidR="00CF79CD" w:rsidTr="002E6FA5">
        <w:trPr>
          <w:jc w:val="center"/>
        </w:trPr>
        <w:tc>
          <w:tcPr>
            <w:tcW w:w="4788" w:type="dxa"/>
          </w:tcPr>
          <w:p w:rsidR="00CF79CD" w:rsidRDefault="00CF79CD" w:rsidP="002E6FA5">
            <w:pPr>
              <w:tabs>
                <w:tab w:val="left" w:pos="11436"/>
              </w:tabs>
            </w:pPr>
            <w:r>
              <w:t>Create Multiple Objects of the Same Class</w:t>
            </w:r>
            <w:r>
              <w:rPr>
                <w:b/>
                <w:i/>
                <w:u w:val="single"/>
              </w:rPr>
              <w:t xml:space="preserve"> </w:t>
            </w:r>
            <w:r>
              <w:rPr>
                <w:b/>
                <w:i/>
                <w:u w:val="single"/>
              </w:rPr>
              <w:br/>
            </w:r>
            <w:r w:rsidRPr="00B47CC6">
              <w:rPr>
                <w:i/>
              </w:rPr>
              <w:t>by Value</w:t>
            </w:r>
          </w:p>
        </w:tc>
        <w:tc>
          <w:tcPr>
            <w:tcW w:w="3696" w:type="dxa"/>
          </w:tcPr>
          <w:p w:rsidR="00CF79CD" w:rsidRPr="00B47CC6" w:rsidRDefault="00CF79CD" w:rsidP="002E6FA5">
            <w:pPr>
              <w:tabs>
                <w:tab w:val="left" w:pos="11436"/>
              </w:tabs>
              <w:rPr>
                <w:color w:val="0000FF"/>
                <w:u w:val="single"/>
              </w:rPr>
            </w:pPr>
            <w:r w:rsidRPr="000B1F48">
              <w:t>R_TMF_GU_II_0009</w:t>
            </w:r>
          </w:p>
        </w:tc>
      </w:tr>
      <w:tr w:rsidR="00CF79CD" w:rsidTr="002E6FA5">
        <w:trPr>
          <w:jc w:val="center"/>
        </w:trPr>
        <w:tc>
          <w:tcPr>
            <w:tcW w:w="4788" w:type="dxa"/>
          </w:tcPr>
          <w:p w:rsidR="00CF79CD" w:rsidRDefault="00CF79CD" w:rsidP="002E6FA5">
            <w:r w:rsidRPr="00B47CC6">
              <w:t xml:space="preserve">Create Multiple Objects of the Same Class </w:t>
            </w:r>
            <w:r w:rsidRPr="00B47CC6">
              <w:br/>
            </w:r>
            <w:r>
              <w:rPr>
                <w:i/>
              </w:rPr>
              <w:t>by Reference</w:t>
            </w:r>
          </w:p>
        </w:tc>
        <w:tc>
          <w:tcPr>
            <w:tcW w:w="3696" w:type="dxa"/>
          </w:tcPr>
          <w:p w:rsidR="00CF79CD" w:rsidRDefault="00CF79CD" w:rsidP="002E6FA5">
            <w:pPr>
              <w:tabs>
                <w:tab w:val="left" w:pos="11436"/>
              </w:tabs>
            </w:pPr>
            <w:r w:rsidRPr="000B1F48">
              <w:t>R_TMF_GU_II_0010</w:t>
            </w:r>
          </w:p>
        </w:tc>
      </w:tr>
      <w:tr w:rsidR="00CF79CD" w:rsidTr="002E6FA5">
        <w:trPr>
          <w:jc w:val="center"/>
        </w:trPr>
        <w:tc>
          <w:tcPr>
            <w:tcW w:w="4788" w:type="dxa"/>
          </w:tcPr>
          <w:p w:rsidR="00CF79CD" w:rsidRDefault="00CF79CD" w:rsidP="002E6FA5">
            <w:pPr>
              <w:tabs>
                <w:tab w:val="left" w:pos="11436"/>
              </w:tabs>
            </w:pPr>
            <w:r>
              <w:t>Create n Objects of the Same Class</w:t>
            </w:r>
            <w:r>
              <w:br/>
            </w:r>
            <w:r w:rsidRPr="00B47CC6">
              <w:rPr>
                <w:i/>
              </w:rPr>
              <w:t>by Value</w:t>
            </w:r>
          </w:p>
        </w:tc>
        <w:tc>
          <w:tcPr>
            <w:tcW w:w="3696" w:type="dxa"/>
          </w:tcPr>
          <w:p w:rsidR="00CF79CD" w:rsidRDefault="00CF79CD" w:rsidP="002E6FA5">
            <w:pPr>
              <w:tabs>
                <w:tab w:val="left" w:pos="11436"/>
              </w:tabs>
            </w:pPr>
            <w:r w:rsidRPr="000B1F48">
              <w:t>R_TMF_GU_II_0011</w:t>
            </w:r>
          </w:p>
        </w:tc>
      </w:tr>
      <w:tr w:rsidR="00CF79CD" w:rsidTr="002E6FA5">
        <w:trPr>
          <w:jc w:val="center"/>
        </w:trPr>
        <w:tc>
          <w:tcPr>
            <w:tcW w:w="4788" w:type="dxa"/>
          </w:tcPr>
          <w:p w:rsidR="00CF79CD" w:rsidRDefault="00CF79CD" w:rsidP="002E6FA5">
            <w:r w:rsidRPr="00B47CC6">
              <w:t>Create n Objects of the Same Class</w:t>
            </w:r>
            <w:r w:rsidRPr="00B47CC6">
              <w:br/>
            </w:r>
            <w:r>
              <w:rPr>
                <w:i/>
              </w:rPr>
              <w:t>By Reference</w:t>
            </w:r>
          </w:p>
        </w:tc>
        <w:tc>
          <w:tcPr>
            <w:tcW w:w="3696" w:type="dxa"/>
          </w:tcPr>
          <w:p w:rsidR="00CF79CD" w:rsidRDefault="00CF79CD" w:rsidP="002E6FA5">
            <w:pPr>
              <w:tabs>
                <w:tab w:val="left" w:pos="11436"/>
              </w:tabs>
            </w:pPr>
            <w:r w:rsidRPr="000B1F48">
              <w:t>R_TMF_GU_II_0012</w:t>
            </w:r>
          </w:p>
        </w:tc>
      </w:tr>
      <w:tr w:rsidR="00CF79CD" w:rsidTr="002E6FA5">
        <w:trPr>
          <w:jc w:val="center"/>
        </w:trPr>
        <w:tc>
          <w:tcPr>
            <w:tcW w:w="4788" w:type="dxa"/>
          </w:tcPr>
          <w:p w:rsidR="00CF79CD" w:rsidRDefault="00CF79CD" w:rsidP="002E6FA5">
            <w:pPr>
              <w:tabs>
                <w:tab w:val="left" w:pos="11436"/>
              </w:tabs>
            </w:pPr>
            <w:r>
              <w:t>Create Multiple Objects of Multiple Classes</w:t>
            </w:r>
          </w:p>
        </w:tc>
        <w:tc>
          <w:tcPr>
            <w:tcW w:w="3696" w:type="dxa"/>
          </w:tcPr>
          <w:p w:rsidR="00CF79CD" w:rsidRDefault="00CF79CD" w:rsidP="002E6FA5">
            <w:pPr>
              <w:tabs>
                <w:tab w:val="left" w:pos="11436"/>
              </w:tabs>
            </w:pPr>
            <w:r w:rsidRPr="000B1F48">
              <w:t>R_TMF_GU_II_0013</w:t>
            </w:r>
          </w:p>
        </w:tc>
      </w:tr>
      <w:tr w:rsidR="00CF79CD" w:rsidTr="002E6FA5">
        <w:trPr>
          <w:jc w:val="center"/>
        </w:trPr>
        <w:tc>
          <w:tcPr>
            <w:tcW w:w="4788" w:type="dxa"/>
          </w:tcPr>
          <w:p w:rsidR="00CF79CD" w:rsidRDefault="00CF79CD" w:rsidP="002E6FA5">
            <w:pPr>
              <w:tabs>
                <w:tab w:val="left" w:pos="11436"/>
              </w:tabs>
            </w:pPr>
          </w:p>
        </w:tc>
        <w:tc>
          <w:tcPr>
            <w:tcW w:w="3696" w:type="dxa"/>
          </w:tcPr>
          <w:p w:rsidR="00CF79CD" w:rsidRDefault="00CF79CD" w:rsidP="002E6FA5">
            <w:pPr>
              <w:tabs>
                <w:tab w:val="left" w:pos="11436"/>
              </w:tabs>
            </w:pPr>
          </w:p>
        </w:tc>
      </w:tr>
      <w:tr w:rsidR="00CF79CD" w:rsidTr="002E6FA5">
        <w:trPr>
          <w:jc w:val="center"/>
        </w:trPr>
        <w:tc>
          <w:tcPr>
            <w:tcW w:w="4788" w:type="dxa"/>
          </w:tcPr>
          <w:p w:rsidR="00CF79CD" w:rsidRDefault="00CF79CD" w:rsidP="002E6FA5">
            <w:pPr>
              <w:tabs>
                <w:tab w:val="left" w:pos="11436"/>
              </w:tabs>
            </w:pPr>
            <w:r>
              <w:t>Modify a Single Object</w:t>
            </w:r>
            <w:r>
              <w:br/>
            </w:r>
            <w:r>
              <w:rPr>
                <w:i/>
              </w:rPr>
              <w:t>knowing its</w:t>
            </w:r>
            <w:r w:rsidRPr="009516D2">
              <w:rPr>
                <w:i/>
              </w:rPr>
              <w:t xml:space="preserve"> Identifier</w:t>
            </w:r>
            <w:r>
              <w:t xml:space="preserve"> </w:t>
            </w:r>
          </w:p>
        </w:tc>
        <w:tc>
          <w:tcPr>
            <w:tcW w:w="3696" w:type="dxa"/>
          </w:tcPr>
          <w:p w:rsidR="00CF79CD" w:rsidRDefault="00CF79CD" w:rsidP="002E6FA5">
            <w:pPr>
              <w:tabs>
                <w:tab w:val="left" w:pos="11436"/>
              </w:tabs>
            </w:pPr>
            <w:r w:rsidRPr="000B1F48">
              <w:t>R_TMF_GU_II_0014</w:t>
            </w:r>
          </w:p>
        </w:tc>
      </w:tr>
      <w:tr w:rsidR="00CF79CD" w:rsidTr="002E6FA5">
        <w:trPr>
          <w:jc w:val="center"/>
        </w:trPr>
        <w:tc>
          <w:tcPr>
            <w:tcW w:w="4788" w:type="dxa"/>
          </w:tcPr>
          <w:p w:rsidR="00CF79CD" w:rsidRDefault="00CF79CD" w:rsidP="002E6FA5">
            <w:pPr>
              <w:tabs>
                <w:tab w:val="left" w:pos="11436"/>
              </w:tabs>
            </w:pPr>
            <w:r>
              <w:lastRenderedPageBreak/>
              <w:t>Modify a Single Object with Modification Patterns</w:t>
            </w:r>
            <w:r>
              <w:br/>
            </w:r>
            <w:r>
              <w:rPr>
                <w:i/>
              </w:rPr>
              <w:t>knowing its Identifier</w:t>
            </w:r>
            <w:r w:rsidRPr="009516D2">
              <w:t xml:space="preserve"> </w:t>
            </w:r>
          </w:p>
        </w:tc>
        <w:tc>
          <w:tcPr>
            <w:tcW w:w="3696" w:type="dxa"/>
          </w:tcPr>
          <w:p w:rsidR="00CF79CD" w:rsidRDefault="00CF79CD" w:rsidP="002E6FA5">
            <w:pPr>
              <w:tabs>
                <w:tab w:val="left" w:pos="11436"/>
              </w:tabs>
            </w:pPr>
            <w:r w:rsidRPr="000B1F48">
              <w:t>R_TMF_GU_II_0015</w:t>
            </w:r>
          </w:p>
        </w:tc>
      </w:tr>
      <w:tr w:rsidR="00CF79CD" w:rsidTr="002E6FA5">
        <w:trPr>
          <w:jc w:val="center"/>
        </w:trPr>
        <w:tc>
          <w:tcPr>
            <w:tcW w:w="4788" w:type="dxa"/>
          </w:tcPr>
          <w:p w:rsidR="00CF79CD" w:rsidRDefault="00CF79CD" w:rsidP="002E6FA5">
            <w:r w:rsidRPr="00B47CC6">
              <w:t xml:space="preserve">Modify Multiple Objects of the Same Class </w:t>
            </w:r>
            <w:r w:rsidRPr="00B47CC6">
              <w:br/>
            </w:r>
            <w:r w:rsidRPr="00B47CC6">
              <w:rPr>
                <w:i/>
              </w:rPr>
              <w:t>by Value</w:t>
            </w:r>
            <w:r>
              <w:rPr>
                <w:i/>
              </w:rPr>
              <w:br/>
            </w:r>
            <w:r w:rsidRPr="009516D2">
              <w:rPr>
                <w:i/>
              </w:rPr>
              <w:t>knowing their Identifiers</w:t>
            </w:r>
            <w:r w:rsidRPr="009516D2">
              <w:t xml:space="preserve"> </w:t>
            </w:r>
          </w:p>
        </w:tc>
        <w:tc>
          <w:tcPr>
            <w:tcW w:w="3696" w:type="dxa"/>
          </w:tcPr>
          <w:p w:rsidR="00CF79CD" w:rsidRDefault="00CF79CD" w:rsidP="002E6FA5">
            <w:pPr>
              <w:tabs>
                <w:tab w:val="left" w:pos="11436"/>
              </w:tabs>
            </w:pPr>
            <w:r w:rsidRPr="000B1F48">
              <w:t>R_TMF_GU_II_0016</w:t>
            </w:r>
          </w:p>
        </w:tc>
      </w:tr>
      <w:tr w:rsidR="00CF79CD" w:rsidTr="002E6FA5">
        <w:trPr>
          <w:jc w:val="center"/>
        </w:trPr>
        <w:tc>
          <w:tcPr>
            <w:tcW w:w="4788" w:type="dxa"/>
          </w:tcPr>
          <w:p w:rsidR="00CF79CD" w:rsidRPr="00B47CC6" w:rsidRDefault="00CF79CD" w:rsidP="002E6FA5">
            <w:r w:rsidRPr="00B47CC6">
              <w:t xml:space="preserve">Modify Multiple Objects of the Same Class </w:t>
            </w:r>
            <w:r w:rsidRPr="00B47CC6">
              <w:br/>
            </w:r>
            <w:r>
              <w:rPr>
                <w:i/>
              </w:rPr>
              <w:t>by Reference</w:t>
            </w:r>
            <w:r>
              <w:rPr>
                <w:i/>
              </w:rPr>
              <w:br/>
            </w:r>
            <w:r w:rsidRPr="009516D2">
              <w:rPr>
                <w:i/>
              </w:rPr>
              <w:t>knowing their Identifiers</w:t>
            </w:r>
            <w:r w:rsidRPr="009516D2">
              <w:t xml:space="preserve"> </w:t>
            </w:r>
          </w:p>
        </w:tc>
        <w:tc>
          <w:tcPr>
            <w:tcW w:w="3696" w:type="dxa"/>
          </w:tcPr>
          <w:p w:rsidR="00CF79CD" w:rsidRDefault="00CF79CD" w:rsidP="002E6FA5">
            <w:pPr>
              <w:tabs>
                <w:tab w:val="left" w:pos="11436"/>
              </w:tabs>
            </w:pPr>
            <w:r w:rsidRPr="000B1F48">
              <w:t>R_TMF_GU_II_0017</w:t>
            </w:r>
          </w:p>
        </w:tc>
      </w:tr>
      <w:tr w:rsidR="00CF79CD" w:rsidTr="002E6FA5">
        <w:trPr>
          <w:jc w:val="center"/>
        </w:trPr>
        <w:tc>
          <w:tcPr>
            <w:tcW w:w="4788" w:type="dxa"/>
          </w:tcPr>
          <w:p w:rsidR="00CF79CD" w:rsidRPr="00EE571B" w:rsidRDefault="00CF79CD" w:rsidP="002E6FA5">
            <w:pPr>
              <w:tabs>
                <w:tab w:val="left" w:pos="11436"/>
              </w:tabs>
            </w:pPr>
            <w:r w:rsidRPr="00EE571B">
              <w:t xml:space="preserve">Modify Multiple Objects of the Same Class </w:t>
            </w:r>
            <w:r w:rsidRPr="00EE571B">
              <w:br/>
            </w:r>
            <w:r w:rsidRPr="00EE571B">
              <w:rPr>
                <w:i/>
              </w:rPr>
              <w:t>by Value</w:t>
            </w:r>
            <w:r w:rsidRPr="00EE571B">
              <w:rPr>
                <w:i/>
              </w:rPr>
              <w:br/>
            </w:r>
            <w:r w:rsidRPr="006F1B09">
              <w:rPr>
                <w:i/>
              </w:rPr>
              <w:t xml:space="preserve">exactly matching any </w:t>
            </w:r>
            <w:proofErr w:type="spellStart"/>
            <w:r w:rsidRPr="006F1B09">
              <w:rPr>
                <w:i/>
              </w:rPr>
              <w:t>Template</w:t>
            </w:r>
            <w:r>
              <w:rPr>
                <w:i/>
              </w:rPr>
              <w:t>Filter</w:t>
            </w:r>
            <w:proofErr w:type="spellEnd"/>
            <w:r w:rsidRPr="006F1B09">
              <w:rPr>
                <w:i/>
              </w:rPr>
              <w:t xml:space="preserve"> from a List</w:t>
            </w:r>
          </w:p>
        </w:tc>
        <w:tc>
          <w:tcPr>
            <w:tcW w:w="3696" w:type="dxa"/>
          </w:tcPr>
          <w:p w:rsidR="00CF79CD" w:rsidRPr="006F1B09" w:rsidRDefault="00CF79CD" w:rsidP="002E6FA5">
            <w:pPr>
              <w:tabs>
                <w:tab w:val="left" w:pos="11436"/>
              </w:tabs>
            </w:pPr>
            <w:r w:rsidRPr="000B1F48">
              <w:t>R_TMF_GU_II_0018T</w:t>
            </w:r>
          </w:p>
        </w:tc>
      </w:tr>
      <w:tr w:rsidR="00CF79CD" w:rsidTr="002E6FA5">
        <w:trPr>
          <w:jc w:val="center"/>
        </w:trPr>
        <w:tc>
          <w:tcPr>
            <w:tcW w:w="4788" w:type="dxa"/>
          </w:tcPr>
          <w:p w:rsidR="00CF79CD" w:rsidRPr="00EE571B" w:rsidRDefault="00CF79CD" w:rsidP="002E6FA5">
            <w:pPr>
              <w:tabs>
                <w:tab w:val="left" w:pos="11436"/>
              </w:tabs>
            </w:pPr>
            <w:r w:rsidRPr="00EE571B">
              <w:t xml:space="preserve">Modify Multiple Objects of the Same Class </w:t>
            </w:r>
            <w:r w:rsidRPr="00EE571B">
              <w:br/>
            </w:r>
            <w:r>
              <w:rPr>
                <w:i/>
              </w:rPr>
              <w:t>by Reference</w:t>
            </w:r>
            <w:r w:rsidRPr="00EE571B">
              <w:rPr>
                <w:i/>
              </w:rPr>
              <w:br/>
            </w:r>
            <w:r w:rsidRPr="006F1B09">
              <w:rPr>
                <w:i/>
              </w:rPr>
              <w:t xml:space="preserve">exactly matching any </w:t>
            </w:r>
            <w:proofErr w:type="spellStart"/>
            <w:r w:rsidRPr="006F1B09">
              <w:rPr>
                <w:i/>
              </w:rPr>
              <w:t>Template</w:t>
            </w:r>
            <w:r>
              <w:rPr>
                <w:i/>
              </w:rPr>
              <w:t>Filter</w:t>
            </w:r>
            <w:proofErr w:type="spellEnd"/>
            <w:r w:rsidRPr="006F1B09">
              <w:rPr>
                <w:i/>
              </w:rPr>
              <w:t xml:space="preserve"> from a List</w:t>
            </w:r>
          </w:p>
        </w:tc>
        <w:tc>
          <w:tcPr>
            <w:tcW w:w="3696" w:type="dxa"/>
          </w:tcPr>
          <w:p w:rsidR="00CF79CD" w:rsidRPr="006F1B09" w:rsidRDefault="00CF79CD" w:rsidP="002E6FA5">
            <w:pPr>
              <w:tabs>
                <w:tab w:val="left" w:pos="11436"/>
              </w:tabs>
            </w:pPr>
            <w:r w:rsidRPr="000B1F48">
              <w:t>R_TMF_GU_II_0019T</w:t>
            </w:r>
          </w:p>
        </w:tc>
      </w:tr>
      <w:tr w:rsidR="00CF79CD" w:rsidTr="002E6FA5">
        <w:trPr>
          <w:jc w:val="center"/>
        </w:trPr>
        <w:tc>
          <w:tcPr>
            <w:tcW w:w="4788" w:type="dxa"/>
          </w:tcPr>
          <w:p w:rsidR="00CF79CD" w:rsidRPr="00EE571B" w:rsidRDefault="00CF79CD" w:rsidP="002E6FA5">
            <w:pPr>
              <w:tabs>
                <w:tab w:val="left" w:pos="11436"/>
              </w:tabs>
            </w:pPr>
            <w:r>
              <w:t>Modify Multiple Objects with Modification Patterns</w:t>
            </w:r>
            <w:r>
              <w:br/>
            </w:r>
            <w:r w:rsidRPr="009516D2">
              <w:rPr>
                <w:i/>
              </w:rPr>
              <w:t>knowing their Identifiers</w:t>
            </w:r>
            <w:r w:rsidRPr="009516D2">
              <w:t xml:space="preserve"> </w:t>
            </w:r>
          </w:p>
        </w:tc>
        <w:tc>
          <w:tcPr>
            <w:tcW w:w="3696" w:type="dxa"/>
          </w:tcPr>
          <w:p w:rsidR="00CF79CD" w:rsidRDefault="00CF79CD" w:rsidP="002E6FA5">
            <w:pPr>
              <w:tabs>
                <w:tab w:val="left" w:pos="11436"/>
              </w:tabs>
            </w:pPr>
            <w:r w:rsidRPr="000B1F48">
              <w:t>R_TMF_GU_II_0018</w:t>
            </w:r>
          </w:p>
        </w:tc>
      </w:tr>
      <w:tr w:rsidR="00CF79CD" w:rsidTr="002E6FA5">
        <w:trPr>
          <w:jc w:val="center"/>
        </w:trPr>
        <w:tc>
          <w:tcPr>
            <w:tcW w:w="4788" w:type="dxa"/>
          </w:tcPr>
          <w:p w:rsidR="00CF79CD" w:rsidRPr="00EE571B" w:rsidRDefault="00CF79CD" w:rsidP="002E6FA5">
            <w:pPr>
              <w:tabs>
                <w:tab w:val="left" w:pos="11436"/>
              </w:tabs>
            </w:pPr>
            <w:r w:rsidRPr="00EE571B">
              <w:t>Modify Multiple Objects with Modification Patterns</w:t>
            </w:r>
            <w:r w:rsidRPr="00EE571B">
              <w:br/>
            </w:r>
            <w:r w:rsidRPr="006F1B09">
              <w:rPr>
                <w:i/>
              </w:rPr>
              <w:t xml:space="preserve">exactly matching any </w:t>
            </w:r>
            <w:proofErr w:type="spellStart"/>
            <w:r w:rsidRPr="006F1B09">
              <w:rPr>
                <w:i/>
              </w:rPr>
              <w:t>Template</w:t>
            </w:r>
            <w:r>
              <w:rPr>
                <w:i/>
              </w:rPr>
              <w:t>Filter</w:t>
            </w:r>
            <w:proofErr w:type="spellEnd"/>
            <w:r w:rsidRPr="006F1B09">
              <w:rPr>
                <w:i/>
              </w:rPr>
              <w:t xml:space="preserve"> from a List</w:t>
            </w:r>
          </w:p>
        </w:tc>
        <w:tc>
          <w:tcPr>
            <w:tcW w:w="3696" w:type="dxa"/>
          </w:tcPr>
          <w:p w:rsidR="00CF79CD" w:rsidRPr="006F1B09" w:rsidRDefault="00CF79CD" w:rsidP="002E6FA5">
            <w:pPr>
              <w:tabs>
                <w:tab w:val="left" w:pos="11436"/>
              </w:tabs>
            </w:pPr>
            <w:r w:rsidRPr="000B1F48">
              <w:t>R_TMF_GU_II_0021</w:t>
            </w:r>
          </w:p>
        </w:tc>
      </w:tr>
      <w:tr w:rsidR="00CF79CD" w:rsidTr="002E6FA5">
        <w:trPr>
          <w:jc w:val="center"/>
        </w:trPr>
        <w:tc>
          <w:tcPr>
            <w:tcW w:w="4788" w:type="dxa"/>
          </w:tcPr>
          <w:p w:rsidR="00CF79CD" w:rsidRPr="008F0000" w:rsidRDefault="00CF79CD" w:rsidP="002E6FA5">
            <w:pPr>
              <w:tabs>
                <w:tab w:val="left" w:pos="11436"/>
              </w:tabs>
              <w:rPr>
                <w:highlight w:val="yellow"/>
              </w:rPr>
            </w:pPr>
          </w:p>
        </w:tc>
        <w:tc>
          <w:tcPr>
            <w:tcW w:w="3696" w:type="dxa"/>
          </w:tcPr>
          <w:p w:rsidR="00CF79CD" w:rsidRDefault="00CF79CD" w:rsidP="002E6FA5">
            <w:pPr>
              <w:tabs>
                <w:tab w:val="left" w:pos="11436"/>
              </w:tabs>
            </w:pPr>
          </w:p>
        </w:tc>
      </w:tr>
      <w:tr w:rsidR="00CF79CD" w:rsidTr="002E6FA5">
        <w:trPr>
          <w:jc w:val="center"/>
        </w:trPr>
        <w:tc>
          <w:tcPr>
            <w:tcW w:w="4788" w:type="dxa"/>
          </w:tcPr>
          <w:p w:rsidR="00CF79CD" w:rsidRDefault="00CF79CD" w:rsidP="002E6FA5">
            <w:pPr>
              <w:tabs>
                <w:tab w:val="left" w:pos="11436"/>
              </w:tabs>
            </w:pPr>
            <w:r>
              <w:t xml:space="preserve">Delete Multiple Objects </w:t>
            </w:r>
            <w:r>
              <w:br/>
            </w:r>
            <w:r w:rsidRPr="00B47CC6">
              <w:rPr>
                <w:i/>
              </w:rPr>
              <w:t>knowing their Identifiers</w:t>
            </w:r>
          </w:p>
        </w:tc>
        <w:tc>
          <w:tcPr>
            <w:tcW w:w="3696" w:type="dxa"/>
          </w:tcPr>
          <w:p w:rsidR="00CF79CD" w:rsidRDefault="00CF79CD" w:rsidP="002E6FA5">
            <w:pPr>
              <w:tabs>
                <w:tab w:val="left" w:pos="11436"/>
              </w:tabs>
            </w:pPr>
            <w:r w:rsidRPr="000B1F48">
              <w:t>R_TMF_GU_II_0022</w:t>
            </w:r>
          </w:p>
        </w:tc>
      </w:tr>
      <w:tr w:rsidR="00CF79CD" w:rsidTr="002E6FA5">
        <w:trPr>
          <w:jc w:val="center"/>
        </w:trPr>
        <w:tc>
          <w:tcPr>
            <w:tcW w:w="4788" w:type="dxa"/>
          </w:tcPr>
          <w:p w:rsidR="00CF79CD" w:rsidRDefault="00CF79CD" w:rsidP="002E6FA5">
            <w:pPr>
              <w:tabs>
                <w:tab w:val="left" w:pos="11436"/>
              </w:tabs>
            </w:pPr>
            <w:r>
              <w:t xml:space="preserve">Delete Multiple Objects </w:t>
            </w:r>
            <w:r>
              <w:br/>
            </w:r>
            <w:r w:rsidRPr="009516D2">
              <w:rPr>
                <w:i/>
              </w:rPr>
              <w:t xml:space="preserve">exactly matching any </w:t>
            </w:r>
            <w:proofErr w:type="spellStart"/>
            <w:r w:rsidRPr="009516D2">
              <w:rPr>
                <w:i/>
              </w:rPr>
              <w:t>Template</w:t>
            </w:r>
            <w:r>
              <w:rPr>
                <w:i/>
              </w:rPr>
              <w:t>Filter</w:t>
            </w:r>
            <w:proofErr w:type="spellEnd"/>
            <w:r w:rsidRPr="009516D2">
              <w:rPr>
                <w:i/>
              </w:rPr>
              <w:t xml:space="preserve"> from a List</w:t>
            </w:r>
          </w:p>
        </w:tc>
        <w:tc>
          <w:tcPr>
            <w:tcW w:w="3696" w:type="dxa"/>
          </w:tcPr>
          <w:p w:rsidR="00CF79CD" w:rsidRDefault="00CF79CD" w:rsidP="002E6FA5">
            <w:pPr>
              <w:tabs>
                <w:tab w:val="left" w:pos="11436"/>
              </w:tabs>
            </w:pPr>
            <w:r w:rsidRPr="000B1F48">
              <w:t>R_TMF_GU_II_0023</w:t>
            </w:r>
          </w:p>
        </w:tc>
      </w:tr>
    </w:tbl>
    <w:p w:rsidR="00CF79CD" w:rsidRDefault="00CF79CD" w:rsidP="00CF79CD">
      <w:pPr>
        <w:tabs>
          <w:tab w:val="left" w:pos="11436"/>
        </w:tabs>
      </w:pPr>
    </w:p>
    <w:p w:rsidR="00CF79CD" w:rsidRDefault="00CF79CD"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Pr="0004681A" w:rsidRDefault="0004681A" w:rsidP="003B3DC2">
      <w:pPr>
        <w:rPr>
          <w:sz w:val="22"/>
          <w:szCs w:val="22"/>
        </w:rPr>
      </w:pPr>
    </w:p>
    <w:p w:rsidR="007B20D0" w:rsidRDefault="007B20D0" w:rsidP="003B3DC2"/>
    <w:p w:rsidR="00EC17AA" w:rsidRPr="00E01F03" w:rsidRDefault="007D7F5A" w:rsidP="007D7F5A">
      <w:pPr>
        <w:pStyle w:val="Un-numberedHeading"/>
        <w:pageBreakBefore w:val="0"/>
        <w:rPr>
          <w:sz w:val="32"/>
          <w:szCs w:val="32"/>
        </w:rPr>
      </w:pPr>
      <w:r>
        <w:br w:type="page"/>
      </w:r>
      <w:r w:rsidR="00EC17AA" w:rsidRPr="00E01F03">
        <w:rPr>
          <w:sz w:val="32"/>
          <w:szCs w:val="32"/>
        </w:rPr>
        <w:lastRenderedPageBreak/>
        <w:t>List of Guidelines</w:t>
      </w:r>
    </w:p>
    <w:p w:rsidR="00237B8E" w:rsidRPr="0004681A" w:rsidRDefault="00237B8E" w:rsidP="00237B8E">
      <w:pPr>
        <w:rPr>
          <w:sz w:val="22"/>
          <w:szCs w:val="22"/>
        </w:rPr>
      </w:pPr>
      <w:r>
        <w:rPr>
          <w:sz w:val="22"/>
          <w:szCs w:val="22"/>
        </w:rPr>
        <w:t>No guidelines have been identified.</w:t>
      </w:r>
    </w:p>
    <w:p w:rsidR="00EC17AA" w:rsidRDefault="00EC17AA" w:rsidP="00EC17AA">
      <w:pPr>
        <w:tabs>
          <w:tab w:val="right" w:pos="9547"/>
        </w:tabs>
      </w:pPr>
    </w:p>
    <w:p w:rsidR="00EC17AA" w:rsidRDefault="00EC17AA" w:rsidP="00EC17AA">
      <w:pPr>
        <w:tabs>
          <w:tab w:val="right" w:pos="9547"/>
        </w:tabs>
      </w:pPr>
    </w:p>
    <w:p w:rsidR="00EC17AA" w:rsidRDefault="00EC17AA" w:rsidP="00EC17AA"/>
    <w:p w:rsidR="00EC17AA" w:rsidRDefault="00EC17AA" w:rsidP="00EC17AA"/>
    <w:p w:rsidR="00EC17AA" w:rsidRDefault="00EC17AA" w:rsidP="00EC17AA"/>
    <w:p w:rsidR="003B3DC2" w:rsidRDefault="003B3DC2" w:rsidP="00C90F31">
      <w:pPr>
        <w:pStyle w:val="Un-numberedHeading"/>
        <w:rPr>
          <w:sz w:val="32"/>
          <w:szCs w:val="32"/>
        </w:rPr>
      </w:pPr>
      <w:r>
        <w:rPr>
          <w:sz w:val="32"/>
          <w:szCs w:val="32"/>
        </w:rPr>
        <w:lastRenderedPageBreak/>
        <w:t>List of Use Cases</w:t>
      </w:r>
    </w:p>
    <w:p w:rsidR="00D24107" w:rsidRPr="00D24107" w:rsidRDefault="00D24107" w:rsidP="00D24107"/>
    <w:p w:rsidR="00237B8E" w:rsidRDefault="00237B8E" w:rsidP="00D24107">
      <w:pPr>
        <w:pStyle w:val="ListBullet"/>
      </w:pPr>
      <w:r>
        <w:t xml:space="preserve">From TR189 Generic Query (Refer to </w:t>
      </w:r>
      <w:r>
        <w:fldChar w:fldCharType="begin"/>
      </w:r>
      <w:r>
        <w:instrText xml:space="preserve"> REF _Ref337718667 \r \h </w:instrText>
      </w:r>
      <w:r>
        <w:fldChar w:fldCharType="separate"/>
      </w:r>
      <w:r w:rsidR="00E94EFC">
        <w:t>[3]</w:t>
      </w:r>
      <w:r>
        <w:fldChar w:fldCharType="end"/>
      </w:r>
      <w:r>
        <w:t>):</w:t>
      </w:r>
    </w:p>
    <w:p w:rsidR="003B3DC2" w:rsidRPr="008A30DF" w:rsidRDefault="003B3DC2" w:rsidP="003B3DC2">
      <w:pPr>
        <w:rPr>
          <w:sz w:val="22"/>
          <w:szCs w:val="22"/>
        </w:rPr>
      </w:pPr>
    </w:p>
    <w:tbl>
      <w:tblPr>
        <w:tblStyle w:val="TableGrid"/>
        <w:tblW w:w="0" w:type="auto"/>
        <w:jc w:val="center"/>
        <w:tblInd w:w="-1062" w:type="dxa"/>
        <w:tblLook w:val="04A0" w:firstRow="1" w:lastRow="0" w:firstColumn="1" w:lastColumn="0" w:noHBand="0" w:noVBand="1"/>
      </w:tblPr>
      <w:tblGrid>
        <w:gridCol w:w="2587"/>
        <w:gridCol w:w="5812"/>
      </w:tblGrid>
      <w:tr w:rsidR="00237B8E" w:rsidRPr="002A5941" w:rsidTr="003B00B9">
        <w:trPr>
          <w:tblHeader/>
          <w:jc w:val="center"/>
        </w:trPr>
        <w:tc>
          <w:tcPr>
            <w:tcW w:w="2587" w:type="dxa"/>
          </w:tcPr>
          <w:p w:rsidR="00237B8E" w:rsidRPr="002A5941" w:rsidRDefault="00237B8E" w:rsidP="002E6FA5">
            <w:pPr>
              <w:jc w:val="center"/>
              <w:rPr>
                <w:b/>
              </w:rPr>
            </w:pPr>
            <w:r w:rsidRPr="002A5941">
              <w:rPr>
                <w:b/>
              </w:rPr>
              <w:t>Use Case Id</w:t>
            </w:r>
          </w:p>
        </w:tc>
        <w:tc>
          <w:tcPr>
            <w:tcW w:w="5812" w:type="dxa"/>
          </w:tcPr>
          <w:p w:rsidR="00237B8E" w:rsidRPr="002A5941" w:rsidRDefault="00237B8E" w:rsidP="002E6FA5">
            <w:pPr>
              <w:jc w:val="center"/>
              <w:rPr>
                <w:b/>
              </w:rPr>
            </w:pPr>
            <w:r w:rsidRPr="002A5941">
              <w:rPr>
                <w:b/>
              </w:rPr>
              <w:t>Use Case Name</w:t>
            </w:r>
          </w:p>
        </w:tc>
      </w:tr>
      <w:tr w:rsidR="00237B8E" w:rsidTr="003B00B9">
        <w:trPr>
          <w:tblHeader/>
          <w:jc w:val="center"/>
        </w:trPr>
        <w:tc>
          <w:tcPr>
            <w:tcW w:w="2587" w:type="dxa"/>
          </w:tcPr>
          <w:p w:rsidR="00237B8E" w:rsidRDefault="00237B8E" w:rsidP="002E6FA5">
            <w:r w:rsidRPr="000B1F48">
              <w:t>UC_TMF_GQ_0001</w:t>
            </w:r>
          </w:p>
        </w:tc>
        <w:tc>
          <w:tcPr>
            <w:tcW w:w="5812" w:type="dxa"/>
          </w:tcPr>
          <w:p w:rsidR="00237B8E" w:rsidRDefault="00237B8E" w:rsidP="002E6FA5">
            <w:pPr>
              <w:rPr>
                <w:szCs w:val="20"/>
              </w:rPr>
            </w:pPr>
            <w:r>
              <w:rPr>
                <w:szCs w:val="20"/>
              </w:rPr>
              <w:t>Query using Managed Objects Identifier(s)</w:t>
            </w:r>
            <w:r>
              <w:rPr>
                <w:szCs w:val="20"/>
              </w:rPr>
              <w:br/>
              <w:t>(Query by direct identification)</w:t>
            </w:r>
          </w:p>
        </w:tc>
      </w:tr>
      <w:tr w:rsidR="00237B8E" w:rsidTr="003B00B9">
        <w:trPr>
          <w:tblHeader/>
          <w:jc w:val="center"/>
        </w:trPr>
        <w:tc>
          <w:tcPr>
            <w:tcW w:w="2587" w:type="dxa"/>
          </w:tcPr>
          <w:p w:rsidR="00237B8E" w:rsidRDefault="00237B8E" w:rsidP="002E6FA5">
            <w:r w:rsidRPr="000B1F48">
              <w:t>UC_TMF_GQ_0002</w:t>
            </w:r>
          </w:p>
        </w:tc>
        <w:tc>
          <w:tcPr>
            <w:tcW w:w="5812" w:type="dxa"/>
          </w:tcPr>
          <w:p w:rsidR="00237B8E" w:rsidRDefault="00237B8E" w:rsidP="002E6FA5">
            <w:pPr>
              <w:rPr>
                <w:szCs w:val="20"/>
              </w:rPr>
            </w:pPr>
            <w:r>
              <w:rPr>
                <w:szCs w:val="20"/>
              </w:rPr>
              <w:t>Query by attributes values equality</w:t>
            </w:r>
          </w:p>
          <w:p w:rsidR="00237B8E" w:rsidRDefault="00237B8E" w:rsidP="002E6FA5">
            <w:pPr>
              <w:rPr>
                <w:szCs w:val="20"/>
              </w:rPr>
            </w:pPr>
            <w:r>
              <w:rPr>
                <w:szCs w:val="20"/>
              </w:rPr>
              <w:t>(Query using attribute values of given Classes).</w:t>
            </w:r>
          </w:p>
        </w:tc>
      </w:tr>
      <w:tr w:rsidR="00237B8E" w:rsidTr="003B00B9">
        <w:trPr>
          <w:tblHeader/>
          <w:jc w:val="center"/>
        </w:trPr>
        <w:tc>
          <w:tcPr>
            <w:tcW w:w="2587" w:type="dxa"/>
          </w:tcPr>
          <w:p w:rsidR="00237B8E" w:rsidRDefault="00237B8E" w:rsidP="002E6FA5">
            <w:r w:rsidRPr="000B1F48">
              <w:t>UC_TMF_GQ_0003</w:t>
            </w:r>
          </w:p>
        </w:tc>
        <w:tc>
          <w:tcPr>
            <w:tcW w:w="5812" w:type="dxa"/>
          </w:tcPr>
          <w:p w:rsidR="00237B8E" w:rsidRDefault="00237B8E" w:rsidP="002E6FA5">
            <w:pPr>
              <w:rPr>
                <w:szCs w:val="20"/>
              </w:rPr>
            </w:pPr>
            <w:r>
              <w:rPr>
                <w:szCs w:val="20"/>
              </w:rPr>
              <w:t>Query by attributes properties</w:t>
            </w:r>
          </w:p>
          <w:p w:rsidR="00237B8E" w:rsidRDefault="00237B8E" w:rsidP="002E6FA5">
            <w:pPr>
              <w:rPr>
                <w:szCs w:val="20"/>
              </w:rPr>
            </w:pPr>
            <w:r>
              <w:rPr>
                <w:szCs w:val="20"/>
              </w:rPr>
              <w:t>(Query using attributes properties comparison)</w:t>
            </w:r>
          </w:p>
        </w:tc>
      </w:tr>
      <w:tr w:rsidR="00237B8E" w:rsidTr="003B00B9">
        <w:trPr>
          <w:tblHeader/>
          <w:jc w:val="center"/>
        </w:trPr>
        <w:tc>
          <w:tcPr>
            <w:tcW w:w="2587" w:type="dxa"/>
          </w:tcPr>
          <w:p w:rsidR="00237B8E" w:rsidRDefault="00237B8E" w:rsidP="002E6FA5">
            <w:r w:rsidRPr="000B1F48">
              <w:t>UC_TMF_GQ_0004</w:t>
            </w:r>
          </w:p>
        </w:tc>
        <w:tc>
          <w:tcPr>
            <w:tcW w:w="5812" w:type="dxa"/>
          </w:tcPr>
          <w:p w:rsidR="00237B8E" w:rsidRDefault="00237B8E" w:rsidP="002E6FA5">
            <w:pPr>
              <w:rPr>
                <w:szCs w:val="20"/>
              </w:rPr>
            </w:pPr>
            <w:r>
              <w:rPr>
                <w:szCs w:val="20"/>
              </w:rPr>
              <w:t>Query by containment</w:t>
            </w:r>
          </w:p>
        </w:tc>
      </w:tr>
      <w:tr w:rsidR="00237B8E" w:rsidTr="003B00B9">
        <w:trPr>
          <w:tblHeader/>
          <w:jc w:val="center"/>
        </w:trPr>
        <w:tc>
          <w:tcPr>
            <w:tcW w:w="2587" w:type="dxa"/>
          </w:tcPr>
          <w:p w:rsidR="00237B8E" w:rsidRDefault="00237B8E" w:rsidP="002E6FA5">
            <w:r w:rsidRPr="000B1F48">
              <w:t>UC_TMF_GQ_0005</w:t>
            </w:r>
          </w:p>
        </w:tc>
        <w:tc>
          <w:tcPr>
            <w:tcW w:w="5812" w:type="dxa"/>
          </w:tcPr>
          <w:p w:rsidR="00237B8E" w:rsidRDefault="00237B8E" w:rsidP="002E6FA5">
            <w:pPr>
              <w:rPr>
                <w:szCs w:val="20"/>
              </w:rPr>
            </w:pPr>
            <w:r>
              <w:rPr>
                <w:szCs w:val="20"/>
              </w:rPr>
              <w:t>Query a Graph</w:t>
            </w:r>
          </w:p>
        </w:tc>
      </w:tr>
    </w:tbl>
    <w:p w:rsidR="008A6F0F" w:rsidRPr="003B3DC2" w:rsidRDefault="008A6F0F" w:rsidP="003B3DC2"/>
    <w:p w:rsidR="003B3DC2" w:rsidRPr="003B3DC2" w:rsidRDefault="003B3DC2" w:rsidP="003B3DC2"/>
    <w:p w:rsidR="00D631D7" w:rsidRPr="00C90F31" w:rsidRDefault="00D631D7" w:rsidP="00C90F31">
      <w:pPr>
        <w:pStyle w:val="Un-numberedHeading"/>
        <w:rPr>
          <w:sz w:val="32"/>
          <w:szCs w:val="32"/>
        </w:rPr>
      </w:pPr>
      <w:r w:rsidRPr="00C90F31">
        <w:rPr>
          <w:sz w:val="32"/>
          <w:szCs w:val="32"/>
        </w:rPr>
        <w:lastRenderedPageBreak/>
        <w:t>List of Figures</w:t>
      </w:r>
    </w:p>
    <w:p w:rsidR="00D631D7" w:rsidRPr="00C90F31" w:rsidRDefault="00D631D7" w:rsidP="00C90F31">
      <w:pPr>
        <w:pStyle w:val="Un-numberedHeading"/>
        <w:rPr>
          <w:sz w:val="32"/>
          <w:szCs w:val="32"/>
        </w:rPr>
      </w:pPr>
      <w:r w:rsidRPr="00C90F31">
        <w:rPr>
          <w:sz w:val="32"/>
          <w:szCs w:val="32"/>
        </w:rPr>
        <w:lastRenderedPageBreak/>
        <w:t>List of Tables</w:t>
      </w:r>
    </w:p>
    <w:p w:rsidR="00E526E1" w:rsidRDefault="00267A16" w:rsidP="00237B8E">
      <w:pPr>
        <w:pStyle w:val="Heading1"/>
      </w:pPr>
      <w:bookmarkStart w:id="1" w:name="_Toc337725069"/>
      <w:r>
        <w:lastRenderedPageBreak/>
        <w:t>Overview</w:t>
      </w:r>
      <w:bookmarkEnd w:id="1"/>
    </w:p>
    <w:p w:rsidR="00DA1127" w:rsidRDefault="00DA1127" w:rsidP="00DA1127">
      <w:r>
        <w:t>As part of a separate but related work,</w:t>
      </w:r>
      <w:r w:rsidR="00D14268">
        <w:t xml:space="preserve"> the </w:t>
      </w:r>
      <w:r w:rsidR="00A619E1">
        <w:t>TIP</w:t>
      </w:r>
      <w:r w:rsidR="00D14268">
        <w:t xml:space="preserve"> team has started specifying a set of generic task centric interface patterns.</w:t>
      </w:r>
    </w:p>
    <w:p w:rsidR="00A619E1" w:rsidRDefault="00A619E1" w:rsidP="00A619E1">
      <w:r>
        <w:t>The TIP team has deliberately taken the approach to identify capabilities that are frequently needed in management interfaces in various domains and to el</w:t>
      </w:r>
      <w:r w:rsidR="00B32CA3">
        <w:t>aborate corresponding interface</w:t>
      </w:r>
      <w:r>
        <w:t xml:space="preserve"> patterns supporting these capabilities using a domain neutral specification style. This approach leads to the availability of generic interface patterns which set of capabilities is relevant in diff</w:t>
      </w:r>
      <w:r w:rsidR="00B32CA3">
        <w:t>erent context.</w:t>
      </w:r>
    </w:p>
    <w:p w:rsidR="00D14268" w:rsidRDefault="00D14268" w:rsidP="00D14268">
      <w:r>
        <w:t>At the time of writing, four generic task centric interface patterns have been identified in a first round: Generic Query Interface pattern, Generic Update Interface pattern, Generic Notify Interface pattern and Import-Export Interface pattern. The use cases and requirements for the first two ones have already been consolidated in two Technical Reports:</w:t>
      </w:r>
    </w:p>
    <w:p w:rsidR="00D14268" w:rsidRDefault="00D14268" w:rsidP="00D14268">
      <w:r>
        <w:tab/>
        <w:t>TR188: Generic Update Technical Report</w:t>
      </w:r>
    </w:p>
    <w:p w:rsidR="00D14268" w:rsidRDefault="00D14268" w:rsidP="00D14268">
      <w:pPr>
        <w:ind w:firstLine="720"/>
      </w:pPr>
      <w:r>
        <w:t>TR189: Generic Query Technical Report</w:t>
      </w:r>
    </w:p>
    <w:p w:rsidR="00D14268" w:rsidRDefault="00D14268" w:rsidP="00D14268">
      <w:r>
        <w:t>The two remaining ones (Generic Notify Interface pattern and Import-Export Interface pattern) are for further study.</w:t>
      </w:r>
    </w:p>
    <w:p w:rsidR="009A71E4" w:rsidRDefault="009A71E4" w:rsidP="00D14268"/>
    <w:p w:rsidR="003363B0" w:rsidRDefault="003363B0" w:rsidP="00D14268">
      <w:r>
        <w:t>Taking advantage of these patterns,</w:t>
      </w:r>
      <w:r w:rsidR="006D0D9F">
        <w:t xml:space="preserve"> the Inventory team has started a specification task with the purpose of generating a Generic Inventory Interface.</w:t>
      </w:r>
      <w:r w:rsidR="00260FC8">
        <w:t xml:space="preserve"> Th</w:t>
      </w:r>
      <w:r w:rsidR="00C11698">
        <w:t>e intention to specify a</w:t>
      </w:r>
      <w:r w:rsidR="00260FC8">
        <w:t xml:space="preserve"> Generic Inventory Interface </w:t>
      </w:r>
      <w:r w:rsidR="00BB1958">
        <w:t xml:space="preserve">is a direct consequence of previous studies analyzing existing Interfaces </w:t>
      </w:r>
      <w:r w:rsidR="00BB1958">
        <w:rPr>
          <w:szCs w:val="20"/>
          <w:lang w:val="en-GB"/>
        </w:rPr>
        <w:t>developed independently</w:t>
      </w:r>
      <w:r w:rsidR="00C11698">
        <w:rPr>
          <w:szCs w:val="20"/>
          <w:lang w:val="en-GB"/>
        </w:rPr>
        <w:t xml:space="preserve"> (</w:t>
      </w:r>
      <w:r w:rsidR="00BB1958">
        <w:rPr>
          <w:szCs w:val="20"/>
          <w:lang w:val="en-GB"/>
        </w:rPr>
        <w:t>MTOSI, OSSJ and 3GPP</w:t>
      </w:r>
      <w:r w:rsidR="00C11698">
        <w:rPr>
          <w:szCs w:val="20"/>
          <w:lang w:val="en-GB"/>
        </w:rPr>
        <w:t>) and concluding in the need for</w:t>
      </w:r>
      <w:r w:rsidR="0056221D">
        <w:rPr>
          <w:szCs w:val="20"/>
          <w:lang w:val="en-GB"/>
        </w:rPr>
        <w:t xml:space="preserve"> a</w:t>
      </w:r>
      <w:r w:rsidR="00C11698">
        <w:rPr>
          <w:szCs w:val="20"/>
          <w:lang w:val="en-GB"/>
        </w:rPr>
        <w:t xml:space="preserve"> harmonized inventory interface</w:t>
      </w:r>
      <w:r w:rsidR="00BB1958">
        <w:rPr>
          <w:szCs w:val="20"/>
          <w:lang w:val="en-GB"/>
        </w:rPr>
        <w:t xml:space="preserve"> (ref </w:t>
      </w:r>
      <w:r w:rsidR="00E26EE0">
        <w:rPr>
          <w:szCs w:val="20"/>
          <w:lang w:val="en-GB"/>
        </w:rPr>
        <w:fldChar w:fldCharType="begin"/>
      </w:r>
      <w:r w:rsidR="00E26EE0">
        <w:rPr>
          <w:szCs w:val="20"/>
          <w:lang w:val="en-GB"/>
        </w:rPr>
        <w:instrText xml:space="preserve"> REF _Ref337715166 \r \h </w:instrText>
      </w:r>
      <w:r w:rsidR="00E26EE0">
        <w:rPr>
          <w:szCs w:val="20"/>
          <w:lang w:val="en-GB"/>
        </w:rPr>
      </w:r>
      <w:r w:rsidR="00E26EE0">
        <w:rPr>
          <w:szCs w:val="20"/>
          <w:lang w:val="en-GB"/>
        </w:rPr>
        <w:fldChar w:fldCharType="separate"/>
      </w:r>
      <w:r w:rsidR="00E94EFC">
        <w:rPr>
          <w:szCs w:val="20"/>
          <w:lang w:val="en-GB"/>
        </w:rPr>
        <w:t>[4]</w:t>
      </w:r>
      <w:r w:rsidR="00E26EE0">
        <w:rPr>
          <w:szCs w:val="20"/>
          <w:lang w:val="en-GB"/>
        </w:rPr>
        <w:fldChar w:fldCharType="end"/>
      </w:r>
      <w:r w:rsidR="00E26EE0">
        <w:rPr>
          <w:szCs w:val="20"/>
          <w:lang w:val="en-GB"/>
        </w:rPr>
        <w:t>).</w:t>
      </w:r>
    </w:p>
    <w:p w:rsidR="0071177E" w:rsidRDefault="002F5521" w:rsidP="00E523C8">
      <w:pPr>
        <w:rPr>
          <w:szCs w:val="20"/>
          <w:lang w:val="en-GB"/>
        </w:rPr>
      </w:pPr>
      <w:r>
        <w:rPr>
          <w:szCs w:val="20"/>
        </w:rPr>
        <w:t>A</w:t>
      </w:r>
      <w:r>
        <w:rPr>
          <w:szCs w:val="20"/>
          <w:lang w:val="en-GB"/>
        </w:rPr>
        <w:t xml:space="preserve"> design goal of this</w:t>
      </w:r>
      <w:r w:rsidR="00E523C8" w:rsidRPr="00E22813">
        <w:rPr>
          <w:szCs w:val="20"/>
          <w:lang w:val="en-GB"/>
        </w:rPr>
        <w:t xml:space="preserve"> </w:t>
      </w:r>
      <w:r>
        <w:rPr>
          <w:szCs w:val="20"/>
          <w:lang w:val="en-GB"/>
        </w:rPr>
        <w:t xml:space="preserve">Generic </w:t>
      </w:r>
      <w:r w:rsidR="00E523C8" w:rsidRPr="00E22813">
        <w:rPr>
          <w:szCs w:val="20"/>
          <w:lang w:val="en-GB"/>
        </w:rPr>
        <w:t xml:space="preserve">Inventory Interface </w:t>
      </w:r>
      <w:r w:rsidR="0056221D">
        <w:rPr>
          <w:szCs w:val="20"/>
          <w:lang w:val="en-GB"/>
        </w:rPr>
        <w:t>is that it must be flexible</w:t>
      </w:r>
      <w:r w:rsidR="00E523C8" w:rsidRPr="00E22813">
        <w:rPr>
          <w:szCs w:val="20"/>
          <w:lang w:val="en-GB"/>
        </w:rPr>
        <w:t xml:space="preserve"> in order to be applicable to different domains (e.g. service, resource, products) and be compatible with different kinds of associated Information Models.</w:t>
      </w:r>
      <w:r w:rsidR="0071177E">
        <w:rPr>
          <w:szCs w:val="20"/>
          <w:lang w:val="en-GB"/>
        </w:rPr>
        <w:t xml:space="preserve"> Also it </w:t>
      </w:r>
      <w:r w:rsidR="00B32CA3">
        <w:rPr>
          <w:szCs w:val="20"/>
          <w:lang w:val="en-GB"/>
        </w:rPr>
        <w:t>is</w:t>
      </w:r>
      <w:r w:rsidR="0071177E" w:rsidRPr="00E22813">
        <w:rPr>
          <w:szCs w:val="20"/>
          <w:lang w:val="en-GB"/>
        </w:rPr>
        <w:t xml:space="preserve"> desirable to keep this Interface not too complicated in order to encourage its wide acceptance.</w:t>
      </w:r>
    </w:p>
    <w:p w:rsidR="00C35747" w:rsidRPr="00446AA8" w:rsidRDefault="00E523C8" w:rsidP="002F5521">
      <w:pPr>
        <w:rPr>
          <w:rFonts w:cs="Arial"/>
          <w:szCs w:val="20"/>
          <w:lang w:val="en-GB"/>
        </w:rPr>
      </w:pPr>
      <w:r w:rsidRPr="00E22813">
        <w:rPr>
          <w:szCs w:val="20"/>
          <w:lang w:val="en-GB"/>
        </w:rPr>
        <w:t>For this pur</w:t>
      </w:r>
      <w:r w:rsidR="0056221D">
        <w:rPr>
          <w:szCs w:val="20"/>
          <w:lang w:val="en-GB"/>
        </w:rPr>
        <w:t>pose, a generic approach was</w:t>
      </w:r>
      <w:r w:rsidR="0071177E">
        <w:rPr>
          <w:szCs w:val="20"/>
          <w:lang w:val="en-GB"/>
        </w:rPr>
        <w:t xml:space="preserve"> retained</w:t>
      </w:r>
      <w:r w:rsidRPr="00E22813">
        <w:rPr>
          <w:szCs w:val="20"/>
          <w:lang w:val="en-GB"/>
        </w:rPr>
        <w:t xml:space="preserve"> with polymorphic operations, with </w:t>
      </w:r>
      <w:r w:rsidR="0056221D">
        <w:rPr>
          <w:szCs w:val="20"/>
          <w:lang w:val="en-GB"/>
        </w:rPr>
        <w:t xml:space="preserve">the possibility to support further </w:t>
      </w:r>
      <w:r w:rsidRPr="00E22813">
        <w:rPr>
          <w:szCs w:val="20"/>
          <w:lang w:val="en-GB"/>
        </w:rPr>
        <w:t>extension</w:t>
      </w:r>
      <w:r w:rsidR="0056221D">
        <w:rPr>
          <w:szCs w:val="20"/>
          <w:lang w:val="en-GB"/>
        </w:rPr>
        <w:t>s</w:t>
      </w:r>
      <w:r w:rsidRPr="00E22813">
        <w:rPr>
          <w:szCs w:val="20"/>
          <w:lang w:val="en-GB"/>
        </w:rPr>
        <w:t xml:space="preserve"> and specialization</w:t>
      </w:r>
      <w:r w:rsidR="0056221D">
        <w:rPr>
          <w:szCs w:val="20"/>
          <w:lang w:val="en-GB"/>
        </w:rPr>
        <w:t>s</w:t>
      </w:r>
      <w:r w:rsidRPr="00E22813">
        <w:rPr>
          <w:szCs w:val="20"/>
          <w:lang w:val="en-GB"/>
        </w:rPr>
        <w:t xml:space="preserve"> to adapt to specific domains (e.g. MTOSI and 3GPP</w:t>
      </w:r>
      <w:r w:rsidR="0056221D">
        <w:rPr>
          <w:szCs w:val="20"/>
          <w:lang w:val="en-GB"/>
        </w:rPr>
        <w:t xml:space="preserve"> </w:t>
      </w:r>
      <w:proofErr w:type="spellStart"/>
      <w:r w:rsidR="0056221D">
        <w:rPr>
          <w:szCs w:val="20"/>
          <w:lang w:val="en-GB"/>
        </w:rPr>
        <w:t>wireline</w:t>
      </w:r>
      <w:proofErr w:type="spellEnd"/>
      <w:r w:rsidR="0056221D">
        <w:rPr>
          <w:szCs w:val="20"/>
          <w:lang w:val="en-GB"/>
        </w:rPr>
        <w:t xml:space="preserve">, wireless). </w:t>
      </w:r>
      <w:r w:rsidR="00C35747">
        <w:rPr>
          <w:szCs w:val="20"/>
          <w:lang w:val="en-GB"/>
        </w:rPr>
        <w:t xml:space="preserve">More precisely, the TM Forum will consider </w:t>
      </w:r>
      <w:r w:rsidR="00C35747" w:rsidRPr="00E22813">
        <w:rPr>
          <w:szCs w:val="20"/>
          <w:lang w:val="en-GB"/>
        </w:rPr>
        <w:t>specialization</w:t>
      </w:r>
      <w:r w:rsidR="00C35747">
        <w:rPr>
          <w:szCs w:val="20"/>
          <w:lang w:val="en-GB"/>
        </w:rPr>
        <w:t>s of this Generic Inventory Interface</w:t>
      </w:r>
      <w:r w:rsidR="00446AA8">
        <w:rPr>
          <w:szCs w:val="20"/>
          <w:lang w:val="en-GB"/>
        </w:rPr>
        <w:t xml:space="preserve"> for </w:t>
      </w:r>
      <w:r w:rsidR="00C35747">
        <w:rPr>
          <w:szCs w:val="20"/>
          <w:lang w:val="en-GB"/>
        </w:rPr>
        <w:t xml:space="preserve">the following </w:t>
      </w:r>
      <w:r w:rsidRPr="00E22813">
        <w:rPr>
          <w:rFonts w:cs="Arial"/>
          <w:szCs w:val="20"/>
          <w:lang w:val="en-GB"/>
        </w:rPr>
        <w:t>Inventory syst</w:t>
      </w:r>
      <w:r w:rsidR="00C35747">
        <w:rPr>
          <w:rFonts w:cs="Arial"/>
          <w:szCs w:val="20"/>
          <w:lang w:val="en-GB"/>
        </w:rPr>
        <w:t xml:space="preserve">ems: </w:t>
      </w:r>
      <w:r w:rsidRPr="00E22813">
        <w:rPr>
          <w:rFonts w:cs="Arial"/>
          <w:szCs w:val="20"/>
          <w:lang w:val="en-GB"/>
        </w:rPr>
        <w:t xml:space="preserve">Inventory for Resources, Services, Products, Resource Specifications, Service Specifications, </w:t>
      </w:r>
      <w:proofErr w:type="gramStart"/>
      <w:r w:rsidRPr="00E22813">
        <w:rPr>
          <w:rFonts w:cs="Arial"/>
          <w:szCs w:val="20"/>
          <w:lang w:val="en-GB"/>
        </w:rPr>
        <w:t>Product</w:t>
      </w:r>
      <w:proofErr w:type="gramEnd"/>
      <w:r w:rsidRPr="00E22813">
        <w:rPr>
          <w:rFonts w:cs="Arial"/>
          <w:szCs w:val="20"/>
          <w:lang w:val="en-GB"/>
        </w:rPr>
        <w:t xml:space="preserve"> Specifications at minimum</w:t>
      </w:r>
      <w:r w:rsidR="009A71E4">
        <w:rPr>
          <w:rFonts w:cs="Arial"/>
          <w:szCs w:val="20"/>
          <w:lang w:val="en-GB"/>
        </w:rPr>
        <w:t>.</w:t>
      </w:r>
    </w:p>
    <w:p w:rsidR="00E523C8" w:rsidRDefault="00E523C8" w:rsidP="00D14268"/>
    <w:p w:rsidR="00CD20BC" w:rsidRPr="00446AA8" w:rsidRDefault="003363B0" w:rsidP="00DA1127">
      <w:r>
        <w:t>T</w:t>
      </w:r>
      <w:r w:rsidR="006D0D9F">
        <w:t xml:space="preserve">he use cases and requirements </w:t>
      </w:r>
      <w:r>
        <w:t xml:space="preserve">considered for the Generic Inventory Interface </w:t>
      </w:r>
      <w:r w:rsidR="006D0D9F">
        <w:t xml:space="preserve">are directly taken from the ones described in the Technical Reports listed above. </w:t>
      </w:r>
      <w:r>
        <w:t xml:space="preserve">As a consequence they are not </w:t>
      </w:r>
      <w:r w:rsidR="00B32CA3">
        <w:t>recopied here; they are simply listed at the beginning of the document. T</w:t>
      </w:r>
      <w:r>
        <w:t>he reader is invited to access them through the two Technical Report</w:t>
      </w:r>
      <w:r w:rsidR="00B32CA3">
        <w:t>s mentioned above;</w:t>
      </w:r>
    </w:p>
    <w:p w:rsidR="005F10E8" w:rsidRDefault="00C82131" w:rsidP="003B00B9">
      <w:pPr>
        <w:pStyle w:val="Heading1"/>
        <w:spacing w:before="0"/>
      </w:pPr>
      <w:bookmarkStart w:id="2" w:name="_Future_Directions"/>
      <w:bookmarkStart w:id="3" w:name="_Toc337725070"/>
      <w:bookmarkEnd w:id="2"/>
      <w:r>
        <w:lastRenderedPageBreak/>
        <w:t>Future Directions</w:t>
      </w:r>
      <w:bookmarkEnd w:id="3"/>
    </w:p>
    <w:p w:rsidR="000A5B41" w:rsidRDefault="000A5B41" w:rsidP="000A5B41">
      <w:pPr>
        <w:pStyle w:val="Heading2"/>
      </w:pPr>
      <w:bookmarkStart w:id="4" w:name="_Toc337725071"/>
      <w:r>
        <w:t>Open Issues</w:t>
      </w:r>
      <w:bookmarkEnd w:id="4"/>
    </w:p>
    <w:p w:rsidR="00237B8E" w:rsidRPr="0004681A" w:rsidRDefault="00237B8E" w:rsidP="00237B8E">
      <w:pPr>
        <w:rPr>
          <w:sz w:val="22"/>
          <w:szCs w:val="22"/>
        </w:rPr>
      </w:pPr>
      <w:r>
        <w:rPr>
          <w:sz w:val="22"/>
          <w:szCs w:val="22"/>
        </w:rPr>
        <w:t>No open issue identified at this stage.</w:t>
      </w:r>
    </w:p>
    <w:p w:rsidR="000A5B41" w:rsidRDefault="000A5B41" w:rsidP="000A5B41">
      <w:pPr>
        <w:pStyle w:val="Heading2"/>
      </w:pPr>
      <w:bookmarkStart w:id="5" w:name="_Toc337725072"/>
      <w:r>
        <w:t>Deferred Work Items</w:t>
      </w:r>
      <w:bookmarkEnd w:id="5"/>
    </w:p>
    <w:p w:rsidR="00237B8E" w:rsidRDefault="00237B8E" w:rsidP="00237B8E">
      <w:pPr>
        <w:pStyle w:val="Heading3"/>
      </w:pPr>
      <w:bookmarkStart w:id="6" w:name="_Toc179084106"/>
      <w:bookmarkStart w:id="7" w:name="_Toc179084284"/>
      <w:bookmarkStart w:id="8" w:name="_Toc179084107"/>
      <w:bookmarkStart w:id="9" w:name="_Toc179084285"/>
      <w:bookmarkStart w:id="10" w:name="_Toc179084108"/>
      <w:bookmarkStart w:id="11" w:name="_Toc179084286"/>
      <w:bookmarkStart w:id="12" w:name="_References"/>
      <w:bookmarkStart w:id="13" w:name="_Toc337725073"/>
      <w:bookmarkEnd w:id="6"/>
      <w:bookmarkEnd w:id="7"/>
      <w:bookmarkEnd w:id="8"/>
      <w:bookmarkEnd w:id="9"/>
      <w:bookmarkEnd w:id="10"/>
      <w:bookmarkEnd w:id="11"/>
      <w:bookmarkEnd w:id="12"/>
      <w:r>
        <w:t xml:space="preserve">From TR189 Generic Query (Refer to </w:t>
      </w:r>
      <w:r>
        <w:fldChar w:fldCharType="begin"/>
      </w:r>
      <w:r>
        <w:instrText xml:space="preserve"> REF _Ref337718667 \r \h </w:instrText>
      </w:r>
      <w:r>
        <w:fldChar w:fldCharType="separate"/>
      </w:r>
      <w:r w:rsidR="00E94EFC">
        <w:t>[3]</w:t>
      </w:r>
      <w:r>
        <w:fldChar w:fldCharType="end"/>
      </w:r>
      <w:r>
        <w:t>):</w:t>
      </w:r>
      <w:bookmarkEnd w:id="13"/>
    </w:p>
    <w:p w:rsidR="00237B8E" w:rsidRPr="001938E6" w:rsidRDefault="00237B8E" w:rsidP="00237B8E">
      <w:pPr>
        <w:pStyle w:val="ListBullet2"/>
        <w:rPr>
          <w:lang w:val="en-GB"/>
        </w:rPr>
      </w:pPr>
      <w:r w:rsidRPr="001938E6">
        <w:rPr>
          <w:lang w:val="en-GB"/>
        </w:rPr>
        <w:t xml:space="preserve">Extend </w:t>
      </w:r>
      <w:r w:rsidRPr="006140A1">
        <w:rPr>
          <w:lang w:val="en-GB"/>
        </w:rPr>
        <w:t>R_TMF_GQ_II_0007</w:t>
      </w:r>
      <w:r w:rsidRPr="001938E6">
        <w:rPr>
          <w:lang w:val="en-GB"/>
        </w:rPr>
        <w:t xml:space="preserve"> to consider </w:t>
      </w:r>
      <w:r>
        <w:rPr>
          <w:lang w:val="en-GB"/>
        </w:rPr>
        <w:t>searching in several disconnected sub-trees in the same request (and not limited to a single one).</w:t>
      </w:r>
    </w:p>
    <w:p w:rsidR="00237B8E" w:rsidRDefault="00237B8E" w:rsidP="00237B8E">
      <w:pPr>
        <w:pStyle w:val="ListBullet2"/>
      </w:pPr>
      <w:r>
        <w:t>How to select an object of a given class that has no superior (top level object).</w:t>
      </w:r>
    </w:p>
    <w:p w:rsidR="00237B8E" w:rsidRDefault="00237B8E" w:rsidP="00237B8E">
      <w:pPr>
        <w:pStyle w:val="ListBullet2"/>
      </w:pPr>
      <w:r>
        <w:t xml:space="preserve">Ability to distinguish instances of </w:t>
      </w:r>
      <w:proofErr w:type="gramStart"/>
      <w:r>
        <w:t>retrieval  which</w:t>
      </w:r>
      <w:proofErr w:type="gramEnd"/>
      <w:r>
        <w:t xml:space="preserve"> may contain the same Model Entities.  This could be useful or even necessary when there is the need to fetch the same entity for different fetch context and have them represented in the same graph.</w:t>
      </w:r>
    </w:p>
    <w:p w:rsidR="00237B8E" w:rsidRDefault="00237B8E" w:rsidP="00237B8E">
      <w:pPr>
        <w:pStyle w:val="ListBullet2"/>
      </w:pPr>
      <w:r>
        <w:t xml:space="preserve">Allow the flexibility to specify that graph returned should be plain graphs and not </w:t>
      </w:r>
      <w:proofErr w:type="spellStart"/>
      <w:r>
        <w:t>hypergraphs</w:t>
      </w:r>
      <w:proofErr w:type="spellEnd"/>
      <w:r>
        <w:t xml:space="preserve"> (an edge(association) having more than two nodes (Envelopes))</w:t>
      </w:r>
    </w:p>
    <w:p w:rsidR="00237B8E" w:rsidRPr="0004681A" w:rsidRDefault="00237B8E" w:rsidP="00237B8E">
      <w:pPr>
        <w:pStyle w:val="ListBullet2"/>
      </w:pPr>
      <w:r>
        <w:t xml:space="preserve">Provide a naming based reserved association type for capturing </w:t>
      </w:r>
      <w:proofErr w:type="gramStart"/>
      <w:r>
        <w:t>containment  relationships</w:t>
      </w:r>
      <w:proofErr w:type="gramEnd"/>
      <w:r>
        <w:t>.</w:t>
      </w:r>
    </w:p>
    <w:p w:rsidR="00237B8E" w:rsidRDefault="00237B8E" w:rsidP="00237B8E">
      <w:pPr>
        <w:rPr>
          <w:sz w:val="22"/>
          <w:szCs w:val="22"/>
        </w:rPr>
      </w:pPr>
    </w:p>
    <w:p w:rsidR="00237B8E" w:rsidRDefault="00237B8E" w:rsidP="00237B8E">
      <w:pPr>
        <w:pStyle w:val="Heading3"/>
      </w:pPr>
      <w:bookmarkStart w:id="14" w:name="_Toc337725074"/>
      <w:r>
        <w:t xml:space="preserve">From TR188 Generic Update (refer to </w:t>
      </w:r>
      <w:r>
        <w:fldChar w:fldCharType="begin"/>
      </w:r>
      <w:r>
        <w:instrText xml:space="preserve"> REF _Ref337718694 \r \h </w:instrText>
      </w:r>
      <w:r>
        <w:fldChar w:fldCharType="separate"/>
      </w:r>
      <w:r w:rsidR="00E94EFC">
        <w:t>[2]</w:t>
      </w:r>
      <w:r>
        <w:fldChar w:fldCharType="end"/>
      </w:r>
      <w:r>
        <w:t>)</w:t>
      </w:r>
      <w:bookmarkEnd w:id="14"/>
    </w:p>
    <w:p w:rsidR="00237B8E" w:rsidRDefault="00237B8E" w:rsidP="00237B8E">
      <w:pPr>
        <w:pStyle w:val="ListBullet2"/>
      </w:pPr>
      <w:r>
        <w:t>Consider an extra parameter “</w:t>
      </w:r>
      <w:proofErr w:type="spellStart"/>
      <w:r>
        <w:t>resynchRequired</w:t>
      </w:r>
      <w:proofErr w:type="spellEnd"/>
      <w:r>
        <w:t xml:space="preserve">” for all modify operations; but in this case, we will have to pass the </w:t>
      </w:r>
      <w:proofErr w:type="spellStart"/>
      <w:r>
        <w:t>lastUpdateDate</w:t>
      </w:r>
      <w:proofErr w:type="spellEnd"/>
      <w:r>
        <w:t xml:space="preserve"> inside the envelope.</w:t>
      </w:r>
    </w:p>
    <w:p w:rsidR="00237B8E" w:rsidRDefault="00237B8E" w:rsidP="00237B8E">
      <w:pPr>
        <w:pStyle w:val="ListBullet2"/>
      </w:pPr>
      <w:r>
        <w:t>Concept of “</w:t>
      </w:r>
      <w:proofErr w:type="spellStart"/>
      <w:r>
        <w:t>UpdateProcedure</w:t>
      </w:r>
      <w:proofErr w:type="spellEnd"/>
      <w:r>
        <w:t>” which is the equivalent of “</w:t>
      </w:r>
      <w:proofErr w:type="spellStart"/>
      <w:r>
        <w:t>NamedQuery</w:t>
      </w:r>
      <w:proofErr w:type="spellEnd"/>
      <w:proofErr w:type="gramStart"/>
      <w:r>
        <w:t>”,</w:t>
      </w:r>
      <w:proofErr w:type="gramEnd"/>
      <w:r>
        <w:t xml:space="preserve"> supported by the Target and exposed to requestors.</w:t>
      </w:r>
    </w:p>
    <w:p w:rsidR="00237B8E" w:rsidRDefault="00237B8E" w:rsidP="00237B8E">
      <w:pPr>
        <w:pStyle w:val="ListBullet2"/>
      </w:pPr>
      <w:r>
        <w:t xml:space="preserve">Concurrency control from the requestor side; also transaction </w:t>
      </w:r>
    </w:p>
    <w:p w:rsidR="00237B8E" w:rsidRDefault="00237B8E" w:rsidP="00237B8E">
      <w:pPr>
        <w:pStyle w:val="ListBullet2"/>
      </w:pPr>
      <w:r>
        <w:t xml:space="preserve">When defining the Notify feature, we must propose a notification when the Target System changes one of its policies values. </w:t>
      </w:r>
    </w:p>
    <w:p w:rsidR="00237B8E" w:rsidRPr="00E510A0" w:rsidRDefault="00237B8E" w:rsidP="00237B8E">
      <w:pPr>
        <w:pStyle w:val="ListBullet2"/>
        <w:rPr>
          <w:szCs w:val="20"/>
        </w:rPr>
      </w:pPr>
      <w:r>
        <w:rPr>
          <w:szCs w:val="20"/>
        </w:rPr>
        <w:t>S</w:t>
      </w:r>
      <w:r w:rsidRPr="00E510A0">
        <w:rPr>
          <w:szCs w:val="20"/>
        </w:rPr>
        <w:t>uggested extension: supply a prefix string for the Target supplied names</w:t>
      </w:r>
    </w:p>
    <w:p w:rsidR="00237B8E" w:rsidRDefault="00237B8E" w:rsidP="00237B8E">
      <w:pPr>
        <w:pStyle w:val="ListBullet2"/>
      </w:pPr>
      <w:r>
        <w:rPr>
          <w:szCs w:val="20"/>
        </w:rPr>
        <w:t>Q</w:t>
      </w:r>
      <w:r w:rsidRPr="00E510A0">
        <w:rPr>
          <w:szCs w:val="20"/>
        </w:rPr>
        <w:t>uestion: should the execution mode (BESTEFFORT or ATOMIC) be also a policy supported by the Target System?</w:t>
      </w:r>
    </w:p>
    <w:p w:rsidR="00237B8E" w:rsidRDefault="00237B8E" w:rsidP="00237B8E">
      <w:pPr>
        <w:pStyle w:val="ListBullet2"/>
      </w:pPr>
      <w:r>
        <w:t>Validate the full repository; since it can be a very operation (another example of such a long “command” like operation is the import/export) it must be accompanied with a progress status/log kind of interaction</w:t>
      </w:r>
    </w:p>
    <w:p w:rsidR="00237B8E" w:rsidRDefault="00237B8E" w:rsidP="00237B8E">
      <w:pPr>
        <w:pStyle w:val="ListBullet2"/>
      </w:pPr>
      <w:r>
        <w:t>MTOSI had some advanced options for Merge with Overwrite and Merge without Overwrite. It does not appear that we cover the requirements presented here. For future study.</w:t>
      </w:r>
    </w:p>
    <w:p w:rsidR="00237B8E" w:rsidRPr="003B00B9" w:rsidRDefault="00237B8E" w:rsidP="00237B8E">
      <w:pPr>
        <w:pStyle w:val="ListBullet2"/>
        <w:rPr>
          <w:sz w:val="22"/>
          <w:szCs w:val="22"/>
        </w:rPr>
      </w:pPr>
      <w:r>
        <w:t xml:space="preserve">This Interface does not expose any operation to set or modify the values of the policies supported by the Target system. It is assumed that these policies </w:t>
      </w:r>
      <w:proofErr w:type="gramStart"/>
      <w:r>
        <w:t>values  are</w:t>
      </w:r>
      <w:proofErr w:type="gramEnd"/>
      <w:r>
        <w:t xml:space="preserve"> set at configuration time or at run time through another Interface or another mechanism. To be further studied (possibly as part of the work of the PIE team).</w:t>
      </w:r>
    </w:p>
    <w:p w:rsidR="00D83D98" w:rsidRPr="00EB41F3" w:rsidRDefault="00D83D98" w:rsidP="00D83D98">
      <w:pPr>
        <w:pStyle w:val="Heading1"/>
      </w:pPr>
      <w:bookmarkStart w:id="15" w:name="_Toc337725075"/>
      <w:r w:rsidRPr="00EB41F3">
        <w:lastRenderedPageBreak/>
        <w:t>References</w:t>
      </w:r>
      <w:r w:rsidR="0004681A">
        <w:t xml:space="preserve"> and Disclosures</w:t>
      </w:r>
      <w:bookmarkEnd w:id="15"/>
    </w:p>
    <w:p w:rsidR="00D83D98" w:rsidRPr="00EB41F3" w:rsidRDefault="00D83D98" w:rsidP="00E609B1">
      <w:pPr>
        <w:pStyle w:val="Heading2"/>
      </w:pPr>
      <w:bookmarkStart w:id="16" w:name="_Toc337725076"/>
      <w:r w:rsidRPr="00EB41F3">
        <w:t>References</w:t>
      </w:r>
      <w:bookmarkEnd w:id="16"/>
    </w:p>
    <w:p w:rsidR="006A72C1" w:rsidRDefault="00D303AE" w:rsidP="003E0878">
      <w:pPr>
        <w:numPr>
          <w:ilvl w:val="0"/>
          <w:numId w:val="30"/>
        </w:numPr>
      </w:pPr>
      <w:hyperlink r:id="rId12" w:anchor="Entity_Identifier" w:history="1">
        <w:bookmarkStart w:id="17" w:name="_Ref319476236"/>
        <w:r w:rsidR="003E0878">
          <w:rPr>
            <w:rStyle w:val="Hyperlink"/>
          </w:rPr>
          <w:t>JOSIF General Patterns</w:t>
        </w:r>
        <w:bookmarkEnd w:id="17"/>
      </w:hyperlink>
    </w:p>
    <w:p w:rsidR="003E0878" w:rsidRDefault="003E0878" w:rsidP="003E0878">
      <w:pPr>
        <w:numPr>
          <w:ilvl w:val="0"/>
          <w:numId w:val="30"/>
        </w:numPr>
      </w:pPr>
      <w:bookmarkStart w:id="18" w:name="_Ref337718694"/>
      <w:r>
        <w:t>TR188 Generic Update</w:t>
      </w:r>
      <w:r w:rsidR="00AA0369">
        <w:t>, V1.2, September 2012</w:t>
      </w:r>
      <w:bookmarkEnd w:id="18"/>
    </w:p>
    <w:p w:rsidR="003E0878" w:rsidRDefault="003E0878" w:rsidP="003E0878">
      <w:pPr>
        <w:numPr>
          <w:ilvl w:val="0"/>
          <w:numId w:val="30"/>
        </w:numPr>
      </w:pPr>
      <w:bookmarkStart w:id="19" w:name="_Ref337718667"/>
      <w:r>
        <w:t>TR189 Generic Query</w:t>
      </w:r>
      <w:r w:rsidR="00AA0369">
        <w:t>, V1.2, September 2012</w:t>
      </w:r>
      <w:bookmarkEnd w:id="19"/>
    </w:p>
    <w:p w:rsidR="00BB1958" w:rsidRPr="003E0878" w:rsidRDefault="00BB1958" w:rsidP="003E0878">
      <w:pPr>
        <w:numPr>
          <w:ilvl w:val="0"/>
          <w:numId w:val="30"/>
        </w:numPr>
      </w:pPr>
      <w:bookmarkStart w:id="20" w:name="_Ref337715166"/>
      <w:r>
        <w:t>FDD Inventory Harmonization Study, V1.0, September 2011</w:t>
      </w:r>
      <w:bookmarkEnd w:id="20"/>
    </w:p>
    <w:p w:rsidR="00D83D98" w:rsidRPr="00EB41F3" w:rsidRDefault="00D83D98" w:rsidP="00D83D98"/>
    <w:p w:rsidR="00D83D98" w:rsidRPr="00EB41F3" w:rsidRDefault="00D83D98" w:rsidP="00D83D98">
      <w:pPr>
        <w:pStyle w:val="Heading2"/>
      </w:pPr>
      <w:bookmarkStart w:id="21" w:name="_Toc337725077"/>
      <w:r w:rsidRPr="00EB41F3">
        <w:t>IPR Releases and Patent Disclosure</w:t>
      </w:r>
      <w:bookmarkEnd w:id="21"/>
    </w:p>
    <w:p w:rsidR="00D83D98" w:rsidRPr="000A5B41" w:rsidRDefault="00E609B1" w:rsidP="00D83D98">
      <w:pPr>
        <w:rPr>
          <w:sz w:val="22"/>
          <w:szCs w:val="22"/>
        </w:rPr>
      </w:pPr>
      <w:r w:rsidRPr="000A5B41">
        <w:rPr>
          <w:sz w:val="22"/>
          <w:szCs w:val="22"/>
        </w:rPr>
        <w:t>This document may involve a claim of patent rights by one or more of the contributors to this document, pursuant to the Agreement on Intellectual Rights between the TM Forum and its members.  Interested parties should contact the TM Forum office to obtain notice of current patent rights claims subject to this document.</w:t>
      </w:r>
    </w:p>
    <w:p w:rsidR="00B129A0" w:rsidRDefault="00B129A0" w:rsidP="00A07463">
      <w:pPr>
        <w:pStyle w:val="Heading1"/>
      </w:pPr>
      <w:bookmarkStart w:id="22" w:name="_Administrative_Appendix"/>
      <w:bookmarkStart w:id="23" w:name="_Toc337725078"/>
      <w:bookmarkEnd w:id="22"/>
      <w:r w:rsidRPr="00EB41F3">
        <w:lastRenderedPageBreak/>
        <w:t>Administrative</w:t>
      </w:r>
      <w:r w:rsidR="00A07463">
        <w:t xml:space="preserve"> Appendix</w:t>
      </w:r>
      <w:bookmarkEnd w:id="23"/>
    </w:p>
    <w:p w:rsidR="00C616C5" w:rsidRPr="00684BE7" w:rsidRDefault="00C616C5" w:rsidP="00C616C5">
      <w:pPr>
        <w:rPr>
          <w:sz w:val="22"/>
          <w:szCs w:val="22"/>
        </w:rPr>
      </w:pPr>
      <w:r w:rsidRPr="00684BE7">
        <w:rPr>
          <w:sz w:val="22"/>
          <w:szCs w:val="22"/>
        </w:rPr>
        <w:t>This Appendix provides additional background material about the TM Forum and this document.</w:t>
      </w:r>
    </w:p>
    <w:p w:rsidR="00B129A0" w:rsidRPr="00EB41F3" w:rsidRDefault="00B129A0" w:rsidP="00B129A0">
      <w:pPr>
        <w:pStyle w:val="Heading2"/>
      </w:pPr>
      <w:bookmarkStart w:id="24" w:name="_Toc337725079"/>
      <w:r w:rsidRPr="00EB41F3">
        <w:t xml:space="preserve">About this </w:t>
      </w:r>
      <w:r w:rsidR="00B052A4">
        <w:t>document</w:t>
      </w:r>
      <w:bookmarkEnd w:id="24"/>
    </w:p>
    <w:p w:rsidR="00B129A0" w:rsidRPr="00684BE7" w:rsidRDefault="00EF70C0" w:rsidP="00B129A0">
      <w:pPr>
        <w:rPr>
          <w:sz w:val="22"/>
          <w:szCs w:val="22"/>
        </w:rPr>
      </w:pPr>
      <w:r w:rsidRPr="00684BE7">
        <w:rPr>
          <w:sz w:val="22"/>
          <w:szCs w:val="22"/>
        </w:rPr>
        <w:t xml:space="preserve">This document has been generated from the </w:t>
      </w:r>
      <w:r w:rsidR="000A5B41" w:rsidRPr="00684BE7">
        <w:rPr>
          <w:sz w:val="22"/>
          <w:szCs w:val="22"/>
        </w:rPr>
        <w:t>TIP_BA</w:t>
      </w:r>
      <w:r w:rsidR="003A4EF6" w:rsidRPr="00684BE7">
        <w:rPr>
          <w:sz w:val="22"/>
          <w:szCs w:val="22"/>
        </w:rPr>
        <w:t>.dot</w:t>
      </w:r>
      <w:r w:rsidRPr="00684BE7">
        <w:rPr>
          <w:sz w:val="22"/>
          <w:szCs w:val="22"/>
        </w:rPr>
        <w:t xml:space="preserve"> Word template</w:t>
      </w:r>
      <w:r w:rsidR="003A4EF6" w:rsidRPr="00684BE7">
        <w:rPr>
          <w:sz w:val="22"/>
          <w:szCs w:val="22"/>
        </w:rPr>
        <w:t xml:space="preserve">, </w:t>
      </w:r>
      <w:r w:rsidR="003A4EF6" w:rsidRPr="00684BE7">
        <w:rPr>
          <w:sz w:val="22"/>
          <w:szCs w:val="22"/>
        </w:rPr>
        <w:br/>
        <w:t xml:space="preserve">which itself is based </w:t>
      </w:r>
      <w:r w:rsidR="00AA3148" w:rsidRPr="00684BE7">
        <w:rPr>
          <w:sz w:val="22"/>
          <w:szCs w:val="22"/>
        </w:rPr>
        <w:t>on Version 6.0</w:t>
      </w:r>
      <w:r w:rsidR="00B129A0" w:rsidRPr="00684BE7">
        <w:rPr>
          <w:sz w:val="22"/>
          <w:szCs w:val="22"/>
        </w:rPr>
        <w:t xml:space="preserve"> of the TMF 402, BA Template.</w:t>
      </w:r>
    </w:p>
    <w:p w:rsidR="001D2F73" w:rsidRDefault="001D2F73" w:rsidP="001D2F73">
      <w:pPr>
        <w:pStyle w:val="Heading2"/>
      </w:pPr>
      <w:bookmarkStart w:id="25" w:name="_Toc337707318"/>
      <w:bookmarkStart w:id="26" w:name="_Toc337725080"/>
      <w:r w:rsidRPr="00EB41F3">
        <w:t>Document History</w:t>
      </w:r>
      <w:bookmarkEnd w:id="25"/>
      <w:bookmarkEnd w:id="26"/>
    </w:p>
    <w:p w:rsidR="001D2F73" w:rsidRPr="00EB41F3" w:rsidRDefault="001D2F73" w:rsidP="001D2F73">
      <w:pPr>
        <w:jc w:val="center"/>
      </w:pP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2155"/>
        <w:gridCol w:w="2108"/>
        <w:gridCol w:w="3111"/>
      </w:tblGrid>
      <w:tr w:rsidR="001D2F73" w:rsidRPr="00EB41F3" w:rsidTr="001D2F73">
        <w:trPr>
          <w:cantSplit/>
          <w:tblHeader/>
        </w:trPr>
        <w:tc>
          <w:tcPr>
            <w:tcW w:w="1986" w:type="dxa"/>
            <w:shd w:val="clear" w:color="auto" w:fill="D9D9D9"/>
          </w:tcPr>
          <w:p w:rsidR="001D2F73" w:rsidRPr="00684BE7" w:rsidRDefault="001D2F73" w:rsidP="002E6FA5">
            <w:pPr>
              <w:ind w:left="360" w:hanging="360"/>
              <w:rPr>
                <w:rFonts w:cs="Arial"/>
                <w:b/>
                <w:sz w:val="22"/>
                <w:szCs w:val="22"/>
              </w:rPr>
            </w:pPr>
            <w:r w:rsidRPr="00684BE7">
              <w:rPr>
                <w:rFonts w:cs="Arial"/>
                <w:b/>
                <w:sz w:val="22"/>
                <w:szCs w:val="22"/>
              </w:rPr>
              <w:t>Version Number</w:t>
            </w:r>
          </w:p>
        </w:tc>
        <w:tc>
          <w:tcPr>
            <w:tcW w:w="2155" w:type="dxa"/>
            <w:shd w:val="clear" w:color="auto" w:fill="D9D9D9"/>
          </w:tcPr>
          <w:p w:rsidR="001D2F73" w:rsidRPr="00684BE7" w:rsidRDefault="001D2F73" w:rsidP="002E6FA5">
            <w:pPr>
              <w:ind w:left="360" w:hanging="360"/>
              <w:rPr>
                <w:rFonts w:cs="Arial"/>
                <w:b/>
                <w:sz w:val="22"/>
                <w:szCs w:val="22"/>
              </w:rPr>
            </w:pPr>
            <w:r w:rsidRPr="00684BE7">
              <w:rPr>
                <w:rFonts w:cs="Arial"/>
                <w:b/>
                <w:sz w:val="22"/>
                <w:szCs w:val="22"/>
              </w:rPr>
              <w:t>Date Modified</w:t>
            </w:r>
          </w:p>
        </w:tc>
        <w:tc>
          <w:tcPr>
            <w:tcW w:w="2108" w:type="dxa"/>
            <w:shd w:val="clear" w:color="auto" w:fill="D9D9D9"/>
          </w:tcPr>
          <w:p w:rsidR="001D2F73" w:rsidRPr="00684BE7" w:rsidRDefault="001D2F73" w:rsidP="002E6FA5">
            <w:pPr>
              <w:ind w:left="360" w:hanging="360"/>
              <w:rPr>
                <w:rFonts w:cs="Arial"/>
                <w:b/>
                <w:sz w:val="22"/>
                <w:szCs w:val="22"/>
              </w:rPr>
            </w:pPr>
            <w:r w:rsidRPr="00684BE7">
              <w:rPr>
                <w:rFonts w:cs="Arial"/>
                <w:b/>
                <w:sz w:val="22"/>
                <w:szCs w:val="22"/>
              </w:rPr>
              <w:t>Modified by:</w:t>
            </w:r>
          </w:p>
        </w:tc>
        <w:tc>
          <w:tcPr>
            <w:tcW w:w="3111" w:type="dxa"/>
            <w:shd w:val="clear" w:color="auto" w:fill="D9D9D9"/>
          </w:tcPr>
          <w:p w:rsidR="001D2F73" w:rsidRPr="00684BE7" w:rsidRDefault="001D2F73" w:rsidP="002E6FA5">
            <w:pPr>
              <w:ind w:left="360" w:hanging="360"/>
              <w:rPr>
                <w:rFonts w:cs="Arial"/>
                <w:b/>
                <w:sz w:val="22"/>
                <w:szCs w:val="22"/>
              </w:rPr>
            </w:pPr>
            <w:r w:rsidRPr="00684BE7">
              <w:rPr>
                <w:rFonts w:cs="Arial"/>
                <w:b/>
                <w:sz w:val="22"/>
                <w:szCs w:val="22"/>
              </w:rPr>
              <w:t>Description of changes</w:t>
            </w:r>
          </w:p>
        </w:tc>
      </w:tr>
      <w:tr w:rsidR="001D2F73" w:rsidRPr="00EB41F3" w:rsidTr="001D2F73">
        <w:trPr>
          <w:cantSplit/>
          <w:tblHeader/>
        </w:trPr>
        <w:tc>
          <w:tcPr>
            <w:tcW w:w="1986" w:type="dxa"/>
          </w:tcPr>
          <w:p w:rsidR="001D2F73" w:rsidRPr="00684BE7" w:rsidRDefault="001D2F73" w:rsidP="002E6FA5">
            <w:pPr>
              <w:rPr>
                <w:b/>
                <w:sz w:val="22"/>
                <w:szCs w:val="22"/>
              </w:rPr>
            </w:pPr>
            <w:r w:rsidRPr="003D13C9">
              <w:rPr>
                <w:bCs/>
                <w:sz w:val="22"/>
                <w:szCs w:val="22"/>
              </w:rPr>
              <w:t>1.0</w:t>
            </w:r>
          </w:p>
        </w:tc>
        <w:tc>
          <w:tcPr>
            <w:tcW w:w="2155" w:type="dxa"/>
          </w:tcPr>
          <w:p w:rsidR="001D2F73" w:rsidRPr="00684BE7" w:rsidRDefault="001D2F73" w:rsidP="002E6FA5">
            <w:pPr>
              <w:rPr>
                <w:b/>
                <w:sz w:val="22"/>
                <w:szCs w:val="22"/>
              </w:rPr>
            </w:pPr>
            <w:r>
              <w:rPr>
                <w:bCs/>
                <w:sz w:val="22"/>
                <w:szCs w:val="22"/>
              </w:rPr>
              <w:t xml:space="preserve">September </w:t>
            </w:r>
            <w:r w:rsidRPr="003D13C9">
              <w:rPr>
                <w:bCs/>
                <w:sz w:val="22"/>
                <w:szCs w:val="22"/>
              </w:rPr>
              <w:t>2012</w:t>
            </w:r>
          </w:p>
        </w:tc>
        <w:tc>
          <w:tcPr>
            <w:tcW w:w="2108" w:type="dxa"/>
          </w:tcPr>
          <w:p w:rsidR="001D2F73" w:rsidRPr="00684BE7" w:rsidRDefault="001D2F73" w:rsidP="002E6FA5">
            <w:pPr>
              <w:rPr>
                <w:b/>
                <w:sz w:val="22"/>
                <w:szCs w:val="22"/>
              </w:rPr>
            </w:pPr>
            <w:r w:rsidRPr="003D13C9">
              <w:rPr>
                <w:bCs/>
                <w:sz w:val="22"/>
                <w:szCs w:val="22"/>
              </w:rPr>
              <w:t>Michel Besson</w:t>
            </w:r>
          </w:p>
        </w:tc>
        <w:tc>
          <w:tcPr>
            <w:tcW w:w="3111" w:type="dxa"/>
          </w:tcPr>
          <w:p w:rsidR="001D2F73" w:rsidRPr="00684BE7" w:rsidRDefault="001D2F73" w:rsidP="002E6FA5">
            <w:pPr>
              <w:rPr>
                <w:b/>
                <w:sz w:val="22"/>
                <w:szCs w:val="22"/>
              </w:rPr>
            </w:pPr>
            <w:r w:rsidRPr="003D13C9">
              <w:rPr>
                <w:bCs/>
                <w:sz w:val="22"/>
                <w:szCs w:val="22"/>
              </w:rPr>
              <w:t>First stable version</w:t>
            </w:r>
          </w:p>
        </w:tc>
      </w:tr>
    </w:tbl>
    <w:p w:rsidR="001D2F73" w:rsidRDefault="001D2F73" w:rsidP="001D2F73">
      <w:pPr>
        <w:pStyle w:val="Heading2"/>
      </w:pPr>
      <w:bookmarkStart w:id="27" w:name="_Toc337707319"/>
      <w:bookmarkStart w:id="28" w:name="_Toc337725081"/>
      <w:r>
        <w:t>Company Contact Details</w:t>
      </w:r>
      <w:bookmarkEnd w:id="27"/>
      <w:bookmarkEnd w:id="28"/>
    </w:p>
    <w:p w:rsidR="001D2F73" w:rsidRPr="00DD0A3F" w:rsidRDefault="001D2F73" w:rsidP="001D2F73"/>
    <w:tbl>
      <w:tblPr>
        <w:tblW w:w="4179"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9"/>
      </w:tblGrid>
      <w:tr w:rsidR="001D2F73" w:rsidTr="002E6FA5">
        <w:tc>
          <w:tcPr>
            <w:tcW w:w="4179" w:type="dxa"/>
            <w:tcBorders>
              <w:top w:val="single" w:sz="4" w:space="0" w:color="auto"/>
              <w:left w:val="single" w:sz="4" w:space="0" w:color="auto"/>
              <w:bottom w:val="single" w:sz="4" w:space="0" w:color="auto"/>
              <w:right w:val="single" w:sz="4" w:space="0" w:color="auto"/>
            </w:tcBorders>
            <w:shd w:val="clear" w:color="auto" w:fill="D9D9D9"/>
          </w:tcPr>
          <w:p w:rsidR="001D2F73" w:rsidRPr="00684BE7" w:rsidRDefault="001D2F73" w:rsidP="002E6FA5">
            <w:pPr>
              <w:jc w:val="center"/>
              <w:rPr>
                <w:b/>
                <w:sz w:val="22"/>
                <w:szCs w:val="22"/>
              </w:rPr>
            </w:pPr>
            <w:r>
              <w:rPr>
                <w:b/>
              </w:rPr>
              <w:t>Document Contact</w:t>
            </w:r>
          </w:p>
        </w:tc>
      </w:tr>
      <w:tr w:rsidR="001D2F73" w:rsidTr="002E6FA5">
        <w:tc>
          <w:tcPr>
            <w:tcW w:w="4179" w:type="dxa"/>
            <w:tcBorders>
              <w:top w:val="single" w:sz="4" w:space="0" w:color="auto"/>
              <w:left w:val="single" w:sz="4" w:space="0" w:color="auto"/>
              <w:bottom w:val="single" w:sz="4" w:space="0" w:color="auto"/>
              <w:right w:val="single" w:sz="4" w:space="0" w:color="auto"/>
            </w:tcBorders>
          </w:tcPr>
          <w:p w:rsidR="001D2F73" w:rsidRPr="00443A58" w:rsidRDefault="001D2F73" w:rsidP="002E6FA5">
            <w:pPr>
              <w:rPr>
                <w:rFonts w:cs="Arial"/>
                <w:lang w:val="fr-FR"/>
              </w:rPr>
            </w:pPr>
            <w:r w:rsidRPr="00443A58">
              <w:rPr>
                <w:rFonts w:cs="Arial"/>
                <w:lang w:val="fr-FR"/>
              </w:rPr>
              <w:t>Michel Besson</w:t>
            </w:r>
          </w:p>
          <w:p w:rsidR="001D2F73" w:rsidRPr="00DD7C32" w:rsidRDefault="001D2F73" w:rsidP="002E6FA5">
            <w:pPr>
              <w:rPr>
                <w:lang w:val="fr-FR"/>
              </w:rPr>
            </w:pPr>
            <w:proofErr w:type="spellStart"/>
            <w:r w:rsidRPr="00443A58">
              <w:rPr>
                <w:rFonts w:cs="Arial"/>
                <w:lang w:val="fr-FR"/>
              </w:rPr>
              <w:t>Amdocs</w:t>
            </w:r>
            <w:proofErr w:type="spellEnd"/>
            <w:r w:rsidRPr="00443A58">
              <w:rPr>
                <w:rFonts w:cs="Arial"/>
                <w:lang w:val="fr-FR"/>
              </w:rPr>
              <w:t xml:space="preserve"> OSS </w:t>
            </w:r>
            <w:r>
              <w:rPr>
                <w:rFonts w:cs="Arial"/>
                <w:lang w:val="fr-FR"/>
              </w:rPr>
              <w:t>division</w:t>
            </w:r>
          </w:p>
          <w:p w:rsidR="001D2F73" w:rsidRDefault="001D2F73" w:rsidP="002E6FA5">
            <w:pPr>
              <w:rPr>
                <w:i/>
                <w:lang w:val="fr-FR"/>
              </w:rPr>
            </w:pPr>
            <w:r w:rsidRPr="00DD7C32">
              <w:rPr>
                <w:i/>
                <w:lang w:val="fr-FR"/>
              </w:rPr>
              <w:t xml:space="preserve">Email: </w:t>
            </w:r>
            <w:hyperlink r:id="rId13" w:history="1">
              <w:r w:rsidRPr="006C4FB6">
                <w:rPr>
                  <w:rStyle w:val="Hyperlink"/>
                  <w:i/>
                  <w:lang w:val="fr-FR"/>
                </w:rPr>
                <w:t>michel.besson@amdocs.com</w:t>
              </w:r>
            </w:hyperlink>
          </w:p>
          <w:p w:rsidR="001D2F73" w:rsidRDefault="001D2F73" w:rsidP="002E6FA5">
            <w:pPr>
              <w:pStyle w:val="Notes"/>
            </w:pPr>
            <w:r>
              <w:t>Phone: +44 7717</w:t>
            </w:r>
            <w:r w:rsidRPr="00F4502A">
              <w:t xml:space="preserve"> 692178</w:t>
            </w:r>
            <w:r w:rsidRPr="00F4502A" w:rsidDel="00F4502A">
              <w:t xml:space="preserve"> </w:t>
            </w:r>
          </w:p>
        </w:tc>
      </w:tr>
    </w:tbl>
    <w:p w:rsidR="001D2F73" w:rsidRDefault="001D2F73" w:rsidP="001D2F73"/>
    <w:p w:rsidR="001D2F73" w:rsidRPr="00EB41F3" w:rsidRDefault="001D2F73" w:rsidP="001D2F73">
      <w:pPr>
        <w:pStyle w:val="Heading2"/>
      </w:pPr>
      <w:bookmarkStart w:id="29" w:name="_Toc337707320"/>
      <w:bookmarkStart w:id="30" w:name="_Toc337725082"/>
      <w:r w:rsidRPr="00EB41F3">
        <w:t>Acknowledgments</w:t>
      </w:r>
      <w:bookmarkEnd w:id="29"/>
      <w:bookmarkEnd w:id="30"/>
    </w:p>
    <w:p w:rsidR="001D2F73" w:rsidRPr="00A132AD" w:rsidRDefault="001D2F73" w:rsidP="001D2F73">
      <w:pPr>
        <w:rPr>
          <w:sz w:val="22"/>
          <w:szCs w:val="22"/>
        </w:rPr>
      </w:pPr>
      <w:r w:rsidRPr="00A132AD">
        <w:rPr>
          <w:sz w:val="22"/>
          <w:szCs w:val="22"/>
        </w:rPr>
        <w:t xml:space="preserve">This document was prepared by the </w:t>
      </w:r>
      <w:r>
        <w:rPr>
          <w:sz w:val="22"/>
          <w:szCs w:val="22"/>
        </w:rPr>
        <w:t xml:space="preserve">following </w:t>
      </w:r>
      <w:r w:rsidRPr="00A132AD">
        <w:rPr>
          <w:sz w:val="22"/>
          <w:szCs w:val="22"/>
        </w:rPr>
        <w:t>members of the TM Forum TIP Inventory team:</w:t>
      </w:r>
    </w:p>
    <w:p w:rsidR="001D2F73" w:rsidRPr="00A132AD" w:rsidRDefault="001D2F73" w:rsidP="001D2F73">
      <w:pPr>
        <w:pStyle w:val="ListBullet2"/>
        <w:rPr>
          <w:sz w:val="22"/>
          <w:szCs w:val="22"/>
          <w:lang w:val="en-GB"/>
        </w:rPr>
      </w:pPr>
      <w:r w:rsidRPr="00A132AD">
        <w:rPr>
          <w:sz w:val="22"/>
          <w:szCs w:val="22"/>
          <w:lang w:val="en-GB"/>
        </w:rPr>
        <w:t>Michel Besson, Amdocs OSS (Editor)</w:t>
      </w:r>
    </w:p>
    <w:p w:rsidR="001D2F73" w:rsidRPr="00A132AD" w:rsidRDefault="001D2F73" w:rsidP="001D2F73">
      <w:pPr>
        <w:pStyle w:val="ListBullet2"/>
        <w:rPr>
          <w:sz w:val="22"/>
          <w:szCs w:val="22"/>
          <w:lang w:val="fr-FR"/>
        </w:rPr>
      </w:pPr>
      <w:r w:rsidRPr="00A132AD">
        <w:rPr>
          <w:sz w:val="22"/>
          <w:szCs w:val="22"/>
          <w:lang w:val="fr-FR"/>
        </w:rPr>
        <w:t xml:space="preserve">Pierre Gauthier, </w:t>
      </w:r>
      <w:proofErr w:type="spellStart"/>
      <w:r w:rsidRPr="00A132AD">
        <w:rPr>
          <w:sz w:val="22"/>
          <w:szCs w:val="22"/>
          <w:lang w:val="fr-FR"/>
        </w:rPr>
        <w:t>OSSWave</w:t>
      </w:r>
      <w:proofErr w:type="spellEnd"/>
      <w:r w:rsidRPr="00A132AD">
        <w:rPr>
          <w:sz w:val="22"/>
          <w:szCs w:val="22"/>
          <w:lang w:val="fr-FR"/>
        </w:rPr>
        <w:t xml:space="preserve"> </w:t>
      </w:r>
    </w:p>
    <w:p w:rsidR="001D2F73" w:rsidRPr="00A132AD" w:rsidRDefault="001D2F73" w:rsidP="001D2F73">
      <w:pPr>
        <w:pStyle w:val="ListBullet2"/>
        <w:rPr>
          <w:sz w:val="22"/>
          <w:szCs w:val="22"/>
        </w:rPr>
      </w:pPr>
      <w:r w:rsidRPr="00A132AD">
        <w:rPr>
          <w:sz w:val="22"/>
          <w:szCs w:val="22"/>
        </w:rPr>
        <w:t>Steve Fratini, Ericsson</w:t>
      </w:r>
    </w:p>
    <w:p w:rsidR="001D2F73" w:rsidRPr="00A132AD" w:rsidRDefault="001D2F73" w:rsidP="001D2F73">
      <w:pPr>
        <w:pStyle w:val="ListBullet2"/>
        <w:rPr>
          <w:sz w:val="22"/>
          <w:szCs w:val="22"/>
          <w:lang w:val="en-GB"/>
        </w:rPr>
      </w:pPr>
      <w:r w:rsidRPr="00A132AD">
        <w:rPr>
          <w:sz w:val="22"/>
          <w:szCs w:val="22"/>
          <w:lang w:val="en-GB"/>
        </w:rPr>
        <w:t xml:space="preserve">V.R. </w:t>
      </w:r>
      <w:proofErr w:type="spellStart"/>
      <w:r w:rsidRPr="00A132AD">
        <w:rPr>
          <w:sz w:val="22"/>
          <w:szCs w:val="22"/>
          <w:lang w:val="en-GB"/>
        </w:rPr>
        <w:t>Sitaraman</w:t>
      </w:r>
      <w:proofErr w:type="spellEnd"/>
      <w:r w:rsidRPr="00A132AD">
        <w:rPr>
          <w:sz w:val="22"/>
          <w:szCs w:val="22"/>
          <w:lang w:val="en-GB"/>
        </w:rPr>
        <w:t xml:space="preserve">, </w:t>
      </w:r>
      <w:r w:rsidRPr="00A132AD">
        <w:rPr>
          <w:rFonts w:cs="Arial"/>
          <w:sz w:val="22"/>
          <w:szCs w:val="22"/>
          <w:lang w:val="de-DE"/>
        </w:rPr>
        <w:t>NMSWorks</w:t>
      </w:r>
    </w:p>
    <w:p w:rsidR="001D2F73" w:rsidRPr="00A132AD" w:rsidRDefault="001D2F73" w:rsidP="001D2F73">
      <w:pPr>
        <w:pStyle w:val="ListBullet2"/>
        <w:rPr>
          <w:sz w:val="22"/>
          <w:szCs w:val="22"/>
          <w:lang w:val="en-GB"/>
        </w:rPr>
      </w:pPr>
      <w:r w:rsidRPr="00A132AD">
        <w:rPr>
          <w:rFonts w:cs="Arial"/>
          <w:sz w:val="22"/>
          <w:szCs w:val="22"/>
          <w:lang w:val="de-DE"/>
        </w:rPr>
        <w:t>Nigel Davis, Ciena</w:t>
      </w:r>
    </w:p>
    <w:p w:rsidR="001D2F73" w:rsidRPr="00A132AD" w:rsidRDefault="001D2F73" w:rsidP="001D2F73">
      <w:pPr>
        <w:pStyle w:val="ListBullet2"/>
        <w:rPr>
          <w:sz w:val="22"/>
          <w:szCs w:val="22"/>
          <w:lang w:val="en-GB"/>
        </w:rPr>
      </w:pPr>
      <w:r w:rsidRPr="00A132AD">
        <w:rPr>
          <w:rFonts w:cs="Arial"/>
          <w:sz w:val="22"/>
          <w:szCs w:val="22"/>
          <w:lang w:val="en-GB"/>
        </w:rPr>
        <w:t>Ed Rodger (</w:t>
      </w:r>
      <w:proofErr w:type="spellStart"/>
      <w:r w:rsidRPr="00A132AD">
        <w:rPr>
          <w:rFonts w:cs="Arial"/>
          <w:sz w:val="22"/>
          <w:szCs w:val="22"/>
          <w:lang w:val="en-GB"/>
        </w:rPr>
        <w:t>Sasktel</w:t>
      </w:r>
      <w:proofErr w:type="spellEnd"/>
      <w:r w:rsidRPr="00A132AD">
        <w:rPr>
          <w:rFonts w:cs="Arial"/>
          <w:sz w:val="22"/>
          <w:szCs w:val="22"/>
          <w:lang w:val="en-GB"/>
        </w:rPr>
        <w:t xml:space="preserve"> International)</w:t>
      </w:r>
    </w:p>
    <w:p w:rsidR="001D2F73" w:rsidRPr="00EB41F3" w:rsidRDefault="001D2F73" w:rsidP="001D2F73">
      <w:pPr>
        <w:pStyle w:val="Heading2"/>
      </w:pPr>
      <w:bookmarkStart w:id="31" w:name="_Toc232580205"/>
      <w:bookmarkStart w:id="32" w:name="_Toc337707321"/>
      <w:bookmarkStart w:id="33" w:name="_Toc337725083"/>
      <w:bookmarkEnd w:id="31"/>
      <w:r>
        <w:lastRenderedPageBreak/>
        <w:t>About TM</w:t>
      </w:r>
      <w:r w:rsidRPr="00EB41F3">
        <w:t xml:space="preserve"> Forum</w:t>
      </w:r>
      <w:bookmarkEnd w:id="32"/>
      <w:bookmarkEnd w:id="33"/>
    </w:p>
    <w:p w:rsidR="001D2F73" w:rsidRPr="00684BE7" w:rsidRDefault="001D2F73" w:rsidP="001D2F73">
      <w:pPr>
        <w:rPr>
          <w:sz w:val="22"/>
          <w:szCs w:val="22"/>
        </w:rPr>
      </w:pPr>
      <w:r w:rsidRPr="00684BE7">
        <w:rPr>
          <w:sz w:val="22"/>
          <w:szCs w:val="22"/>
        </w:rPr>
        <w:t>TM Forum is an international consortium of communications service providers and their suppliers. Its mission is to help service providers and network operators automate their business processes in a cost- and time-effective way.  Specifically, the work of the TM Forum includes:</w:t>
      </w:r>
    </w:p>
    <w:p w:rsidR="001D2F73" w:rsidRPr="00684BE7" w:rsidRDefault="001D2F73" w:rsidP="001D2F73">
      <w:pPr>
        <w:pStyle w:val="Bullist"/>
        <w:rPr>
          <w:sz w:val="22"/>
          <w:szCs w:val="22"/>
        </w:rPr>
      </w:pPr>
      <w:r w:rsidRPr="00684BE7">
        <w:rPr>
          <w:sz w:val="22"/>
          <w:szCs w:val="22"/>
        </w:rPr>
        <w:t>Establishing operational guidance on the shape of business processes.</w:t>
      </w:r>
    </w:p>
    <w:p w:rsidR="001D2F73" w:rsidRPr="00684BE7" w:rsidRDefault="001D2F73" w:rsidP="001D2F73">
      <w:pPr>
        <w:pStyle w:val="Bullist"/>
        <w:rPr>
          <w:sz w:val="22"/>
          <w:szCs w:val="22"/>
        </w:rPr>
      </w:pPr>
      <w:r w:rsidRPr="00684BE7">
        <w:rPr>
          <w:sz w:val="22"/>
          <w:szCs w:val="22"/>
        </w:rPr>
        <w:t>Agreeing on information that needs to flow from one process activity to another.</w:t>
      </w:r>
    </w:p>
    <w:p w:rsidR="001D2F73" w:rsidRPr="00684BE7" w:rsidRDefault="001D2F73" w:rsidP="001D2F73">
      <w:pPr>
        <w:pStyle w:val="Bullist"/>
        <w:rPr>
          <w:sz w:val="22"/>
          <w:szCs w:val="22"/>
        </w:rPr>
      </w:pPr>
      <w:r w:rsidRPr="00684BE7">
        <w:rPr>
          <w:sz w:val="22"/>
          <w:szCs w:val="22"/>
        </w:rPr>
        <w:t>Identifying a realistic systems environment to support the interconnection of operational support systems.</w:t>
      </w:r>
    </w:p>
    <w:p w:rsidR="001D2F73" w:rsidRPr="00684BE7" w:rsidRDefault="001D2F73" w:rsidP="001D2F73">
      <w:pPr>
        <w:pStyle w:val="Bullist"/>
        <w:rPr>
          <w:sz w:val="22"/>
          <w:szCs w:val="22"/>
        </w:rPr>
      </w:pPr>
      <w:r w:rsidRPr="00684BE7">
        <w:rPr>
          <w:sz w:val="22"/>
          <w:szCs w:val="22"/>
        </w:rPr>
        <w:t>Enabling the development of a market and real products for integrating and automating telecom operations processes.</w:t>
      </w:r>
    </w:p>
    <w:p w:rsidR="00B129A0" w:rsidRPr="001D2F73" w:rsidRDefault="001D2F73" w:rsidP="001D2F73">
      <w:pPr>
        <w:rPr>
          <w:sz w:val="22"/>
          <w:szCs w:val="22"/>
        </w:rPr>
      </w:pPr>
      <w:r w:rsidRPr="00684BE7">
        <w:rPr>
          <w:sz w:val="22"/>
          <w:szCs w:val="22"/>
        </w:rPr>
        <w:t>The members of TM Forum include service providers, network operators and suppliers of equipment and software to the communications industry.  With that combination of buyers and suppliers of operational support systems, TM Forum is able to achieve results in a pragmatic way that leads to product offerings (from member companies) as well as paper specifications.</w:t>
      </w:r>
    </w:p>
    <w:sectPr w:rsidR="00B129A0" w:rsidRPr="001D2F73" w:rsidSect="0062374C">
      <w:headerReference w:type="default" r:id="rId14"/>
      <w:footerReference w:type="default" r:id="rId15"/>
      <w:pgSz w:w="12240" w:h="15840" w:code="1"/>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3AE" w:rsidRDefault="00D303AE">
      <w:r>
        <w:separator/>
      </w:r>
    </w:p>
  </w:endnote>
  <w:endnote w:type="continuationSeparator" w:id="0">
    <w:p w:rsidR="00D303AE" w:rsidRDefault="00D3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963" w:rsidRPr="00F17D3C" w:rsidRDefault="006140A1" w:rsidP="00DE67D4">
    <w:pPr>
      <w:pStyle w:val="Footer1"/>
      <w:tabs>
        <w:tab w:val="clear" w:pos="4680"/>
        <w:tab w:val="center" w:pos="4678"/>
      </w:tabs>
      <w:rPr>
        <w:sz w:val="18"/>
        <w:szCs w:val="18"/>
      </w:rPr>
    </w:pPr>
    <w:r>
      <w:rPr>
        <w:sz w:val="18"/>
        <w:szCs w:val="18"/>
      </w:rPr>
      <w:t>TIP_GIN</w:t>
    </w:r>
    <w:r w:rsidR="001D6925">
      <w:rPr>
        <w:sz w:val="18"/>
        <w:szCs w:val="18"/>
      </w:rPr>
      <w:t>_BA</w:t>
    </w:r>
    <w:r w:rsidR="00260963" w:rsidRPr="00F17D3C">
      <w:rPr>
        <w:sz w:val="18"/>
        <w:szCs w:val="18"/>
      </w:rPr>
      <w:t xml:space="preserve">, Version </w:t>
    </w:r>
    <w:r w:rsidR="00260963" w:rsidRPr="00F17D3C">
      <w:rPr>
        <w:sz w:val="18"/>
        <w:szCs w:val="18"/>
      </w:rPr>
      <w:fldChar w:fldCharType="begin"/>
    </w:r>
    <w:r w:rsidR="00260963" w:rsidRPr="00F17D3C">
      <w:rPr>
        <w:sz w:val="18"/>
        <w:szCs w:val="18"/>
      </w:rPr>
      <w:instrText xml:space="preserve"> DOCPROPERTY  Version  \* MERGEFORMAT </w:instrText>
    </w:r>
    <w:r w:rsidR="00260963" w:rsidRPr="00F17D3C">
      <w:rPr>
        <w:sz w:val="18"/>
        <w:szCs w:val="18"/>
      </w:rPr>
      <w:fldChar w:fldCharType="separate"/>
    </w:r>
    <w:r w:rsidR="00E94EFC">
      <w:rPr>
        <w:sz w:val="18"/>
        <w:szCs w:val="18"/>
      </w:rPr>
      <w:t>1.0</w:t>
    </w:r>
    <w:r w:rsidR="00260963" w:rsidRPr="00F17D3C">
      <w:rPr>
        <w:sz w:val="18"/>
        <w:szCs w:val="18"/>
      </w:rPr>
      <w:fldChar w:fldCharType="end"/>
    </w:r>
    <w:r w:rsidR="00260963" w:rsidRPr="00F17D3C">
      <w:rPr>
        <w:sz w:val="18"/>
        <w:szCs w:val="18"/>
      </w:rPr>
      <w:tab/>
    </w:r>
    <w:r w:rsidR="00260963" w:rsidRPr="00F17D3C">
      <w:rPr>
        <w:sz w:val="18"/>
        <w:szCs w:val="18"/>
      </w:rPr>
      <w:sym w:font="Symbol" w:char="F0E3"/>
    </w:r>
    <w:r w:rsidR="00D24107">
      <w:rPr>
        <w:sz w:val="18"/>
        <w:szCs w:val="18"/>
      </w:rPr>
      <w:t>TM Forum 2012</w:t>
    </w:r>
    <w:r w:rsidR="00260963" w:rsidRPr="00F17D3C">
      <w:rPr>
        <w:sz w:val="18"/>
        <w:szCs w:val="18"/>
      </w:rPr>
      <w:tab/>
      <w:t xml:space="preserve">  Page </w:t>
    </w:r>
    <w:r w:rsidR="00260963" w:rsidRPr="00F17D3C">
      <w:rPr>
        <w:rStyle w:val="PageNumber"/>
        <w:rFonts w:eastAsia="Times New Roman"/>
        <w:i/>
        <w:sz w:val="18"/>
        <w:szCs w:val="18"/>
      </w:rPr>
      <w:fldChar w:fldCharType="begin"/>
    </w:r>
    <w:r w:rsidR="00260963" w:rsidRPr="00F17D3C">
      <w:rPr>
        <w:rStyle w:val="PageNumber"/>
        <w:rFonts w:eastAsia="Times New Roman"/>
        <w:i/>
        <w:sz w:val="18"/>
        <w:szCs w:val="18"/>
      </w:rPr>
      <w:instrText xml:space="preserve"> PAGE </w:instrText>
    </w:r>
    <w:r w:rsidR="00260963" w:rsidRPr="00F17D3C">
      <w:rPr>
        <w:rStyle w:val="PageNumber"/>
        <w:rFonts w:eastAsia="Times New Roman"/>
        <w:i/>
        <w:sz w:val="18"/>
        <w:szCs w:val="18"/>
      </w:rPr>
      <w:fldChar w:fldCharType="separate"/>
    </w:r>
    <w:r w:rsidR="00E94EFC">
      <w:rPr>
        <w:rStyle w:val="PageNumber"/>
        <w:rFonts w:eastAsia="Times New Roman"/>
        <w:i/>
        <w:noProof/>
        <w:sz w:val="18"/>
        <w:szCs w:val="18"/>
      </w:rPr>
      <w:t>3</w:t>
    </w:r>
    <w:r w:rsidR="00260963" w:rsidRPr="00F17D3C">
      <w:rPr>
        <w:rStyle w:val="PageNumber"/>
        <w:rFonts w:eastAsia="Times New Roman"/>
        <w:i/>
        <w:sz w:val="18"/>
        <w:szCs w:val="18"/>
      </w:rPr>
      <w:fldChar w:fldCharType="end"/>
    </w:r>
    <w:r w:rsidR="00260963" w:rsidRPr="00F17D3C">
      <w:rPr>
        <w:rStyle w:val="PageNumber"/>
        <w:rFonts w:eastAsia="Times New Roman"/>
        <w:i/>
        <w:sz w:val="18"/>
        <w:szCs w:val="18"/>
      </w:rPr>
      <w:t xml:space="preserve"> of</w:t>
    </w:r>
    <w:r w:rsidR="00260963" w:rsidRPr="00F17D3C">
      <w:rPr>
        <w:i/>
        <w:sz w:val="18"/>
        <w:szCs w:val="18"/>
      </w:rPr>
      <w:t xml:space="preserve"> </w:t>
    </w:r>
    <w:r w:rsidR="00260963" w:rsidRPr="00F17D3C">
      <w:rPr>
        <w:rStyle w:val="PageNumber"/>
        <w:rFonts w:eastAsia="Times New Roman"/>
        <w:i/>
        <w:sz w:val="18"/>
        <w:szCs w:val="18"/>
      </w:rPr>
      <w:fldChar w:fldCharType="begin"/>
    </w:r>
    <w:r w:rsidR="00260963" w:rsidRPr="00F17D3C">
      <w:rPr>
        <w:rStyle w:val="PageNumber"/>
        <w:rFonts w:eastAsia="Times New Roman"/>
        <w:i/>
        <w:sz w:val="18"/>
        <w:szCs w:val="18"/>
      </w:rPr>
      <w:instrText xml:space="preserve"> NUMPAGES </w:instrText>
    </w:r>
    <w:r w:rsidR="00260963" w:rsidRPr="00F17D3C">
      <w:rPr>
        <w:rStyle w:val="PageNumber"/>
        <w:rFonts w:eastAsia="Times New Roman"/>
        <w:i/>
        <w:sz w:val="18"/>
        <w:szCs w:val="18"/>
      </w:rPr>
      <w:fldChar w:fldCharType="separate"/>
    </w:r>
    <w:r w:rsidR="00E94EFC">
      <w:rPr>
        <w:rStyle w:val="PageNumber"/>
        <w:rFonts w:eastAsia="Times New Roman"/>
        <w:i/>
        <w:noProof/>
        <w:sz w:val="18"/>
        <w:szCs w:val="18"/>
      </w:rPr>
      <w:t>14</w:t>
    </w:r>
    <w:r w:rsidR="00260963" w:rsidRPr="00F17D3C">
      <w:rPr>
        <w:rStyle w:val="PageNumber"/>
        <w:rFonts w:eastAsia="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3AE" w:rsidRDefault="00D303AE">
      <w:r>
        <w:separator/>
      </w:r>
    </w:p>
  </w:footnote>
  <w:footnote w:type="continuationSeparator" w:id="0">
    <w:p w:rsidR="00D303AE" w:rsidRDefault="00D30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963" w:rsidRPr="007B7AD3" w:rsidRDefault="00260963" w:rsidP="007B7AD3">
    <w:pPr>
      <w:tabs>
        <w:tab w:val="right" w:pos="9360"/>
      </w:tabs>
      <w:rPr>
        <w:sz w:val="24"/>
      </w:rPr>
    </w:pPr>
    <w:r w:rsidRPr="003B3DC2">
      <w:rPr>
        <w:szCs w:val="20"/>
      </w:rPr>
      <w:fldChar w:fldCharType="begin"/>
    </w:r>
    <w:r w:rsidRPr="003B3DC2">
      <w:rPr>
        <w:szCs w:val="20"/>
      </w:rPr>
      <w:instrText xml:space="preserve"> TITLE   \* MERGEFORMAT </w:instrText>
    </w:r>
    <w:r w:rsidRPr="003B3DC2">
      <w:rPr>
        <w:szCs w:val="20"/>
      </w:rPr>
      <w:fldChar w:fldCharType="separate"/>
    </w:r>
    <w:r w:rsidR="00E94EFC">
      <w:rPr>
        <w:szCs w:val="20"/>
      </w:rPr>
      <w:t>Generic Inventory Business Agreement</w:t>
    </w:r>
    <w:r w:rsidRPr="003B3DC2">
      <w:rPr>
        <w:szCs w:val="20"/>
      </w:rPr>
      <w:fldChar w:fldCharType="end"/>
    </w:r>
    <w:r w:rsidRPr="007B7AD3">
      <w:rPr>
        <w:sz w:val="24"/>
      </w:rPr>
      <w:tab/>
    </w:r>
    <w:r w:rsidR="008B4016">
      <w:rPr>
        <w:noProof/>
        <w:sz w:val="24"/>
      </w:rPr>
      <w:drawing>
        <wp:inline distT="0" distB="0" distL="0" distR="0" wp14:anchorId="13B34C91" wp14:editId="608D170A">
          <wp:extent cx="1619250" cy="390525"/>
          <wp:effectExtent l="0" t="0" r="0" b="9525"/>
          <wp:docPr id="2" name="Picture 2"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90525"/>
                  </a:xfrm>
                  <a:prstGeom prst="rect">
                    <a:avLst/>
                  </a:prstGeom>
                  <a:noFill/>
                  <a:ln>
                    <a:noFill/>
                  </a:ln>
                </pic:spPr>
              </pic:pic>
            </a:graphicData>
          </a:graphic>
        </wp:inline>
      </w:drawing>
    </w:r>
  </w:p>
  <w:p w:rsidR="00260963" w:rsidRPr="00411228" w:rsidRDefault="00260963" w:rsidP="00C77BE8">
    <w:pPr>
      <w:tabs>
        <w:tab w:val="right" w:pos="9360"/>
      </w:tabs>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F4E61E"/>
    <w:lvl w:ilvl="0">
      <w:start w:val="1"/>
      <w:numFmt w:val="decimal"/>
      <w:lvlText w:val="%1."/>
      <w:lvlJc w:val="left"/>
      <w:pPr>
        <w:tabs>
          <w:tab w:val="num" w:pos="1800"/>
        </w:tabs>
        <w:ind w:left="1800" w:hanging="360"/>
      </w:pPr>
    </w:lvl>
  </w:abstractNum>
  <w:abstractNum w:abstractNumId="1">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35831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EE16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B8556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E009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A22F8A"/>
    <w:lvl w:ilvl="0">
      <w:start w:val="1"/>
      <w:numFmt w:val="decimal"/>
      <w:pStyle w:val="ListNumber"/>
      <w:lvlText w:val="%1."/>
      <w:lvlJc w:val="left"/>
      <w:pPr>
        <w:tabs>
          <w:tab w:val="num" w:pos="360"/>
        </w:tabs>
        <w:ind w:left="360" w:hanging="360"/>
      </w:pPr>
    </w:lvl>
  </w:abstractNum>
  <w:abstractNum w:abstractNumId="9">
    <w:nsid w:val="FFFFFFFE"/>
    <w:multiLevelType w:val="singleLevel"/>
    <w:tmpl w:val="396C750C"/>
    <w:lvl w:ilvl="0">
      <w:numFmt w:val="bullet"/>
      <w:lvlText w:val="*"/>
      <w:lvlJc w:val="left"/>
    </w:lvl>
  </w:abstractNum>
  <w:abstractNum w:abstractNumId="1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0AE2383A"/>
    <w:multiLevelType w:val="hybridMultilevel"/>
    <w:tmpl w:val="87647F56"/>
    <w:lvl w:ilvl="0" w:tplc="4F7CD0A0">
      <w:start w:val="1"/>
      <w:numFmt w:val="bullet"/>
      <w:lvlText w:val=""/>
      <w:lvlJc w:val="left"/>
      <w:pPr>
        <w:tabs>
          <w:tab w:val="num" w:pos="720"/>
        </w:tabs>
        <w:ind w:left="720" w:hanging="360"/>
      </w:pPr>
      <w:rPr>
        <w:rFonts w:ascii="Symbol" w:hAnsi="Symbol" w:hint="default"/>
        <w:sz w:val="16"/>
      </w:rPr>
    </w:lvl>
    <w:lvl w:ilvl="1" w:tplc="24CE3D7A" w:tentative="1">
      <w:start w:val="1"/>
      <w:numFmt w:val="bullet"/>
      <w:lvlText w:val="o"/>
      <w:lvlJc w:val="left"/>
      <w:pPr>
        <w:tabs>
          <w:tab w:val="num" w:pos="1440"/>
        </w:tabs>
        <w:ind w:left="1440" w:hanging="360"/>
      </w:pPr>
      <w:rPr>
        <w:rFonts w:ascii="Courier New" w:hAnsi="Courier New" w:cs="Courier New" w:hint="default"/>
      </w:rPr>
    </w:lvl>
    <w:lvl w:ilvl="2" w:tplc="D28A7B0A" w:tentative="1">
      <w:start w:val="1"/>
      <w:numFmt w:val="bullet"/>
      <w:lvlText w:val=""/>
      <w:lvlJc w:val="left"/>
      <w:pPr>
        <w:tabs>
          <w:tab w:val="num" w:pos="2160"/>
        </w:tabs>
        <w:ind w:left="2160" w:hanging="360"/>
      </w:pPr>
      <w:rPr>
        <w:rFonts w:ascii="Wingdings" w:hAnsi="Wingdings" w:hint="default"/>
      </w:rPr>
    </w:lvl>
    <w:lvl w:ilvl="3" w:tplc="9DA65E82" w:tentative="1">
      <w:start w:val="1"/>
      <w:numFmt w:val="bullet"/>
      <w:lvlText w:val=""/>
      <w:lvlJc w:val="left"/>
      <w:pPr>
        <w:tabs>
          <w:tab w:val="num" w:pos="2880"/>
        </w:tabs>
        <w:ind w:left="2880" w:hanging="360"/>
      </w:pPr>
      <w:rPr>
        <w:rFonts w:ascii="Symbol" w:hAnsi="Symbol" w:hint="default"/>
      </w:rPr>
    </w:lvl>
    <w:lvl w:ilvl="4" w:tplc="0C74F858" w:tentative="1">
      <w:start w:val="1"/>
      <w:numFmt w:val="bullet"/>
      <w:lvlText w:val="o"/>
      <w:lvlJc w:val="left"/>
      <w:pPr>
        <w:tabs>
          <w:tab w:val="num" w:pos="3600"/>
        </w:tabs>
        <w:ind w:left="3600" w:hanging="360"/>
      </w:pPr>
      <w:rPr>
        <w:rFonts w:ascii="Courier New" w:hAnsi="Courier New" w:cs="Courier New" w:hint="default"/>
      </w:rPr>
    </w:lvl>
    <w:lvl w:ilvl="5" w:tplc="0E18094A" w:tentative="1">
      <w:start w:val="1"/>
      <w:numFmt w:val="bullet"/>
      <w:lvlText w:val=""/>
      <w:lvlJc w:val="left"/>
      <w:pPr>
        <w:tabs>
          <w:tab w:val="num" w:pos="4320"/>
        </w:tabs>
        <w:ind w:left="4320" w:hanging="360"/>
      </w:pPr>
      <w:rPr>
        <w:rFonts w:ascii="Wingdings" w:hAnsi="Wingdings" w:hint="default"/>
      </w:rPr>
    </w:lvl>
    <w:lvl w:ilvl="6" w:tplc="DA626756" w:tentative="1">
      <w:start w:val="1"/>
      <w:numFmt w:val="bullet"/>
      <w:lvlText w:val=""/>
      <w:lvlJc w:val="left"/>
      <w:pPr>
        <w:tabs>
          <w:tab w:val="num" w:pos="5040"/>
        </w:tabs>
        <w:ind w:left="5040" w:hanging="360"/>
      </w:pPr>
      <w:rPr>
        <w:rFonts w:ascii="Symbol" w:hAnsi="Symbol" w:hint="default"/>
      </w:rPr>
    </w:lvl>
    <w:lvl w:ilvl="7" w:tplc="B60A2DDE" w:tentative="1">
      <w:start w:val="1"/>
      <w:numFmt w:val="bullet"/>
      <w:lvlText w:val="o"/>
      <w:lvlJc w:val="left"/>
      <w:pPr>
        <w:tabs>
          <w:tab w:val="num" w:pos="5760"/>
        </w:tabs>
        <w:ind w:left="5760" w:hanging="360"/>
      </w:pPr>
      <w:rPr>
        <w:rFonts w:ascii="Courier New" w:hAnsi="Courier New" w:cs="Courier New" w:hint="default"/>
      </w:rPr>
    </w:lvl>
    <w:lvl w:ilvl="8" w:tplc="0F848AC8" w:tentative="1">
      <w:start w:val="1"/>
      <w:numFmt w:val="bullet"/>
      <w:lvlText w:val=""/>
      <w:lvlJc w:val="left"/>
      <w:pPr>
        <w:tabs>
          <w:tab w:val="num" w:pos="6480"/>
        </w:tabs>
        <w:ind w:left="6480" w:hanging="360"/>
      </w:pPr>
      <w:rPr>
        <w:rFonts w:ascii="Wingdings" w:hAnsi="Wingdings" w:hint="default"/>
      </w:rPr>
    </w:lvl>
  </w:abstractNum>
  <w:abstractNum w:abstractNumId="12">
    <w:nsid w:val="17380023"/>
    <w:multiLevelType w:val="hybridMultilevel"/>
    <w:tmpl w:val="E1BEB956"/>
    <w:lvl w:ilvl="0" w:tplc="F31E76E8">
      <w:start w:val="1"/>
      <w:numFmt w:val="bullet"/>
      <w:lvlText w:val=""/>
      <w:lvlJc w:val="left"/>
      <w:pPr>
        <w:tabs>
          <w:tab w:val="num" w:pos="520"/>
        </w:tabs>
        <w:ind w:left="520" w:hanging="360"/>
      </w:pPr>
      <w:rPr>
        <w:rFonts w:ascii="Symbol" w:hAnsi="Symbol" w:hint="default"/>
        <w:b w:val="0"/>
        <w:i w:val="0"/>
        <w:strike w:val="0"/>
        <w:color w:val="000000"/>
        <w:sz w:val="20"/>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CA73DD"/>
    <w:multiLevelType w:val="hybridMultilevel"/>
    <w:tmpl w:val="88687520"/>
    <w:lvl w:ilvl="0" w:tplc="D5A6E948">
      <w:start w:val="1"/>
      <w:numFmt w:val="bullet"/>
      <w:lvlText w:val=""/>
      <w:lvlJc w:val="left"/>
      <w:pPr>
        <w:tabs>
          <w:tab w:val="num" w:pos="3785"/>
        </w:tabs>
        <w:ind w:left="3785" w:hanging="360"/>
      </w:pPr>
      <w:rPr>
        <w:rFonts w:ascii="Symbol" w:hAnsi="Symbol" w:hint="default"/>
        <w:sz w:val="20"/>
      </w:rPr>
    </w:lvl>
    <w:lvl w:ilvl="1" w:tplc="04090003">
      <w:start w:val="1"/>
      <w:numFmt w:val="bullet"/>
      <w:lvlText w:val="o"/>
      <w:lvlJc w:val="left"/>
      <w:pPr>
        <w:tabs>
          <w:tab w:val="num" w:pos="3425"/>
        </w:tabs>
        <w:ind w:left="3425" w:hanging="360"/>
      </w:pPr>
      <w:rPr>
        <w:rFonts w:ascii="Courier New" w:hAnsi="Courier New" w:cs="Courier New" w:hint="default"/>
      </w:rPr>
    </w:lvl>
    <w:lvl w:ilvl="2" w:tplc="04090005">
      <w:start w:val="1"/>
      <w:numFmt w:val="bullet"/>
      <w:lvlText w:val=""/>
      <w:lvlJc w:val="left"/>
      <w:pPr>
        <w:tabs>
          <w:tab w:val="num" w:pos="4145"/>
        </w:tabs>
        <w:ind w:left="4145" w:hanging="360"/>
      </w:pPr>
      <w:rPr>
        <w:rFonts w:ascii="Wingdings" w:hAnsi="Wingdings" w:hint="default"/>
      </w:rPr>
    </w:lvl>
    <w:lvl w:ilvl="3" w:tplc="04090001" w:tentative="1">
      <w:start w:val="1"/>
      <w:numFmt w:val="bullet"/>
      <w:lvlText w:val=""/>
      <w:lvlJc w:val="left"/>
      <w:pPr>
        <w:tabs>
          <w:tab w:val="num" w:pos="4865"/>
        </w:tabs>
        <w:ind w:left="4865" w:hanging="360"/>
      </w:pPr>
      <w:rPr>
        <w:rFonts w:ascii="Symbol" w:hAnsi="Symbol" w:hint="default"/>
      </w:rPr>
    </w:lvl>
    <w:lvl w:ilvl="4" w:tplc="04090003" w:tentative="1">
      <w:start w:val="1"/>
      <w:numFmt w:val="bullet"/>
      <w:lvlText w:val="o"/>
      <w:lvlJc w:val="left"/>
      <w:pPr>
        <w:tabs>
          <w:tab w:val="num" w:pos="5585"/>
        </w:tabs>
        <w:ind w:left="5585" w:hanging="360"/>
      </w:pPr>
      <w:rPr>
        <w:rFonts w:ascii="Courier New" w:hAnsi="Courier New" w:cs="Courier New" w:hint="default"/>
      </w:rPr>
    </w:lvl>
    <w:lvl w:ilvl="5" w:tplc="04090005" w:tentative="1">
      <w:start w:val="1"/>
      <w:numFmt w:val="bullet"/>
      <w:lvlText w:val=""/>
      <w:lvlJc w:val="left"/>
      <w:pPr>
        <w:tabs>
          <w:tab w:val="num" w:pos="6305"/>
        </w:tabs>
        <w:ind w:left="6305" w:hanging="360"/>
      </w:pPr>
      <w:rPr>
        <w:rFonts w:ascii="Wingdings" w:hAnsi="Wingdings" w:hint="default"/>
      </w:rPr>
    </w:lvl>
    <w:lvl w:ilvl="6" w:tplc="04090001" w:tentative="1">
      <w:start w:val="1"/>
      <w:numFmt w:val="bullet"/>
      <w:lvlText w:val=""/>
      <w:lvlJc w:val="left"/>
      <w:pPr>
        <w:tabs>
          <w:tab w:val="num" w:pos="7025"/>
        </w:tabs>
        <w:ind w:left="7025" w:hanging="360"/>
      </w:pPr>
      <w:rPr>
        <w:rFonts w:ascii="Symbol" w:hAnsi="Symbol" w:hint="default"/>
      </w:rPr>
    </w:lvl>
    <w:lvl w:ilvl="7" w:tplc="04090003" w:tentative="1">
      <w:start w:val="1"/>
      <w:numFmt w:val="bullet"/>
      <w:lvlText w:val="o"/>
      <w:lvlJc w:val="left"/>
      <w:pPr>
        <w:tabs>
          <w:tab w:val="num" w:pos="7745"/>
        </w:tabs>
        <w:ind w:left="7745" w:hanging="360"/>
      </w:pPr>
      <w:rPr>
        <w:rFonts w:ascii="Courier New" w:hAnsi="Courier New" w:cs="Courier New" w:hint="default"/>
      </w:rPr>
    </w:lvl>
    <w:lvl w:ilvl="8" w:tplc="04090005" w:tentative="1">
      <w:start w:val="1"/>
      <w:numFmt w:val="bullet"/>
      <w:lvlText w:val=""/>
      <w:lvlJc w:val="left"/>
      <w:pPr>
        <w:tabs>
          <w:tab w:val="num" w:pos="8465"/>
        </w:tabs>
        <w:ind w:left="8465" w:hanging="360"/>
      </w:pPr>
      <w:rPr>
        <w:rFonts w:ascii="Wingdings" w:hAnsi="Wingdings" w:hint="default"/>
      </w:rPr>
    </w:lvl>
  </w:abstractNum>
  <w:abstractNum w:abstractNumId="14">
    <w:nsid w:val="274C3AE1"/>
    <w:multiLevelType w:val="singleLevel"/>
    <w:tmpl w:val="D0B2CE46"/>
    <w:lvl w:ilvl="0">
      <w:numFmt w:val="bullet"/>
      <w:lvlText w:val=""/>
      <w:lvlJc w:val="left"/>
      <w:pPr>
        <w:tabs>
          <w:tab w:val="num" w:pos="2160"/>
        </w:tabs>
        <w:ind w:left="2160" w:hanging="360"/>
      </w:pPr>
      <w:rPr>
        <w:rFonts w:ascii="Wingdings" w:hAnsi="Wingdings" w:hint="default"/>
      </w:rPr>
    </w:lvl>
  </w:abstractNum>
  <w:abstractNum w:abstractNumId="15">
    <w:nsid w:val="28F44819"/>
    <w:multiLevelType w:val="hybridMultilevel"/>
    <w:tmpl w:val="5DCE20FE"/>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893C28"/>
    <w:multiLevelType w:val="hybridMultilevel"/>
    <w:tmpl w:val="0CB6FB9E"/>
    <w:lvl w:ilvl="0" w:tplc="9F12F3C8">
      <w:start w:val="1"/>
      <w:numFmt w:val="bullet"/>
      <w:lvlText w:val=""/>
      <w:lvlJc w:val="left"/>
      <w:pPr>
        <w:tabs>
          <w:tab w:val="num" w:pos="720"/>
        </w:tabs>
        <w:ind w:left="720" w:hanging="360"/>
      </w:pPr>
      <w:rPr>
        <w:rFonts w:ascii="Symbol" w:hAnsi="Symbol" w:hint="default"/>
        <w:sz w:val="20"/>
      </w:rPr>
    </w:lvl>
    <w:lvl w:ilvl="1" w:tplc="EBD4B952">
      <w:start w:val="1"/>
      <w:numFmt w:val="bullet"/>
      <w:lvlText w:val="o"/>
      <w:lvlJc w:val="left"/>
      <w:pPr>
        <w:tabs>
          <w:tab w:val="num" w:pos="360"/>
        </w:tabs>
        <w:ind w:left="360" w:hanging="360"/>
      </w:pPr>
      <w:rPr>
        <w:rFonts w:ascii="Courier New" w:hAnsi="Courier New" w:cs="Courier New" w:hint="default"/>
      </w:rPr>
    </w:lvl>
    <w:lvl w:ilvl="2" w:tplc="EEC0C4E6">
      <w:start w:val="1"/>
      <w:numFmt w:val="bullet"/>
      <w:lvlText w:val=""/>
      <w:lvlJc w:val="left"/>
      <w:pPr>
        <w:tabs>
          <w:tab w:val="num" w:pos="1080"/>
        </w:tabs>
        <w:ind w:left="1080" w:hanging="360"/>
      </w:pPr>
      <w:rPr>
        <w:rFonts w:ascii="Wingdings" w:hAnsi="Wingdings" w:hint="default"/>
      </w:rPr>
    </w:lvl>
    <w:lvl w:ilvl="3" w:tplc="4356BA02" w:tentative="1">
      <w:start w:val="1"/>
      <w:numFmt w:val="bullet"/>
      <w:lvlText w:val=""/>
      <w:lvlJc w:val="left"/>
      <w:pPr>
        <w:tabs>
          <w:tab w:val="num" w:pos="1800"/>
        </w:tabs>
        <w:ind w:left="1800" w:hanging="360"/>
      </w:pPr>
      <w:rPr>
        <w:rFonts w:ascii="Symbol" w:hAnsi="Symbol" w:hint="default"/>
      </w:rPr>
    </w:lvl>
    <w:lvl w:ilvl="4" w:tplc="54FC9B2A" w:tentative="1">
      <w:start w:val="1"/>
      <w:numFmt w:val="bullet"/>
      <w:lvlText w:val="o"/>
      <w:lvlJc w:val="left"/>
      <w:pPr>
        <w:tabs>
          <w:tab w:val="num" w:pos="2520"/>
        </w:tabs>
        <w:ind w:left="2520" w:hanging="360"/>
      </w:pPr>
      <w:rPr>
        <w:rFonts w:ascii="Courier New" w:hAnsi="Courier New" w:cs="Courier New" w:hint="default"/>
      </w:rPr>
    </w:lvl>
    <w:lvl w:ilvl="5" w:tplc="0FACA95E" w:tentative="1">
      <w:start w:val="1"/>
      <w:numFmt w:val="bullet"/>
      <w:lvlText w:val=""/>
      <w:lvlJc w:val="left"/>
      <w:pPr>
        <w:tabs>
          <w:tab w:val="num" w:pos="3240"/>
        </w:tabs>
        <w:ind w:left="3240" w:hanging="360"/>
      </w:pPr>
      <w:rPr>
        <w:rFonts w:ascii="Wingdings" w:hAnsi="Wingdings" w:hint="default"/>
      </w:rPr>
    </w:lvl>
    <w:lvl w:ilvl="6" w:tplc="189464E6" w:tentative="1">
      <w:start w:val="1"/>
      <w:numFmt w:val="bullet"/>
      <w:lvlText w:val=""/>
      <w:lvlJc w:val="left"/>
      <w:pPr>
        <w:tabs>
          <w:tab w:val="num" w:pos="3960"/>
        </w:tabs>
        <w:ind w:left="3960" w:hanging="360"/>
      </w:pPr>
      <w:rPr>
        <w:rFonts w:ascii="Symbol" w:hAnsi="Symbol" w:hint="default"/>
      </w:rPr>
    </w:lvl>
    <w:lvl w:ilvl="7" w:tplc="5E2AE4EC" w:tentative="1">
      <w:start w:val="1"/>
      <w:numFmt w:val="bullet"/>
      <w:lvlText w:val="o"/>
      <w:lvlJc w:val="left"/>
      <w:pPr>
        <w:tabs>
          <w:tab w:val="num" w:pos="4680"/>
        </w:tabs>
        <w:ind w:left="4680" w:hanging="360"/>
      </w:pPr>
      <w:rPr>
        <w:rFonts w:ascii="Courier New" w:hAnsi="Courier New" w:cs="Courier New" w:hint="default"/>
      </w:rPr>
    </w:lvl>
    <w:lvl w:ilvl="8" w:tplc="EB9430A8" w:tentative="1">
      <w:start w:val="1"/>
      <w:numFmt w:val="bullet"/>
      <w:lvlText w:val=""/>
      <w:lvlJc w:val="left"/>
      <w:pPr>
        <w:tabs>
          <w:tab w:val="num" w:pos="5400"/>
        </w:tabs>
        <w:ind w:left="5400" w:hanging="360"/>
      </w:pPr>
      <w:rPr>
        <w:rFonts w:ascii="Wingdings" w:hAnsi="Wingdings" w:hint="default"/>
      </w:rPr>
    </w:lvl>
  </w:abstractNum>
  <w:abstractNum w:abstractNumId="17">
    <w:nsid w:val="40472610"/>
    <w:multiLevelType w:val="multilevel"/>
    <w:tmpl w:val="BA3C2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0062E9D"/>
    <w:multiLevelType w:val="hybridMultilevel"/>
    <w:tmpl w:val="6B46FA1A"/>
    <w:lvl w:ilvl="0" w:tplc="8506B554">
      <w:start w:val="1"/>
      <w:numFmt w:val="decimal"/>
      <w:lvlText w:val="[%1]"/>
      <w:lvlJc w:val="left"/>
      <w:pPr>
        <w:tabs>
          <w:tab w:val="num" w:pos="412"/>
        </w:tabs>
        <w:ind w:left="412" w:hanging="360"/>
      </w:pPr>
      <w:rPr>
        <w:rFonts w:hint="default"/>
      </w:rPr>
    </w:lvl>
    <w:lvl w:ilvl="1" w:tplc="04090019" w:tentative="1">
      <w:start w:val="1"/>
      <w:numFmt w:val="lowerLetter"/>
      <w:lvlText w:val="%2."/>
      <w:lvlJc w:val="left"/>
      <w:pPr>
        <w:tabs>
          <w:tab w:val="num" w:pos="1492"/>
        </w:tabs>
        <w:ind w:left="1492" w:hanging="360"/>
      </w:p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19">
    <w:nsid w:val="50772668"/>
    <w:multiLevelType w:val="hybridMultilevel"/>
    <w:tmpl w:val="D5223318"/>
    <w:lvl w:ilvl="0" w:tplc="E28CA8F0">
      <w:start w:val="1"/>
      <w:numFmt w:val="lowerLetter"/>
      <w:pStyle w:val="bodytextalphalistindent"/>
      <w:lvlText w:val="%1)"/>
      <w:lvlJc w:val="right"/>
      <w:pPr>
        <w:tabs>
          <w:tab w:val="num" w:pos="720"/>
        </w:tabs>
        <w:ind w:left="720" w:hanging="360"/>
      </w:pPr>
      <w:rPr>
        <w:rFonts w:ascii="Arial" w:hAnsi="Arial" w:hint="default"/>
        <w:b w:val="0"/>
        <w:i w:val="0"/>
        <w:sz w:val="20"/>
      </w:rPr>
    </w:lvl>
    <w:lvl w:ilvl="1" w:tplc="72802400">
      <w:start w:val="1"/>
      <w:numFmt w:val="lowerRoman"/>
      <w:pStyle w:val="bodytextromanlist"/>
      <w:lvlText w:val="%2."/>
      <w:lvlJc w:val="left"/>
      <w:pPr>
        <w:tabs>
          <w:tab w:val="num" w:pos="924"/>
        </w:tabs>
        <w:ind w:left="924" w:hanging="567"/>
      </w:pPr>
      <w:rPr>
        <w:rFonts w:ascii="Arial" w:hAnsi="Arial" w:hint="default"/>
        <w:b w:val="0"/>
        <w:i w:val="0"/>
        <w:sz w:val="20"/>
      </w:rPr>
    </w:lvl>
    <w:lvl w:ilvl="2" w:tplc="71E0F9EE" w:tentative="1">
      <w:start w:val="1"/>
      <w:numFmt w:val="lowerRoman"/>
      <w:lvlText w:val="%3."/>
      <w:lvlJc w:val="right"/>
      <w:pPr>
        <w:tabs>
          <w:tab w:val="num" w:pos="2160"/>
        </w:tabs>
        <w:ind w:left="2160" w:hanging="180"/>
      </w:pPr>
    </w:lvl>
    <w:lvl w:ilvl="3" w:tplc="C6F402A6" w:tentative="1">
      <w:start w:val="1"/>
      <w:numFmt w:val="decimal"/>
      <w:lvlText w:val="%4."/>
      <w:lvlJc w:val="left"/>
      <w:pPr>
        <w:tabs>
          <w:tab w:val="num" w:pos="2880"/>
        </w:tabs>
        <w:ind w:left="2880" w:hanging="360"/>
      </w:pPr>
    </w:lvl>
    <w:lvl w:ilvl="4" w:tplc="E4B22C3A" w:tentative="1">
      <w:start w:val="1"/>
      <w:numFmt w:val="lowerLetter"/>
      <w:lvlText w:val="%5."/>
      <w:lvlJc w:val="left"/>
      <w:pPr>
        <w:tabs>
          <w:tab w:val="num" w:pos="3600"/>
        </w:tabs>
        <w:ind w:left="3600" w:hanging="360"/>
      </w:pPr>
    </w:lvl>
    <w:lvl w:ilvl="5" w:tplc="F168DEF6" w:tentative="1">
      <w:start w:val="1"/>
      <w:numFmt w:val="lowerRoman"/>
      <w:lvlText w:val="%6."/>
      <w:lvlJc w:val="right"/>
      <w:pPr>
        <w:tabs>
          <w:tab w:val="num" w:pos="4320"/>
        </w:tabs>
        <w:ind w:left="4320" w:hanging="180"/>
      </w:pPr>
    </w:lvl>
    <w:lvl w:ilvl="6" w:tplc="0C9279CC" w:tentative="1">
      <w:start w:val="1"/>
      <w:numFmt w:val="decimal"/>
      <w:lvlText w:val="%7."/>
      <w:lvlJc w:val="left"/>
      <w:pPr>
        <w:tabs>
          <w:tab w:val="num" w:pos="5040"/>
        </w:tabs>
        <w:ind w:left="5040" w:hanging="360"/>
      </w:pPr>
    </w:lvl>
    <w:lvl w:ilvl="7" w:tplc="0DDAD3E2" w:tentative="1">
      <w:start w:val="1"/>
      <w:numFmt w:val="lowerLetter"/>
      <w:lvlText w:val="%8."/>
      <w:lvlJc w:val="left"/>
      <w:pPr>
        <w:tabs>
          <w:tab w:val="num" w:pos="5760"/>
        </w:tabs>
        <w:ind w:left="5760" w:hanging="360"/>
      </w:pPr>
    </w:lvl>
    <w:lvl w:ilvl="8" w:tplc="3F0E5F16" w:tentative="1">
      <w:start w:val="1"/>
      <w:numFmt w:val="lowerRoman"/>
      <w:lvlText w:val="%9."/>
      <w:lvlJc w:val="right"/>
      <w:pPr>
        <w:tabs>
          <w:tab w:val="num" w:pos="6480"/>
        </w:tabs>
        <w:ind w:left="6480" w:hanging="180"/>
      </w:pPr>
    </w:lvl>
  </w:abstractNum>
  <w:abstractNum w:abstractNumId="2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693B4D06"/>
    <w:multiLevelType w:val="hybridMultilevel"/>
    <w:tmpl w:val="2B4EA324"/>
    <w:lvl w:ilvl="0" w:tplc="0409000F">
      <w:start w:val="1"/>
      <w:numFmt w:val="bullet"/>
      <w:lvlText w:val=""/>
      <w:lvlJc w:val="left"/>
      <w:pPr>
        <w:tabs>
          <w:tab w:val="num" w:pos="720"/>
        </w:tabs>
        <w:ind w:left="720" w:hanging="360"/>
      </w:pPr>
      <w:rPr>
        <w:rFonts w:ascii="Symbol" w:hAnsi="Symbol" w:hint="default"/>
        <w:sz w:val="20"/>
      </w:rPr>
    </w:lvl>
    <w:lvl w:ilvl="1" w:tplc="04090019">
      <w:start w:val="1"/>
      <w:numFmt w:val="bullet"/>
      <w:lvlText w:val="o"/>
      <w:lvlJc w:val="left"/>
      <w:pPr>
        <w:tabs>
          <w:tab w:val="num" w:pos="360"/>
        </w:tabs>
        <w:ind w:left="360" w:hanging="360"/>
      </w:pPr>
      <w:rPr>
        <w:rFonts w:ascii="Courier New" w:hAnsi="Courier New" w:cs="Courier New" w:hint="default"/>
      </w:rPr>
    </w:lvl>
    <w:lvl w:ilvl="2" w:tplc="0409001B">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2">
    <w:nsid w:val="6DF771B4"/>
    <w:multiLevelType w:val="hybridMultilevel"/>
    <w:tmpl w:val="9FEEF6EC"/>
    <w:lvl w:ilvl="0" w:tplc="D5A6E948">
      <w:start w:val="1"/>
      <w:numFmt w:val="bullet"/>
      <w:lvlText w:val="o"/>
      <w:lvlJc w:val="left"/>
      <w:pPr>
        <w:tabs>
          <w:tab w:val="num" w:pos="2345"/>
        </w:tabs>
        <w:ind w:left="2345" w:hanging="360"/>
      </w:pPr>
      <w:rPr>
        <w:rFonts w:ascii="Courier New" w:hAnsi="Courier New" w:hint="default"/>
      </w:rPr>
    </w:lvl>
    <w:lvl w:ilvl="1" w:tplc="04090003">
      <w:start w:val="1"/>
      <w:numFmt w:val="bullet"/>
      <w:lvlText w:val="o"/>
      <w:lvlJc w:val="left"/>
      <w:pPr>
        <w:tabs>
          <w:tab w:val="num" w:pos="3065"/>
        </w:tabs>
        <w:ind w:left="3065" w:hanging="360"/>
      </w:pPr>
      <w:rPr>
        <w:rFonts w:ascii="Courier New" w:hAnsi="Courier New" w:hint="default"/>
      </w:rPr>
    </w:lvl>
    <w:lvl w:ilvl="2" w:tplc="04090005">
      <w:start w:val="1"/>
      <w:numFmt w:val="bullet"/>
      <w:lvlText w:val=""/>
      <w:lvlJc w:val="left"/>
      <w:pPr>
        <w:tabs>
          <w:tab w:val="num" w:pos="3785"/>
        </w:tabs>
        <w:ind w:left="3785" w:hanging="360"/>
      </w:pPr>
      <w:rPr>
        <w:rFonts w:ascii="Wingdings" w:hAnsi="Wingdings" w:hint="default"/>
      </w:rPr>
    </w:lvl>
    <w:lvl w:ilvl="3" w:tplc="04090001">
      <w:start w:val="1"/>
      <w:numFmt w:val="bullet"/>
      <w:lvlText w:val=""/>
      <w:lvlJc w:val="left"/>
      <w:pPr>
        <w:tabs>
          <w:tab w:val="num" w:pos="4505"/>
        </w:tabs>
        <w:ind w:left="4505" w:hanging="360"/>
      </w:pPr>
      <w:rPr>
        <w:rFonts w:ascii="Symbol" w:hAnsi="Symbol" w:hint="default"/>
      </w:rPr>
    </w:lvl>
    <w:lvl w:ilvl="4" w:tplc="04090003">
      <w:start w:val="1"/>
      <w:numFmt w:val="bullet"/>
      <w:lvlText w:val="o"/>
      <w:lvlJc w:val="left"/>
      <w:pPr>
        <w:tabs>
          <w:tab w:val="num" w:pos="5225"/>
        </w:tabs>
        <w:ind w:left="5225" w:hanging="360"/>
      </w:pPr>
      <w:rPr>
        <w:rFonts w:ascii="Courier New" w:hAnsi="Courier New" w:hint="default"/>
      </w:rPr>
    </w:lvl>
    <w:lvl w:ilvl="5" w:tplc="04090005">
      <w:start w:val="1"/>
      <w:numFmt w:val="bullet"/>
      <w:lvlText w:val=""/>
      <w:lvlJc w:val="left"/>
      <w:pPr>
        <w:tabs>
          <w:tab w:val="num" w:pos="5945"/>
        </w:tabs>
        <w:ind w:left="5945" w:hanging="360"/>
      </w:pPr>
      <w:rPr>
        <w:rFonts w:ascii="Wingdings" w:hAnsi="Wingdings" w:hint="default"/>
      </w:rPr>
    </w:lvl>
    <w:lvl w:ilvl="6" w:tplc="0409000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23">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24">
    <w:nsid w:val="711E66E4"/>
    <w:multiLevelType w:val="multilevel"/>
    <w:tmpl w:val="6148612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42571CB"/>
    <w:multiLevelType w:val="singleLevel"/>
    <w:tmpl w:val="57E45806"/>
    <w:lvl w:ilvl="0">
      <w:numFmt w:val="decimal"/>
      <w:pStyle w:val="HeaderLeft"/>
      <w:lvlText w:val="*"/>
      <w:lvlJc w:val="left"/>
    </w:lvl>
  </w:abstractNum>
  <w:abstractNum w:abstractNumId="26">
    <w:nsid w:val="75A050E5"/>
    <w:multiLevelType w:val="multilevel"/>
    <w:tmpl w:val="56D81D3E"/>
    <w:lvl w:ilvl="0">
      <w:start w:val="1"/>
      <w:numFmt w:val="bullet"/>
      <w:lvlText w:val=""/>
      <w:lvlJc w:val="left"/>
      <w:pPr>
        <w:tabs>
          <w:tab w:val="num" w:pos="4579"/>
        </w:tabs>
        <w:ind w:left="4579" w:hanging="360"/>
      </w:pPr>
      <w:rPr>
        <w:rFonts w:ascii="Symbol" w:hAnsi="Symbol" w:hint="default"/>
        <w:sz w:val="20"/>
      </w:rPr>
    </w:lvl>
    <w:lvl w:ilvl="1">
      <w:start w:val="1"/>
      <w:numFmt w:val="bullet"/>
      <w:lvlText w:val="o"/>
      <w:lvlJc w:val="left"/>
      <w:pPr>
        <w:tabs>
          <w:tab w:val="num" w:pos="2234"/>
        </w:tabs>
        <w:ind w:left="2234" w:hanging="360"/>
      </w:pPr>
      <w:rPr>
        <w:rFonts w:ascii="Courier New" w:hAnsi="Courier New" w:cs="Courier New" w:hint="default"/>
      </w:rPr>
    </w:lvl>
    <w:lvl w:ilvl="2">
      <w:start w:val="1"/>
      <w:numFmt w:val="bullet"/>
      <w:lvlText w:val=""/>
      <w:lvlJc w:val="left"/>
      <w:pPr>
        <w:tabs>
          <w:tab w:val="num" w:pos="2954"/>
        </w:tabs>
        <w:ind w:left="2954" w:hanging="360"/>
      </w:pPr>
      <w:rPr>
        <w:rFonts w:ascii="Wingdings" w:hAnsi="Wingdings" w:hint="default"/>
      </w:rPr>
    </w:lvl>
    <w:lvl w:ilvl="3">
      <w:start w:val="1"/>
      <w:numFmt w:val="bullet"/>
      <w:lvlText w:val=""/>
      <w:lvlJc w:val="left"/>
      <w:pPr>
        <w:tabs>
          <w:tab w:val="num" w:pos="3674"/>
        </w:tabs>
        <w:ind w:left="3674" w:hanging="360"/>
      </w:pPr>
      <w:rPr>
        <w:rFonts w:ascii="Symbol" w:hAnsi="Symbol" w:hint="default"/>
      </w:rPr>
    </w:lvl>
    <w:lvl w:ilvl="4">
      <w:start w:val="1"/>
      <w:numFmt w:val="bullet"/>
      <w:lvlText w:val="o"/>
      <w:lvlJc w:val="left"/>
      <w:pPr>
        <w:tabs>
          <w:tab w:val="num" w:pos="4394"/>
        </w:tabs>
        <w:ind w:left="4394" w:hanging="360"/>
      </w:pPr>
      <w:rPr>
        <w:rFonts w:ascii="Courier New" w:hAnsi="Courier New" w:cs="Courier New" w:hint="default"/>
      </w:rPr>
    </w:lvl>
    <w:lvl w:ilvl="5">
      <w:start w:val="1"/>
      <w:numFmt w:val="bullet"/>
      <w:lvlText w:val=""/>
      <w:lvlJc w:val="left"/>
      <w:pPr>
        <w:tabs>
          <w:tab w:val="num" w:pos="5114"/>
        </w:tabs>
        <w:ind w:left="5114" w:hanging="360"/>
      </w:pPr>
      <w:rPr>
        <w:rFonts w:ascii="Wingdings" w:hAnsi="Wingdings" w:hint="default"/>
      </w:rPr>
    </w:lvl>
    <w:lvl w:ilvl="6">
      <w:start w:val="1"/>
      <w:numFmt w:val="bullet"/>
      <w:lvlText w:val=""/>
      <w:lvlJc w:val="left"/>
      <w:pPr>
        <w:tabs>
          <w:tab w:val="num" w:pos="5834"/>
        </w:tabs>
        <w:ind w:left="5834" w:hanging="360"/>
      </w:pPr>
      <w:rPr>
        <w:rFonts w:ascii="Symbol" w:hAnsi="Symbol" w:hint="default"/>
      </w:rPr>
    </w:lvl>
    <w:lvl w:ilvl="7">
      <w:start w:val="1"/>
      <w:numFmt w:val="bullet"/>
      <w:lvlText w:val="o"/>
      <w:lvlJc w:val="left"/>
      <w:pPr>
        <w:tabs>
          <w:tab w:val="num" w:pos="6554"/>
        </w:tabs>
        <w:ind w:left="6554" w:hanging="360"/>
      </w:pPr>
      <w:rPr>
        <w:rFonts w:ascii="Courier New" w:hAnsi="Courier New" w:cs="Courier New" w:hint="default"/>
      </w:rPr>
    </w:lvl>
    <w:lvl w:ilvl="8">
      <w:start w:val="1"/>
      <w:numFmt w:val="bullet"/>
      <w:lvlText w:val=""/>
      <w:lvlJc w:val="left"/>
      <w:pPr>
        <w:tabs>
          <w:tab w:val="num" w:pos="7274"/>
        </w:tabs>
        <w:ind w:left="7274" w:hanging="360"/>
      </w:pPr>
      <w:rPr>
        <w:rFonts w:ascii="Wingdings" w:hAnsi="Wingdings" w:hint="default"/>
      </w:rPr>
    </w:lvl>
  </w:abstractNum>
  <w:abstractNum w:abstractNumId="27">
    <w:nsid w:val="7D782925"/>
    <w:multiLevelType w:val="multilevel"/>
    <w:tmpl w:val="E486AF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7F4D09E7"/>
    <w:multiLevelType w:val="hybridMultilevel"/>
    <w:tmpl w:val="2D8A4D78"/>
    <w:lvl w:ilvl="0" w:tplc="9AA2C3D0">
      <w:start w:val="1"/>
      <w:numFmt w:val="bullet"/>
      <w:lvlText w:val=""/>
      <w:lvlJc w:val="left"/>
      <w:pPr>
        <w:tabs>
          <w:tab w:val="num" w:pos="720"/>
        </w:tabs>
        <w:ind w:left="720" w:hanging="360"/>
      </w:pPr>
      <w:rPr>
        <w:rFonts w:ascii="Symbol" w:hAnsi="Symbol" w:hint="default"/>
        <w:sz w:val="20"/>
      </w:rPr>
    </w:lvl>
    <w:lvl w:ilvl="1" w:tplc="78DADBB2">
      <w:start w:val="1"/>
      <w:numFmt w:val="bullet"/>
      <w:lvlText w:val="o"/>
      <w:lvlJc w:val="left"/>
      <w:pPr>
        <w:tabs>
          <w:tab w:val="num" w:pos="360"/>
        </w:tabs>
        <w:ind w:left="360" w:hanging="360"/>
      </w:pPr>
      <w:rPr>
        <w:rFonts w:ascii="Courier New" w:hAnsi="Courier New" w:cs="Courier New" w:hint="default"/>
      </w:rPr>
    </w:lvl>
    <w:lvl w:ilvl="2" w:tplc="EE2CB952" w:tentative="1">
      <w:start w:val="1"/>
      <w:numFmt w:val="bullet"/>
      <w:lvlText w:val=""/>
      <w:lvlJc w:val="left"/>
      <w:pPr>
        <w:tabs>
          <w:tab w:val="num" w:pos="1080"/>
        </w:tabs>
        <w:ind w:left="1080" w:hanging="360"/>
      </w:pPr>
      <w:rPr>
        <w:rFonts w:ascii="Wingdings" w:hAnsi="Wingdings" w:hint="default"/>
      </w:rPr>
    </w:lvl>
    <w:lvl w:ilvl="3" w:tplc="FFCAAFAA" w:tentative="1">
      <w:start w:val="1"/>
      <w:numFmt w:val="bullet"/>
      <w:lvlText w:val=""/>
      <w:lvlJc w:val="left"/>
      <w:pPr>
        <w:tabs>
          <w:tab w:val="num" w:pos="1800"/>
        </w:tabs>
        <w:ind w:left="1800" w:hanging="360"/>
      </w:pPr>
      <w:rPr>
        <w:rFonts w:ascii="Symbol" w:hAnsi="Symbol" w:hint="default"/>
      </w:rPr>
    </w:lvl>
    <w:lvl w:ilvl="4" w:tplc="8E0608AA" w:tentative="1">
      <w:start w:val="1"/>
      <w:numFmt w:val="bullet"/>
      <w:lvlText w:val="o"/>
      <w:lvlJc w:val="left"/>
      <w:pPr>
        <w:tabs>
          <w:tab w:val="num" w:pos="2520"/>
        </w:tabs>
        <w:ind w:left="2520" w:hanging="360"/>
      </w:pPr>
      <w:rPr>
        <w:rFonts w:ascii="Courier New" w:hAnsi="Courier New" w:cs="Courier New" w:hint="default"/>
      </w:rPr>
    </w:lvl>
    <w:lvl w:ilvl="5" w:tplc="B4243A5C" w:tentative="1">
      <w:start w:val="1"/>
      <w:numFmt w:val="bullet"/>
      <w:lvlText w:val=""/>
      <w:lvlJc w:val="left"/>
      <w:pPr>
        <w:tabs>
          <w:tab w:val="num" w:pos="3240"/>
        </w:tabs>
        <w:ind w:left="3240" w:hanging="360"/>
      </w:pPr>
      <w:rPr>
        <w:rFonts w:ascii="Wingdings" w:hAnsi="Wingdings" w:hint="default"/>
      </w:rPr>
    </w:lvl>
    <w:lvl w:ilvl="6" w:tplc="3266C2C2" w:tentative="1">
      <w:start w:val="1"/>
      <w:numFmt w:val="bullet"/>
      <w:lvlText w:val=""/>
      <w:lvlJc w:val="left"/>
      <w:pPr>
        <w:tabs>
          <w:tab w:val="num" w:pos="3960"/>
        </w:tabs>
        <w:ind w:left="3960" w:hanging="360"/>
      </w:pPr>
      <w:rPr>
        <w:rFonts w:ascii="Symbol" w:hAnsi="Symbol" w:hint="default"/>
      </w:rPr>
    </w:lvl>
    <w:lvl w:ilvl="7" w:tplc="13061D7C" w:tentative="1">
      <w:start w:val="1"/>
      <w:numFmt w:val="bullet"/>
      <w:lvlText w:val="o"/>
      <w:lvlJc w:val="left"/>
      <w:pPr>
        <w:tabs>
          <w:tab w:val="num" w:pos="4680"/>
        </w:tabs>
        <w:ind w:left="4680" w:hanging="360"/>
      </w:pPr>
      <w:rPr>
        <w:rFonts w:ascii="Courier New" w:hAnsi="Courier New" w:cs="Courier New" w:hint="default"/>
      </w:rPr>
    </w:lvl>
    <w:lvl w:ilvl="8" w:tplc="63760E38" w:tentative="1">
      <w:start w:val="1"/>
      <w:numFmt w:val="bullet"/>
      <w:lvlText w:val=""/>
      <w:lvlJc w:val="left"/>
      <w:pPr>
        <w:tabs>
          <w:tab w:val="num" w:pos="5400"/>
        </w:tabs>
        <w:ind w:left="5400" w:hanging="360"/>
      </w:pPr>
      <w:rPr>
        <w:rFonts w:ascii="Wingdings" w:hAnsi="Wingdings" w:hint="default"/>
      </w:rPr>
    </w:lvl>
  </w:abstractNum>
  <w:num w:numId="1">
    <w:abstractNumId w:val="17"/>
  </w:num>
  <w:num w:numId="2">
    <w:abstractNumId w:val="9"/>
    <w:lvlOverride w:ilvl="0">
      <w:lvl w:ilvl="0">
        <w:start w:val="1"/>
        <w:numFmt w:val="bulle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9"/>
  </w:num>
  <w:num w:numId="4">
    <w:abstractNumId w:val="14"/>
  </w:num>
  <w:num w:numId="5">
    <w:abstractNumId w:val="11"/>
  </w:num>
  <w:num w:numId="6">
    <w:abstractNumId w:val="12"/>
  </w:num>
  <w:num w:numId="7">
    <w:abstractNumId w:val="28"/>
  </w:num>
  <w:num w:numId="8">
    <w:abstractNumId w:val="25"/>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9">
    <w:abstractNumId w:val="22"/>
  </w:num>
  <w:num w:numId="10">
    <w:abstractNumId w:val="16"/>
  </w:num>
  <w:num w:numId="11">
    <w:abstractNumId w:val="21"/>
  </w:num>
  <w:num w:numId="12">
    <w:abstractNumId w:val="13"/>
  </w:num>
  <w:num w:numId="13">
    <w:abstractNumId w:val="23"/>
  </w:num>
  <w:num w:numId="14">
    <w:abstractNumId w:val="26"/>
  </w:num>
  <w:num w:numId="15">
    <w:abstractNumId w:val="10"/>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7"/>
  </w:num>
  <w:num w:numId="26">
    <w:abstractNumId w:val="24"/>
  </w:num>
  <w:num w:numId="27">
    <w:abstractNumId w:val="20"/>
  </w:num>
  <w:num w:numId="28">
    <w:abstractNumId w:val="17"/>
  </w:num>
  <w:num w:numId="29">
    <w:abstractNumId w:val="15"/>
  </w:num>
  <w:num w:numId="30">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BF"/>
    <w:rsid w:val="0000450F"/>
    <w:rsid w:val="00004BD8"/>
    <w:rsid w:val="00004D50"/>
    <w:rsid w:val="0000798F"/>
    <w:rsid w:val="0001081A"/>
    <w:rsid w:val="00011A31"/>
    <w:rsid w:val="00013BA8"/>
    <w:rsid w:val="00014E78"/>
    <w:rsid w:val="00016981"/>
    <w:rsid w:val="00020796"/>
    <w:rsid w:val="00021139"/>
    <w:rsid w:val="0002122B"/>
    <w:rsid w:val="00021AF9"/>
    <w:rsid w:val="00022FCC"/>
    <w:rsid w:val="00024E57"/>
    <w:rsid w:val="00030CEF"/>
    <w:rsid w:val="00033FF9"/>
    <w:rsid w:val="00041418"/>
    <w:rsid w:val="00041693"/>
    <w:rsid w:val="00041C17"/>
    <w:rsid w:val="00044637"/>
    <w:rsid w:val="000460F6"/>
    <w:rsid w:val="0004681A"/>
    <w:rsid w:val="00046C6A"/>
    <w:rsid w:val="00053A75"/>
    <w:rsid w:val="000663A1"/>
    <w:rsid w:val="00083F5D"/>
    <w:rsid w:val="00086932"/>
    <w:rsid w:val="00090BB5"/>
    <w:rsid w:val="00093242"/>
    <w:rsid w:val="000933AF"/>
    <w:rsid w:val="00095C4D"/>
    <w:rsid w:val="00095F66"/>
    <w:rsid w:val="000971BD"/>
    <w:rsid w:val="000A10AC"/>
    <w:rsid w:val="000A1A6B"/>
    <w:rsid w:val="000A5B41"/>
    <w:rsid w:val="000B1F48"/>
    <w:rsid w:val="000B29C7"/>
    <w:rsid w:val="000B4828"/>
    <w:rsid w:val="000C151F"/>
    <w:rsid w:val="000C76D7"/>
    <w:rsid w:val="000C7BD5"/>
    <w:rsid w:val="000E3039"/>
    <w:rsid w:val="000E3CD4"/>
    <w:rsid w:val="000E4302"/>
    <w:rsid w:val="000E5D4E"/>
    <w:rsid w:val="000F4B6E"/>
    <w:rsid w:val="000F56C5"/>
    <w:rsid w:val="000F5927"/>
    <w:rsid w:val="00102C67"/>
    <w:rsid w:val="00107C1B"/>
    <w:rsid w:val="00107DF5"/>
    <w:rsid w:val="00110EAF"/>
    <w:rsid w:val="001111EF"/>
    <w:rsid w:val="00111E43"/>
    <w:rsid w:val="00113136"/>
    <w:rsid w:val="00122530"/>
    <w:rsid w:val="00123358"/>
    <w:rsid w:val="0012646B"/>
    <w:rsid w:val="00130CD5"/>
    <w:rsid w:val="0013297A"/>
    <w:rsid w:val="001362E8"/>
    <w:rsid w:val="0013707B"/>
    <w:rsid w:val="00137738"/>
    <w:rsid w:val="00144E78"/>
    <w:rsid w:val="00146D5A"/>
    <w:rsid w:val="00153ED3"/>
    <w:rsid w:val="001559B3"/>
    <w:rsid w:val="0016145E"/>
    <w:rsid w:val="001615AC"/>
    <w:rsid w:val="00173337"/>
    <w:rsid w:val="00174AD6"/>
    <w:rsid w:val="001756EB"/>
    <w:rsid w:val="00175DE5"/>
    <w:rsid w:val="00181AAC"/>
    <w:rsid w:val="00182A5E"/>
    <w:rsid w:val="00184AB2"/>
    <w:rsid w:val="00186EEE"/>
    <w:rsid w:val="0019234A"/>
    <w:rsid w:val="001934BF"/>
    <w:rsid w:val="00194C56"/>
    <w:rsid w:val="001955D0"/>
    <w:rsid w:val="001957CF"/>
    <w:rsid w:val="001A5771"/>
    <w:rsid w:val="001A6CE3"/>
    <w:rsid w:val="001A7F4B"/>
    <w:rsid w:val="001C1B1D"/>
    <w:rsid w:val="001C1D58"/>
    <w:rsid w:val="001C4706"/>
    <w:rsid w:val="001D2F73"/>
    <w:rsid w:val="001D5B9F"/>
    <w:rsid w:val="001D61BF"/>
    <w:rsid w:val="001D6925"/>
    <w:rsid w:val="001D7546"/>
    <w:rsid w:val="001E1C07"/>
    <w:rsid w:val="001E3C81"/>
    <w:rsid w:val="001E5866"/>
    <w:rsid w:val="001F1051"/>
    <w:rsid w:val="001F267C"/>
    <w:rsid w:val="001F2C9D"/>
    <w:rsid w:val="002079FA"/>
    <w:rsid w:val="00215808"/>
    <w:rsid w:val="002158D6"/>
    <w:rsid w:val="002266B4"/>
    <w:rsid w:val="00227383"/>
    <w:rsid w:val="00233975"/>
    <w:rsid w:val="00237AD3"/>
    <w:rsid w:val="00237B8E"/>
    <w:rsid w:val="00240E2E"/>
    <w:rsid w:val="00241CF7"/>
    <w:rsid w:val="00245A0A"/>
    <w:rsid w:val="0025046C"/>
    <w:rsid w:val="002513CA"/>
    <w:rsid w:val="002549FD"/>
    <w:rsid w:val="0025515C"/>
    <w:rsid w:val="00260963"/>
    <w:rsid w:val="00260FC8"/>
    <w:rsid w:val="00261DDD"/>
    <w:rsid w:val="0026205D"/>
    <w:rsid w:val="002621B8"/>
    <w:rsid w:val="00267A16"/>
    <w:rsid w:val="00282039"/>
    <w:rsid w:val="00283517"/>
    <w:rsid w:val="00283545"/>
    <w:rsid w:val="002843EA"/>
    <w:rsid w:val="00286946"/>
    <w:rsid w:val="00287E2D"/>
    <w:rsid w:val="0029012B"/>
    <w:rsid w:val="002901A3"/>
    <w:rsid w:val="00293F43"/>
    <w:rsid w:val="00294541"/>
    <w:rsid w:val="0029742B"/>
    <w:rsid w:val="002A18AB"/>
    <w:rsid w:val="002A4606"/>
    <w:rsid w:val="002B10FE"/>
    <w:rsid w:val="002B1EA0"/>
    <w:rsid w:val="002B2F73"/>
    <w:rsid w:val="002B51E3"/>
    <w:rsid w:val="002B7681"/>
    <w:rsid w:val="002C5389"/>
    <w:rsid w:val="002C57F3"/>
    <w:rsid w:val="002C6EB4"/>
    <w:rsid w:val="002D1FD5"/>
    <w:rsid w:val="002D233E"/>
    <w:rsid w:val="002D2DBF"/>
    <w:rsid w:val="002D3F28"/>
    <w:rsid w:val="002D5E89"/>
    <w:rsid w:val="002E0B91"/>
    <w:rsid w:val="002E5403"/>
    <w:rsid w:val="002F31F9"/>
    <w:rsid w:val="002F3764"/>
    <w:rsid w:val="002F5521"/>
    <w:rsid w:val="002F6321"/>
    <w:rsid w:val="00303BF3"/>
    <w:rsid w:val="0030452B"/>
    <w:rsid w:val="00304A10"/>
    <w:rsid w:val="003103B4"/>
    <w:rsid w:val="00311930"/>
    <w:rsid w:val="00311E0C"/>
    <w:rsid w:val="00313370"/>
    <w:rsid w:val="00313B07"/>
    <w:rsid w:val="00320B16"/>
    <w:rsid w:val="003235CD"/>
    <w:rsid w:val="003240EB"/>
    <w:rsid w:val="00327231"/>
    <w:rsid w:val="00335057"/>
    <w:rsid w:val="0033601C"/>
    <w:rsid w:val="003363B0"/>
    <w:rsid w:val="0033650C"/>
    <w:rsid w:val="00336DFE"/>
    <w:rsid w:val="0033709C"/>
    <w:rsid w:val="00342FC5"/>
    <w:rsid w:val="00343BCB"/>
    <w:rsid w:val="00345E9D"/>
    <w:rsid w:val="003478C2"/>
    <w:rsid w:val="00351C72"/>
    <w:rsid w:val="00352AD2"/>
    <w:rsid w:val="003538F2"/>
    <w:rsid w:val="0035609B"/>
    <w:rsid w:val="00360030"/>
    <w:rsid w:val="00364426"/>
    <w:rsid w:val="00365898"/>
    <w:rsid w:val="00367FEF"/>
    <w:rsid w:val="003735CA"/>
    <w:rsid w:val="003779CE"/>
    <w:rsid w:val="00380B10"/>
    <w:rsid w:val="00380E6B"/>
    <w:rsid w:val="00382568"/>
    <w:rsid w:val="00382EAA"/>
    <w:rsid w:val="00385490"/>
    <w:rsid w:val="00386FF1"/>
    <w:rsid w:val="00393EFC"/>
    <w:rsid w:val="0039652D"/>
    <w:rsid w:val="00397974"/>
    <w:rsid w:val="003A1FA8"/>
    <w:rsid w:val="003A4EF6"/>
    <w:rsid w:val="003A5136"/>
    <w:rsid w:val="003A53D9"/>
    <w:rsid w:val="003B00B9"/>
    <w:rsid w:val="003B3DC2"/>
    <w:rsid w:val="003B4DF9"/>
    <w:rsid w:val="003B5543"/>
    <w:rsid w:val="003B709D"/>
    <w:rsid w:val="003C00CD"/>
    <w:rsid w:val="003C1D6D"/>
    <w:rsid w:val="003C73E6"/>
    <w:rsid w:val="003E0878"/>
    <w:rsid w:val="003E4A2F"/>
    <w:rsid w:val="003F28ED"/>
    <w:rsid w:val="003F46B5"/>
    <w:rsid w:val="003F5F30"/>
    <w:rsid w:val="0040145A"/>
    <w:rsid w:val="0040299E"/>
    <w:rsid w:val="00411228"/>
    <w:rsid w:val="004143D4"/>
    <w:rsid w:val="00422328"/>
    <w:rsid w:val="0042521C"/>
    <w:rsid w:val="00432DA6"/>
    <w:rsid w:val="00434204"/>
    <w:rsid w:val="00434A12"/>
    <w:rsid w:val="00435284"/>
    <w:rsid w:val="004423AE"/>
    <w:rsid w:val="00446AA8"/>
    <w:rsid w:val="004528D1"/>
    <w:rsid w:val="00463BAB"/>
    <w:rsid w:val="00470233"/>
    <w:rsid w:val="00470F12"/>
    <w:rsid w:val="004770C3"/>
    <w:rsid w:val="004776F5"/>
    <w:rsid w:val="00480DA7"/>
    <w:rsid w:val="0048674E"/>
    <w:rsid w:val="004904F5"/>
    <w:rsid w:val="00493D39"/>
    <w:rsid w:val="004A53E5"/>
    <w:rsid w:val="004A5EB2"/>
    <w:rsid w:val="004B1E89"/>
    <w:rsid w:val="004C6735"/>
    <w:rsid w:val="004D0907"/>
    <w:rsid w:val="004D3C25"/>
    <w:rsid w:val="004D6E4A"/>
    <w:rsid w:val="004E02CC"/>
    <w:rsid w:val="004E2D67"/>
    <w:rsid w:val="004E31DC"/>
    <w:rsid w:val="004E4176"/>
    <w:rsid w:val="004E754F"/>
    <w:rsid w:val="004F1287"/>
    <w:rsid w:val="004F2320"/>
    <w:rsid w:val="00503F0C"/>
    <w:rsid w:val="00506D49"/>
    <w:rsid w:val="00511A37"/>
    <w:rsid w:val="00511BE7"/>
    <w:rsid w:val="005155B7"/>
    <w:rsid w:val="00521324"/>
    <w:rsid w:val="00525BB4"/>
    <w:rsid w:val="00527659"/>
    <w:rsid w:val="00535032"/>
    <w:rsid w:val="00536046"/>
    <w:rsid w:val="005412E8"/>
    <w:rsid w:val="00541DE6"/>
    <w:rsid w:val="00545A7F"/>
    <w:rsid w:val="00546664"/>
    <w:rsid w:val="00550AE1"/>
    <w:rsid w:val="005518BB"/>
    <w:rsid w:val="00551CF7"/>
    <w:rsid w:val="0056221D"/>
    <w:rsid w:val="0056316C"/>
    <w:rsid w:val="00567450"/>
    <w:rsid w:val="00571BD7"/>
    <w:rsid w:val="0057396A"/>
    <w:rsid w:val="0057429E"/>
    <w:rsid w:val="005816E0"/>
    <w:rsid w:val="00581B8F"/>
    <w:rsid w:val="00581D49"/>
    <w:rsid w:val="005861B5"/>
    <w:rsid w:val="005865AF"/>
    <w:rsid w:val="00586891"/>
    <w:rsid w:val="0058691B"/>
    <w:rsid w:val="0059520C"/>
    <w:rsid w:val="005A32E1"/>
    <w:rsid w:val="005A3F57"/>
    <w:rsid w:val="005A4040"/>
    <w:rsid w:val="005B0ADE"/>
    <w:rsid w:val="005B7466"/>
    <w:rsid w:val="005C06C6"/>
    <w:rsid w:val="005C0BDB"/>
    <w:rsid w:val="005C1033"/>
    <w:rsid w:val="005C3F18"/>
    <w:rsid w:val="005C5D6C"/>
    <w:rsid w:val="005D0454"/>
    <w:rsid w:val="005D29B5"/>
    <w:rsid w:val="005D29E1"/>
    <w:rsid w:val="005E4A5B"/>
    <w:rsid w:val="005E60E1"/>
    <w:rsid w:val="005F10E8"/>
    <w:rsid w:val="005F2E9B"/>
    <w:rsid w:val="005F5C0D"/>
    <w:rsid w:val="005F7281"/>
    <w:rsid w:val="006014A9"/>
    <w:rsid w:val="00607D32"/>
    <w:rsid w:val="006105FA"/>
    <w:rsid w:val="006140A1"/>
    <w:rsid w:val="00616697"/>
    <w:rsid w:val="00621D31"/>
    <w:rsid w:val="0062374C"/>
    <w:rsid w:val="00631F93"/>
    <w:rsid w:val="006334DD"/>
    <w:rsid w:val="00634486"/>
    <w:rsid w:val="00636F12"/>
    <w:rsid w:val="006461BD"/>
    <w:rsid w:val="00647914"/>
    <w:rsid w:val="00650B8B"/>
    <w:rsid w:val="00651616"/>
    <w:rsid w:val="0065191E"/>
    <w:rsid w:val="00654BBE"/>
    <w:rsid w:val="00662935"/>
    <w:rsid w:val="006651BC"/>
    <w:rsid w:val="006756D0"/>
    <w:rsid w:val="0067744F"/>
    <w:rsid w:val="00677BB5"/>
    <w:rsid w:val="0068186D"/>
    <w:rsid w:val="00682BBF"/>
    <w:rsid w:val="00684BE7"/>
    <w:rsid w:val="00691F81"/>
    <w:rsid w:val="0069618F"/>
    <w:rsid w:val="006A70F4"/>
    <w:rsid w:val="006A72C1"/>
    <w:rsid w:val="006B072F"/>
    <w:rsid w:val="006B341E"/>
    <w:rsid w:val="006B6070"/>
    <w:rsid w:val="006B69D9"/>
    <w:rsid w:val="006C280A"/>
    <w:rsid w:val="006C2D80"/>
    <w:rsid w:val="006D0D9F"/>
    <w:rsid w:val="006E1268"/>
    <w:rsid w:val="006E1FA6"/>
    <w:rsid w:val="006E2188"/>
    <w:rsid w:val="006E278E"/>
    <w:rsid w:val="006E36D0"/>
    <w:rsid w:val="006E3854"/>
    <w:rsid w:val="006E3EF9"/>
    <w:rsid w:val="006E50CB"/>
    <w:rsid w:val="006E693C"/>
    <w:rsid w:val="006F0604"/>
    <w:rsid w:val="006F1A87"/>
    <w:rsid w:val="006F29DB"/>
    <w:rsid w:val="006F6899"/>
    <w:rsid w:val="00703BEA"/>
    <w:rsid w:val="00704575"/>
    <w:rsid w:val="00706D39"/>
    <w:rsid w:val="0071177E"/>
    <w:rsid w:val="00712244"/>
    <w:rsid w:val="0071528C"/>
    <w:rsid w:val="007152EF"/>
    <w:rsid w:val="00716F36"/>
    <w:rsid w:val="007220A1"/>
    <w:rsid w:val="007247DE"/>
    <w:rsid w:val="007323F3"/>
    <w:rsid w:val="00736117"/>
    <w:rsid w:val="0073725A"/>
    <w:rsid w:val="0074172C"/>
    <w:rsid w:val="00741B1C"/>
    <w:rsid w:val="00741D1C"/>
    <w:rsid w:val="00743EFF"/>
    <w:rsid w:val="00744A6F"/>
    <w:rsid w:val="00744D8F"/>
    <w:rsid w:val="00752AFA"/>
    <w:rsid w:val="007561FC"/>
    <w:rsid w:val="00756ACC"/>
    <w:rsid w:val="007605E4"/>
    <w:rsid w:val="0076130D"/>
    <w:rsid w:val="00763F62"/>
    <w:rsid w:val="00771061"/>
    <w:rsid w:val="00774182"/>
    <w:rsid w:val="00776739"/>
    <w:rsid w:val="007804F7"/>
    <w:rsid w:val="00783E59"/>
    <w:rsid w:val="00787D6B"/>
    <w:rsid w:val="00791CC5"/>
    <w:rsid w:val="007929FD"/>
    <w:rsid w:val="007939AC"/>
    <w:rsid w:val="00793D9F"/>
    <w:rsid w:val="0079776E"/>
    <w:rsid w:val="007A14C8"/>
    <w:rsid w:val="007A2203"/>
    <w:rsid w:val="007A44DE"/>
    <w:rsid w:val="007A44E7"/>
    <w:rsid w:val="007A4566"/>
    <w:rsid w:val="007A7279"/>
    <w:rsid w:val="007B20D0"/>
    <w:rsid w:val="007B640C"/>
    <w:rsid w:val="007B723F"/>
    <w:rsid w:val="007B7AD3"/>
    <w:rsid w:val="007C13CE"/>
    <w:rsid w:val="007C5020"/>
    <w:rsid w:val="007C5F20"/>
    <w:rsid w:val="007C739D"/>
    <w:rsid w:val="007D30F3"/>
    <w:rsid w:val="007D7F5A"/>
    <w:rsid w:val="007E43C1"/>
    <w:rsid w:val="007E4437"/>
    <w:rsid w:val="007E5268"/>
    <w:rsid w:val="007F0D48"/>
    <w:rsid w:val="007F265C"/>
    <w:rsid w:val="007F51FA"/>
    <w:rsid w:val="008139E3"/>
    <w:rsid w:val="0081529A"/>
    <w:rsid w:val="00816FCE"/>
    <w:rsid w:val="00817407"/>
    <w:rsid w:val="008178FE"/>
    <w:rsid w:val="008223FD"/>
    <w:rsid w:val="0082331C"/>
    <w:rsid w:val="008272C8"/>
    <w:rsid w:val="00831864"/>
    <w:rsid w:val="00833C98"/>
    <w:rsid w:val="00835BA0"/>
    <w:rsid w:val="008366BF"/>
    <w:rsid w:val="00836C6F"/>
    <w:rsid w:val="00836F8D"/>
    <w:rsid w:val="00841066"/>
    <w:rsid w:val="00842384"/>
    <w:rsid w:val="008443B3"/>
    <w:rsid w:val="008456E7"/>
    <w:rsid w:val="008471AA"/>
    <w:rsid w:val="00852DBA"/>
    <w:rsid w:val="00856615"/>
    <w:rsid w:val="00856D71"/>
    <w:rsid w:val="008633CA"/>
    <w:rsid w:val="00863DE7"/>
    <w:rsid w:val="0086472C"/>
    <w:rsid w:val="00865478"/>
    <w:rsid w:val="008711AC"/>
    <w:rsid w:val="008762B5"/>
    <w:rsid w:val="0088396D"/>
    <w:rsid w:val="00883DC3"/>
    <w:rsid w:val="00886913"/>
    <w:rsid w:val="0088730C"/>
    <w:rsid w:val="00891233"/>
    <w:rsid w:val="008933ED"/>
    <w:rsid w:val="008A00D1"/>
    <w:rsid w:val="008A30DF"/>
    <w:rsid w:val="008A407B"/>
    <w:rsid w:val="008A55A1"/>
    <w:rsid w:val="008A6119"/>
    <w:rsid w:val="008A6F0F"/>
    <w:rsid w:val="008A7050"/>
    <w:rsid w:val="008A7404"/>
    <w:rsid w:val="008A763E"/>
    <w:rsid w:val="008B4016"/>
    <w:rsid w:val="008B61B9"/>
    <w:rsid w:val="008D250A"/>
    <w:rsid w:val="008D637D"/>
    <w:rsid w:val="008D7F0D"/>
    <w:rsid w:val="008E4155"/>
    <w:rsid w:val="008E439E"/>
    <w:rsid w:val="008E654F"/>
    <w:rsid w:val="008F0642"/>
    <w:rsid w:val="008F3C7D"/>
    <w:rsid w:val="008F3EA8"/>
    <w:rsid w:val="008F4BD7"/>
    <w:rsid w:val="008F7645"/>
    <w:rsid w:val="00900749"/>
    <w:rsid w:val="00901B63"/>
    <w:rsid w:val="00901BF7"/>
    <w:rsid w:val="00911535"/>
    <w:rsid w:val="009151B1"/>
    <w:rsid w:val="00916573"/>
    <w:rsid w:val="00920770"/>
    <w:rsid w:val="00920F05"/>
    <w:rsid w:val="009222EC"/>
    <w:rsid w:val="009231B9"/>
    <w:rsid w:val="009250F2"/>
    <w:rsid w:val="009254C1"/>
    <w:rsid w:val="009315D9"/>
    <w:rsid w:val="00933228"/>
    <w:rsid w:val="00933493"/>
    <w:rsid w:val="00933ADD"/>
    <w:rsid w:val="00935623"/>
    <w:rsid w:val="00944B04"/>
    <w:rsid w:val="00951195"/>
    <w:rsid w:val="00956D54"/>
    <w:rsid w:val="00956E89"/>
    <w:rsid w:val="0095752B"/>
    <w:rsid w:val="00971700"/>
    <w:rsid w:val="009723B3"/>
    <w:rsid w:val="009809C1"/>
    <w:rsid w:val="00984CE1"/>
    <w:rsid w:val="009875D9"/>
    <w:rsid w:val="009944F2"/>
    <w:rsid w:val="009A0058"/>
    <w:rsid w:val="009A0343"/>
    <w:rsid w:val="009A146D"/>
    <w:rsid w:val="009A17C7"/>
    <w:rsid w:val="009A71E4"/>
    <w:rsid w:val="009A794D"/>
    <w:rsid w:val="009B3BEC"/>
    <w:rsid w:val="009C245D"/>
    <w:rsid w:val="009C3E81"/>
    <w:rsid w:val="009C5047"/>
    <w:rsid w:val="009C5EF8"/>
    <w:rsid w:val="009D0D3C"/>
    <w:rsid w:val="009D1D81"/>
    <w:rsid w:val="009D2FA4"/>
    <w:rsid w:val="009D314D"/>
    <w:rsid w:val="009D3502"/>
    <w:rsid w:val="009D3C69"/>
    <w:rsid w:val="009D5303"/>
    <w:rsid w:val="009E2C23"/>
    <w:rsid w:val="009E4CF1"/>
    <w:rsid w:val="009E7068"/>
    <w:rsid w:val="009E7961"/>
    <w:rsid w:val="009F552F"/>
    <w:rsid w:val="009F72D8"/>
    <w:rsid w:val="00A0249A"/>
    <w:rsid w:val="00A02756"/>
    <w:rsid w:val="00A0429C"/>
    <w:rsid w:val="00A0443B"/>
    <w:rsid w:val="00A07463"/>
    <w:rsid w:val="00A14B7A"/>
    <w:rsid w:val="00A15A47"/>
    <w:rsid w:val="00A17D32"/>
    <w:rsid w:val="00A231F6"/>
    <w:rsid w:val="00A23C7A"/>
    <w:rsid w:val="00A23DAD"/>
    <w:rsid w:val="00A2668C"/>
    <w:rsid w:val="00A30C43"/>
    <w:rsid w:val="00A3227D"/>
    <w:rsid w:val="00A34BF1"/>
    <w:rsid w:val="00A360EF"/>
    <w:rsid w:val="00A36F51"/>
    <w:rsid w:val="00A47894"/>
    <w:rsid w:val="00A50CFA"/>
    <w:rsid w:val="00A524F5"/>
    <w:rsid w:val="00A54EB3"/>
    <w:rsid w:val="00A569D2"/>
    <w:rsid w:val="00A57245"/>
    <w:rsid w:val="00A619E1"/>
    <w:rsid w:val="00A62D17"/>
    <w:rsid w:val="00A630F9"/>
    <w:rsid w:val="00A6597C"/>
    <w:rsid w:val="00A6611F"/>
    <w:rsid w:val="00A72BB1"/>
    <w:rsid w:val="00A72C33"/>
    <w:rsid w:val="00A74736"/>
    <w:rsid w:val="00A75ECF"/>
    <w:rsid w:val="00A80A90"/>
    <w:rsid w:val="00A94594"/>
    <w:rsid w:val="00AA0369"/>
    <w:rsid w:val="00AA065A"/>
    <w:rsid w:val="00AA3148"/>
    <w:rsid w:val="00AA77A7"/>
    <w:rsid w:val="00AB2460"/>
    <w:rsid w:val="00AB6CBD"/>
    <w:rsid w:val="00AB7326"/>
    <w:rsid w:val="00AC071E"/>
    <w:rsid w:val="00AC142B"/>
    <w:rsid w:val="00AC2822"/>
    <w:rsid w:val="00AC3C07"/>
    <w:rsid w:val="00AC4395"/>
    <w:rsid w:val="00AC46BD"/>
    <w:rsid w:val="00AC6924"/>
    <w:rsid w:val="00AC6CAF"/>
    <w:rsid w:val="00AD5181"/>
    <w:rsid w:val="00AE51C2"/>
    <w:rsid w:val="00AF29A4"/>
    <w:rsid w:val="00AF55B4"/>
    <w:rsid w:val="00AF6B81"/>
    <w:rsid w:val="00B00BA9"/>
    <w:rsid w:val="00B0127B"/>
    <w:rsid w:val="00B013B3"/>
    <w:rsid w:val="00B04E01"/>
    <w:rsid w:val="00B052A4"/>
    <w:rsid w:val="00B06733"/>
    <w:rsid w:val="00B074A6"/>
    <w:rsid w:val="00B129A0"/>
    <w:rsid w:val="00B13219"/>
    <w:rsid w:val="00B14B2F"/>
    <w:rsid w:val="00B150BA"/>
    <w:rsid w:val="00B179D7"/>
    <w:rsid w:val="00B23AEE"/>
    <w:rsid w:val="00B23BE6"/>
    <w:rsid w:val="00B30DEB"/>
    <w:rsid w:val="00B3166E"/>
    <w:rsid w:val="00B32CA3"/>
    <w:rsid w:val="00B3354B"/>
    <w:rsid w:val="00B34CD0"/>
    <w:rsid w:val="00B351BF"/>
    <w:rsid w:val="00B36EAC"/>
    <w:rsid w:val="00B53074"/>
    <w:rsid w:val="00B53D0E"/>
    <w:rsid w:val="00B57E5E"/>
    <w:rsid w:val="00B61045"/>
    <w:rsid w:val="00B6427F"/>
    <w:rsid w:val="00B74438"/>
    <w:rsid w:val="00B7531E"/>
    <w:rsid w:val="00B75783"/>
    <w:rsid w:val="00B87EF1"/>
    <w:rsid w:val="00B90FCA"/>
    <w:rsid w:val="00B91D8F"/>
    <w:rsid w:val="00B924AB"/>
    <w:rsid w:val="00B9493E"/>
    <w:rsid w:val="00B97FAF"/>
    <w:rsid w:val="00BA007D"/>
    <w:rsid w:val="00BA0688"/>
    <w:rsid w:val="00BA5C99"/>
    <w:rsid w:val="00BB1958"/>
    <w:rsid w:val="00BB349D"/>
    <w:rsid w:val="00BB3864"/>
    <w:rsid w:val="00BB4AAB"/>
    <w:rsid w:val="00BB55F0"/>
    <w:rsid w:val="00BB6007"/>
    <w:rsid w:val="00BB62BA"/>
    <w:rsid w:val="00BC0240"/>
    <w:rsid w:val="00BD1926"/>
    <w:rsid w:val="00BD5BCC"/>
    <w:rsid w:val="00BE1395"/>
    <w:rsid w:val="00BE537B"/>
    <w:rsid w:val="00BE57CD"/>
    <w:rsid w:val="00BE6997"/>
    <w:rsid w:val="00BE7EF9"/>
    <w:rsid w:val="00BF3093"/>
    <w:rsid w:val="00BF3280"/>
    <w:rsid w:val="00BF4535"/>
    <w:rsid w:val="00BF7A8E"/>
    <w:rsid w:val="00C001F1"/>
    <w:rsid w:val="00C05FEA"/>
    <w:rsid w:val="00C06562"/>
    <w:rsid w:val="00C11698"/>
    <w:rsid w:val="00C13591"/>
    <w:rsid w:val="00C145DD"/>
    <w:rsid w:val="00C15D8A"/>
    <w:rsid w:val="00C17328"/>
    <w:rsid w:val="00C20909"/>
    <w:rsid w:val="00C216C3"/>
    <w:rsid w:val="00C22542"/>
    <w:rsid w:val="00C31779"/>
    <w:rsid w:val="00C32A0D"/>
    <w:rsid w:val="00C35747"/>
    <w:rsid w:val="00C42CC1"/>
    <w:rsid w:val="00C43A22"/>
    <w:rsid w:val="00C44EA5"/>
    <w:rsid w:val="00C45DEA"/>
    <w:rsid w:val="00C47614"/>
    <w:rsid w:val="00C55344"/>
    <w:rsid w:val="00C60B6F"/>
    <w:rsid w:val="00C616C5"/>
    <w:rsid w:val="00C61CFC"/>
    <w:rsid w:val="00C627A0"/>
    <w:rsid w:val="00C62A4F"/>
    <w:rsid w:val="00C67468"/>
    <w:rsid w:val="00C7037D"/>
    <w:rsid w:val="00C72F40"/>
    <w:rsid w:val="00C77BE8"/>
    <w:rsid w:val="00C81B09"/>
    <w:rsid w:val="00C82131"/>
    <w:rsid w:val="00C82924"/>
    <w:rsid w:val="00C86466"/>
    <w:rsid w:val="00C87F4A"/>
    <w:rsid w:val="00C908FB"/>
    <w:rsid w:val="00C90F31"/>
    <w:rsid w:val="00C922DA"/>
    <w:rsid w:val="00C933B0"/>
    <w:rsid w:val="00C949DE"/>
    <w:rsid w:val="00C953B5"/>
    <w:rsid w:val="00CA02B6"/>
    <w:rsid w:val="00CA4FF8"/>
    <w:rsid w:val="00CA5FEC"/>
    <w:rsid w:val="00CB0B4D"/>
    <w:rsid w:val="00CB0E4D"/>
    <w:rsid w:val="00CB3609"/>
    <w:rsid w:val="00CB395E"/>
    <w:rsid w:val="00CC0EFF"/>
    <w:rsid w:val="00CC1990"/>
    <w:rsid w:val="00CC61D1"/>
    <w:rsid w:val="00CD0A18"/>
    <w:rsid w:val="00CD20BC"/>
    <w:rsid w:val="00CD2A8E"/>
    <w:rsid w:val="00CD3918"/>
    <w:rsid w:val="00CD49F0"/>
    <w:rsid w:val="00CD4F39"/>
    <w:rsid w:val="00CD52E5"/>
    <w:rsid w:val="00CD5EA1"/>
    <w:rsid w:val="00CE3CE9"/>
    <w:rsid w:val="00CF2DFA"/>
    <w:rsid w:val="00CF585B"/>
    <w:rsid w:val="00CF79CD"/>
    <w:rsid w:val="00D000C1"/>
    <w:rsid w:val="00D015F1"/>
    <w:rsid w:val="00D018A1"/>
    <w:rsid w:val="00D037EB"/>
    <w:rsid w:val="00D058C7"/>
    <w:rsid w:val="00D1411A"/>
    <w:rsid w:val="00D14268"/>
    <w:rsid w:val="00D213E4"/>
    <w:rsid w:val="00D24107"/>
    <w:rsid w:val="00D25FEF"/>
    <w:rsid w:val="00D26EEB"/>
    <w:rsid w:val="00D27193"/>
    <w:rsid w:val="00D303AE"/>
    <w:rsid w:val="00D32E8D"/>
    <w:rsid w:val="00D357B4"/>
    <w:rsid w:val="00D4564B"/>
    <w:rsid w:val="00D5056E"/>
    <w:rsid w:val="00D522BF"/>
    <w:rsid w:val="00D52BED"/>
    <w:rsid w:val="00D54813"/>
    <w:rsid w:val="00D631D7"/>
    <w:rsid w:val="00D64EDF"/>
    <w:rsid w:val="00D6601B"/>
    <w:rsid w:val="00D67093"/>
    <w:rsid w:val="00D76471"/>
    <w:rsid w:val="00D81738"/>
    <w:rsid w:val="00D83D98"/>
    <w:rsid w:val="00D87333"/>
    <w:rsid w:val="00D914B0"/>
    <w:rsid w:val="00D92475"/>
    <w:rsid w:val="00DA1127"/>
    <w:rsid w:val="00DA4ED1"/>
    <w:rsid w:val="00DA60ED"/>
    <w:rsid w:val="00DA7A33"/>
    <w:rsid w:val="00DA7D63"/>
    <w:rsid w:val="00DB0B61"/>
    <w:rsid w:val="00DB11CC"/>
    <w:rsid w:val="00DB4279"/>
    <w:rsid w:val="00DB5F36"/>
    <w:rsid w:val="00DB7C45"/>
    <w:rsid w:val="00DC5AC5"/>
    <w:rsid w:val="00DD03F7"/>
    <w:rsid w:val="00DD123A"/>
    <w:rsid w:val="00DD1C7C"/>
    <w:rsid w:val="00DD60B7"/>
    <w:rsid w:val="00DD6BEC"/>
    <w:rsid w:val="00DE2FE2"/>
    <w:rsid w:val="00DE3599"/>
    <w:rsid w:val="00DE5016"/>
    <w:rsid w:val="00DE67D4"/>
    <w:rsid w:val="00DE6F42"/>
    <w:rsid w:val="00DF004B"/>
    <w:rsid w:val="00DF0D03"/>
    <w:rsid w:val="00DF15B0"/>
    <w:rsid w:val="00DF45E9"/>
    <w:rsid w:val="00E00BC9"/>
    <w:rsid w:val="00E01F03"/>
    <w:rsid w:val="00E04829"/>
    <w:rsid w:val="00E06B0F"/>
    <w:rsid w:val="00E07012"/>
    <w:rsid w:val="00E10E4C"/>
    <w:rsid w:val="00E149AA"/>
    <w:rsid w:val="00E2037A"/>
    <w:rsid w:val="00E21DD2"/>
    <w:rsid w:val="00E233BA"/>
    <w:rsid w:val="00E2395E"/>
    <w:rsid w:val="00E240F1"/>
    <w:rsid w:val="00E241E6"/>
    <w:rsid w:val="00E247DC"/>
    <w:rsid w:val="00E26EE0"/>
    <w:rsid w:val="00E31B77"/>
    <w:rsid w:val="00E345CF"/>
    <w:rsid w:val="00E34B8A"/>
    <w:rsid w:val="00E42391"/>
    <w:rsid w:val="00E43CAA"/>
    <w:rsid w:val="00E5014A"/>
    <w:rsid w:val="00E523C8"/>
    <w:rsid w:val="00E526E1"/>
    <w:rsid w:val="00E55144"/>
    <w:rsid w:val="00E5528F"/>
    <w:rsid w:val="00E609B1"/>
    <w:rsid w:val="00E64C78"/>
    <w:rsid w:val="00E661D0"/>
    <w:rsid w:val="00E664AE"/>
    <w:rsid w:val="00E72181"/>
    <w:rsid w:val="00E73B9E"/>
    <w:rsid w:val="00E74F9C"/>
    <w:rsid w:val="00E818F6"/>
    <w:rsid w:val="00E81B5F"/>
    <w:rsid w:val="00E8244D"/>
    <w:rsid w:val="00E91A59"/>
    <w:rsid w:val="00E9360A"/>
    <w:rsid w:val="00E939AF"/>
    <w:rsid w:val="00E94EFC"/>
    <w:rsid w:val="00E95564"/>
    <w:rsid w:val="00EA073E"/>
    <w:rsid w:val="00EA71D8"/>
    <w:rsid w:val="00EB00DD"/>
    <w:rsid w:val="00EB3B04"/>
    <w:rsid w:val="00EB3EEE"/>
    <w:rsid w:val="00EB41F3"/>
    <w:rsid w:val="00EB4B19"/>
    <w:rsid w:val="00EB6E44"/>
    <w:rsid w:val="00EC17AA"/>
    <w:rsid w:val="00EC2B1A"/>
    <w:rsid w:val="00EC3484"/>
    <w:rsid w:val="00ED12F3"/>
    <w:rsid w:val="00ED49F8"/>
    <w:rsid w:val="00ED4D85"/>
    <w:rsid w:val="00ED676A"/>
    <w:rsid w:val="00ED727C"/>
    <w:rsid w:val="00EE57FD"/>
    <w:rsid w:val="00EE5CFD"/>
    <w:rsid w:val="00EE675D"/>
    <w:rsid w:val="00EF1F2F"/>
    <w:rsid w:val="00EF2FBA"/>
    <w:rsid w:val="00EF3E4F"/>
    <w:rsid w:val="00EF70C0"/>
    <w:rsid w:val="00EF7D8F"/>
    <w:rsid w:val="00F00D1C"/>
    <w:rsid w:val="00F04A39"/>
    <w:rsid w:val="00F053E3"/>
    <w:rsid w:val="00F101C8"/>
    <w:rsid w:val="00F1656B"/>
    <w:rsid w:val="00F16C94"/>
    <w:rsid w:val="00F17A43"/>
    <w:rsid w:val="00F17D3C"/>
    <w:rsid w:val="00F20169"/>
    <w:rsid w:val="00F23F3C"/>
    <w:rsid w:val="00F30BE7"/>
    <w:rsid w:val="00F30DF0"/>
    <w:rsid w:val="00F316E7"/>
    <w:rsid w:val="00F33F99"/>
    <w:rsid w:val="00F36C86"/>
    <w:rsid w:val="00F41207"/>
    <w:rsid w:val="00F42689"/>
    <w:rsid w:val="00F43F80"/>
    <w:rsid w:val="00F51DBF"/>
    <w:rsid w:val="00F53843"/>
    <w:rsid w:val="00F55325"/>
    <w:rsid w:val="00F610E6"/>
    <w:rsid w:val="00F63650"/>
    <w:rsid w:val="00F71EA0"/>
    <w:rsid w:val="00F83A09"/>
    <w:rsid w:val="00F83D5E"/>
    <w:rsid w:val="00F8433D"/>
    <w:rsid w:val="00F93751"/>
    <w:rsid w:val="00FA32D6"/>
    <w:rsid w:val="00FA4A28"/>
    <w:rsid w:val="00FA656C"/>
    <w:rsid w:val="00FA6A7C"/>
    <w:rsid w:val="00FA6F03"/>
    <w:rsid w:val="00FB7740"/>
    <w:rsid w:val="00FC2809"/>
    <w:rsid w:val="00FD2FEE"/>
    <w:rsid w:val="00FD3107"/>
    <w:rsid w:val="00FD3828"/>
    <w:rsid w:val="00FD51BE"/>
    <w:rsid w:val="00FD6387"/>
    <w:rsid w:val="00FD779F"/>
    <w:rsid w:val="00FD7D1A"/>
    <w:rsid w:val="00FE76AC"/>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basedOn w:val="Heading1"/>
    <w:next w:val="Normal"/>
    <w:qFormat/>
    <w:rsid w:val="002D1FD5"/>
    <w:pPr>
      <w:keepNext/>
      <w:pageBreakBefore w:val="0"/>
      <w:numPr>
        <w:ilvl w:val="1"/>
      </w:numPr>
      <w:pBdr>
        <w:bottom w:val="single" w:sz="4" w:space="1" w:color="FF6600"/>
      </w:pBdr>
      <w:tabs>
        <w:tab w:val="left" w:pos="794"/>
      </w:tabs>
      <w:spacing w:before="600" w:after="240"/>
      <w:ind w:right="4321"/>
      <w:outlineLvl w:val="1"/>
    </w:pPr>
    <w:rPr>
      <w:bCs w:val="0"/>
      <w:iCs/>
      <w:sz w:val="28"/>
      <w:szCs w:val="28"/>
    </w:rPr>
  </w:style>
  <w:style w:type="paragraph" w:styleId="Heading3">
    <w:name w:val="heading 3"/>
    <w:basedOn w:val="Heading2"/>
    <w:next w:val="Normal"/>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basedOn w:val="Heading4"/>
    <w:next w:val="Normal"/>
    <w:qFormat/>
    <w:rsid w:val="00CC1990"/>
    <w:pPr>
      <w:numPr>
        <w:ilvl w:val="4"/>
      </w:numPr>
      <w:spacing w:after="60"/>
      <w:outlineLvl w:val="4"/>
    </w:pPr>
    <w:rPr>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CellMar>
        <w:top w:w="0" w:type="dxa"/>
        <w:left w:w="108" w:type="dxa"/>
        <w:bottom w:w="0" w:type="dxa"/>
        <w:right w:w="108" w:type="dxa"/>
      </w:tblCellMar>
    </w:tblPr>
  </w:style>
  <w:style w:type="paragraph" w:styleId="Footer">
    <w:name w:val="footer"/>
    <w:basedOn w:val="Normal"/>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712244"/>
    <w:rPr>
      <w:sz w:val="22"/>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ilvl w:val="0"/>
        <w:numId w:val="0"/>
      </w:num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ilvl w:val="0"/>
        <w:numId w:val="0"/>
      </w:numPr>
      <w:pBdr>
        <w:bottom w:val="single" w:sz="18" w:space="1" w:color="000080"/>
      </w:pBdr>
      <w:ind w:left="160"/>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13"/>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8"/>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27"/>
      </w:numPr>
    </w:pPr>
  </w:style>
  <w:style w:type="paragraph" w:styleId="ListBullet2">
    <w:name w:val="List Bullet 2"/>
    <w:basedOn w:val="Normal"/>
    <w:rsid w:val="00393EFC"/>
    <w:pPr>
      <w:numPr>
        <w:ilvl w:val="1"/>
        <w:numId w:val="27"/>
      </w:numPr>
    </w:pPr>
  </w:style>
  <w:style w:type="paragraph" w:styleId="ListBullet3">
    <w:name w:val="List Bullet 3"/>
    <w:basedOn w:val="Normal"/>
    <w:rsid w:val="00393EFC"/>
    <w:pPr>
      <w:numPr>
        <w:ilvl w:val="2"/>
        <w:numId w:val="27"/>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21"/>
      </w:numPr>
    </w:pPr>
  </w:style>
  <w:style w:type="paragraph" w:styleId="ListBullet4">
    <w:name w:val="List Bullet 4"/>
    <w:basedOn w:val="Normal"/>
    <w:rsid w:val="00393EFC"/>
    <w:pPr>
      <w:numPr>
        <w:ilvl w:val="3"/>
        <w:numId w:val="27"/>
      </w:numPr>
    </w:pPr>
  </w:style>
  <w:style w:type="paragraph" w:styleId="ListBullet5">
    <w:name w:val="List Bullet 5"/>
    <w:basedOn w:val="Normal"/>
    <w:rsid w:val="00393EFC"/>
    <w:pPr>
      <w:numPr>
        <w:ilvl w:val="4"/>
        <w:numId w:val="27"/>
      </w:numPr>
    </w:pPr>
  </w:style>
  <w:style w:type="paragraph" w:styleId="ListNumber3">
    <w:name w:val="List Number 3"/>
    <w:basedOn w:val="Normal"/>
    <w:rsid w:val="00F1656B"/>
    <w:pPr>
      <w:numPr>
        <w:numId w:val="22"/>
      </w:numPr>
    </w:pPr>
  </w:style>
  <w:style w:type="paragraph" w:styleId="ListNumber4">
    <w:name w:val="List Number 4"/>
    <w:basedOn w:val="Normal"/>
    <w:rsid w:val="00F1656B"/>
    <w:pPr>
      <w:numPr>
        <w:numId w:val="23"/>
      </w:numPr>
    </w:pPr>
  </w:style>
  <w:style w:type="paragraph" w:styleId="ListNumber">
    <w:name w:val="List Number"/>
    <w:basedOn w:val="Normal"/>
    <w:rsid w:val="00F1656B"/>
    <w:pPr>
      <w:numPr>
        <w:numId w:val="20"/>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Caption">
    <w:name w:val="caption"/>
    <w:aliases w:val="Caption below"/>
    <w:basedOn w:val="Normal"/>
    <w:next w:val="Normal"/>
    <w:unhideWhenUsed/>
    <w:qFormat/>
    <w:rsid w:val="00920F05"/>
    <w:pPr>
      <w:spacing w:before="0" w:after="200"/>
    </w:pPr>
    <w:rPr>
      <w:b/>
      <w:bCs/>
      <w:color w:val="4F81BD" w:themeColor="accent1"/>
      <w:sz w:val="18"/>
      <w:szCs w:val="18"/>
    </w:rPr>
  </w:style>
  <w:style w:type="paragraph" w:styleId="CommentText">
    <w:name w:val="annotation text"/>
    <w:basedOn w:val="Normal"/>
    <w:link w:val="CommentTextChar"/>
    <w:rsid w:val="00CD20BC"/>
    <w:rPr>
      <w:szCs w:val="20"/>
    </w:rPr>
  </w:style>
  <w:style w:type="character" w:customStyle="1" w:styleId="CommentTextChar">
    <w:name w:val="Comment Text Char"/>
    <w:basedOn w:val="DefaultParagraphFont"/>
    <w:link w:val="CommentText"/>
    <w:rsid w:val="00CD20B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basedOn w:val="Heading1"/>
    <w:next w:val="Normal"/>
    <w:qFormat/>
    <w:rsid w:val="002D1FD5"/>
    <w:pPr>
      <w:keepNext/>
      <w:pageBreakBefore w:val="0"/>
      <w:numPr>
        <w:ilvl w:val="1"/>
      </w:numPr>
      <w:pBdr>
        <w:bottom w:val="single" w:sz="4" w:space="1" w:color="FF6600"/>
      </w:pBdr>
      <w:tabs>
        <w:tab w:val="left" w:pos="794"/>
      </w:tabs>
      <w:spacing w:before="600" w:after="240"/>
      <w:ind w:right="4321"/>
      <w:outlineLvl w:val="1"/>
    </w:pPr>
    <w:rPr>
      <w:bCs w:val="0"/>
      <w:iCs/>
      <w:sz w:val="28"/>
      <w:szCs w:val="28"/>
    </w:rPr>
  </w:style>
  <w:style w:type="paragraph" w:styleId="Heading3">
    <w:name w:val="heading 3"/>
    <w:basedOn w:val="Heading2"/>
    <w:next w:val="Normal"/>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basedOn w:val="Heading4"/>
    <w:next w:val="Normal"/>
    <w:qFormat/>
    <w:rsid w:val="00CC1990"/>
    <w:pPr>
      <w:numPr>
        <w:ilvl w:val="4"/>
      </w:numPr>
      <w:spacing w:after="60"/>
      <w:outlineLvl w:val="4"/>
    </w:pPr>
    <w:rPr>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CellMar>
        <w:top w:w="0" w:type="dxa"/>
        <w:left w:w="108" w:type="dxa"/>
        <w:bottom w:w="0" w:type="dxa"/>
        <w:right w:w="108" w:type="dxa"/>
      </w:tblCellMar>
    </w:tblPr>
  </w:style>
  <w:style w:type="paragraph" w:styleId="Footer">
    <w:name w:val="footer"/>
    <w:basedOn w:val="Normal"/>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712244"/>
    <w:rPr>
      <w:sz w:val="22"/>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ilvl w:val="0"/>
        <w:numId w:val="0"/>
      </w:num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ilvl w:val="0"/>
        <w:numId w:val="0"/>
      </w:numPr>
      <w:pBdr>
        <w:bottom w:val="single" w:sz="18" w:space="1" w:color="000080"/>
      </w:pBdr>
      <w:ind w:left="160"/>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13"/>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8"/>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27"/>
      </w:numPr>
    </w:pPr>
  </w:style>
  <w:style w:type="paragraph" w:styleId="ListBullet2">
    <w:name w:val="List Bullet 2"/>
    <w:basedOn w:val="Normal"/>
    <w:rsid w:val="00393EFC"/>
    <w:pPr>
      <w:numPr>
        <w:ilvl w:val="1"/>
        <w:numId w:val="27"/>
      </w:numPr>
    </w:pPr>
  </w:style>
  <w:style w:type="paragraph" w:styleId="ListBullet3">
    <w:name w:val="List Bullet 3"/>
    <w:basedOn w:val="Normal"/>
    <w:rsid w:val="00393EFC"/>
    <w:pPr>
      <w:numPr>
        <w:ilvl w:val="2"/>
        <w:numId w:val="27"/>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21"/>
      </w:numPr>
    </w:pPr>
  </w:style>
  <w:style w:type="paragraph" w:styleId="ListBullet4">
    <w:name w:val="List Bullet 4"/>
    <w:basedOn w:val="Normal"/>
    <w:rsid w:val="00393EFC"/>
    <w:pPr>
      <w:numPr>
        <w:ilvl w:val="3"/>
        <w:numId w:val="27"/>
      </w:numPr>
    </w:pPr>
  </w:style>
  <w:style w:type="paragraph" w:styleId="ListBullet5">
    <w:name w:val="List Bullet 5"/>
    <w:basedOn w:val="Normal"/>
    <w:rsid w:val="00393EFC"/>
    <w:pPr>
      <w:numPr>
        <w:ilvl w:val="4"/>
        <w:numId w:val="27"/>
      </w:numPr>
    </w:pPr>
  </w:style>
  <w:style w:type="paragraph" w:styleId="ListNumber3">
    <w:name w:val="List Number 3"/>
    <w:basedOn w:val="Normal"/>
    <w:rsid w:val="00F1656B"/>
    <w:pPr>
      <w:numPr>
        <w:numId w:val="22"/>
      </w:numPr>
    </w:pPr>
  </w:style>
  <w:style w:type="paragraph" w:styleId="ListNumber4">
    <w:name w:val="List Number 4"/>
    <w:basedOn w:val="Normal"/>
    <w:rsid w:val="00F1656B"/>
    <w:pPr>
      <w:numPr>
        <w:numId w:val="23"/>
      </w:numPr>
    </w:pPr>
  </w:style>
  <w:style w:type="paragraph" w:styleId="ListNumber">
    <w:name w:val="List Number"/>
    <w:basedOn w:val="Normal"/>
    <w:rsid w:val="00F1656B"/>
    <w:pPr>
      <w:numPr>
        <w:numId w:val="20"/>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Caption">
    <w:name w:val="caption"/>
    <w:aliases w:val="Caption below"/>
    <w:basedOn w:val="Normal"/>
    <w:next w:val="Normal"/>
    <w:unhideWhenUsed/>
    <w:qFormat/>
    <w:rsid w:val="00920F05"/>
    <w:pPr>
      <w:spacing w:before="0" w:after="200"/>
    </w:pPr>
    <w:rPr>
      <w:b/>
      <w:bCs/>
      <w:color w:val="4F81BD" w:themeColor="accent1"/>
      <w:sz w:val="18"/>
      <w:szCs w:val="18"/>
    </w:rPr>
  </w:style>
  <w:style w:type="paragraph" w:styleId="CommentText">
    <w:name w:val="annotation text"/>
    <w:basedOn w:val="Normal"/>
    <w:link w:val="CommentTextChar"/>
    <w:rsid w:val="00CD20BC"/>
    <w:rPr>
      <w:szCs w:val="20"/>
    </w:rPr>
  </w:style>
  <w:style w:type="character" w:customStyle="1" w:styleId="CommentTextChar">
    <w:name w:val="Comment Text Char"/>
    <w:basedOn w:val="DefaultParagraphFont"/>
    <w:link w:val="CommentText"/>
    <w:rsid w:val="00CD20B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ichel.besson@amdoc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forge.net/apps/mediawiki/openoss/index.php?title=General_Patterns"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be\AppData\Roaming\Microsoft\Templates\TIP_BA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6BCEB-DD6F-4900-AEF8-F8ADA954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TIP_BA_Template.dot</Template>
  <TotalTime>273</TotalTime>
  <Pages>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Generic Inventory Business Agreement</vt:lpstr>
    </vt:vector>
  </TitlesOfParts>
  <Company>Amdocs</Company>
  <LinksUpToDate>false</LinksUpToDate>
  <CharactersWithSpaces>14036</CharactersWithSpaces>
  <SharedDoc>false</SharedDoc>
  <HLinks>
    <vt:vector size="294" baseType="variant">
      <vt:variant>
        <vt:i4>3801099</vt:i4>
      </vt:variant>
      <vt:variant>
        <vt:i4>270</vt:i4>
      </vt:variant>
      <vt:variant>
        <vt:i4>0</vt:i4>
      </vt:variant>
      <vt:variant>
        <vt:i4>5</vt:i4>
      </vt:variant>
      <vt:variant>
        <vt:lpwstr/>
      </vt:variant>
      <vt:variant>
        <vt:lpwstr>MEF_7</vt:lpwstr>
      </vt:variant>
      <vt:variant>
        <vt:i4>3604532</vt:i4>
      </vt:variant>
      <vt:variant>
        <vt:i4>267</vt:i4>
      </vt:variant>
      <vt:variant>
        <vt:i4>0</vt:i4>
      </vt:variant>
      <vt:variant>
        <vt:i4>5</vt:i4>
      </vt:variant>
      <vt:variant>
        <vt:lpwstr/>
      </vt:variant>
      <vt:variant>
        <vt:lpwstr>_Administrative_Appendix</vt:lpwstr>
      </vt:variant>
      <vt:variant>
        <vt:i4>7143513</vt:i4>
      </vt:variant>
      <vt:variant>
        <vt:i4>264</vt:i4>
      </vt:variant>
      <vt:variant>
        <vt:i4>0</vt:i4>
      </vt:variant>
      <vt:variant>
        <vt:i4>5</vt:i4>
      </vt:variant>
      <vt:variant>
        <vt:lpwstr/>
      </vt:variant>
      <vt:variant>
        <vt:lpwstr>_References</vt:lpwstr>
      </vt:variant>
      <vt:variant>
        <vt:i4>5963848</vt:i4>
      </vt:variant>
      <vt:variant>
        <vt:i4>261</vt:i4>
      </vt:variant>
      <vt:variant>
        <vt:i4>0</vt:i4>
      </vt:variant>
      <vt:variant>
        <vt:i4>5</vt:i4>
      </vt:variant>
      <vt:variant>
        <vt:lpwstr/>
      </vt:variant>
      <vt:variant>
        <vt:lpwstr>_Future_Directions</vt:lpwstr>
      </vt:variant>
      <vt:variant>
        <vt:i4>5636163</vt:i4>
      </vt:variant>
      <vt:variant>
        <vt:i4>258</vt:i4>
      </vt:variant>
      <vt:variant>
        <vt:i4>0</vt:i4>
      </vt:variant>
      <vt:variant>
        <vt:i4>5</vt:i4>
      </vt:variant>
      <vt:variant>
        <vt:lpwstr/>
      </vt:variant>
      <vt:variant>
        <vt:lpwstr>_Traceability_Matrices</vt:lpwstr>
      </vt:variant>
      <vt:variant>
        <vt:i4>7536759</vt:i4>
      </vt:variant>
      <vt:variant>
        <vt:i4>255</vt:i4>
      </vt:variant>
      <vt:variant>
        <vt:i4>0</vt:i4>
      </vt:variant>
      <vt:variant>
        <vt:i4>5</vt:i4>
      </vt:variant>
      <vt:variant>
        <vt:lpwstr/>
      </vt:variant>
      <vt:variant>
        <vt:lpwstr>_Use_Cases</vt:lpwstr>
      </vt:variant>
      <vt:variant>
        <vt:i4>4259915</vt:i4>
      </vt:variant>
      <vt:variant>
        <vt:i4>252</vt:i4>
      </vt:variant>
      <vt:variant>
        <vt:i4>0</vt:i4>
      </vt:variant>
      <vt:variant>
        <vt:i4>5</vt:i4>
      </vt:variant>
      <vt:variant>
        <vt:lpwstr/>
      </vt:variant>
      <vt:variant>
        <vt:lpwstr>_Business_Requirements</vt:lpwstr>
      </vt:variant>
      <vt:variant>
        <vt:i4>7798888</vt:i4>
      </vt:variant>
      <vt:variant>
        <vt:i4>249</vt:i4>
      </vt:variant>
      <vt:variant>
        <vt:i4>0</vt:i4>
      </vt:variant>
      <vt:variant>
        <vt:i4>5</vt:i4>
      </vt:variant>
      <vt:variant>
        <vt:lpwstr/>
      </vt:variant>
      <vt:variant>
        <vt:lpwstr>_Project_Scope</vt:lpwstr>
      </vt:variant>
      <vt:variant>
        <vt:i4>852023</vt:i4>
      </vt:variant>
      <vt:variant>
        <vt:i4>246</vt:i4>
      </vt:variant>
      <vt:variant>
        <vt:i4>0</vt:i4>
      </vt:variant>
      <vt:variant>
        <vt:i4>5</vt:i4>
      </vt:variant>
      <vt:variant>
        <vt:lpwstr/>
      </vt:variant>
      <vt:variant>
        <vt:lpwstr>_Business_Problem_Description</vt:lpwstr>
      </vt:variant>
      <vt:variant>
        <vt:i4>1835053</vt:i4>
      </vt:variant>
      <vt:variant>
        <vt:i4>243</vt:i4>
      </vt:variant>
      <vt:variant>
        <vt:i4>0</vt:i4>
      </vt:variant>
      <vt:variant>
        <vt:i4>5</vt:i4>
      </vt:variant>
      <vt:variant>
        <vt:lpwstr/>
      </vt:variant>
      <vt:variant>
        <vt:lpwstr>_Introduction</vt:lpwstr>
      </vt:variant>
      <vt:variant>
        <vt:i4>1245232</vt:i4>
      </vt:variant>
      <vt:variant>
        <vt:i4>236</vt:i4>
      </vt:variant>
      <vt:variant>
        <vt:i4>0</vt:i4>
      </vt:variant>
      <vt:variant>
        <vt:i4>5</vt:i4>
      </vt:variant>
      <vt:variant>
        <vt:lpwstr/>
      </vt:variant>
      <vt:variant>
        <vt:lpwstr>_Toc234661007</vt:lpwstr>
      </vt:variant>
      <vt:variant>
        <vt:i4>1245232</vt:i4>
      </vt:variant>
      <vt:variant>
        <vt:i4>230</vt:i4>
      </vt:variant>
      <vt:variant>
        <vt:i4>0</vt:i4>
      </vt:variant>
      <vt:variant>
        <vt:i4>5</vt:i4>
      </vt:variant>
      <vt:variant>
        <vt:lpwstr/>
      </vt:variant>
      <vt:variant>
        <vt:lpwstr>_Toc234661006</vt:lpwstr>
      </vt:variant>
      <vt:variant>
        <vt:i4>1245232</vt:i4>
      </vt:variant>
      <vt:variant>
        <vt:i4>224</vt:i4>
      </vt:variant>
      <vt:variant>
        <vt:i4>0</vt:i4>
      </vt:variant>
      <vt:variant>
        <vt:i4>5</vt:i4>
      </vt:variant>
      <vt:variant>
        <vt:lpwstr/>
      </vt:variant>
      <vt:variant>
        <vt:lpwstr>_Toc234661005</vt:lpwstr>
      </vt:variant>
      <vt:variant>
        <vt:i4>1245232</vt:i4>
      </vt:variant>
      <vt:variant>
        <vt:i4>218</vt:i4>
      </vt:variant>
      <vt:variant>
        <vt:i4>0</vt:i4>
      </vt:variant>
      <vt:variant>
        <vt:i4>5</vt:i4>
      </vt:variant>
      <vt:variant>
        <vt:lpwstr/>
      </vt:variant>
      <vt:variant>
        <vt:lpwstr>_Toc234661004</vt:lpwstr>
      </vt:variant>
      <vt:variant>
        <vt:i4>1245232</vt:i4>
      </vt:variant>
      <vt:variant>
        <vt:i4>212</vt:i4>
      </vt:variant>
      <vt:variant>
        <vt:i4>0</vt:i4>
      </vt:variant>
      <vt:variant>
        <vt:i4>5</vt:i4>
      </vt:variant>
      <vt:variant>
        <vt:lpwstr/>
      </vt:variant>
      <vt:variant>
        <vt:lpwstr>_Toc234661003</vt:lpwstr>
      </vt:variant>
      <vt:variant>
        <vt:i4>1245232</vt:i4>
      </vt:variant>
      <vt:variant>
        <vt:i4>206</vt:i4>
      </vt:variant>
      <vt:variant>
        <vt:i4>0</vt:i4>
      </vt:variant>
      <vt:variant>
        <vt:i4>5</vt:i4>
      </vt:variant>
      <vt:variant>
        <vt:lpwstr/>
      </vt:variant>
      <vt:variant>
        <vt:lpwstr>_Toc234661002</vt:lpwstr>
      </vt:variant>
      <vt:variant>
        <vt:i4>1245232</vt:i4>
      </vt:variant>
      <vt:variant>
        <vt:i4>200</vt:i4>
      </vt:variant>
      <vt:variant>
        <vt:i4>0</vt:i4>
      </vt:variant>
      <vt:variant>
        <vt:i4>5</vt:i4>
      </vt:variant>
      <vt:variant>
        <vt:lpwstr/>
      </vt:variant>
      <vt:variant>
        <vt:lpwstr>_Toc234661001</vt:lpwstr>
      </vt:variant>
      <vt:variant>
        <vt:i4>1245232</vt:i4>
      </vt:variant>
      <vt:variant>
        <vt:i4>194</vt:i4>
      </vt:variant>
      <vt:variant>
        <vt:i4>0</vt:i4>
      </vt:variant>
      <vt:variant>
        <vt:i4>5</vt:i4>
      </vt:variant>
      <vt:variant>
        <vt:lpwstr/>
      </vt:variant>
      <vt:variant>
        <vt:lpwstr>_Toc234661000</vt:lpwstr>
      </vt:variant>
      <vt:variant>
        <vt:i4>1769529</vt:i4>
      </vt:variant>
      <vt:variant>
        <vt:i4>188</vt:i4>
      </vt:variant>
      <vt:variant>
        <vt:i4>0</vt:i4>
      </vt:variant>
      <vt:variant>
        <vt:i4>5</vt:i4>
      </vt:variant>
      <vt:variant>
        <vt:lpwstr/>
      </vt:variant>
      <vt:variant>
        <vt:lpwstr>_Toc234660999</vt:lpwstr>
      </vt:variant>
      <vt:variant>
        <vt:i4>1769529</vt:i4>
      </vt:variant>
      <vt:variant>
        <vt:i4>182</vt:i4>
      </vt:variant>
      <vt:variant>
        <vt:i4>0</vt:i4>
      </vt:variant>
      <vt:variant>
        <vt:i4>5</vt:i4>
      </vt:variant>
      <vt:variant>
        <vt:lpwstr/>
      </vt:variant>
      <vt:variant>
        <vt:lpwstr>_Toc234660998</vt:lpwstr>
      </vt:variant>
      <vt:variant>
        <vt:i4>1769529</vt:i4>
      </vt:variant>
      <vt:variant>
        <vt:i4>176</vt:i4>
      </vt:variant>
      <vt:variant>
        <vt:i4>0</vt:i4>
      </vt:variant>
      <vt:variant>
        <vt:i4>5</vt:i4>
      </vt:variant>
      <vt:variant>
        <vt:lpwstr/>
      </vt:variant>
      <vt:variant>
        <vt:lpwstr>_Toc234660997</vt:lpwstr>
      </vt:variant>
      <vt:variant>
        <vt:i4>1769529</vt:i4>
      </vt:variant>
      <vt:variant>
        <vt:i4>170</vt:i4>
      </vt:variant>
      <vt:variant>
        <vt:i4>0</vt:i4>
      </vt:variant>
      <vt:variant>
        <vt:i4>5</vt:i4>
      </vt:variant>
      <vt:variant>
        <vt:lpwstr/>
      </vt:variant>
      <vt:variant>
        <vt:lpwstr>_Toc234660996</vt:lpwstr>
      </vt:variant>
      <vt:variant>
        <vt:i4>1769529</vt:i4>
      </vt:variant>
      <vt:variant>
        <vt:i4>164</vt:i4>
      </vt:variant>
      <vt:variant>
        <vt:i4>0</vt:i4>
      </vt:variant>
      <vt:variant>
        <vt:i4>5</vt:i4>
      </vt:variant>
      <vt:variant>
        <vt:lpwstr/>
      </vt:variant>
      <vt:variant>
        <vt:lpwstr>_Toc234660995</vt:lpwstr>
      </vt:variant>
      <vt:variant>
        <vt:i4>1769529</vt:i4>
      </vt:variant>
      <vt:variant>
        <vt:i4>158</vt:i4>
      </vt:variant>
      <vt:variant>
        <vt:i4>0</vt:i4>
      </vt:variant>
      <vt:variant>
        <vt:i4>5</vt:i4>
      </vt:variant>
      <vt:variant>
        <vt:lpwstr/>
      </vt:variant>
      <vt:variant>
        <vt:lpwstr>_Toc234660994</vt:lpwstr>
      </vt:variant>
      <vt:variant>
        <vt:i4>1769529</vt:i4>
      </vt:variant>
      <vt:variant>
        <vt:i4>152</vt:i4>
      </vt:variant>
      <vt:variant>
        <vt:i4>0</vt:i4>
      </vt:variant>
      <vt:variant>
        <vt:i4>5</vt:i4>
      </vt:variant>
      <vt:variant>
        <vt:lpwstr/>
      </vt:variant>
      <vt:variant>
        <vt:lpwstr>_Toc234660993</vt:lpwstr>
      </vt:variant>
      <vt:variant>
        <vt:i4>1769529</vt:i4>
      </vt:variant>
      <vt:variant>
        <vt:i4>146</vt:i4>
      </vt:variant>
      <vt:variant>
        <vt:i4>0</vt:i4>
      </vt:variant>
      <vt:variant>
        <vt:i4>5</vt:i4>
      </vt:variant>
      <vt:variant>
        <vt:lpwstr/>
      </vt:variant>
      <vt:variant>
        <vt:lpwstr>_Toc234660992</vt:lpwstr>
      </vt:variant>
      <vt:variant>
        <vt:i4>1769529</vt:i4>
      </vt:variant>
      <vt:variant>
        <vt:i4>140</vt:i4>
      </vt:variant>
      <vt:variant>
        <vt:i4>0</vt:i4>
      </vt:variant>
      <vt:variant>
        <vt:i4>5</vt:i4>
      </vt:variant>
      <vt:variant>
        <vt:lpwstr/>
      </vt:variant>
      <vt:variant>
        <vt:lpwstr>_Toc234660991</vt:lpwstr>
      </vt:variant>
      <vt:variant>
        <vt:i4>1769529</vt:i4>
      </vt:variant>
      <vt:variant>
        <vt:i4>134</vt:i4>
      </vt:variant>
      <vt:variant>
        <vt:i4>0</vt:i4>
      </vt:variant>
      <vt:variant>
        <vt:i4>5</vt:i4>
      </vt:variant>
      <vt:variant>
        <vt:lpwstr/>
      </vt:variant>
      <vt:variant>
        <vt:lpwstr>_Toc234660990</vt:lpwstr>
      </vt:variant>
      <vt:variant>
        <vt:i4>1703993</vt:i4>
      </vt:variant>
      <vt:variant>
        <vt:i4>128</vt:i4>
      </vt:variant>
      <vt:variant>
        <vt:i4>0</vt:i4>
      </vt:variant>
      <vt:variant>
        <vt:i4>5</vt:i4>
      </vt:variant>
      <vt:variant>
        <vt:lpwstr/>
      </vt:variant>
      <vt:variant>
        <vt:lpwstr>_Toc234660989</vt:lpwstr>
      </vt:variant>
      <vt:variant>
        <vt:i4>1703993</vt:i4>
      </vt:variant>
      <vt:variant>
        <vt:i4>122</vt:i4>
      </vt:variant>
      <vt:variant>
        <vt:i4>0</vt:i4>
      </vt:variant>
      <vt:variant>
        <vt:i4>5</vt:i4>
      </vt:variant>
      <vt:variant>
        <vt:lpwstr/>
      </vt:variant>
      <vt:variant>
        <vt:lpwstr>_Toc234660988</vt:lpwstr>
      </vt:variant>
      <vt:variant>
        <vt:i4>1703993</vt:i4>
      </vt:variant>
      <vt:variant>
        <vt:i4>116</vt:i4>
      </vt:variant>
      <vt:variant>
        <vt:i4>0</vt:i4>
      </vt:variant>
      <vt:variant>
        <vt:i4>5</vt:i4>
      </vt:variant>
      <vt:variant>
        <vt:lpwstr/>
      </vt:variant>
      <vt:variant>
        <vt:lpwstr>_Toc234660987</vt:lpwstr>
      </vt:variant>
      <vt:variant>
        <vt:i4>1703993</vt:i4>
      </vt:variant>
      <vt:variant>
        <vt:i4>110</vt:i4>
      </vt:variant>
      <vt:variant>
        <vt:i4>0</vt:i4>
      </vt:variant>
      <vt:variant>
        <vt:i4>5</vt:i4>
      </vt:variant>
      <vt:variant>
        <vt:lpwstr/>
      </vt:variant>
      <vt:variant>
        <vt:lpwstr>_Toc234660986</vt:lpwstr>
      </vt:variant>
      <vt:variant>
        <vt:i4>1703993</vt:i4>
      </vt:variant>
      <vt:variant>
        <vt:i4>104</vt:i4>
      </vt:variant>
      <vt:variant>
        <vt:i4>0</vt:i4>
      </vt:variant>
      <vt:variant>
        <vt:i4>5</vt:i4>
      </vt:variant>
      <vt:variant>
        <vt:lpwstr/>
      </vt:variant>
      <vt:variant>
        <vt:lpwstr>_Toc234660985</vt:lpwstr>
      </vt:variant>
      <vt:variant>
        <vt:i4>1703993</vt:i4>
      </vt:variant>
      <vt:variant>
        <vt:i4>98</vt:i4>
      </vt:variant>
      <vt:variant>
        <vt:i4>0</vt:i4>
      </vt:variant>
      <vt:variant>
        <vt:i4>5</vt:i4>
      </vt:variant>
      <vt:variant>
        <vt:lpwstr/>
      </vt:variant>
      <vt:variant>
        <vt:lpwstr>_Toc234660984</vt:lpwstr>
      </vt:variant>
      <vt:variant>
        <vt:i4>1703993</vt:i4>
      </vt:variant>
      <vt:variant>
        <vt:i4>92</vt:i4>
      </vt:variant>
      <vt:variant>
        <vt:i4>0</vt:i4>
      </vt:variant>
      <vt:variant>
        <vt:i4>5</vt:i4>
      </vt:variant>
      <vt:variant>
        <vt:lpwstr/>
      </vt:variant>
      <vt:variant>
        <vt:lpwstr>_Toc234660983</vt:lpwstr>
      </vt:variant>
      <vt:variant>
        <vt:i4>1703993</vt:i4>
      </vt:variant>
      <vt:variant>
        <vt:i4>86</vt:i4>
      </vt:variant>
      <vt:variant>
        <vt:i4>0</vt:i4>
      </vt:variant>
      <vt:variant>
        <vt:i4>5</vt:i4>
      </vt:variant>
      <vt:variant>
        <vt:lpwstr/>
      </vt:variant>
      <vt:variant>
        <vt:lpwstr>_Toc234660982</vt:lpwstr>
      </vt:variant>
      <vt:variant>
        <vt:i4>1703993</vt:i4>
      </vt:variant>
      <vt:variant>
        <vt:i4>80</vt:i4>
      </vt:variant>
      <vt:variant>
        <vt:i4>0</vt:i4>
      </vt:variant>
      <vt:variant>
        <vt:i4>5</vt:i4>
      </vt:variant>
      <vt:variant>
        <vt:lpwstr/>
      </vt:variant>
      <vt:variant>
        <vt:lpwstr>_Toc234660981</vt:lpwstr>
      </vt:variant>
      <vt:variant>
        <vt:i4>1703993</vt:i4>
      </vt:variant>
      <vt:variant>
        <vt:i4>74</vt:i4>
      </vt:variant>
      <vt:variant>
        <vt:i4>0</vt:i4>
      </vt:variant>
      <vt:variant>
        <vt:i4>5</vt:i4>
      </vt:variant>
      <vt:variant>
        <vt:lpwstr/>
      </vt:variant>
      <vt:variant>
        <vt:lpwstr>_Toc234660980</vt:lpwstr>
      </vt:variant>
      <vt:variant>
        <vt:i4>1376313</vt:i4>
      </vt:variant>
      <vt:variant>
        <vt:i4>68</vt:i4>
      </vt:variant>
      <vt:variant>
        <vt:i4>0</vt:i4>
      </vt:variant>
      <vt:variant>
        <vt:i4>5</vt:i4>
      </vt:variant>
      <vt:variant>
        <vt:lpwstr/>
      </vt:variant>
      <vt:variant>
        <vt:lpwstr>_Toc234660979</vt:lpwstr>
      </vt:variant>
      <vt:variant>
        <vt:i4>1376313</vt:i4>
      </vt:variant>
      <vt:variant>
        <vt:i4>62</vt:i4>
      </vt:variant>
      <vt:variant>
        <vt:i4>0</vt:i4>
      </vt:variant>
      <vt:variant>
        <vt:i4>5</vt:i4>
      </vt:variant>
      <vt:variant>
        <vt:lpwstr/>
      </vt:variant>
      <vt:variant>
        <vt:lpwstr>_Toc234660978</vt:lpwstr>
      </vt:variant>
      <vt:variant>
        <vt:i4>1376313</vt:i4>
      </vt:variant>
      <vt:variant>
        <vt:i4>56</vt:i4>
      </vt:variant>
      <vt:variant>
        <vt:i4>0</vt:i4>
      </vt:variant>
      <vt:variant>
        <vt:i4>5</vt:i4>
      </vt:variant>
      <vt:variant>
        <vt:lpwstr/>
      </vt:variant>
      <vt:variant>
        <vt:lpwstr>_Toc234660977</vt:lpwstr>
      </vt:variant>
      <vt:variant>
        <vt:i4>1376313</vt:i4>
      </vt:variant>
      <vt:variant>
        <vt:i4>50</vt:i4>
      </vt:variant>
      <vt:variant>
        <vt:i4>0</vt:i4>
      </vt:variant>
      <vt:variant>
        <vt:i4>5</vt:i4>
      </vt:variant>
      <vt:variant>
        <vt:lpwstr/>
      </vt:variant>
      <vt:variant>
        <vt:lpwstr>_Toc234660976</vt:lpwstr>
      </vt:variant>
      <vt:variant>
        <vt:i4>1376313</vt:i4>
      </vt:variant>
      <vt:variant>
        <vt:i4>44</vt:i4>
      </vt:variant>
      <vt:variant>
        <vt:i4>0</vt:i4>
      </vt:variant>
      <vt:variant>
        <vt:i4>5</vt:i4>
      </vt:variant>
      <vt:variant>
        <vt:lpwstr/>
      </vt:variant>
      <vt:variant>
        <vt:lpwstr>_Toc234660975</vt:lpwstr>
      </vt:variant>
      <vt:variant>
        <vt:i4>1376313</vt:i4>
      </vt:variant>
      <vt:variant>
        <vt:i4>38</vt:i4>
      </vt:variant>
      <vt:variant>
        <vt:i4>0</vt:i4>
      </vt:variant>
      <vt:variant>
        <vt:i4>5</vt:i4>
      </vt:variant>
      <vt:variant>
        <vt:lpwstr/>
      </vt:variant>
      <vt:variant>
        <vt:lpwstr>_Toc234660974</vt:lpwstr>
      </vt:variant>
      <vt:variant>
        <vt:i4>1376313</vt:i4>
      </vt:variant>
      <vt:variant>
        <vt:i4>32</vt:i4>
      </vt:variant>
      <vt:variant>
        <vt:i4>0</vt:i4>
      </vt:variant>
      <vt:variant>
        <vt:i4>5</vt:i4>
      </vt:variant>
      <vt:variant>
        <vt:lpwstr/>
      </vt:variant>
      <vt:variant>
        <vt:lpwstr>_Toc234660973</vt:lpwstr>
      </vt:variant>
      <vt:variant>
        <vt:i4>1376313</vt:i4>
      </vt:variant>
      <vt:variant>
        <vt:i4>26</vt:i4>
      </vt:variant>
      <vt:variant>
        <vt:i4>0</vt:i4>
      </vt:variant>
      <vt:variant>
        <vt:i4>5</vt:i4>
      </vt:variant>
      <vt:variant>
        <vt:lpwstr/>
      </vt:variant>
      <vt:variant>
        <vt:lpwstr>_Toc234660972</vt:lpwstr>
      </vt:variant>
      <vt:variant>
        <vt:i4>1376313</vt:i4>
      </vt:variant>
      <vt:variant>
        <vt:i4>20</vt:i4>
      </vt:variant>
      <vt:variant>
        <vt:i4>0</vt:i4>
      </vt:variant>
      <vt:variant>
        <vt:i4>5</vt:i4>
      </vt:variant>
      <vt:variant>
        <vt:lpwstr/>
      </vt:variant>
      <vt:variant>
        <vt:lpwstr>_Toc234660971</vt:lpwstr>
      </vt:variant>
      <vt:variant>
        <vt:i4>1376313</vt:i4>
      </vt:variant>
      <vt:variant>
        <vt:i4>14</vt:i4>
      </vt:variant>
      <vt:variant>
        <vt:i4>0</vt:i4>
      </vt:variant>
      <vt:variant>
        <vt:i4>5</vt:i4>
      </vt:variant>
      <vt:variant>
        <vt:lpwstr/>
      </vt:variant>
      <vt:variant>
        <vt:lpwstr>_Toc234660970</vt:lpwstr>
      </vt:variant>
      <vt:variant>
        <vt:i4>3014779</vt:i4>
      </vt:variant>
      <vt:variant>
        <vt:i4>9</vt:i4>
      </vt:variant>
      <vt:variant>
        <vt:i4>0</vt:i4>
      </vt:variant>
      <vt:variant>
        <vt:i4>5</vt:i4>
      </vt:variant>
      <vt:variant>
        <vt:lpwstr>http://www.tmforum.org/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Inventory Business Agreement</dc:title>
  <dc:creator>Michel Besson</dc:creator>
  <cp:lastModifiedBy>Michel Besson</cp:lastModifiedBy>
  <cp:revision>44</cp:revision>
  <cp:lastPrinted>2012-10-18T08:54:00Z</cp:lastPrinted>
  <dcterms:created xsi:type="dcterms:W3CDTF">2012-10-04T11:00:00Z</dcterms:created>
  <dcterms:modified xsi:type="dcterms:W3CDTF">2012-10-18T08:54:00Z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TIP_GIN</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GDMax">
    <vt:i4>0</vt:i4>
  </property>
</Properties>
</file>