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13.png" ContentType="image/png"/>
  <Override PartName="/word/media/image6.png" ContentType="image/png"/>
  <Override PartName="/word/media/image14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2.png" ContentType="image/png"/>
  <Override PartName="/word/media/image9.png" ContentType="image/png"/>
  <Override PartName="/word/media/image11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right="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ind w:left="-180" w:right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>
      <w:pPr>
        <w:pStyle w:val="Normal"/>
        <w:spacing w:lineRule="auto" w:line="360"/>
        <w:ind w:left="-180" w:right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ab/>
        <w:t>4</w:t>
      </w:r>
    </w:p>
    <w:p>
      <w:pPr>
        <w:pStyle w:val="Normal"/>
        <w:keepNext w:val="true"/>
        <w:spacing w:lineRule="auto" w:line="240" w:before="240" w:after="120"/>
        <w:ind w:left="-180" w:right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Студент:Фролота Т.М   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ab/>
        <w:t xml:space="preserve">Группа:НММбд-02-24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2024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5"/>
            </w:rPr>
            <w:instrText xml:space="preserve"> TOC \f \o "1-9" \h</w:instrText>
          </w:r>
          <w:r>
            <w:rPr>
              <w:rStyle w:val="Style15"/>
            </w:rPr>
            <w:fldChar w:fldCharType="separate"/>
          </w:r>
          <w:hyperlink w:anchor="__RefHeading___Toc2905_2576924516">
            <w:r>
              <w:rPr>
                <w:rStyle w:val="Style15"/>
              </w:rPr>
              <w:t>1. Цель работы.</w:t>
              <w:tab/>
              <w:t>3</w:t>
            </w:r>
          </w:hyperlink>
        </w:p>
        <w:p>
          <w:pPr>
            <w:pStyle w:val="TOC1"/>
            <w:rPr/>
          </w:pPr>
          <w:hyperlink w:anchor="__RefHeading___Toc2907_2576924516">
            <w:r>
              <w:rPr>
                <w:rStyle w:val="Style15"/>
              </w:rPr>
              <w:t>2. Задания.</w:t>
              <w:tab/>
              <w:t>4</w:t>
            </w:r>
          </w:hyperlink>
        </w:p>
        <w:p>
          <w:pPr>
            <w:pStyle w:val="TOC1"/>
            <w:rPr/>
          </w:pPr>
          <w:hyperlink w:anchor="__RefHeading___Toc2909_2576924516">
            <w:r>
              <w:rPr>
                <w:rStyle w:val="Style15"/>
              </w:rPr>
              <w:t>4.Выполнение лаборотарной работы.</w:t>
              <w:tab/>
              <w:t>5</w:t>
            </w:r>
          </w:hyperlink>
        </w:p>
        <w:p>
          <w:pPr>
            <w:pStyle w:val="TOC1"/>
            <w:rPr/>
          </w:pPr>
          <w:hyperlink w:anchor="__RefHeading___Toc2911_2576924516">
            <w:r>
              <w:rPr>
                <w:rStyle w:val="Style15"/>
              </w:rPr>
              <w:t>5.Вывод:</w:t>
              <w:tab/>
              <w:t>7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Normal"/>
        <w:spacing w:lineRule="auto" w:line="360"/>
        <w:jc w:val="left"/>
        <w:rPr>
          <w:b/>
          <w:bCs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Heading1"/>
        <w:ind w:hanging="0" w:left="0"/>
        <w:rPr/>
      </w:pPr>
      <w:bookmarkStart w:id="0" w:name="__RefHeading___Toc2905_2576924516"/>
      <w:bookmarkEnd w:id="0"/>
      <w:r>
        <w:rPr/>
        <w:t>1. Цель работы.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Научиться компилировать и собирать программы на ассемблере NASM.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left"/>
        <w:rPr>
          <w:b/>
          <w:bCs/>
        </w:rPr>
      </w:pPr>
      <w:r>
        <w:rPr>
          <w:b/>
          <w:bCs/>
        </w:rPr>
      </w:r>
    </w:p>
    <w:p>
      <w:pPr>
        <w:pStyle w:val="Heading1"/>
        <w:ind w:hanging="0" w:left="0"/>
        <w:rPr>
          <w:b/>
          <w:bCs/>
        </w:rPr>
      </w:pPr>
      <w:bookmarkStart w:id="1" w:name="__RefHeading___Toc2907_2576924516"/>
      <w:bookmarkEnd w:id="1"/>
      <w:r>
        <w:rPr/>
        <w:t>2. Задания.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autoSpaceDE w:val="false"/>
        <w:bidi w:val="0"/>
        <w:spacing w:lineRule="auto" w:line="360"/>
        <w:jc w:val="left"/>
        <w:rPr/>
      </w:pPr>
      <w:r>
        <w:rPr>
          <w:rStyle w:val="Strong"/>
          <w:rFonts w:eastAsia="Source Han Sans C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en-US" w:eastAsia="ko-KR" w:bidi="ar-SA"/>
        </w:rPr>
        <w:t>Соз</w:t>
      </w:r>
      <w:r>
        <w:rPr>
          <w:rStyle w:val="Strong"/>
          <w:rFonts w:eastAsia="Source Han Sans C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en-US" w:eastAsia="ko-KR" w:bidi="ar-SA"/>
        </w:rPr>
        <w:t>дать</w:t>
      </w:r>
      <w:r>
        <w:rPr>
          <w:rStyle w:val="Strong"/>
          <w:rFonts w:eastAsia="Source Han Sans C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en-US" w:eastAsia="ko-KR" w:bidi="ar-SA"/>
        </w:rPr>
        <w:t xml:space="preserve"> программу "Hello world!" на ассемблере NASM;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autoSpaceDE w:val="false"/>
        <w:bidi w:val="0"/>
        <w:spacing w:lineRule="auto" w:line="360"/>
        <w:jc w:val="left"/>
        <w:rPr/>
      </w:pPr>
      <w:r>
        <w:rPr>
          <w:rStyle w:val="Strong"/>
          <w:rFonts w:eastAsia="Source Han Sans C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en-US" w:eastAsia="ko-KR" w:bidi="ar-SA"/>
        </w:rPr>
        <w:t>Скомпилировать и собрать программу с помощью транслятора NASM и компоновщика LD;</w:t>
      </w:r>
    </w:p>
    <w:p>
      <w:pPr>
        <w:pStyle w:val="BodyText"/>
        <w:widowControl w:val="false"/>
        <w:numPr>
          <w:ilvl w:val="0"/>
          <w:numId w:val="2"/>
        </w:numPr>
        <w:suppressAutoHyphens w:val="true"/>
        <w:autoSpaceDE w:val="false"/>
        <w:bidi w:val="0"/>
        <w:spacing w:lineRule="auto" w:line="360"/>
        <w:jc w:val="left"/>
        <w:rPr/>
      </w:pPr>
      <w:r>
        <w:rPr>
          <w:rStyle w:val="Strong"/>
          <w:rFonts w:eastAsia="Source Han Sans C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en-US" w:eastAsia="ko-KR" w:bidi="ar-SA"/>
        </w:rPr>
        <w:t xml:space="preserve">Запустить файл программы. 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Heading1"/>
        <w:ind w:hanging="0" w:left="0"/>
        <w:rPr/>
      </w:pPr>
      <w:bookmarkStart w:id="2" w:name="__RefHeading___Toc2909_2576924516"/>
      <w:bookmarkEnd w:id="2"/>
      <w:r>
        <w:rPr/>
        <w:t>4.Выполнение лаборотарной работы.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1.Открываем терминал и вводим следующую команду для создания каталога.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1240790</wp:posOffset>
                </wp:positionH>
                <wp:positionV relativeFrom="paragraph">
                  <wp:posOffset>569595</wp:posOffset>
                </wp:positionV>
                <wp:extent cx="2571750" cy="190500"/>
                <wp:effectExtent l="0" t="0" r="0" b="0"/>
                <wp:wrapNone/>
                <wp:docPr id="1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84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Рис.1.1 Создание каталога.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4" stroked="f" o:allowincell="f" style="position:absolute;margin-left:97.7pt;margin-top:44.85pt;width:202.45pt;height:14.95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Рис.1.1 Создание каталога.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-85725</wp:posOffset>
            </wp:positionH>
            <wp:positionV relativeFrom="paragraph">
              <wp:posOffset>58420</wp:posOffset>
            </wp:positionV>
            <wp:extent cx="6120130" cy="2451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955040</wp:posOffset>
                </wp:positionH>
                <wp:positionV relativeFrom="paragraph">
                  <wp:posOffset>399415</wp:posOffset>
                </wp:positionV>
                <wp:extent cx="3867150" cy="304800"/>
                <wp:effectExtent l="0" t="0" r="0" b="0"/>
                <wp:wrapNone/>
                <wp:docPr id="3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75.2pt;margin-top:31.45pt;width:304.45pt;height:23.95pt;mso-wrap-style:none;v-text-anchor:middle">
                <v:fill o:detectmouseclick="t" on="false"/>
                <v:stroke color="#666666" joinstyle="round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Входим в созданный каталог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300355</wp:posOffset>
            </wp:positionH>
            <wp:positionV relativeFrom="paragraph">
              <wp:posOffset>-6985</wp:posOffset>
            </wp:positionV>
            <wp:extent cx="6120130" cy="2451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2021840</wp:posOffset>
                </wp:positionH>
                <wp:positionV relativeFrom="paragraph">
                  <wp:posOffset>-405765</wp:posOffset>
                </wp:positionV>
                <wp:extent cx="3371850" cy="175895"/>
                <wp:effectExtent l="0" t="0" r="0" b="0"/>
                <wp:wrapNone/>
                <wp:docPr id="5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Рис.1.2 Вход в каталог 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" stroked="f" o:allowincell="f" style="position:absolute;margin-left:159.2pt;margin-top:-31.95pt;width:265.45pt;height:13.8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Рис.1.2 Вход в каталог 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Создаём нужный для работы файл.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1755140</wp:posOffset>
                </wp:positionH>
                <wp:positionV relativeFrom="paragraph">
                  <wp:posOffset>-160020</wp:posOffset>
                </wp:positionV>
                <wp:extent cx="3124200" cy="200025"/>
                <wp:effectExtent l="0" t="0" r="0" b="0"/>
                <wp:wrapNone/>
                <wp:docPr id="6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080" cy="20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Рис.1.3 Создание файла.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3" stroked="f" o:allowincell="f" style="position:absolute;margin-left:138.2pt;margin-top:-12.6pt;width:245.95pt;height:15.7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Рис.1.3 Создание файла.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161925</wp:posOffset>
            </wp:positionH>
            <wp:positionV relativeFrom="paragraph">
              <wp:posOffset>5080</wp:posOffset>
            </wp:positionV>
            <wp:extent cx="6120130" cy="24511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66675</wp:posOffset>
            </wp:positionH>
            <wp:positionV relativeFrom="paragraph">
              <wp:posOffset>759460</wp:posOffset>
            </wp:positionV>
            <wp:extent cx="6120130" cy="249555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Проверим его наличие.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Откроем файл с помощью текстого редактора.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66675</wp:posOffset>
            </wp:positionH>
            <wp:positionV relativeFrom="paragraph">
              <wp:posOffset>250825</wp:posOffset>
            </wp:positionV>
            <wp:extent cx="6120130" cy="20891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1802765</wp:posOffset>
                </wp:positionH>
                <wp:positionV relativeFrom="paragraph">
                  <wp:posOffset>432435</wp:posOffset>
                </wp:positionV>
                <wp:extent cx="2867025" cy="266700"/>
                <wp:effectExtent l="0" t="0" r="0" b="0"/>
                <wp:wrapNone/>
                <wp:docPr id="10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4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Рис.1.4 Открытие файла.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5" stroked="f" o:allowincell="f" style="position:absolute;margin-left:141.95pt;margin-top:34.05pt;width:225.7pt;height:20.95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Рис.1.4 Открытие файла.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Введём туда следующий текст. 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1736090</wp:posOffset>
                </wp:positionH>
                <wp:positionV relativeFrom="paragraph">
                  <wp:posOffset>2228850</wp:posOffset>
                </wp:positionV>
                <wp:extent cx="4410075" cy="257175"/>
                <wp:effectExtent l="0" t="0" r="0" b="0"/>
                <wp:wrapNone/>
                <wp:docPr id="11" name="Врезка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0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Рис.1.5 Текст в файле.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6" stroked="f" o:allowincell="f" style="position:absolute;margin-left:136.7pt;margin-top:175.5pt;width:347.2pt;height:20.2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Рис.1.5 Текст в файле.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123825</wp:posOffset>
            </wp:positionH>
            <wp:positionV relativeFrom="paragraph">
              <wp:posOffset>635</wp:posOffset>
            </wp:positionV>
            <wp:extent cx="6120130" cy="2061845"/>
            <wp:effectExtent l="0" t="0" r="0" b="0"/>
            <wp:wrapSquare wrapText="largest"/>
            <wp:docPr id="1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Даллее вводи команды и проверяем их исполение.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1526540</wp:posOffset>
                </wp:positionH>
                <wp:positionV relativeFrom="paragraph">
                  <wp:posOffset>311150</wp:posOffset>
                </wp:positionV>
                <wp:extent cx="3076575" cy="351155"/>
                <wp:effectExtent l="0" t="0" r="0" b="0"/>
                <wp:wrapNone/>
                <wp:docPr id="13" name="Врезка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Рис.1.6 Команда nasm -f elf hello.asm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7" stroked="f" o:allowincell="f" style="position:absolute;margin-left:120.2pt;margin-top:24.5pt;width:242.2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Рис.1.6 Команда nasm -f elf hello.asm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-66675</wp:posOffset>
            </wp:positionH>
            <wp:positionV relativeFrom="paragraph">
              <wp:posOffset>69215</wp:posOffset>
            </wp:positionV>
            <wp:extent cx="6120130" cy="242570"/>
            <wp:effectExtent l="0" t="0" r="0" b="0"/>
            <wp:wrapSquare wrapText="largest"/>
            <wp:docPr id="1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1593215</wp:posOffset>
                </wp:positionH>
                <wp:positionV relativeFrom="paragraph">
                  <wp:posOffset>439420</wp:posOffset>
                </wp:positionV>
                <wp:extent cx="2733675" cy="175895"/>
                <wp:effectExtent l="0" t="0" r="0" b="0"/>
                <wp:wrapNone/>
                <wp:docPr id="15" name="Врезка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Рис.1.7 Проверка выполнения.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8" stroked="f" o:allowincell="f" style="position:absolute;margin-left:125.45pt;margin-top:34.6pt;width:215.2pt;height:13.8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Рис.1.7 Проверка выполнения.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365"/>
            <wp:effectExtent l="0" t="0" r="0" b="0"/>
            <wp:wrapSquare wrapText="largest"/>
            <wp:docPr id="1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1564640</wp:posOffset>
                </wp:positionH>
                <wp:positionV relativeFrom="paragraph">
                  <wp:posOffset>289560</wp:posOffset>
                </wp:positionV>
                <wp:extent cx="4029075" cy="351155"/>
                <wp:effectExtent l="0" t="0" r="0" b="0"/>
                <wp:wrapNone/>
                <wp:docPr id="17" name="Врезка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1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Рис.1.8 Команда nasm -o obj.o -f elf -g -l list.lst hello.asm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9" stroked="f" o:allowincell="f" style="position:absolute;margin-left:123.2pt;margin-top:22.8pt;width:317.2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Рис.1.8 Команда nasm -o obj.o -f elf -g -l list.lst hello.asm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535"/>
            <wp:effectExtent l="0" t="0" r="0" b="0"/>
            <wp:wrapSquare wrapText="largest"/>
            <wp:docPr id="1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1821815</wp:posOffset>
                </wp:positionH>
                <wp:positionV relativeFrom="paragraph">
                  <wp:posOffset>442595</wp:posOffset>
                </wp:positionV>
                <wp:extent cx="2343150" cy="219710"/>
                <wp:effectExtent l="0" t="0" r="0" b="0"/>
                <wp:wrapNone/>
                <wp:docPr id="19" name="Врезка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24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Рис.1.9 Проверка выполнения.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0" stroked="f" o:allowincell="f" style="position:absolute;margin-left:143.45pt;margin-top:34.85pt;width:184.45pt;height:17.25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Рис.1.9 Проверка выполнения.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-76200</wp:posOffset>
            </wp:positionH>
            <wp:positionV relativeFrom="paragraph">
              <wp:posOffset>59055</wp:posOffset>
            </wp:positionV>
            <wp:extent cx="6120130" cy="311150"/>
            <wp:effectExtent l="0" t="0" r="0" b="0"/>
            <wp:wrapSquare wrapText="largest"/>
            <wp:docPr id="2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1469390</wp:posOffset>
                </wp:positionH>
                <wp:positionV relativeFrom="paragraph">
                  <wp:posOffset>313690</wp:posOffset>
                </wp:positionV>
                <wp:extent cx="3048000" cy="257175"/>
                <wp:effectExtent l="0" t="0" r="0" b="0"/>
                <wp:wrapNone/>
                <wp:docPr id="21" name="Врезка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12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Рис.1.10 Команда ld -m elf_i386 hello.o -o hello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1" stroked="f" o:allowincell="f" style="position:absolute;margin-left:115.7pt;margin-top:24.7pt;width:239.95pt;height:20.2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Рис.1.10 Команда ld -m elf_i386 hello.o -o hello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750"/>
            <wp:effectExtent l="0" t="0" r="0" b="0"/>
            <wp:wrapSquare wrapText="largest"/>
            <wp:docPr id="2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1278890</wp:posOffset>
                </wp:positionH>
                <wp:positionV relativeFrom="paragraph">
                  <wp:posOffset>508635</wp:posOffset>
                </wp:positionV>
                <wp:extent cx="3305175" cy="175895"/>
                <wp:effectExtent l="0" t="0" r="0" b="0"/>
                <wp:wrapNone/>
                <wp:docPr id="23" name="Врезка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Рис.1.11 Проверка выполнения.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2" stroked="f" o:allowincell="f" style="position:absolute;margin-left:100.7pt;margin-top:40.05pt;width:260.2pt;height:13.8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Рис.1.11 Проверка выполнения.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435"/>
            <wp:effectExtent l="0" t="0" r="0" b="0"/>
            <wp:wrapSquare wrapText="largest"/>
            <wp:docPr id="2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-190500</wp:posOffset>
            </wp:positionH>
            <wp:positionV relativeFrom="paragraph">
              <wp:posOffset>99695</wp:posOffset>
            </wp:positionV>
            <wp:extent cx="6120130" cy="251460"/>
            <wp:effectExtent l="0" t="0" r="0" b="0"/>
            <wp:wrapSquare wrapText="largest"/>
            <wp:docPr id="2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895350</wp:posOffset>
                </wp:positionH>
                <wp:positionV relativeFrom="paragraph">
                  <wp:posOffset>203835</wp:posOffset>
                </wp:positionV>
                <wp:extent cx="3905250" cy="209550"/>
                <wp:effectExtent l="0" t="0" r="0" b="0"/>
                <wp:wrapNone/>
                <wp:docPr id="26" name="Врезка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80" cy="209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Врезка 13" stroked="f" o:allowincell="f" style="position:absolute;margin-left:70.5pt;margin-top:16.05pt;width:307.45pt;height:16.45pt;mso-wrap-style:none;v-text-anchor:middle" type="_x0000_t20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983615</wp:posOffset>
                </wp:positionH>
                <wp:positionV relativeFrom="paragraph">
                  <wp:posOffset>31750</wp:posOffset>
                </wp:positionV>
                <wp:extent cx="4124325" cy="351155"/>
                <wp:effectExtent l="0" t="0" r="0" b="0"/>
                <wp:wrapNone/>
                <wp:docPr id="27" name="Врезка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1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Рис.1.12 Команда ld -m elf_i386 obj.o -o main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4" stroked="f" o:allowincell="f" style="position:absolute;margin-left:77.45pt;margin-top:2.5pt;width:324.7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Рис.1.12 Команда ld -m elf_i386 obj.o -o main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-142875</wp:posOffset>
            </wp:positionH>
            <wp:positionV relativeFrom="paragraph">
              <wp:posOffset>391160</wp:posOffset>
            </wp:positionV>
            <wp:extent cx="6120130" cy="305435"/>
            <wp:effectExtent l="0" t="0" r="0" b="0"/>
            <wp:wrapSquare wrapText="largest"/>
            <wp:docPr id="28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Запустим созданный во время работы файл.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1640840</wp:posOffset>
                </wp:positionH>
                <wp:positionV relativeFrom="paragraph">
                  <wp:posOffset>496570</wp:posOffset>
                </wp:positionV>
                <wp:extent cx="2095500" cy="247650"/>
                <wp:effectExtent l="0" t="0" r="0" b="0"/>
                <wp:wrapNone/>
                <wp:docPr id="29" name="Врезка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6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Source Han Serif CN" w:cs="FreeSans"/>
                                <w:lang w:val="ru-RU" w:eastAsia="zh-CN" w:bidi="hi-IN"/>
                              </w:rPr>
                              <w:t>Рис.1.13 Запуск файла.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15" stroked="f" o:allowincell="f" style="position:absolute;margin-left:129.2pt;margin-top:39.1pt;width:164.95pt;height:19.45pt;mso-wrap-style:square;v-text-anchor:top" type="_x0000_t202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24"/>
                          <w:kern w:val="0"/>
                          <w:rFonts w:eastAsia="Source Han Serif CN" w:cs="FreeSans"/>
                          <w:lang w:val="ru-RU" w:eastAsia="zh-CN" w:bidi="hi-IN"/>
                        </w:rPr>
                        <w:t>Рис.1.13 Запуск файла.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 w:left="0"/>
        <w:rPr/>
      </w:pPr>
      <w:bookmarkStart w:id="3" w:name="__RefHeading___Toc2911_2576924516"/>
      <w:bookmarkEnd w:id="3"/>
      <w:r>
        <w:rPr/>
        <w:t>5.</w:t>
      </w:r>
      <w:r>
        <w:rPr/>
        <w:t>Вывод.</w:t>
      </w:r>
    </w:p>
    <w:p>
      <w:pPr>
        <w:pStyle w:val="BodyText"/>
        <w:spacing w:before="0" w:after="1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ходе работы была освоена процедура компиляции и сборки программ, написанных на ассемблере NASM.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paragraph" w:styleId="Heading1">
    <w:name w:val="Heading 1"/>
    <w:basedOn w:val="Style16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Style19">
    <w:name w:val="Содержимое врезки"/>
    <w:basedOn w:val="Normal"/>
    <w:qFormat/>
    <w:pPr/>
    <w:rPr/>
  </w:style>
  <w:style w:type="paragraph" w:styleId="IndexHeading">
    <w:name w:val="Index Heading"/>
    <w:basedOn w:val="Style16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Style17"/>
    <w:pPr>
      <w:tabs>
        <w:tab w:val="clear" w:pos="709"/>
        <w:tab w:val="right" w:pos="9638" w:leader="dot"/>
      </w:tabs>
      <w:ind w:hanging="0" w:lef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LibreOffice/24.2.5.2$Linux_X86_64 LibreOffice_project/420$Build-2</Application>
  <AppVersion>15.0000</AppVersion>
  <Pages>7</Pages>
  <Words>143</Words>
  <Characters>927</Characters>
  <CharactersWithSpaces>1118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2024-10-23T14:34:09Z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