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CE" w:rsidRPr="001247CE" w:rsidRDefault="001247CE" w:rsidP="001247CE">
      <w:r w:rsidRPr="001247CE">
        <w:t>1.</w:t>
      </w:r>
      <w:r w:rsidRPr="001247CE">
        <w:rPr>
          <w:rFonts w:ascii="Arial" w:eastAsiaTheme="minorEastAsia" w:hAnsi="Arial" w:cs="Arial"/>
          <w:b/>
          <w:bCs/>
          <w:color w:val="00B050"/>
          <w:kern w:val="24"/>
          <w:sz w:val="64"/>
          <w:szCs w:val="64"/>
        </w:rPr>
        <w:t xml:space="preserve"> </w:t>
      </w:r>
      <w:r w:rsidRPr="001247CE">
        <w:rPr>
          <w:b/>
          <w:bCs/>
          <w:lang w:val="en-US"/>
        </w:rPr>
        <w:t>Sass</w:t>
      </w:r>
      <w:r w:rsidRPr="001247CE">
        <w:t xml:space="preserve"> — это препроцессор С</w:t>
      </w:r>
      <w:r w:rsidRPr="001247CE">
        <w:rPr>
          <w:lang w:val="en-US"/>
        </w:rPr>
        <w:t>SS</w:t>
      </w:r>
      <w:r w:rsidRPr="001247CE">
        <w:t xml:space="preserve">, который представляет собой метаязык на основе </w:t>
      </w:r>
      <w:r w:rsidRPr="001247CE">
        <w:rPr>
          <w:lang w:val="en-US"/>
        </w:rPr>
        <w:t>CSS</w:t>
      </w:r>
      <w:r w:rsidRPr="001247CE">
        <w:t xml:space="preserve">, предназначенный для расширения возможностей </w:t>
      </w:r>
      <w:r w:rsidRPr="001247CE">
        <w:rPr>
          <w:lang w:val="en-US"/>
        </w:rPr>
        <w:t>CSS</w:t>
      </w:r>
      <w:r w:rsidRPr="001247CE">
        <w:t xml:space="preserve"> и упрощения каскадных таблиц </w:t>
      </w:r>
      <w:proofErr w:type="gramStart"/>
      <w:r w:rsidRPr="001247CE">
        <w:t>стилей.(</w:t>
      </w:r>
      <w:proofErr w:type="gramEnd"/>
      <w:r w:rsidRPr="001247CE">
        <w:rPr>
          <w:i/>
          <w:iCs/>
          <w:lang w:val="en-US"/>
        </w:rPr>
        <w:t>Syntactically</w:t>
      </w:r>
      <w:r w:rsidRPr="001247CE">
        <w:rPr>
          <w:i/>
          <w:iCs/>
        </w:rPr>
        <w:t xml:space="preserve"> </w:t>
      </w:r>
      <w:r w:rsidRPr="001247CE">
        <w:rPr>
          <w:i/>
          <w:iCs/>
          <w:lang w:val="en-US"/>
        </w:rPr>
        <w:t>Awesome</w:t>
      </w:r>
      <w:r w:rsidRPr="001247CE">
        <w:rPr>
          <w:i/>
          <w:iCs/>
        </w:rPr>
        <w:t xml:space="preserve"> </w:t>
      </w:r>
      <w:r w:rsidRPr="001247CE">
        <w:rPr>
          <w:i/>
          <w:iCs/>
          <w:lang w:val="en-US"/>
        </w:rPr>
        <w:t>Style</w:t>
      </w:r>
      <w:r w:rsidRPr="001247CE">
        <w:rPr>
          <w:i/>
          <w:iCs/>
        </w:rPr>
        <w:t xml:space="preserve"> </w:t>
      </w:r>
      <w:r w:rsidRPr="001247CE">
        <w:rPr>
          <w:i/>
          <w:iCs/>
          <w:lang w:val="en-US"/>
        </w:rPr>
        <w:t>Sheets</w:t>
      </w:r>
      <w:r w:rsidRPr="001247CE">
        <w:t>)</w:t>
      </w:r>
    </w:p>
    <w:p w:rsidR="001247CE" w:rsidRPr="001247CE" w:rsidRDefault="001247CE" w:rsidP="001247CE">
      <w:r w:rsidRPr="001247CE">
        <w:t>2.   1)</w:t>
      </w:r>
      <w:r w:rsidRPr="001247CE">
        <w:rPr>
          <w:rFonts w:ascii="Arial" w:eastAsiaTheme="minorEastAsia" w:hAnsi="Arial" w:cs="Arial"/>
          <w:color w:val="0D0D0D" w:themeColor="text1" w:themeTint="F2"/>
          <w:kern w:val="24"/>
          <w:sz w:val="64"/>
          <w:szCs w:val="64"/>
        </w:rPr>
        <w:t xml:space="preserve"> </w:t>
      </w:r>
      <w:r w:rsidRPr="001247CE">
        <w:t xml:space="preserve">Загрузить установочный пакет </w:t>
      </w:r>
      <w:r w:rsidRPr="001247CE">
        <w:rPr>
          <w:lang w:val="en-US"/>
        </w:rPr>
        <w:t>Ruby</w:t>
      </w:r>
      <w:r w:rsidRPr="001247CE">
        <w:t xml:space="preserve"> с сайта</w:t>
      </w:r>
      <w:r>
        <w:br/>
      </w:r>
      <w:r w:rsidRPr="001247CE">
        <w:t xml:space="preserve">      2)</w:t>
      </w:r>
      <w:r>
        <w:rPr>
          <w:lang w:val="en-US"/>
        </w:rPr>
        <w:t>Live</w:t>
      </w:r>
      <w:r w:rsidRPr="001247CE">
        <w:t xml:space="preserve"> </w:t>
      </w:r>
      <w:r>
        <w:rPr>
          <w:lang w:val="en-US"/>
        </w:rPr>
        <w:t>SassCmpiler</w:t>
      </w:r>
      <w:r w:rsidRPr="001247CE">
        <w:br/>
        <w:t>3.</w:t>
      </w:r>
      <w:r w:rsidRPr="001247CE">
        <w:rPr>
          <w:rFonts w:ascii="Arial" w:eastAsiaTheme="minorEastAsia" w:hAnsi="Arial" w:cs="Arial"/>
          <w:kern w:val="24"/>
          <w:sz w:val="64"/>
          <w:szCs w:val="64"/>
        </w:rPr>
        <w:t xml:space="preserve"> </w:t>
      </w:r>
      <w:r w:rsidRPr="001247CE">
        <w:t xml:space="preserve">Препроцессор  — программа, имеющий собственный синтаксис, который затем компилируется в стандартный </w:t>
      </w:r>
      <w:r w:rsidRPr="001247CE">
        <w:rPr>
          <w:lang w:val="en-US"/>
        </w:rPr>
        <w:t>CSS</w:t>
      </w:r>
      <w:r w:rsidRPr="001247CE">
        <w:t>-код.</w:t>
      </w:r>
      <w:r>
        <w:br/>
      </w:r>
      <w:r w:rsidRPr="001247CE">
        <w:t xml:space="preserve">4. </w:t>
      </w:r>
      <w:r>
        <w:t>$red: #f50b0b;</w:t>
      </w:r>
      <w:r>
        <w:br/>
      </w:r>
      <w:r w:rsidRPr="001247CE">
        <w:t xml:space="preserve">5. </w:t>
      </w:r>
      <w:r>
        <w:t>Переменные могут быть глобальными, если созданы вне блоков объявлений, и локальными, если будут созданы внутри блока объявления</w:t>
      </w:r>
      <w:r w:rsidRPr="001247CE">
        <w:t>.</w:t>
      </w:r>
    </w:p>
    <w:p w:rsidR="009B1E28" w:rsidRDefault="001247CE" w:rsidP="009B1E28">
      <w:r w:rsidRPr="001247CE">
        <w:t xml:space="preserve">6. </w:t>
      </w:r>
      <w:r>
        <w:t>Чтобы скомпилировать определенный фрагмент, используется директива @import.</w:t>
      </w:r>
      <w:r>
        <w:br/>
      </w:r>
      <w:r w:rsidRPr="001247CE">
        <w:t xml:space="preserve">7. </w:t>
      </w:r>
      <w:r>
        <w:t>Вместо селектора можно указать %название. Такой вид называется шаблонным селектором</w:t>
      </w:r>
      <w:r>
        <w:rPr>
          <w:lang w:val="en-US"/>
        </w:rPr>
        <w:t>.</w:t>
      </w:r>
      <w:r w:rsidR="009B1E28" w:rsidRPr="009B1E28">
        <w:t xml:space="preserve"> </w:t>
      </w:r>
      <w:r w:rsidR="009B1E28">
        <w:t xml:space="preserve">%btr </w:t>
      </w:r>
      <w:proofErr w:type="gramStart"/>
      <w:r w:rsidR="009B1E28">
        <w:t>{</w:t>
      </w:r>
      <w:r w:rsidR="009B1E28">
        <w:t xml:space="preserve"> background</w:t>
      </w:r>
      <w:proofErr w:type="gramEnd"/>
      <w:r w:rsidR="009B1E28">
        <w:t>-color: aquamarine;</w:t>
      </w:r>
    </w:p>
    <w:p w:rsidR="009B1E28" w:rsidRPr="009B1E28" w:rsidRDefault="009B1E28" w:rsidP="009B1E28">
      <w:pPr>
        <w:rPr>
          <w:lang w:val="en-US"/>
        </w:rPr>
      </w:pPr>
      <w:r w:rsidRPr="009B1E28">
        <w:rPr>
          <w:lang w:val="en-US"/>
        </w:rPr>
        <w:t xml:space="preserve">    </w:t>
      </w:r>
      <w:proofErr w:type="gramStart"/>
      <w:r w:rsidRPr="009B1E28">
        <w:rPr>
          <w:lang w:val="en-US"/>
        </w:rPr>
        <w:t>border</w:t>
      </w:r>
      <w:proofErr w:type="gramEnd"/>
      <w:r w:rsidRPr="009B1E28">
        <w:rPr>
          <w:lang w:val="en-US"/>
        </w:rPr>
        <w:t>: 2px solid aquamarine;</w:t>
      </w:r>
    </w:p>
    <w:p w:rsidR="001247CE" w:rsidRPr="009B1E28" w:rsidRDefault="009B1E28" w:rsidP="009B1E28">
      <w:r w:rsidRPr="009B1E28">
        <w:t xml:space="preserve">    </w:t>
      </w:r>
      <w:proofErr w:type="gramStart"/>
      <w:r w:rsidRPr="009B1E28">
        <w:rPr>
          <w:lang w:val="en-US"/>
        </w:rPr>
        <w:t>border</w:t>
      </w:r>
      <w:r w:rsidRPr="009B1E28">
        <w:t>-</w:t>
      </w:r>
      <w:r w:rsidRPr="009B1E28">
        <w:rPr>
          <w:lang w:val="en-US"/>
        </w:rPr>
        <w:t>radius</w:t>
      </w:r>
      <w:proofErr w:type="gramEnd"/>
      <w:r w:rsidRPr="009B1E28">
        <w:t>: 10</w:t>
      </w:r>
      <w:r w:rsidRPr="009B1E28">
        <w:rPr>
          <w:lang w:val="en-US"/>
        </w:rPr>
        <w:t>px</w:t>
      </w:r>
      <w:r w:rsidRPr="009B1E28">
        <w:t>;</w:t>
      </w:r>
      <w:r w:rsidRPr="009B1E28">
        <w:t>}</w:t>
      </w:r>
      <w:r w:rsidRPr="009B1E28">
        <w:br/>
        <w:t>8.</w:t>
      </w:r>
      <w:r>
        <w:t>Миксины, в отличие от шаблонов</w:t>
      </w:r>
      <w:r w:rsidRPr="009B1E28">
        <w:t xml:space="preserve"> </w:t>
      </w:r>
      <w:r>
        <w:t>селекторов</w:t>
      </w:r>
      <w:r>
        <w:t>, могут содержать параметры, что позволяет настраивать значения стиля или их генерировать</w:t>
      </w:r>
    </w:p>
    <w:p w:rsidR="009B1E28" w:rsidRDefault="009B1E28" w:rsidP="009B1E28">
      <w:r w:rsidRPr="009B1E28">
        <w:t xml:space="preserve">9. </w:t>
      </w:r>
      <w:r>
        <w:t>Для создания определений стилей, которые можно повторно использовать, предназначены шаблоны</w:t>
      </w:r>
      <w:r>
        <w:t xml:space="preserve"> слекторы</w:t>
      </w:r>
      <w:r>
        <w:t xml:space="preserve"> и миксины</w:t>
      </w:r>
      <w:r w:rsidRPr="009B1E28">
        <w:t>.</w:t>
      </w:r>
    </w:p>
    <w:p w:rsidR="009B1E28" w:rsidRDefault="009B1E28">
      <w:r>
        <w:t>10.</w:t>
      </w:r>
      <w:r w:rsidRPr="009B1E28">
        <w:t xml:space="preserve"> </w:t>
      </w:r>
      <w:r>
        <w:t>Определение пользовательской функции начинается с директивы @function, после которой ук</w:t>
      </w:r>
      <w:r>
        <w:t>азывается имя функции с круг</w:t>
      </w:r>
      <w:r>
        <w:t>лыми скобками</w:t>
      </w:r>
      <w:r>
        <w:t>.</w:t>
      </w:r>
    </w:p>
    <w:p w:rsidR="005B0B3E" w:rsidRDefault="009B1E28">
      <w:r>
        <w:t>11.</w:t>
      </w:r>
      <w:r w:rsidR="00FB0FC9" w:rsidRPr="00FB0FC9">
        <w:t xml:space="preserve"> </w:t>
      </w:r>
      <w:r w:rsidR="00FB0FC9">
        <w:t>а @return</w:t>
      </w:r>
      <w:r w:rsidR="00FB0FC9">
        <w:t xml:space="preserve"> </w:t>
      </w:r>
      <w:r w:rsidR="00FB0FC9">
        <w:t>@if(</w:t>
      </w:r>
      <w:bookmarkStart w:id="0" w:name="_GoBack"/>
      <w:bookmarkEnd w:id="0"/>
      <w:r w:rsidR="00FB0FC9">
        <w:t xml:space="preserve">Оператор условия) </w:t>
      </w:r>
      <w:r w:rsidR="00FB0FC9">
        <w:t xml:space="preserve"> </w:t>
      </w:r>
      <w:r w:rsidR="00FB0FC9">
        <w:t>@for(</w:t>
      </w:r>
      <w:r w:rsidR="00FB0FC9">
        <w:t>оператор цикла</w:t>
      </w:r>
      <w:r w:rsidR="00FB0FC9">
        <w:t xml:space="preserve">) </w:t>
      </w:r>
      <w:r w:rsidR="00FB0FC9">
        <w:t xml:space="preserve"> , арефметические операторы,</w:t>
      </w:r>
      <w:r w:rsidR="00FB0FC9" w:rsidRPr="00FB0FC9">
        <w:t xml:space="preserve"> </w:t>
      </w:r>
      <w:r w:rsidR="00FB0FC9">
        <w:t>операторы</w:t>
      </w:r>
      <w:r w:rsidR="00FB0FC9">
        <w:t xml:space="preserve"> сравнения</w:t>
      </w:r>
    </w:p>
    <w:p w:rsidR="00FB0FC9" w:rsidRDefault="00FB0FC9">
      <w:r>
        <w:t>12.</w:t>
      </w:r>
      <w:r w:rsidRPr="00FB0FC9">
        <w:t xml:space="preserve"> </w:t>
      </w:r>
      <w:r>
        <w:t>операторы сложения (+), вычитания (–), унарно</w:t>
      </w:r>
      <w:r>
        <w:t>го минуса, умножения (*), де</w:t>
      </w:r>
      <w:r>
        <w:t>ления (/), остатка от деления (%)</w:t>
      </w:r>
      <w:r>
        <w:br/>
        <w:t>13.</w:t>
      </w:r>
      <w:r w:rsidRPr="00FB0FC9">
        <w:t xml:space="preserve"> </w:t>
      </w:r>
      <w:r>
        <w:t xml:space="preserve">К операторам сравнения относятся равно (==), не равно </w:t>
      </w:r>
      <w:proofErr w:type="gramStart"/>
      <w:r>
        <w:t>(!=</w:t>
      </w:r>
      <w:proofErr w:type="gramEnd"/>
      <w:r>
        <w:t>), меньше (), меньше или равно (&lt;=), больше или равно (=&gt;)</w:t>
      </w:r>
    </w:p>
    <w:p w:rsidR="009B1E28" w:rsidRPr="009B1E28" w:rsidRDefault="009B1E28"/>
    <w:sectPr w:rsidR="009B1E28" w:rsidRPr="009B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CE"/>
    <w:rsid w:val="001247CE"/>
    <w:rsid w:val="001A4A5B"/>
    <w:rsid w:val="00402BDE"/>
    <w:rsid w:val="005B0B3E"/>
    <w:rsid w:val="009B1E28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AA6B"/>
  <w15:chartTrackingRefBased/>
  <w15:docId w15:val="{D24E2DE8-2020-4F0A-AF06-F57AD8F8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1247CE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1</cp:revision>
  <dcterms:created xsi:type="dcterms:W3CDTF">2024-12-15T23:47:00Z</dcterms:created>
  <dcterms:modified xsi:type="dcterms:W3CDTF">2024-12-16T00:16:00Z</dcterms:modified>
</cp:coreProperties>
</file>