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591DA" w14:textId="77777777" w:rsidR="00B83EF9" w:rsidRDefault="00B83EF9" w:rsidP="00A44951">
      <w:pPr>
        <w:pStyle w:val="Heading1"/>
        <w:spacing w:before="0"/>
        <w:jc w:val="center"/>
        <w:rPr>
          <w:rFonts w:asciiTheme="minorHAnsi" w:hAnsiTheme="minorHAnsi" w:cstheme="minorHAnsi"/>
          <w:sz w:val="56"/>
          <w:szCs w:val="56"/>
        </w:rPr>
      </w:pPr>
    </w:p>
    <w:p w14:paraId="010815A4" w14:textId="7D774753" w:rsidR="004E50F2" w:rsidRPr="004E50F2" w:rsidRDefault="004E50F2" w:rsidP="00A44951">
      <w:pPr>
        <w:pStyle w:val="Heading1"/>
        <w:spacing w:before="0"/>
        <w:jc w:val="center"/>
        <w:rPr>
          <w:rFonts w:asciiTheme="minorHAnsi" w:hAnsiTheme="minorHAnsi" w:cstheme="minorHAnsi"/>
          <w:b/>
          <w:bCs/>
          <w:sz w:val="56"/>
          <w:szCs w:val="56"/>
        </w:rPr>
      </w:pPr>
      <w:r w:rsidRPr="004E50F2">
        <w:rPr>
          <w:rFonts w:asciiTheme="minorHAnsi" w:hAnsiTheme="minorHAnsi" w:cstheme="minorHAnsi"/>
          <w:b/>
          <w:bCs/>
          <w:sz w:val="56"/>
          <w:szCs w:val="56"/>
        </w:rPr>
        <w:t>Health Canada as of Feb 28, 2020 warns “Canadians need to be prepared”</w:t>
      </w:r>
    </w:p>
    <w:p w14:paraId="5DC1E527" w14:textId="5C122EA7" w:rsidR="004E50F2" w:rsidRDefault="004E50F2" w:rsidP="004E50F2">
      <w:pPr>
        <w:jc w:val="center"/>
      </w:pPr>
      <w:r w:rsidRPr="00BD4D77">
        <w:rPr>
          <w:noProof/>
        </w:rPr>
        <w:drawing>
          <wp:inline distT="0" distB="0" distL="0" distR="0" wp14:anchorId="0C8EB05A" wp14:editId="59101528">
            <wp:extent cx="1730375" cy="638175"/>
            <wp:effectExtent l="25400" t="0" r="0" b="0"/>
            <wp:docPr id="6" name="P 6"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 2"/>
                    <pic:cNvPicPr/>
                  </pic:nvPicPr>
                  <pic:blipFill>
                    <a:blip r:embed="rId7"/>
                    <a:srcRect b="71533"/>
                    <a:stretch>
                      <a:fillRect/>
                    </a:stretch>
                  </pic:blipFill>
                  <pic:spPr bwMode="auto">
                    <a:xfrm>
                      <a:off x="0" y="0"/>
                      <a:ext cx="1730375" cy="638175"/>
                    </a:xfrm>
                    <a:prstGeom prst="rect">
                      <a:avLst/>
                    </a:prstGeom>
                    <a:noFill/>
                    <a:ln w="9525">
                      <a:noFill/>
                      <a:miter lim="800000"/>
                      <a:headEnd/>
                      <a:tailEnd/>
                    </a:ln>
                  </pic:spPr>
                </pic:pic>
              </a:graphicData>
            </a:graphic>
          </wp:inline>
        </w:drawing>
      </w:r>
    </w:p>
    <w:p w14:paraId="40949B61" w14:textId="269FAE81" w:rsidR="004E50F2" w:rsidRDefault="004E50F2" w:rsidP="004E50F2">
      <w:pPr>
        <w:jc w:val="center"/>
      </w:pPr>
      <w:r>
        <w:t>Presents</w:t>
      </w:r>
    </w:p>
    <w:p w14:paraId="72ED84DD" w14:textId="77777777" w:rsidR="004E50F2" w:rsidRPr="004E50F2" w:rsidRDefault="004E50F2" w:rsidP="004E50F2"/>
    <w:p w14:paraId="0FD9F079" w14:textId="2E32F88A" w:rsidR="000F201E" w:rsidRPr="000F201E" w:rsidRDefault="000F201E" w:rsidP="00A44951">
      <w:pPr>
        <w:pStyle w:val="Heading1"/>
        <w:spacing w:before="0"/>
        <w:jc w:val="center"/>
        <w:rPr>
          <w:rFonts w:asciiTheme="minorHAnsi" w:hAnsiTheme="minorHAnsi" w:cstheme="minorHAnsi"/>
          <w:b/>
          <w:bCs/>
          <w:i/>
          <w:iCs/>
          <w:sz w:val="56"/>
          <w:szCs w:val="56"/>
        </w:rPr>
      </w:pPr>
      <w:r w:rsidRPr="000F201E">
        <w:rPr>
          <w:rFonts w:asciiTheme="minorHAnsi" w:hAnsiTheme="minorHAnsi" w:cstheme="minorHAnsi"/>
          <w:b/>
          <w:bCs/>
          <w:i/>
          <w:iCs/>
          <w:sz w:val="56"/>
          <w:szCs w:val="56"/>
        </w:rPr>
        <w:t>“OUTBREAK PREPAREDNESS</w:t>
      </w:r>
      <w:r w:rsidR="004E50F2">
        <w:rPr>
          <w:rFonts w:asciiTheme="minorHAnsi" w:hAnsiTheme="minorHAnsi" w:cstheme="minorHAnsi"/>
          <w:b/>
          <w:bCs/>
          <w:i/>
          <w:iCs/>
          <w:sz w:val="56"/>
          <w:szCs w:val="56"/>
        </w:rPr>
        <w:t xml:space="preserve"> in Transit</w:t>
      </w:r>
      <w:r w:rsidRPr="000F201E">
        <w:rPr>
          <w:rFonts w:asciiTheme="minorHAnsi" w:hAnsiTheme="minorHAnsi" w:cstheme="minorHAnsi"/>
          <w:b/>
          <w:bCs/>
          <w:i/>
          <w:iCs/>
          <w:sz w:val="56"/>
          <w:szCs w:val="56"/>
        </w:rPr>
        <w:t>”</w:t>
      </w:r>
    </w:p>
    <w:p w14:paraId="7102C794" w14:textId="77777777" w:rsidR="000F201E" w:rsidRDefault="000F201E" w:rsidP="00A44951">
      <w:pPr>
        <w:pStyle w:val="Heading1"/>
        <w:spacing w:before="0"/>
        <w:jc w:val="center"/>
        <w:rPr>
          <w:rFonts w:asciiTheme="minorHAnsi" w:hAnsiTheme="minorHAnsi" w:cstheme="minorHAnsi"/>
          <w:sz w:val="56"/>
          <w:szCs w:val="56"/>
        </w:rPr>
      </w:pPr>
    </w:p>
    <w:p w14:paraId="532E9BDE" w14:textId="36EB03EF" w:rsidR="00B83EF9" w:rsidRDefault="00A44951" w:rsidP="00A44951">
      <w:pPr>
        <w:pStyle w:val="Heading1"/>
        <w:spacing w:before="0"/>
        <w:jc w:val="center"/>
        <w:rPr>
          <w:rFonts w:asciiTheme="minorHAnsi" w:hAnsiTheme="minorHAnsi" w:cstheme="minorHAnsi"/>
          <w:sz w:val="56"/>
          <w:szCs w:val="56"/>
        </w:rPr>
      </w:pPr>
      <w:r w:rsidRPr="00B83EF9">
        <w:rPr>
          <w:rFonts w:asciiTheme="minorHAnsi" w:hAnsiTheme="minorHAnsi" w:cstheme="minorHAnsi"/>
          <w:sz w:val="56"/>
          <w:szCs w:val="56"/>
        </w:rPr>
        <w:t xml:space="preserve">AEGIS </w:t>
      </w:r>
      <w:r w:rsidR="00B83EF9" w:rsidRPr="00B83EF9">
        <w:rPr>
          <w:rFonts w:asciiTheme="minorHAnsi" w:hAnsiTheme="minorHAnsi" w:cstheme="minorHAnsi"/>
          <w:sz w:val="56"/>
          <w:szCs w:val="56"/>
        </w:rPr>
        <w:t xml:space="preserve">PUBLIC TRANSIT </w:t>
      </w:r>
    </w:p>
    <w:p w14:paraId="5EA22E28" w14:textId="77777777" w:rsidR="00B83EF9" w:rsidRDefault="00A44951" w:rsidP="00B83EF9">
      <w:pPr>
        <w:pStyle w:val="Heading1"/>
        <w:spacing w:before="0"/>
        <w:jc w:val="center"/>
        <w:rPr>
          <w:rFonts w:asciiTheme="minorHAnsi" w:hAnsiTheme="minorHAnsi" w:cstheme="minorHAnsi"/>
          <w:sz w:val="56"/>
          <w:szCs w:val="56"/>
        </w:rPr>
      </w:pPr>
      <w:r w:rsidRPr="00B83EF9">
        <w:rPr>
          <w:rFonts w:asciiTheme="minorHAnsi" w:hAnsiTheme="minorHAnsi" w:cstheme="minorHAnsi"/>
          <w:sz w:val="56"/>
          <w:szCs w:val="56"/>
        </w:rPr>
        <w:t>Antimicrobial Evaluatio</w:t>
      </w:r>
      <w:r w:rsidR="00B83EF9">
        <w:rPr>
          <w:rFonts w:asciiTheme="minorHAnsi" w:hAnsiTheme="minorHAnsi" w:cstheme="minorHAnsi"/>
          <w:sz w:val="56"/>
          <w:szCs w:val="56"/>
        </w:rPr>
        <w:t>n</w:t>
      </w:r>
    </w:p>
    <w:p w14:paraId="40358497" w14:textId="46B71302" w:rsidR="00B83EF9" w:rsidRPr="00B83EF9" w:rsidRDefault="00B83EF9" w:rsidP="00B83EF9">
      <w:pPr>
        <w:pStyle w:val="Heading1"/>
        <w:spacing w:before="0"/>
        <w:jc w:val="center"/>
        <w:rPr>
          <w:rFonts w:asciiTheme="minorHAnsi" w:hAnsiTheme="minorHAnsi" w:cstheme="minorHAnsi"/>
          <w:sz w:val="56"/>
          <w:szCs w:val="56"/>
        </w:rPr>
      </w:pPr>
      <w:r>
        <w:rPr>
          <w:rFonts w:asciiTheme="minorHAnsi" w:hAnsiTheme="minorHAnsi" w:cstheme="minorHAnsi"/>
          <w:sz w:val="56"/>
          <w:szCs w:val="56"/>
        </w:rPr>
        <w:t>February 2020</w:t>
      </w:r>
    </w:p>
    <w:p w14:paraId="04A941A4" w14:textId="6C47D6CA" w:rsidR="00A44951" w:rsidRPr="00435810" w:rsidRDefault="00A44951" w:rsidP="00A44951">
      <w:pPr>
        <w:rPr>
          <w:rFonts w:asciiTheme="minorHAnsi" w:hAnsiTheme="minorHAnsi" w:cstheme="minorHAnsi"/>
        </w:rPr>
      </w:pPr>
    </w:p>
    <w:p w14:paraId="6B806BCD" w14:textId="77777777" w:rsidR="00A44951" w:rsidRPr="00435810" w:rsidRDefault="00A44951" w:rsidP="00A44951">
      <w:pPr>
        <w:rPr>
          <w:rFonts w:asciiTheme="minorHAnsi" w:hAnsiTheme="minorHAnsi" w:cstheme="minorHAnsi"/>
        </w:rPr>
      </w:pPr>
    </w:p>
    <w:p w14:paraId="010C521E" w14:textId="4F02FA9D" w:rsidR="00A44951" w:rsidRDefault="00A44951" w:rsidP="004E50F2">
      <w:pPr>
        <w:pStyle w:val="Heading1"/>
        <w:spacing w:before="0"/>
        <w:rPr>
          <w:rFonts w:asciiTheme="minorHAnsi" w:hAnsiTheme="minorHAnsi" w:cstheme="minorHAnsi"/>
          <w:sz w:val="24"/>
          <w:szCs w:val="24"/>
        </w:rPr>
      </w:pPr>
    </w:p>
    <w:p w14:paraId="4055344C" w14:textId="56F64010" w:rsidR="000613F9" w:rsidRDefault="000613F9" w:rsidP="000613F9">
      <w:pPr>
        <w:jc w:val="center"/>
      </w:pPr>
      <w:r>
        <w:t>Prepared by</w:t>
      </w:r>
    </w:p>
    <w:p w14:paraId="6430522C" w14:textId="77777777" w:rsidR="004E50F2" w:rsidRDefault="004E50F2" w:rsidP="000613F9">
      <w:pPr>
        <w:jc w:val="center"/>
      </w:pPr>
      <w:r>
        <w:t>Protect Technologies INC</w:t>
      </w:r>
    </w:p>
    <w:p w14:paraId="40047E4E" w14:textId="63758759" w:rsidR="004E50F2" w:rsidRPr="000613F9" w:rsidRDefault="004E50F2" w:rsidP="000613F9">
      <w:pPr>
        <w:jc w:val="center"/>
      </w:pPr>
      <w:r>
        <w:t>In Partnership with</w:t>
      </w:r>
    </w:p>
    <w:p w14:paraId="14FFF771" w14:textId="1C19EF6D" w:rsidR="00A44951" w:rsidRPr="00435810" w:rsidRDefault="004E50F2" w:rsidP="00A44951">
      <w:pPr>
        <w:pStyle w:val="Heading1"/>
        <w:spacing w:before="0"/>
        <w:jc w:val="center"/>
        <w:rPr>
          <w:rFonts w:asciiTheme="minorHAnsi" w:hAnsiTheme="minorHAnsi" w:cstheme="minorHAnsi"/>
          <w:sz w:val="24"/>
          <w:szCs w:val="24"/>
        </w:rPr>
      </w:pPr>
      <w:r w:rsidRPr="00412D8A">
        <w:rPr>
          <w:noProof/>
        </w:rPr>
        <w:drawing>
          <wp:inline distT="0" distB="0" distL="0" distR="0" wp14:anchorId="2A02F241" wp14:editId="4E14704B">
            <wp:extent cx="1341120" cy="609600"/>
            <wp:effectExtent l="0" t="0" r="0" b="0"/>
            <wp:docPr id="4" name="Picture 1" descr="Macintosh HD:Users:colin:Library:Containers:com.apple.mail:Data:Library:Mail Downloads:9ED36769-3ECC-4713-B29B-2F589A197C0F: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olin:Library:Containers:com.apple.mail:Data:Library:Mail Downloads:9ED36769-3ECC-4713-B29B-2F589A197C0F:image003.png"/>
                    <pic:cNvPicPr>
                      <a:picLocks noChangeAspect="1" noChangeArrowheads="1"/>
                    </pic:cNvPicPr>
                  </pic:nvPicPr>
                  <pic:blipFill>
                    <a:blip r:embed="rId8"/>
                    <a:srcRect/>
                    <a:stretch>
                      <a:fillRect/>
                    </a:stretch>
                  </pic:blipFill>
                  <pic:spPr bwMode="auto">
                    <a:xfrm>
                      <a:off x="0" y="0"/>
                      <a:ext cx="1341120" cy="609600"/>
                    </a:xfrm>
                    <a:prstGeom prst="rect">
                      <a:avLst/>
                    </a:prstGeom>
                    <a:noFill/>
                    <a:ln w="9525">
                      <a:noFill/>
                      <a:miter lim="800000"/>
                      <a:headEnd/>
                      <a:tailEnd/>
                    </a:ln>
                  </pic:spPr>
                </pic:pic>
              </a:graphicData>
            </a:graphic>
          </wp:inline>
        </w:drawing>
      </w:r>
    </w:p>
    <w:p w14:paraId="1BFF81CD" w14:textId="77777777" w:rsidR="00A44951" w:rsidRPr="00435810" w:rsidRDefault="00A44951" w:rsidP="00A44951">
      <w:pPr>
        <w:pStyle w:val="Heading1"/>
        <w:spacing w:before="0"/>
        <w:jc w:val="center"/>
        <w:rPr>
          <w:rFonts w:asciiTheme="minorHAnsi" w:hAnsiTheme="minorHAnsi" w:cstheme="minorHAnsi"/>
          <w:sz w:val="24"/>
          <w:szCs w:val="24"/>
        </w:rPr>
      </w:pPr>
    </w:p>
    <w:p w14:paraId="52FBD22A" w14:textId="49D6C2FB" w:rsidR="00A44951" w:rsidRPr="00435810" w:rsidRDefault="00A44951" w:rsidP="000613F9">
      <w:pPr>
        <w:pStyle w:val="Heading1"/>
        <w:spacing w:before="0"/>
        <w:jc w:val="center"/>
        <w:rPr>
          <w:rFonts w:asciiTheme="minorHAnsi" w:hAnsiTheme="minorHAnsi" w:cstheme="minorHAnsi"/>
          <w:sz w:val="24"/>
          <w:szCs w:val="24"/>
        </w:rPr>
      </w:pPr>
      <w:r w:rsidRPr="00435810">
        <w:rPr>
          <w:rFonts w:asciiTheme="minorHAnsi" w:hAnsiTheme="minorHAnsi" w:cstheme="minorHAnsi"/>
          <w:sz w:val="24"/>
          <w:szCs w:val="24"/>
        </w:rPr>
        <w:t>February 2020</w:t>
      </w:r>
    </w:p>
    <w:p w14:paraId="08CEDD8D" w14:textId="77777777" w:rsidR="00A44951" w:rsidRPr="00435810" w:rsidRDefault="00A44951" w:rsidP="009748A7">
      <w:pPr>
        <w:pStyle w:val="Default"/>
        <w:rPr>
          <w:rFonts w:asciiTheme="minorHAnsi" w:hAnsiTheme="minorHAnsi" w:cstheme="minorHAnsi"/>
        </w:rPr>
      </w:pPr>
    </w:p>
    <w:p w14:paraId="0186F8D3" w14:textId="2E3180F1" w:rsidR="00A44951" w:rsidRDefault="00A44951" w:rsidP="00435810">
      <w:pPr>
        <w:pStyle w:val="Default"/>
        <w:jc w:val="center"/>
        <w:rPr>
          <w:rFonts w:asciiTheme="minorHAnsi" w:hAnsiTheme="minorHAnsi" w:cstheme="minorHAnsi"/>
        </w:rPr>
      </w:pPr>
    </w:p>
    <w:p w14:paraId="3C2C6076" w14:textId="584BE6DE" w:rsidR="00F032E8" w:rsidRDefault="00F032E8" w:rsidP="00435810">
      <w:pPr>
        <w:pStyle w:val="Default"/>
        <w:jc w:val="center"/>
        <w:rPr>
          <w:rFonts w:asciiTheme="minorHAnsi" w:hAnsiTheme="minorHAnsi" w:cstheme="minorHAnsi"/>
        </w:rPr>
      </w:pPr>
    </w:p>
    <w:p w14:paraId="36E9946D" w14:textId="7AB7D16B" w:rsidR="00F032E8" w:rsidRDefault="00F032E8" w:rsidP="00435810">
      <w:pPr>
        <w:pStyle w:val="Default"/>
        <w:jc w:val="center"/>
        <w:rPr>
          <w:rFonts w:asciiTheme="minorHAnsi" w:hAnsiTheme="minorHAnsi" w:cstheme="minorHAnsi"/>
        </w:rPr>
      </w:pPr>
      <w:r>
        <w:rPr>
          <w:rFonts w:asciiTheme="minorHAnsi" w:hAnsiTheme="minorHAnsi" w:cstheme="minorHAnsi"/>
        </w:rPr>
        <w:t>(Transit is confidential at this time)</w:t>
      </w:r>
    </w:p>
    <w:p w14:paraId="78EA02BC" w14:textId="6C2818B4" w:rsidR="000F201E" w:rsidRPr="00435810" w:rsidRDefault="000F201E" w:rsidP="00435810">
      <w:pPr>
        <w:pStyle w:val="Default"/>
        <w:jc w:val="center"/>
        <w:rPr>
          <w:rFonts w:asciiTheme="minorHAnsi" w:hAnsiTheme="minorHAnsi" w:cstheme="minorHAnsi"/>
        </w:rPr>
      </w:pPr>
    </w:p>
    <w:p w14:paraId="4169CB68" w14:textId="0BA2A234" w:rsidR="000F201E" w:rsidRPr="00435810" w:rsidRDefault="00A44951" w:rsidP="002F5B7A">
      <w:pPr>
        <w:rPr>
          <w:rFonts w:asciiTheme="minorHAnsi" w:hAnsiTheme="minorHAnsi" w:cstheme="minorHAnsi"/>
        </w:rPr>
      </w:pPr>
      <w:r w:rsidRPr="00435810">
        <w:rPr>
          <w:rFonts w:asciiTheme="minorHAnsi" w:hAnsiTheme="minorHAnsi" w:cstheme="minorHAnsi"/>
        </w:rPr>
        <w:br w:type="page"/>
      </w:r>
    </w:p>
    <w:p w14:paraId="34B77503" w14:textId="56CA9E9D" w:rsidR="002F5B7A" w:rsidRPr="002F5B7A" w:rsidRDefault="002F5B7A" w:rsidP="002F5B7A">
      <w:pPr>
        <w:pStyle w:val="Heading2"/>
      </w:pPr>
      <w:r>
        <w:lastRenderedPageBreak/>
        <w:t>INTRODUCTION</w:t>
      </w:r>
    </w:p>
    <w:p w14:paraId="7D10C53C" w14:textId="77777777" w:rsidR="002F5B7A" w:rsidRDefault="002F5B7A" w:rsidP="002F5B7A">
      <w:pPr>
        <w:pStyle w:val="NormalWeb"/>
        <w:spacing w:before="2" w:after="2"/>
        <w:rPr>
          <w:rFonts w:asciiTheme="minorHAnsi" w:hAnsiTheme="minorHAnsi"/>
          <w:sz w:val="22"/>
          <w:szCs w:val="24"/>
        </w:rPr>
      </w:pPr>
    </w:p>
    <w:p w14:paraId="076B8423" w14:textId="16A40370" w:rsidR="002F5B7A" w:rsidRPr="002F5B7A" w:rsidRDefault="002F5B7A" w:rsidP="002F5B7A">
      <w:pPr>
        <w:pStyle w:val="NormalWeb"/>
        <w:spacing w:before="2" w:after="2"/>
        <w:rPr>
          <w:rFonts w:asciiTheme="minorHAnsi" w:hAnsiTheme="minorHAnsi" w:cstheme="minorHAnsi"/>
          <w:sz w:val="24"/>
          <w:szCs w:val="24"/>
        </w:rPr>
      </w:pPr>
      <w:r w:rsidRPr="002F5B7A">
        <w:rPr>
          <w:rFonts w:asciiTheme="minorHAnsi" w:hAnsiTheme="minorHAnsi" w:cstheme="minorHAnsi"/>
          <w:sz w:val="24"/>
          <w:szCs w:val="24"/>
        </w:rPr>
        <w:t xml:space="preserve">A route of transmission of common infections is through contact with surfaces contaminated with infectious microorganisms (pathogens) (Boone and Gerba, 2007). Contamination occurs by settling of droplets from coughs and sneezes onto surfaces, and by touching of surfaces with hands contaminated with pathogens. The pathogens then contaminate the hands of the next person who touches the same surface, and when they bring their hands to their eyes, nose, or mouth infection can result. Public transportation systems create an environment in which large numbers of persons on a daily basis share space and interact with surfaces found within system vehicles.  A recent study in the United Kingdom demonstrated an increase of respiratory infections (colds and flus) to persons if they had ridden in a bus or streetcar </w:t>
      </w:r>
      <w:r w:rsidR="00C631C8">
        <w:rPr>
          <w:rFonts w:asciiTheme="minorHAnsi" w:hAnsiTheme="minorHAnsi" w:cstheme="minorHAnsi"/>
          <w:sz w:val="24"/>
          <w:szCs w:val="24"/>
        </w:rPr>
        <w:t xml:space="preserve">in the previous </w:t>
      </w:r>
      <w:r w:rsidRPr="002F5B7A">
        <w:rPr>
          <w:rFonts w:asciiTheme="minorHAnsi" w:hAnsiTheme="minorHAnsi" w:cstheme="minorHAnsi"/>
          <w:sz w:val="24"/>
          <w:szCs w:val="24"/>
        </w:rPr>
        <w:t>five</w:t>
      </w:r>
      <w:r w:rsidR="00C631C8">
        <w:rPr>
          <w:rFonts w:asciiTheme="minorHAnsi" w:hAnsiTheme="minorHAnsi" w:cstheme="minorHAnsi"/>
          <w:sz w:val="24"/>
          <w:szCs w:val="24"/>
        </w:rPr>
        <w:t xml:space="preserve"> days</w:t>
      </w:r>
      <w:r w:rsidRPr="002F5B7A">
        <w:rPr>
          <w:rFonts w:asciiTheme="minorHAnsi" w:hAnsiTheme="minorHAnsi" w:cstheme="minorHAnsi"/>
          <w:sz w:val="24"/>
          <w:szCs w:val="24"/>
        </w:rPr>
        <w:t xml:space="preserve"> (</w:t>
      </w:r>
      <w:proofErr w:type="spellStart"/>
      <w:r w:rsidRPr="002F5B7A">
        <w:rPr>
          <w:rFonts w:asciiTheme="minorHAnsi" w:hAnsiTheme="minorHAnsi" w:cstheme="minorHAnsi"/>
          <w:sz w:val="24"/>
          <w:szCs w:val="24"/>
        </w:rPr>
        <w:t>Troko</w:t>
      </w:r>
      <w:proofErr w:type="spellEnd"/>
      <w:r w:rsidRPr="002F5B7A">
        <w:rPr>
          <w:rFonts w:asciiTheme="minorHAnsi" w:hAnsiTheme="minorHAnsi" w:cstheme="minorHAnsi"/>
          <w:sz w:val="24"/>
          <w:szCs w:val="24"/>
        </w:rPr>
        <w:t xml:space="preserve"> et al., 2011).  </w:t>
      </w:r>
    </w:p>
    <w:p w14:paraId="1E917B39" w14:textId="77777777" w:rsidR="002F5B7A" w:rsidRDefault="002F5B7A" w:rsidP="002F5B7A">
      <w:pPr>
        <w:pStyle w:val="NormalWeb"/>
        <w:spacing w:before="2" w:after="2"/>
        <w:rPr>
          <w:rFonts w:asciiTheme="minorHAnsi" w:hAnsiTheme="minorHAnsi" w:cstheme="minorHAnsi"/>
          <w:sz w:val="24"/>
          <w:szCs w:val="24"/>
        </w:rPr>
      </w:pPr>
    </w:p>
    <w:p w14:paraId="0DBF4133" w14:textId="0479AF0F" w:rsidR="002F5B7A" w:rsidRPr="002F5B7A" w:rsidRDefault="002F5B7A" w:rsidP="002F5B7A">
      <w:pPr>
        <w:pStyle w:val="NormalWeb"/>
        <w:spacing w:before="2" w:after="2"/>
        <w:rPr>
          <w:rFonts w:asciiTheme="minorHAnsi" w:hAnsiTheme="minorHAnsi" w:cstheme="minorHAnsi"/>
          <w:sz w:val="24"/>
          <w:szCs w:val="24"/>
        </w:rPr>
      </w:pPr>
      <w:r w:rsidRPr="002F5B7A">
        <w:rPr>
          <w:rFonts w:asciiTheme="minorHAnsi" w:hAnsiTheme="minorHAnsi" w:cstheme="minorHAnsi"/>
          <w:sz w:val="24"/>
          <w:szCs w:val="24"/>
        </w:rPr>
        <w:t>The immediate reaction</w:t>
      </w:r>
      <w:r w:rsidR="00E56787">
        <w:rPr>
          <w:rFonts w:asciiTheme="minorHAnsi" w:hAnsiTheme="minorHAnsi" w:cstheme="minorHAnsi"/>
          <w:sz w:val="24"/>
          <w:szCs w:val="24"/>
        </w:rPr>
        <w:t xml:space="preserve"> in the face of an outbreak</w:t>
      </w:r>
      <w:r w:rsidRPr="002F5B7A">
        <w:rPr>
          <w:rFonts w:asciiTheme="minorHAnsi" w:hAnsiTheme="minorHAnsi" w:cstheme="minorHAnsi"/>
          <w:sz w:val="24"/>
          <w:szCs w:val="24"/>
        </w:rPr>
        <w:t xml:space="preserve"> is to step up cleaning protocols and application of disinfectants.</w:t>
      </w:r>
      <w:r w:rsidR="00E56787">
        <w:rPr>
          <w:rFonts w:asciiTheme="minorHAnsi" w:hAnsiTheme="minorHAnsi" w:cstheme="minorHAnsi"/>
          <w:sz w:val="24"/>
          <w:szCs w:val="24"/>
        </w:rPr>
        <w:t xml:space="preserve"> </w:t>
      </w:r>
      <w:r w:rsidR="00C631C8">
        <w:rPr>
          <w:rFonts w:asciiTheme="minorHAnsi" w:hAnsiTheme="minorHAnsi" w:cstheme="minorHAnsi"/>
          <w:sz w:val="24"/>
          <w:szCs w:val="24"/>
        </w:rPr>
        <w:t>The use of d</w:t>
      </w:r>
      <w:r w:rsidRPr="002F5B7A">
        <w:rPr>
          <w:rFonts w:asciiTheme="minorHAnsi" w:hAnsiTheme="minorHAnsi" w:cstheme="minorHAnsi"/>
          <w:sz w:val="24"/>
          <w:szCs w:val="24"/>
        </w:rPr>
        <w:t>isinfect</w:t>
      </w:r>
      <w:r w:rsidR="00E56787">
        <w:rPr>
          <w:rFonts w:asciiTheme="minorHAnsi" w:hAnsiTheme="minorHAnsi" w:cstheme="minorHAnsi"/>
          <w:sz w:val="24"/>
          <w:szCs w:val="24"/>
        </w:rPr>
        <w:t>ant</w:t>
      </w:r>
      <w:r w:rsidR="00C631C8">
        <w:rPr>
          <w:rFonts w:asciiTheme="minorHAnsi" w:hAnsiTheme="minorHAnsi" w:cstheme="minorHAnsi"/>
          <w:sz w:val="24"/>
          <w:szCs w:val="24"/>
        </w:rPr>
        <w:t>s</w:t>
      </w:r>
      <w:r w:rsidRPr="002F5B7A">
        <w:rPr>
          <w:rFonts w:asciiTheme="minorHAnsi" w:hAnsiTheme="minorHAnsi" w:cstheme="minorHAnsi"/>
          <w:sz w:val="24"/>
          <w:szCs w:val="24"/>
        </w:rPr>
        <w:t xml:space="preserve"> alone </w:t>
      </w:r>
      <w:r w:rsidR="00C631C8">
        <w:rPr>
          <w:rFonts w:asciiTheme="minorHAnsi" w:hAnsiTheme="minorHAnsi" w:cstheme="minorHAnsi"/>
          <w:sz w:val="24"/>
          <w:szCs w:val="24"/>
        </w:rPr>
        <w:t xml:space="preserve">has been proven to be </w:t>
      </w:r>
      <w:r w:rsidRPr="002F5B7A">
        <w:rPr>
          <w:rFonts w:asciiTheme="minorHAnsi" w:hAnsiTheme="minorHAnsi" w:cstheme="minorHAnsi"/>
          <w:sz w:val="24"/>
          <w:szCs w:val="24"/>
        </w:rPr>
        <w:t>inadequate. Surfaces</w:t>
      </w:r>
      <w:r w:rsidR="00D251D6">
        <w:rPr>
          <w:rFonts w:asciiTheme="minorHAnsi" w:hAnsiTheme="minorHAnsi" w:cstheme="minorHAnsi"/>
          <w:sz w:val="24"/>
          <w:szCs w:val="24"/>
        </w:rPr>
        <w:t>,</w:t>
      </w:r>
      <w:r w:rsidRPr="002F5B7A">
        <w:rPr>
          <w:rFonts w:asciiTheme="minorHAnsi" w:hAnsiTheme="minorHAnsi" w:cstheme="minorHAnsi"/>
          <w:sz w:val="24"/>
          <w:szCs w:val="24"/>
        </w:rPr>
        <w:t xml:space="preserve"> to be properly disinfected</w:t>
      </w:r>
      <w:r w:rsidR="00D251D6">
        <w:rPr>
          <w:rFonts w:asciiTheme="minorHAnsi" w:hAnsiTheme="minorHAnsi" w:cstheme="minorHAnsi"/>
          <w:sz w:val="24"/>
          <w:szCs w:val="24"/>
        </w:rPr>
        <w:t>,</w:t>
      </w:r>
      <w:r w:rsidRPr="002F5B7A">
        <w:rPr>
          <w:rFonts w:asciiTheme="minorHAnsi" w:hAnsiTheme="minorHAnsi" w:cstheme="minorHAnsi"/>
          <w:sz w:val="24"/>
          <w:szCs w:val="24"/>
        </w:rPr>
        <w:t xml:space="preserve"> require the </w:t>
      </w:r>
      <w:r w:rsidR="00C631C8">
        <w:rPr>
          <w:rFonts w:asciiTheme="minorHAnsi" w:hAnsiTheme="minorHAnsi" w:cstheme="minorHAnsi"/>
          <w:sz w:val="24"/>
          <w:szCs w:val="24"/>
        </w:rPr>
        <w:t xml:space="preserve">use of the </w:t>
      </w:r>
      <w:r w:rsidRPr="002F5B7A">
        <w:rPr>
          <w:rFonts w:asciiTheme="minorHAnsi" w:hAnsiTheme="minorHAnsi" w:cstheme="minorHAnsi"/>
          <w:sz w:val="24"/>
          <w:szCs w:val="24"/>
        </w:rPr>
        <w:t xml:space="preserve">right chemical, the right concentration, the right dwell time, and finally the right application technique. Often one or more of these steps </w:t>
      </w:r>
      <w:r w:rsidR="00C631C8">
        <w:rPr>
          <w:rFonts w:asciiTheme="minorHAnsi" w:hAnsiTheme="minorHAnsi" w:cstheme="minorHAnsi"/>
          <w:sz w:val="24"/>
          <w:szCs w:val="24"/>
        </w:rPr>
        <w:t xml:space="preserve">are </w:t>
      </w:r>
      <w:r w:rsidRPr="002F5B7A">
        <w:rPr>
          <w:rFonts w:asciiTheme="minorHAnsi" w:hAnsiTheme="minorHAnsi" w:cstheme="minorHAnsi"/>
          <w:sz w:val="24"/>
          <w:szCs w:val="24"/>
        </w:rPr>
        <w:t xml:space="preserve">missed or </w:t>
      </w:r>
      <w:r w:rsidR="00C631C8">
        <w:rPr>
          <w:rFonts w:asciiTheme="minorHAnsi" w:hAnsiTheme="minorHAnsi" w:cstheme="minorHAnsi"/>
          <w:sz w:val="24"/>
          <w:szCs w:val="24"/>
        </w:rPr>
        <w:t>inadequately applied</w:t>
      </w:r>
      <w:r w:rsidRPr="002F5B7A">
        <w:rPr>
          <w:rFonts w:asciiTheme="minorHAnsi" w:hAnsiTheme="minorHAnsi" w:cstheme="minorHAnsi"/>
          <w:sz w:val="24"/>
          <w:szCs w:val="24"/>
        </w:rPr>
        <w:t xml:space="preserve">. Even </w:t>
      </w:r>
      <w:r w:rsidR="00C631C8">
        <w:rPr>
          <w:rFonts w:asciiTheme="minorHAnsi" w:hAnsiTheme="minorHAnsi" w:cstheme="minorHAnsi"/>
          <w:sz w:val="24"/>
          <w:szCs w:val="24"/>
        </w:rPr>
        <w:t xml:space="preserve">when </w:t>
      </w:r>
      <w:r w:rsidRPr="002F5B7A">
        <w:rPr>
          <w:rFonts w:asciiTheme="minorHAnsi" w:hAnsiTheme="minorHAnsi" w:cstheme="minorHAnsi"/>
          <w:sz w:val="24"/>
          <w:szCs w:val="24"/>
        </w:rPr>
        <w:t xml:space="preserve">all of these steps </w:t>
      </w:r>
      <w:r w:rsidR="00C631C8">
        <w:rPr>
          <w:rFonts w:asciiTheme="minorHAnsi" w:hAnsiTheme="minorHAnsi" w:cstheme="minorHAnsi"/>
          <w:sz w:val="24"/>
          <w:szCs w:val="24"/>
        </w:rPr>
        <w:t xml:space="preserve">have been </w:t>
      </w:r>
      <w:r w:rsidRPr="002F5B7A">
        <w:rPr>
          <w:rFonts w:asciiTheme="minorHAnsi" w:hAnsiTheme="minorHAnsi" w:cstheme="minorHAnsi"/>
          <w:sz w:val="24"/>
          <w:szCs w:val="24"/>
        </w:rPr>
        <w:t>adhered to</w:t>
      </w:r>
      <w:r w:rsidR="00C631C8">
        <w:rPr>
          <w:rFonts w:asciiTheme="minorHAnsi" w:hAnsiTheme="minorHAnsi" w:cstheme="minorHAnsi"/>
          <w:sz w:val="24"/>
          <w:szCs w:val="24"/>
        </w:rPr>
        <w:t>;</w:t>
      </w:r>
      <w:r w:rsidRPr="002F5B7A">
        <w:rPr>
          <w:rFonts w:asciiTheme="minorHAnsi" w:hAnsiTheme="minorHAnsi" w:cstheme="minorHAnsi"/>
          <w:sz w:val="24"/>
          <w:szCs w:val="24"/>
        </w:rPr>
        <w:t xml:space="preserve"> disinfectants have </w:t>
      </w:r>
      <w:r w:rsidR="00C631C8">
        <w:rPr>
          <w:rFonts w:asciiTheme="minorHAnsi" w:hAnsiTheme="minorHAnsi" w:cstheme="minorHAnsi"/>
          <w:sz w:val="24"/>
          <w:szCs w:val="24"/>
        </w:rPr>
        <w:t xml:space="preserve">been proven to have </w:t>
      </w:r>
      <w:r w:rsidRPr="002F5B7A">
        <w:rPr>
          <w:rFonts w:asciiTheme="minorHAnsi" w:hAnsiTheme="minorHAnsi" w:cstheme="minorHAnsi"/>
          <w:sz w:val="24"/>
          <w:szCs w:val="24"/>
        </w:rPr>
        <w:t>no durable effect</w:t>
      </w:r>
      <w:r w:rsidR="00C631C8">
        <w:rPr>
          <w:rFonts w:asciiTheme="minorHAnsi" w:hAnsiTheme="minorHAnsi" w:cstheme="minorHAnsi"/>
          <w:sz w:val="24"/>
          <w:szCs w:val="24"/>
        </w:rPr>
        <w:t xml:space="preserve">.  </w:t>
      </w:r>
      <w:r w:rsidR="00E56787">
        <w:rPr>
          <w:rFonts w:asciiTheme="minorHAnsi" w:hAnsiTheme="minorHAnsi" w:cstheme="minorHAnsi"/>
          <w:sz w:val="24"/>
          <w:szCs w:val="24"/>
        </w:rPr>
        <w:t>No durable effect means that t</w:t>
      </w:r>
      <w:r w:rsidRPr="002F5B7A">
        <w:rPr>
          <w:rFonts w:asciiTheme="minorHAnsi" w:hAnsiTheme="minorHAnsi" w:cstheme="minorHAnsi"/>
          <w:sz w:val="24"/>
          <w:szCs w:val="24"/>
        </w:rPr>
        <w:t xml:space="preserve">he surface can be re-contaminated </w:t>
      </w:r>
      <w:r w:rsidR="00C631C8">
        <w:rPr>
          <w:rFonts w:asciiTheme="minorHAnsi" w:hAnsiTheme="minorHAnsi" w:cstheme="minorHAnsi"/>
          <w:sz w:val="24"/>
          <w:szCs w:val="24"/>
        </w:rPr>
        <w:t xml:space="preserve">as easily and quickly as </w:t>
      </w:r>
      <w:r w:rsidRPr="002F5B7A">
        <w:rPr>
          <w:rFonts w:asciiTheme="minorHAnsi" w:hAnsiTheme="minorHAnsi" w:cstheme="minorHAnsi"/>
          <w:sz w:val="24"/>
          <w:szCs w:val="24"/>
        </w:rPr>
        <w:t>by the next person touch</w:t>
      </w:r>
      <w:r w:rsidR="00C631C8">
        <w:rPr>
          <w:rFonts w:asciiTheme="minorHAnsi" w:hAnsiTheme="minorHAnsi" w:cstheme="minorHAnsi"/>
          <w:sz w:val="24"/>
          <w:szCs w:val="24"/>
        </w:rPr>
        <w:t>ing</w:t>
      </w:r>
      <w:r w:rsidRPr="002F5B7A">
        <w:rPr>
          <w:rFonts w:asciiTheme="minorHAnsi" w:hAnsiTheme="minorHAnsi" w:cstheme="minorHAnsi"/>
          <w:sz w:val="24"/>
          <w:szCs w:val="24"/>
        </w:rPr>
        <w:t xml:space="preserve"> it.</w:t>
      </w:r>
    </w:p>
    <w:p w14:paraId="7D350C27" w14:textId="77777777" w:rsidR="002F5B7A" w:rsidRPr="0099327B" w:rsidRDefault="002F5B7A" w:rsidP="002F5B7A">
      <w:pPr>
        <w:rPr>
          <w:rFonts w:asciiTheme="minorHAnsi" w:hAnsiTheme="minorHAnsi" w:cstheme="minorHAnsi"/>
          <w:lang w:val="en-US"/>
        </w:rPr>
      </w:pPr>
    </w:p>
    <w:p w14:paraId="77203112" w14:textId="0B597C34" w:rsidR="002F5B7A" w:rsidRPr="0099327B" w:rsidRDefault="0099327B" w:rsidP="002F5B7A">
      <w:pPr>
        <w:rPr>
          <w:rFonts w:asciiTheme="minorHAnsi" w:hAnsiTheme="minorHAnsi" w:cstheme="minorHAnsi"/>
          <w:lang w:val="en-US"/>
        </w:rPr>
      </w:pPr>
      <w:r>
        <w:rPr>
          <w:rFonts w:asciiTheme="minorHAnsi" w:hAnsiTheme="minorHAnsi" w:cstheme="minorHAnsi"/>
          <w:lang w:val="en-US"/>
        </w:rPr>
        <w:t>An</w:t>
      </w:r>
      <w:r w:rsidR="00C631C8" w:rsidRPr="0099327B">
        <w:rPr>
          <w:rFonts w:asciiTheme="minorHAnsi" w:hAnsiTheme="minorHAnsi" w:cstheme="minorHAnsi"/>
          <w:lang w:val="en-US"/>
        </w:rPr>
        <w:t xml:space="preserve"> increase in cleaning </w:t>
      </w:r>
      <w:r w:rsidR="002F5B7A" w:rsidRPr="0099327B">
        <w:rPr>
          <w:rFonts w:asciiTheme="minorHAnsi" w:hAnsiTheme="minorHAnsi" w:cstheme="minorHAnsi"/>
          <w:lang w:val="en-US"/>
        </w:rPr>
        <w:t xml:space="preserve">efforts are </w:t>
      </w:r>
      <w:r w:rsidR="00C631C8" w:rsidRPr="0099327B">
        <w:rPr>
          <w:rFonts w:asciiTheme="minorHAnsi" w:hAnsiTheme="minorHAnsi" w:cstheme="minorHAnsi"/>
          <w:lang w:val="en-US"/>
        </w:rPr>
        <w:t xml:space="preserve">in fact necessary and </w:t>
      </w:r>
      <w:r w:rsidR="002F5B7A" w:rsidRPr="0099327B">
        <w:rPr>
          <w:rFonts w:asciiTheme="minorHAnsi" w:hAnsiTheme="minorHAnsi" w:cstheme="minorHAnsi"/>
          <w:lang w:val="en-US"/>
        </w:rPr>
        <w:t>commende</w:t>
      </w:r>
      <w:r w:rsidR="00C631C8" w:rsidRPr="0099327B">
        <w:rPr>
          <w:rFonts w:asciiTheme="minorHAnsi" w:hAnsiTheme="minorHAnsi" w:cstheme="minorHAnsi"/>
          <w:lang w:val="en-US"/>
        </w:rPr>
        <w:t>d</w:t>
      </w:r>
      <w:r w:rsidR="002F5B7A" w:rsidRPr="0099327B">
        <w:rPr>
          <w:rFonts w:asciiTheme="minorHAnsi" w:hAnsiTheme="minorHAnsi" w:cstheme="minorHAnsi"/>
          <w:lang w:val="en-US"/>
        </w:rPr>
        <w:t>, however, a</w:t>
      </w:r>
      <w:r w:rsidR="00C631C8" w:rsidRPr="0099327B">
        <w:rPr>
          <w:rFonts w:asciiTheme="minorHAnsi" w:hAnsiTheme="minorHAnsi" w:cstheme="minorHAnsi"/>
          <w:lang w:val="en-US"/>
        </w:rPr>
        <w:t>n</w:t>
      </w:r>
      <w:r w:rsidR="002F5B7A" w:rsidRPr="0099327B">
        <w:rPr>
          <w:rFonts w:asciiTheme="minorHAnsi" w:hAnsiTheme="minorHAnsi" w:cstheme="minorHAnsi"/>
          <w:lang w:val="en-US"/>
        </w:rPr>
        <w:t xml:space="preserve"> </w:t>
      </w:r>
      <w:r w:rsidR="00C631C8" w:rsidRPr="0099327B">
        <w:rPr>
          <w:rFonts w:asciiTheme="minorHAnsi" w:hAnsiTheme="minorHAnsi" w:cstheme="minorHAnsi"/>
          <w:lang w:val="en-US"/>
        </w:rPr>
        <w:t>in</w:t>
      </w:r>
      <w:r w:rsidR="002F5B7A" w:rsidRPr="0099327B">
        <w:rPr>
          <w:rFonts w:asciiTheme="minorHAnsi" w:hAnsiTheme="minorHAnsi" w:cstheme="minorHAnsi"/>
          <w:lang w:val="en-US"/>
        </w:rPr>
        <w:t xml:space="preserve">complete solution. Stated clearly, clean does not mean germ free.  </w:t>
      </w:r>
    </w:p>
    <w:p w14:paraId="42B8F793" w14:textId="77777777" w:rsidR="002F5B7A" w:rsidRPr="002F5B7A" w:rsidRDefault="002F5B7A" w:rsidP="002F5B7A">
      <w:pPr>
        <w:pStyle w:val="NormalWeb"/>
        <w:spacing w:before="2" w:after="2"/>
        <w:rPr>
          <w:rFonts w:asciiTheme="minorHAnsi" w:hAnsiTheme="minorHAnsi" w:cstheme="minorHAnsi"/>
          <w:sz w:val="24"/>
          <w:szCs w:val="24"/>
        </w:rPr>
      </w:pPr>
    </w:p>
    <w:p w14:paraId="46D18FBC" w14:textId="1F84A9B0" w:rsidR="0099327B" w:rsidRPr="0099327B" w:rsidRDefault="00105040" w:rsidP="0099327B">
      <w:pPr>
        <w:pStyle w:val="NormalWeb"/>
        <w:spacing w:before="2" w:after="2" w:line="360" w:lineRule="atLeast"/>
        <w:rPr>
          <w:rFonts w:asciiTheme="minorHAnsi" w:hAnsiTheme="minorHAnsi" w:cstheme="minorHAnsi"/>
          <w:sz w:val="24"/>
          <w:szCs w:val="24"/>
        </w:rPr>
      </w:pPr>
      <w:r>
        <w:rPr>
          <w:rFonts w:asciiTheme="minorHAnsi" w:hAnsiTheme="minorHAnsi" w:cstheme="minorHAnsi"/>
          <w:sz w:val="24"/>
          <w:szCs w:val="24"/>
        </w:rPr>
        <w:t xml:space="preserve">Similar to </w:t>
      </w:r>
      <w:r w:rsidR="00E4747A">
        <w:rPr>
          <w:rFonts w:asciiTheme="minorHAnsi" w:hAnsiTheme="minorHAnsi" w:cstheme="minorHAnsi"/>
          <w:sz w:val="24"/>
          <w:szCs w:val="24"/>
        </w:rPr>
        <w:t>the SARS outbreak of 2003; t</w:t>
      </w:r>
      <w:r w:rsidR="002F5B7A" w:rsidRPr="002F5B7A">
        <w:rPr>
          <w:rFonts w:asciiTheme="minorHAnsi" w:hAnsiTheme="minorHAnsi" w:cstheme="minorHAnsi"/>
          <w:sz w:val="24"/>
          <w:szCs w:val="24"/>
        </w:rPr>
        <w:t>he</w:t>
      </w:r>
      <w:r>
        <w:rPr>
          <w:rFonts w:asciiTheme="minorHAnsi" w:hAnsiTheme="minorHAnsi" w:cstheme="minorHAnsi"/>
          <w:sz w:val="24"/>
          <w:szCs w:val="24"/>
        </w:rPr>
        <w:t xml:space="preserve"> </w:t>
      </w:r>
      <w:r w:rsidR="002F5B7A" w:rsidRPr="002F5B7A">
        <w:rPr>
          <w:rFonts w:asciiTheme="minorHAnsi" w:hAnsiTheme="minorHAnsi" w:cstheme="minorHAnsi"/>
          <w:sz w:val="24"/>
          <w:szCs w:val="24"/>
        </w:rPr>
        <w:t>“</w:t>
      </w:r>
      <w:r w:rsidR="00D251D6">
        <w:rPr>
          <w:rFonts w:asciiTheme="minorHAnsi" w:hAnsiTheme="minorHAnsi" w:cstheme="minorHAnsi"/>
          <w:sz w:val="24"/>
          <w:szCs w:val="24"/>
        </w:rPr>
        <w:t>Coronavirus</w:t>
      </w:r>
      <w:r w:rsidR="002F5B7A" w:rsidRPr="002F5B7A">
        <w:rPr>
          <w:rFonts w:asciiTheme="minorHAnsi" w:hAnsiTheme="minorHAnsi" w:cstheme="minorHAnsi"/>
          <w:sz w:val="24"/>
          <w:szCs w:val="24"/>
        </w:rPr>
        <w:t xml:space="preserve"> can spread on contaminated surfaces, experts warn” </w:t>
      </w:r>
      <w:r>
        <w:rPr>
          <w:rFonts w:asciiTheme="minorHAnsi" w:hAnsiTheme="minorHAnsi" w:cstheme="minorHAnsi"/>
          <w:sz w:val="24"/>
          <w:szCs w:val="24"/>
        </w:rPr>
        <w:t>in</w:t>
      </w:r>
      <w:r w:rsidR="002F5B7A" w:rsidRPr="002F5B7A">
        <w:rPr>
          <w:rFonts w:asciiTheme="minorHAnsi" w:hAnsiTheme="minorHAnsi" w:cstheme="minorHAnsi"/>
          <w:sz w:val="24"/>
          <w:szCs w:val="24"/>
        </w:rPr>
        <w:t xml:space="preserve"> a headline </w:t>
      </w:r>
      <w:r>
        <w:rPr>
          <w:rFonts w:asciiTheme="minorHAnsi" w:hAnsiTheme="minorHAnsi" w:cstheme="minorHAnsi"/>
          <w:sz w:val="24"/>
          <w:szCs w:val="24"/>
        </w:rPr>
        <w:t xml:space="preserve">pulled from </w:t>
      </w:r>
      <w:r w:rsidR="002F5B7A" w:rsidRPr="002F5B7A">
        <w:rPr>
          <w:rFonts w:asciiTheme="minorHAnsi" w:hAnsiTheme="minorHAnsi" w:cstheme="minorHAnsi"/>
          <w:sz w:val="24"/>
          <w:szCs w:val="24"/>
        </w:rPr>
        <w:t xml:space="preserve">the NY Times </w:t>
      </w:r>
      <w:r>
        <w:rPr>
          <w:rFonts w:asciiTheme="minorHAnsi" w:hAnsiTheme="minorHAnsi" w:cstheme="minorHAnsi"/>
          <w:sz w:val="24"/>
          <w:szCs w:val="24"/>
        </w:rPr>
        <w:t xml:space="preserve">on </w:t>
      </w:r>
      <w:r w:rsidR="002F5B7A" w:rsidRPr="002F5B7A">
        <w:rPr>
          <w:rFonts w:asciiTheme="minorHAnsi" w:hAnsiTheme="minorHAnsi" w:cstheme="minorHAnsi"/>
          <w:sz w:val="24"/>
          <w:szCs w:val="24"/>
        </w:rPr>
        <w:t>January 30</w:t>
      </w:r>
      <w:r>
        <w:rPr>
          <w:rFonts w:asciiTheme="minorHAnsi" w:hAnsiTheme="minorHAnsi" w:cstheme="minorHAnsi"/>
          <w:sz w:val="24"/>
          <w:szCs w:val="24"/>
        </w:rPr>
        <w:t>th</w:t>
      </w:r>
      <w:r w:rsidR="00E4747A">
        <w:rPr>
          <w:rFonts w:asciiTheme="minorHAnsi" w:hAnsiTheme="minorHAnsi" w:cstheme="minorHAnsi"/>
          <w:sz w:val="24"/>
          <w:szCs w:val="24"/>
        </w:rPr>
        <w:t>,</w:t>
      </w:r>
      <w:r w:rsidR="002F5B7A" w:rsidRPr="002F5B7A">
        <w:rPr>
          <w:rFonts w:asciiTheme="minorHAnsi" w:hAnsiTheme="minorHAnsi" w:cstheme="minorHAnsi"/>
          <w:sz w:val="24"/>
          <w:szCs w:val="24"/>
        </w:rPr>
        <w:t xml:space="preserve"> 2020. This kind of media </w:t>
      </w:r>
      <w:r>
        <w:rPr>
          <w:rFonts w:asciiTheme="minorHAnsi" w:hAnsiTheme="minorHAnsi" w:cstheme="minorHAnsi"/>
          <w:sz w:val="24"/>
          <w:szCs w:val="24"/>
        </w:rPr>
        <w:t xml:space="preserve">messaging </w:t>
      </w:r>
      <w:r w:rsidR="002F5B7A" w:rsidRPr="002F5B7A">
        <w:rPr>
          <w:rFonts w:asciiTheme="minorHAnsi" w:hAnsiTheme="minorHAnsi" w:cstheme="minorHAnsi"/>
          <w:sz w:val="24"/>
          <w:szCs w:val="24"/>
        </w:rPr>
        <w:t xml:space="preserve">further elevates </w:t>
      </w:r>
      <w:r>
        <w:rPr>
          <w:rFonts w:asciiTheme="minorHAnsi" w:hAnsiTheme="minorHAnsi" w:cstheme="minorHAnsi"/>
          <w:sz w:val="24"/>
          <w:szCs w:val="24"/>
        </w:rPr>
        <w:t xml:space="preserve">the </w:t>
      </w:r>
      <w:r w:rsidR="002F5B7A" w:rsidRPr="002F5B7A">
        <w:rPr>
          <w:rFonts w:asciiTheme="minorHAnsi" w:hAnsiTheme="minorHAnsi" w:cstheme="minorHAnsi"/>
          <w:sz w:val="24"/>
          <w:szCs w:val="24"/>
        </w:rPr>
        <w:t>public</w:t>
      </w:r>
      <w:r>
        <w:rPr>
          <w:rFonts w:asciiTheme="minorHAnsi" w:hAnsiTheme="minorHAnsi" w:cstheme="minorHAnsi"/>
          <w:sz w:val="24"/>
          <w:szCs w:val="24"/>
        </w:rPr>
        <w:t>’s</w:t>
      </w:r>
      <w:r w:rsidR="002F5B7A" w:rsidRPr="002F5B7A">
        <w:rPr>
          <w:rFonts w:asciiTheme="minorHAnsi" w:hAnsiTheme="minorHAnsi" w:cstheme="minorHAnsi"/>
          <w:sz w:val="24"/>
          <w:szCs w:val="24"/>
        </w:rPr>
        <w:t xml:space="preserve"> concern </w:t>
      </w:r>
      <w:r>
        <w:rPr>
          <w:rFonts w:asciiTheme="minorHAnsi" w:hAnsiTheme="minorHAnsi" w:cstheme="minorHAnsi"/>
          <w:sz w:val="24"/>
          <w:szCs w:val="24"/>
        </w:rPr>
        <w:t xml:space="preserve">regarding </w:t>
      </w:r>
      <w:r w:rsidR="002F5B7A" w:rsidRPr="002F5B7A">
        <w:rPr>
          <w:rFonts w:asciiTheme="minorHAnsi" w:hAnsiTheme="minorHAnsi" w:cstheme="minorHAnsi"/>
          <w:sz w:val="24"/>
          <w:szCs w:val="24"/>
        </w:rPr>
        <w:t xml:space="preserve">heavily trafficked areas such as </w:t>
      </w:r>
      <w:r w:rsidR="002F5B7A" w:rsidRPr="0099327B">
        <w:rPr>
          <w:rFonts w:asciiTheme="minorHAnsi" w:hAnsiTheme="minorHAnsi" w:cstheme="minorHAnsi"/>
          <w:sz w:val="24"/>
          <w:szCs w:val="24"/>
        </w:rPr>
        <w:t xml:space="preserve">public transit.  The </w:t>
      </w:r>
      <w:r w:rsidR="00D251D6" w:rsidRPr="0099327B">
        <w:rPr>
          <w:rFonts w:asciiTheme="minorHAnsi" w:hAnsiTheme="minorHAnsi" w:cstheme="minorHAnsi"/>
          <w:sz w:val="24"/>
          <w:szCs w:val="24"/>
        </w:rPr>
        <w:t>Coronavirus</w:t>
      </w:r>
      <w:r w:rsidR="002F5B7A" w:rsidRPr="0099327B">
        <w:rPr>
          <w:rFonts w:asciiTheme="minorHAnsi" w:hAnsiTheme="minorHAnsi" w:cstheme="minorHAnsi"/>
          <w:sz w:val="24"/>
          <w:szCs w:val="24"/>
        </w:rPr>
        <w:t xml:space="preserve"> </w:t>
      </w:r>
      <w:r w:rsidR="00D251D6" w:rsidRPr="0099327B">
        <w:rPr>
          <w:rFonts w:asciiTheme="minorHAnsi" w:hAnsiTheme="minorHAnsi" w:cstheme="minorHAnsi"/>
          <w:sz w:val="24"/>
          <w:szCs w:val="24"/>
        </w:rPr>
        <w:t xml:space="preserve">infection rate </w:t>
      </w:r>
      <w:r w:rsidR="002F5B7A" w:rsidRPr="0099327B">
        <w:rPr>
          <w:rFonts w:asciiTheme="minorHAnsi" w:hAnsiTheme="minorHAnsi" w:cstheme="minorHAnsi"/>
          <w:sz w:val="24"/>
          <w:szCs w:val="24"/>
        </w:rPr>
        <w:t>in China has passed 75,000 people</w:t>
      </w:r>
      <w:r w:rsidR="00E56787">
        <w:rPr>
          <w:rFonts w:asciiTheme="minorHAnsi" w:hAnsiTheme="minorHAnsi" w:cstheme="minorHAnsi"/>
          <w:sz w:val="24"/>
          <w:szCs w:val="24"/>
        </w:rPr>
        <w:t xml:space="preserve"> and transit has been identified as one of the major transmission vectors</w:t>
      </w:r>
      <w:r w:rsidR="002F5B7A" w:rsidRPr="0099327B">
        <w:rPr>
          <w:rFonts w:asciiTheme="minorHAnsi" w:hAnsiTheme="minorHAnsi" w:cstheme="minorHAnsi"/>
          <w:sz w:val="24"/>
          <w:szCs w:val="24"/>
        </w:rPr>
        <w:t xml:space="preserve">. </w:t>
      </w:r>
      <w:r w:rsidR="0099327B" w:rsidRPr="0099327B">
        <w:rPr>
          <w:rFonts w:asciiTheme="minorHAnsi" w:hAnsiTheme="minorHAnsi" w:cstheme="minorHAnsi"/>
          <w:sz w:val="24"/>
          <w:szCs w:val="24"/>
        </w:rPr>
        <w:t xml:space="preserve">Dr. Anthony </w:t>
      </w:r>
      <w:proofErr w:type="spellStart"/>
      <w:r w:rsidR="0099327B" w:rsidRPr="0099327B">
        <w:rPr>
          <w:rFonts w:asciiTheme="minorHAnsi" w:hAnsiTheme="minorHAnsi" w:cstheme="minorHAnsi"/>
          <w:sz w:val="24"/>
          <w:szCs w:val="24"/>
        </w:rPr>
        <w:t>Fauci</w:t>
      </w:r>
      <w:proofErr w:type="spellEnd"/>
      <w:r w:rsidR="0099327B" w:rsidRPr="0099327B">
        <w:rPr>
          <w:rFonts w:asciiTheme="minorHAnsi" w:hAnsiTheme="minorHAnsi" w:cstheme="minorHAnsi"/>
          <w:sz w:val="24"/>
          <w:szCs w:val="24"/>
        </w:rPr>
        <w:t>, director of the US National Institute of Allergy and Infectious Diseases, told CNN he thinks "we are clearly at the brink" of a coronavirus pandemic… when you get countries like Japan and South Korea that have these cases that are person to person to person without any real ability to point to where it came from, that's the makings of a pandemic… And if you have multiple countries like that, then the horse is out the barn. And it's going to be very difficult to prevent more cases from coming here to our own country."</w:t>
      </w:r>
    </w:p>
    <w:p w14:paraId="749919AA" w14:textId="77777777" w:rsidR="002F5B7A" w:rsidRPr="0099327B" w:rsidRDefault="002F5B7A" w:rsidP="002F5B7A">
      <w:pPr>
        <w:rPr>
          <w:rFonts w:asciiTheme="minorHAnsi" w:hAnsiTheme="minorHAnsi" w:cstheme="minorHAnsi"/>
          <w:lang w:val="en-US"/>
        </w:rPr>
      </w:pPr>
    </w:p>
    <w:p w14:paraId="7B7813EF" w14:textId="3633DACE" w:rsidR="002F5B7A" w:rsidRPr="0099327B" w:rsidRDefault="002F5B7A" w:rsidP="0099327B">
      <w:pPr>
        <w:pStyle w:val="Heading2"/>
      </w:pPr>
      <w:r w:rsidRPr="0099327B">
        <w:lastRenderedPageBreak/>
        <w:t>AEGIS Microbe Shield</w:t>
      </w:r>
    </w:p>
    <w:p w14:paraId="48A1B70D" w14:textId="4FB1BCD0" w:rsidR="002F5B7A" w:rsidRPr="002F5B7A" w:rsidRDefault="002F5B7A" w:rsidP="002F5B7A">
      <w:pPr>
        <w:rPr>
          <w:rFonts w:asciiTheme="minorHAnsi" w:hAnsiTheme="minorHAnsi" w:cstheme="minorHAnsi"/>
          <w:lang w:val="en-GB"/>
        </w:rPr>
      </w:pPr>
      <w:r w:rsidRPr="0099327B">
        <w:rPr>
          <w:rFonts w:asciiTheme="minorHAnsi" w:hAnsiTheme="minorHAnsi" w:cstheme="minorHAnsi"/>
          <w:lang w:val="en-US"/>
        </w:rPr>
        <w:t xml:space="preserve">The AEGIS Microbe Shield, forms a durable chemical bond upon application and remains chemically attached to the surface on which it is applied. It functions by electrostatically </w:t>
      </w:r>
      <w:r w:rsidR="00D251D6" w:rsidRPr="0099327B">
        <w:rPr>
          <w:rFonts w:asciiTheme="minorHAnsi" w:hAnsiTheme="minorHAnsi" w:cstheme="minorHAnsi"/>
          <w:lang w:val="en-US"/>
        </w:rPr>
        <w:t xml:space="preserve">and physically </w:t>
      </w:r>
      <w:r w:rsidRPr="0099327B">
        <w:rPr>
          <w:rFonts w:asciiTheme="minorHAnsi" w:hAnsiTheme="minorHAnsi" w:cstheme="minorHAnsi"/>
          <w:lang w:val="en-US"/>
        </w:rPr>
        <w:t xml:space="preserve">interrupting the </w:t>
      </w:r>
      <w:r w:rsidR="008970E1" w:rsidRPr="0099327B">
        <w:rPr>
          <w:rFonts w:asciiTheme="minorHAnsi" w:hAnsiTheme="minorHAnsi" w:cstheme="minorHAnsi"/>
          <w:lang w:val="en-US"/>
        </w:rPr>
        <w:t>bacterial or viral</w:t>
      </w:r>
      <w:r w:rsidRPr="0099327B">
        <w:rPr>
          <w:rFonts w:asciiTheme="minorHAnsi" w:hAnsiTheme="minorHAnsi" w:cstheme="minorHAnsi"/>
          <w:lang w:val="en-US"/>
        </w:rPr>
        <w:t xml:space="preserve"> cell membrane</w:t>
      </w:r>
      <w:r w:rsidR="00D51692" w:rsidRPr="0099327B">
        <w:rPr>
          <w:rFonts w:asciiTheme="minorHAnsi" w:hAnsiTheme="minorHAnsi" w:cstheme="minorHAnsi"/>
          <w:lang w:val="en-US"/>
        </w:rPr>
        <w:t xml:space="preserve"> and preventing </w:t>
      </w:r>
      <w:r w:rsidR="008970E1" w:rsidRPr="0099327B">
        <w:rPr>
          <w:rFonts w:asciiTheme="minorHAnsi" w:hAnsiTheme="minorHAnsi" w:cstheme="minorHAnsi"/>
          <w:lang w:val="en-US"/>
        </w:rPr>
        <w:t>its ability to survive on a protected surface</w:t>
      </w:r>
      <w:r w:rsidRPr="0099327B">
        <w:rPr>
          <w:rFonts w:asciiTheme="minorHAnsi" w:hAnsiTheme="minorHAnsi" w:cstheme="minorHAnsi"/>
          <w:lang w:val="en-US"/>
        </w:rPr>
        <w:t xml:space="preserve">. The </w:t>
      </w:r>
      <w:r w:rsidR="008970E1" w:rsidRPr="0099327B">
        <w:rPr>
          <w:rFonts w:asciiTheme="minorHAnsi" w:hAnsiTheme="minorHAnsi" w:cstheme="minorHAnsi"/>
          <w:lang w:val="en-US"/>
        </w:rPr>
        <w:t>AEGIS Microbe Shield destroys</w:t>
      </w:r>
      <w:r w:rsidRPr="0099327B">
        <w:rPr>
          <w:rFonts w:asciiTheme="minorHAnsi" w:hAnsiTheme="minorHAnsi" w:cstheme="minorHAnsi"/>
          <w:lang w:val="en-US"/>
        </w:rPr>
        <w:t xml:space="preserve"> </w:t>
      </w:r>
      <w:r w:rsidR="008970E1" w:rsidRPr="0099327B">
        <w:rPr>
          <w:rFonts w:asciiTheme="minorHAnsi" w:hAnsiTheme="minorHAnsi" w:cstheme="minorHAnsi"/>
          <w:lang w:val="en-US"/>
        </w:rPr>
        <w:t xml:space="preserve">any </w:t>
      </w:r>
      <w:r w:rsidRPr="0099327B">
        <w:rPr>
          <w:rFonts w:asciiTheme="minorHAnsi" w:hAnsiTheme="minorHAnsi" w:cstheme="minorHAnsi"/>
          <w:lang w:val="en-US"/>
        </w:rPr>
        <w:t>organism</w:t>
      </w:r>
      <w:r w:rsidR="00D251D6" w:rsidRPr="0099327B">
        <w:rPr>
          <w:rFonts w:asciiTheme="minorHAnsi" w:hAnsiTheme="minorHAnsi" w:cstheme="minorHAnsi"/>
          <w:lang w:val="en-US"/>
        </w:rPr>
        <w:t xml:space="preserve"> with a cell membrane</w:t>
      </w:r>
      <w:r w:rsidR="008970E1" w:rsidRPr="0099327B">
        <w:rPr>
          <w:rFonts w:asciiTheme="minorHAnsi" w:hAnsiTheme="minorHAnsi" w:cstheme="minorHAnsi"/>
          <w:lang w:val="en-US"/>
        </w:rPr>
        <w:t xml:space="preserve"> upon contact and will continue to do so until </w:t>
      </w:r>
      <w:r w:rsidR="00D51692" w:rsidRPr="0099327B">
        <w:rPr>
          <w:rFonts w:asciiTheme="minorHAnsi" w:hAnsiTheme="minorHAnsi" w:cstheme="minorHAnsi"/>
          <w:lang w:val="en-US"/>
        </w:rPr>
        <w:t>the physical surface has been removed through</w:t>
      </w:r>
      <w:r w:rsidR="00D51692">
        <w:rPr>
          <w:rFonts w:asciiTheme="minorHAnsi" w:hAnsiTheme="minorHAnsi" w:cstheme="minorHAnsi"/>
          <w:lang w:val="en-GB"/>
        </w:rPr>
        <w:t xml:space="preserve"> repeated wear</w:t>
      </w:r>
      <w:r w:rsidRPr="002F5B7A">
        <w:rPr>
          <w:rFonts w:asciiTheme="minorHAnsi" w:hAnsiTheme="minorHAnsi" w:cstheme="minorHAnsi"/>
          <w:lang w:val="en-GB"/>
        </w:rPr>
        <w:t xml:space="preserve">. One can think of the bound antimicrobial like a sword that is capable of repeated use. In comparison, a conventional antimicrobial treatment is more like a gun with limited ammunition. Since a bound antimicrobial is fixed to the surface it continually operates at full strength. </w:t>
      </w:r>
    </w:p>
    <w:p w14:paraId="7EF8580B" w14:textId="77777777" w:rsidR="002F5B7A" w:rsidRPr="002F5B7A" w:rsidRDefault="002F5B7A" w:rsidP="002F5B7A">
      <w:pPr>
        <w:rPr>
          <w:rFonts w:asciiTheme="minorHAnsi" w:hAnsiTheme="minorHAnsi" w:cstheme="minorHAnsi"/>
          <w:lang w:val="en-GB"/>
        </w:rPr>
      </w:pPr>
    </w:p>
    <w:p w14:paraId="18569489" w14:textId="51E0D549" w:rsidR="002F5B7A" w:rsidRPr="002F5B7A" w:rsidRDefault="002F5B7A" w:rsidP="002F5B7A">
      <w:pPr>
        <w:rPr>
          <w:rFonts w:asciiTheme="minorHAnsi" w:hAnsiTheme="minorHAnsi" w:cstheme="minorHAnsi"/>
          <w:lang w:val="en-GB"/>
        </w:rPr>
      </w:pPr>
      <w:r w:rsidRPr="002F5B7A">
        <w:rPr>
          <w:rFonts w:asciiTheme="minorHAnsi" w:hAnsiTheme="minorHAnsi" w:cstheme="minorHAnsi"/>
          <w:lang w:val="en-GB"/>
        </w:rPr>
        <w:t xml:space="preserve">The AEGIS Microbe Shield is registered by health Canada under the PMRA (Pest Management Regulatory Agency) and the US Environmental Protection Agency for use on </w:t>
      </w:r>
      <w:r w:rsidR="00D51692">
        <w:rPr>
          <w:rFonts w:asciiTheme="minorHAnsi" w:hAnsiTheme="minorHAnsi" w:cstheme="minorHAnsi"/>
          <w:lang w:val="en-GB"/>
        </w:rPr>
        <w:t>most</w:t>
      </w:r>
      <w:r w:rsidRPr="002F5B7A">
        <w:rPr>
          <w:rFonts w:asciiTheme="minorHAnsi" w:hAnsiTheme="minorHAnsi" w:cstheme="minorHAnsi"/>
          <w:lang w:val="en-GB"/>
        </w:rPr>
        <w:t xml:space="preserve"> hard and soft </w:t>
      </w:r>
      <w:r w:rsidRPr="0099327B">
        <w:rPr>
          <w:rFonts w:asciiTheme="minorHAnsi" w:hAnsiTheme="minorHAnsi" w:cstheme="minorHAnsi"/>
          <w:lang w:val="en-GB"/>
        </w:rPr>
        <w:t>surfaces. AEGIS provides a long-lasting defence to control the growth and survival of microbes on just about any surface. The modified surface will retain antimicrobial activity for an extended period of time, even after repeated cleanings. Customer experience to date has</w:t>
      </w:r>
      <w:r w:rsidRPr="002F5B7A">
        <w:rPr>
          <w:rFonts w:asciiTheme="minorHAnsi" w:hAnsiTheme="minorHAnsi" w:cstheme="minorHAnsi"/>
          <w:lang w:val="en-GB"/>
        </w:rPr>
        <w:t xml:space="preserve"> demonstrated reduced cleaning effort and chemical is required to clean treated surfaces (Winnipeg Transit, 10 bus, </w:t>
      </w:r>
      <w:proofErr w:type="gramStart"/>
      <w:r w:rsidRPr="002F5B7A">
        <w:rPr>
          <w:rFonts w:asciiTheme="minorHAnsi" w:hAnsiTheme="minorHAnsi" w:cstheme="minorHAnsi"/>
          <w:lang w:val="en-GB"/>
        </w:rPr>
        <w:t>6 month</w:t>
      </w:r>
      <w:proofErr w:type="gramEnd"/>
      <w:r w:rsidRPr="002F5B7A">
        <w:rPr>
          <w:rFonts w:asciiTheme="minorHAnsi" w:hAnsiTheme="minorHAnsi" w:cstheme="minorHAnsi"/>
          <w:lang w:val="en-GB"/>
        </w:rPr>
        <w:t xml:space="preserve"> trial)).</w:t>
      </w:r>
    </w:p>
    <w:p w14:paraId="4C8D0D08" w14:textId="77777777" w:rsidR="002F5B7A" w:rsidRPr="002F5B7A" w:rsidRDefault="002F5B7A" w:rsidP="002F5B7A">
      <w:pPr>
        <w:rPr>
          <w:rFonts w:asciiTheme="minorHAnsi" w:hAnsiTheme="minorHAnsi" w:cstheme="minorHAnsi"/>
          <w:lang w:val="en-GB"/>
        </w:rPr>
      </w:pPr>
    </w:p>
    <w:p w14:paraId="5A39CDC3" w14:textId="55310F43" w:rsidR="002F5B7A" w:rsidRPr="002F5B7A" w:rsidRDefault="002F5B7A" w:rsidP="002F5B7A">
      <w:pPr>
        <w:rPr>
          <w:rFonts w:asciiTheme="minorHAnsi" w:hAnsiTheme="minorHAnsi" w:cstheme="minorHAnsi"/>
          <w:lang w:val="en-GB"/>
        </w:rPr>
      </w:pPr>
      <w:r w:rsidRPr="002F5B7A">
        <w:rPr>
          <w:rFonts w:asciiTheme="minorHAnsi" w:hAnsiTheme="minorHAnsi" w:cstheme="minorHAnsi"/>
          <w:lang w:val="en-GB"/>
        </w:rPr>
        <w:t>AEGIS IS EFFECTIVE AGAINST ALL BACTERIA and many viruses</w:t>
      </w:r>
      <w:r w:rsidR="00D251D6">
        <w:rPr>
          <w:rFonts w:asciiTheme="minorHAnsi" w:hAnsiTheme="minorHAnsi" w:cstheme="minorHAnsi"/>
          <w:lang w:val="en-GB"/>
        </w:rPr>
        <w:t xml:space="preserve"> which have</w:t>
      </w:r>
      <w:r w:rsidRPr="002F5B7A">
        <w:rPr>
          <w:rFonts w:asciiTheme="minorHAnsi" w:hAnsiTheme="minorHAnsi" w:cstheme="minorHAnsi"/>
          <w:lang w:val="en-GB"/>
        </w:rPr>
        <w:t xml:space="preserve"> a cell membrane</w:t>
      </w:r>
      <w:r w:rsidR="00D251D6">
        <w:rPr>
          <w:rFonts w:asciiTheme="minorHAnsi" w:hAnsiTheme="minorHAnsi" w:cstheme="minorHAnsi"/>
          <w:lang w:val="en-GB"/>
        </w:rPr>
        <w:t>.</w:t>
      </w:r>
      <w:r w:rsidRPr="002F5B7A">
        <w:rPr>
          <w:rFonts w:asciiTheme="minorHAnsi" w:hAnsiTheme="minorHAnsi" w:cstheme="minorHAnsi"/>
          <w:lang w:val="en-GB"/>
        </w:rPr>
        <w:t xml:space="preserve"> We are going forward with specific </w:t>
      </w:r>
      <w:r w:rsidR="00D251D6">
        <w:rPr>
          <w:rFonts w:asciiTheme="minorHAnsi" w:hAnsiTheme="minorHAnsi" w:cstheme="minorHAnsi"/>
          <w:lang w:val="en-GB"/>
        </w:rPr>
        <w:t>Coronavirus</w:t>
      </w:r>
      <w:r w:rsidRPr="002F5B7A">
        <w:rPr>
          <w:rFonts w:asciiTheme="minorHAnsi" w:hAnsiTheme="minorHAnsi" w:cstheme="minorHAnsi"/>
          <w:lang w:val="en-GB"/>
        </w:rPr>
        <w:t xml:space="preserve"> testing at this time however the results are not available at the time of this quote. Urgency </w:t>
      </w:r>
      <w:r w:rsidR="00D251D6">
        <w:rPr>
          <w:rFonts w:asciiTheme="minorHAnsi" w:hAnsiTheme="minorHAnsi" w:cstheme="minorHAnsi"/>
          <w:lang w:val="en-GB"/>
        </w:rPr>
        <w:t xml:space="preserve">in the public </w:t>
      </w:r>
      <w:r w:rsidRPr="002F5B7A">
        <w:rPr>
          <w:rFonts w:asciiTheme="minorHAnsi" w:hAnsiTheme="minorHAnsi" w:cstheme="minorHAnsi"/>
          <w:lang w:val="en-GB"/>
        </w:rPr>
        <w:t xml:space="preserve">and customer </w:t>
      </w:r>
      <w:r w:rsidR="00D251D6">
        <w:rPr>
          <w:rFonts w:asciiTheme="minorHAnsi" w:hAnsiTheme="minorHAnsi" w:cstheme="minorHAnsi"/>
          <w:lang w:val="en-GB"/>
        </w:rPr>
        <w:t xml:space="preserve">desire for preparedness </w:t>
      </w:r>
      <w:r w:rsidRPr="002F5B7A">
        <w:rPr>
          <w:rFonts w:asciiTheme="minorHAnsi" w:hAnsiTheme="minorHAnsi" w:cstheme="minorHAnsi"/>
          <w:lang w:val="en-GB"/>
        </w:rPr>
        <w:t xml:space="preserve">dictate that this challenge be addressed in the shortest term possible. </w:t>
      </w:r>
    </w:p>
    <w:p w14:paraId="07C1E694" w14:textId="307A73FD" w:rsidR="002F5B7A" w:rsidRDefault="009748A7" w:rsidP="003E09D3">
      <w:pPr>
        <w:pStyle w:val="Heading2"/>
        <w:rPr>
          <w:rFonts w:asciiTheme="minorHAnsi" w:hAnsiTheme="minorHAnsi" w:cstheme="minorHAnsi"/>
          <w:sz w:val="24"/>
          <w:szCs w:val="24"/>
        </w:rPr>
      </w:pPr>
      <w:r w:rsidRPr="002F5B7A">
        <w:rPr>
          <w:rFonts w:asciiTheme="minorHAnsi" w:hAnsiTheme="minorHAnsi" w:cstheme="minorHAnsi"/>
          <w:sz w:val="24"/>
          <w:szCs w:val="24"/>
        </w:rPr>
        <w:t xml:space="preserve"> </w:t>
      </w:r>
    </w:p>
    <w:p w14:paraId="001E7A5D" w14:textId="75C672FF" w:rsidR="009748A7" w:rsidRPr="00435810" w:rsidRDefault="00B83EF9" w:rsidP="003E09D3">
      <w:pPr>
        <w:pStyle w:val="Heading2"/>
        <w:rPr>
          <w:rFonts w:asciiTheme="minorHAnsi" w:hAnsiTheme="minorHAnsi" w:cstheme="minorHAnsi"/>
          <w:sz w:val="24"/>
          <w:szCs w:val="24"/>
        </w:rPr>
      </w:pPr>
      <w:r>
        <w:rPr>
          <w:rFonts w:asciiTheme="minorHAnsi" w:hAnsiTheme="minorHAnsi" w:cstheme="minorHAnsi"/>
          <w:sz w:val="24"/>
          <w:szCs w:val="24"/>
        </w:rPr>
        <w:t xml:space="preserve">Public Transit </w:t>
      </w:r>
      <w:r w:rsidR="002F5B7A">
        <w:rPr>
          <w:rFonts w:asciiTheme="minorHAnsi" w:hAnsiTheme="minorHAnsi" w:cstheme="minorHAnsi"/>
          <w:sz w:val="24"/>
          <w:szCs w:val="24"/>
        </w:rPr>
        <w:t xml:space="preserve">APPLICATION EVALUATION - </w:t>
      </w:r>
      <w:r w:rsidR="009748A7" w:rsidRPr="00435810">
        <w:rPr>
          <w:rFonts w:asciiTheme="minorHAnsi" w:hAnsiTheme="minorHAnsi" w:cstheme="minorHAnsi"/>
          <w:sz w:val="24"/>
          <w:szCs w:val="24"/>
        </w:rPr>
        <w:t xml:space="preserve">INTRODUCTION: </w:t>
      </w:r>
    </w:p>
    <w:p w14:paraId="77C95754" w14:textId="5936A9AE" w:rsidR="00E56787" w:rsidRDefault="009748A7" w:rsidP="009748A7">
      <w:pPr>
        <w:pStyle w:val="Default"/>
        <w:rPr>
          <w:rFonts w:asciiTheme="minorHAnsi" w:hAnsiTheme="minorHAnsi" w:cstheme="minorHAnsi"/>
        </w:rPr>
      </w:pPr>
      <w:r w:rsidRPr="00435810">
        <w:rPr>
          <w:rFonts w:asciiTheme="minorHAnsi" w:hAnsiTheme="minorHAnsi" w:cstheme="minorHAnsi"/>
        </w:rPr>
        <w:t xml:space="preserve">This study was designed to test the ability of Aegis Microbe Shield Technology to reduce the number of total bacteria found on the inside surfaces of public transportation vehicles under regular “in-use” conditions. </w:t>
      </w:r>
    </w:p>
    <w:p w14:paraId="262B8154" w14:textId="6E0D2A96" w:rsidR="00E56787" w:rsidRDefault="00E56787" w:rsidP="009748A7">
      <w:pPr>
        <w:pStyle w:val="Default"/>
        <w:rPr>
          <w:rFonts w:asciiTheme="minorHAnsi" w:hAnsiTheme="minorHAnsi" w:cstheme="minorHAnsi"/>
        </w:rPr>
      </w:pPr>
    </w:p>
    <w:p w14:paraId="2EA78B35" w14:textId="69E67E52" w:rsidR="00E56787" w:rsidRDefault="00E56787" w:rsidP="00E56787">
      <w:pPr>
        <w:widowControl w:val="0"/>
        <w:autoSpaceDE w:val="0"/>
        <w:autoSpaceDN w:val="0"/>
        <w:adjustRightInd w:val="0"/>
        <w:rPr>
          <w:rFonts w:asciiTheme="minorHAnsi" w:hAnsiTheme="minorHAnsi" w:cstheme="minorHAnsi"/>
          <w:color w:val="000000" w:themeColor="text1"/>
        </w:rPr>
      </w:pPr>
      <w:r w:rsidRPr="008F7DC2">
        <w:rPr>
          <w:rFonts w:asciiTheme="minorHAnsi" w:hAnsiTheme="minorHAnsi" w:cstheme="minorHAnsi"/>
          <w:color w:val="000000" w:themeColor="text1"/>
        </w:rPr>
        <w:t xml:space="preserve">AEGIS </w:t>
      </w:r>
      <w:r>
        <w:rPr>
          <w:rFonts w:asciiTheme="minorHAnsi" w:hAnsiTheme="minorHAnsi" w:cstheme="minorHAnsi"/>
          <w:color w:val="000000" w:themeColor="text1"/>
        </w:rPr>
        <w:t xml:space="preserve">Microbe Shield was </w:t>
      </w:r>
      <w:r w:rsidRPr="008F7DC2">
        <w:rPr>
          <w:rFonts w:asciiTheme="minorHAnsi" w:hAnsiTheme="minorHAnsi" w:cstheme="minorHAnsi"/>
          <w:color w:val="000000" w:themeColor="text1"/>
        </w:rPr>
        <w:t>appli</w:t>
      </w:r>
      <w:r>
        <w:rPr>
          <w:rFonts w:asciiTheme="minorHAnsi" w:hAnsiTheme="minorHAnsi" w:cstheme="minorHAnsi"/>
          <w:color w:val="000000" w:themeColor="text1"/>
        </w:rPr>
        <w:t>ed</w:t>
      </w:r>
      <w:r w:rsidRPr="008F7DC2">
        <w:rPr>
          <w:rFonts w:asciiTheme="minorHAnsi" w:hAnsiTheme="minorHAnsi" w:cstheme="minorHAnsi"/>
          <w:color w:val="000000" w:themeColor="text1"/>
        </w:rPr>
        <w:t xml:space="preserve"> by </w:t>
      </w:r>
      <w:r w:rsidR="00B83EF9">
        <w:rPr>
          <w:rFonts w:asciiTheme="minorHAnsi" w:hAnsiTheme="minorHAnsi" w:cstheme="minorHAnsi"/>
          <w:color w:val="000000" w:themeColor="text1"/>
        </w:rPr>
        <w:t>Certified applicators</w:t>
      </w:r>
      <w:r w:rsidRPr="008F7DC2">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on February 7, 2020 to </w:t>
      </w:r>
      <w:r w:rsidR="00B83EF9">
        <w:rPr>
          <w:rFonts w:asciiTheme="minorHAnsi" w:hAnsiTheme="minorHAnsi" w:cstheme="minorHAnsi"/>
          <w:color w:val="000000" w:themeColor="text1"/>
        </w:rPr>
        <w:t xml:space="preserve">a public transit train </w:t>
      </w:r>
      <w:r w:rsidRPr="008F7DC2">
        <w:rPr>
          <w:rFonts w:asciiTheme="minorHAnsi" w:hAnsiTheme="minorHAnsi" w:cstheme="minorHAnsi"/>
          <w:color w:val="000000" w:themeColor="text1"/>
        </w:rPr>
        <w:t xml:space="preserve">using spray and wipes formats. Application followed </w:t>
      </w:r>
      <w:r>
        <w:rPr>
          <w:rFonts w:asciiTheme="minorHAnsi" w:hAnsiTheme="minorHAnsi" w:cstheme="minorHAnsi"/>
          <w:color w:val="000000" w:themeColor="text1"/>
        </w:rPr>
        <w:t xml:space="preserve">existing </w:t>
      </w:r>
      <w:r w:rsidRPr="008F7DC2">
        <w:rPr>
          <w:rFonts w:asciiTheme="minorHAnsi" w:hAnsiTheme="minorHAnsi" w:cstheme="minorHAnsi"/>
          <w:color w:val="000000" w:themeColor="text1"/>
        </w:rPr>
        <w:t xml:space="preserve">cleaning </w:t>
      </w:r>
      <w:r>
        <w:rPr>
          <w:rFonts w:asciiTheme="minorHAnsi" w:hAnsiTheme="minorHAnsi" w:cstheme="minorHAnsi"/>
          <w:color w:val="000000" w:themeColor="text1"/>
        </w:rPr>
        <w:t xml:space="preserve">protocols.  </w:t>
      </w:r>
    </w:p>
    <w:p w14:paraId="18F6CB80" w14:textId="4EE9A94B" w:rsidR="00E56787" w:rsidRDefault="00E56787" w:rsidP="00E56787">
      <w:pPr>
        <w:widowControl w:val="0"/>
        <w:autoSpaceDE w:val="0"/>
        <w:autoSpaceDN w:val="0"/>
        <w:adjustRightInd w:val="0"/>
        <w:rPr>
          <w:rFonts w:asciiTheme="minorHAnsi" w:hAnsiTheme="minorHAnsi" w:cstheme="minorHAnsi"/>
          <w:color w:val="000000" w:themeColor="text1"/>
        </w:rPr>
      </w:pPr>
    </w:p>
    <w:p w14:paraId="5E78BA52" w14:textId="047B1D85" w:rsidR="00E56787" w:rsidRDefault="00E56787" w:rsidP="00E56787">
      <w:pPr>
        <w:widowControl w:val="0"/>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 xml:space="preserve">Measurement was taken Feb 21, 2020, Therefore, treatment was performed 14 days prior </w:t>
      </w:r>
      <w:proofErr w:type="gramStart"/>
      <w:r>
        <w:rPr>
          <w:rFonts w:asciiTheme="minorHAnsi" w:hAnsiTheme="minorHAnsi" w:cstheme="minorHAnsi"/>
          <w:color w:val="000000" w:themeColor="text1"/>
        </w:rPr>
        <w:t>to  ATP</w:t>
      </w:r>
      <w:proofErr w:type="gramEnd"/>
      <w:r>
        <w:rPr>
          <w:rFonts w:asciiTheme="minorHAnsi" w:hAnsiTheme="minorHAnsi" w:cstheme="minorHAnsi"/>
          <w:color w:val="000000" w:themeColor="text1"/>
        </w:rPr>
        <w:t xml:space="preserve"> testing.   </w:t>
      </w:r>
    </w:p>
    <w:p w14:paraId="46FB8077" w14:textId="77777777" w:rsidR="00E56787" w:rsidRDefault="00E56787" w:rsidP="00E56787">
      <w:pPr>
        <w:widowControl w:val="0"/>
        <w:autoSpaceDE w:val="0"/>
        <w:autoSpaceDN w:val="0"/>
        <w:adjustRightInd w:val="0"/>
        <w:rPr>
          <w:rFonts w:asciiTheme="minorHAnsi" w:hAnsiTheme="minorHAnsi" w:cstheme="minorHAnsi"/>
          <w:color w:val="000000" w:themeColor="text1"/>
        </w:rPr>
      </w:pPr>
    </w:p>
    <w:p w14:paraId="3C426628" w14:textId="2A51434B" w:rsidR="009748A7" w:rsidRPr="00435810" w:rsidRDefault="00E56787" w:rsidP="00E56787">
      <w:pPr>
        <w:widowControl w:val="0"/>
        <w:autoSpaceDE w:val="0"/>
        <w:autoSpaceDN w:val="0"/>
        <w:adjustRightInd w:val="0"/>
        <w:rPr>
          <w:rFonts w:asciiTheme="minorHAnsi" w:hAnsiTheme="minorHAnsi" w:cstheme="minorHAnsi"/>
        </w:rPr>
      </w:pPr>
      <w:r>
        <w:rPr>
          <w:rFonts w:asciiTheme="minorHAnsi" w:hAnsiTheme="minorHAnsi" w:cstheme="minorHAnsi"/>
          <w:color w:val="000000" w:themeColor="text1"/>
        </w:rPr>
        <w:t>On Date of Measurement</w:t>
      </w:r>
      <w:r w:rsidRPr="00E56787">
        <w:rPr>
          <w:rFonts w:asciiTheme="minorHAnsi" w:hAnsiTheme="minorHAnsi" w:cstheme="minorHAnsi"/>
          <w:color w:val="000000" w:themeColor="text1"/>
        </w:rPr>
        <w:t xml:space="preserve">, </w:t>
      </w:r>
      <w:r w:rsidR="00B83EF9">
        <w:rPr>
          <w:rFonts w:asciiTheme="minorHAnsi" w:hAnsiTheme="minorHAnsi" w:cstheme="minorHAnsi"/>
        </w:rPr>
        <w:t xml:space="preserve">two trains returned to their base </w:t>
      </w:r>
      <w:r w:rsidR="008F7DC2" w:rsidRPr="00E56787">
        <w:rPr>
          <w:rFonts w:asciiTheme="minorHAnsi" w:hAnsiTheme="minorHAnsi" w:cstheme="minorHAnsi"/>
        </w:rPr>
        <w:t xml:space="preserve">facility following normal runs. The vehicles arrived within an hour of each other.  </w:t>
      </w:r>
      <w:r w:rsidR="009748A7" w:rsidRPr="00E56787">
        <w:rPr>
          <w:rFonts w:asciiTheme="minorHAnsi" w:hAnsiTheme="minorHAnsi" w:cstheme="minorHAnsi"/>
        </w:rPr>
        <w:t>Bacterial measure</w:t>
      </w:r>
      <w:r w:rsidR="008F7DC2" w:rsidRPr="00E56787">
        <w:rPr>
          <w:rFonts w:asciiTheme="minorHAnsi" w:hAnsiTheme="minorHAnsi" w:cstheme="minorHAnsi"/>
        </w:rPr>
        <w:t>ment</w:t>
      </w:r>
      <w:r w:rsidR="009748A7" w:rsidRPr="00E56787">
        <w:rPr>
          <w:rFonts w:asciiTheme="minorHAnsi" w:hAnsiTheme="minorHAnsi" w:cstheme="minorHAnsi"/>
        </w:rPr>
        <w:t xml:space="preserve">s were taken </w:t>
      </w:r>
      <w:r w:rsidR="00B83EF9">
        <w:rPr>
          <w:rFonts w:asciiTheme="minorHAnsi" w:hAnsiTheme="minorHAnsi" w:cstheme="minorHAnsi"/>
        </w:rPr>
        <w:t xml:space="preserve">on the treated trains and </w:t>
      </w:r>
      <w:r w:rsidR="009748A7" w:rsidRPr="00E56787">
        <w:rPr>
          <w:rFonts w:asciiTheme="minorHAnsi" w:hAnsiTheme="minorHAnsi" w:cstheme="minorHAnsi"/>
        </w:rPr>
        <w:t>compared to equivalent test sites on an untreated</w:t>
      </w:r>
      <w:r w:rsidR="00B83EF9">
        <w:rPr>
          <w:rFonts w:asciiTheme="minorHAnsi" w:hAnsiTheme="minorHAnsi" w:cstheme="minorHAnsi"/>
        </w:rPr>
        <w:t xml:space="preserve"> train</w:t>
      </w:r>
      <w:r w:rsidR="003D7932" w:rsidRPr="00E56787">
        <w:rPr>
          <w:rFonts w:asciiTheme="minorHAnsi" w:hAnsiTheme="minorHAnsi" w:cstheme="minorHAnsi"/>
        </w:rPr>
        <w:t xml:space="preserve"> (Control)</w:t>
      </w:r>
      <w:r w:rsidR="009748A7" w:rsidRPr="00E56787">
        <w:rPr>
          <w:rFonts w:asciiTheme="minorHAnsi" w:hAnsiTheme="minorHAnsi" w:cstheme="minorHAnsi"/>
        </w:rPr>
        <w:t>.</w:t>
      </w:r>
    </w:p>
    <w:p w14:paraId="2C48FB68" w14:textId="335418A6" w:rsidR="009748A7" w:rsidRPr="00435810" w:rsidRDefault="009748A7" w:rsidP="009748A7">
      <w:pPr>
        <w:pStyle w:val="Default"/>
        <w:rPr>
          <w:rFonts w:asciiTheme="minorHAnsi" w:hAnsiTheme="minorHAnsi" w:cstheme="minorHAnsi"/>
        </w:rPr>
      </w:pPr>
      <w:r w:rsidRPr="00435810">
        <w:rPr>
          <w:rFonts w:asciiTheme="minorHAnsi" w:hAnsiTheme="minorHAnsi" w:cstheme="minorHAnsi"/>
        </w:rPr>
        <w:t xml:space="preserve">  </w:t>
      </w:r>
    </w:p>
    <w:p w14:paraId="06E1926A" w14:textId="306553BC" w:rsidR="009748A7" w:rsidRPr="00435810" w:rsidRDefault="009748A7" w:rsidP="003E09D3">
      <w:pPr>
        <w:pStyle w:val="Heading2"/>
        <w:rPr>
          <w:rFonts w:asciiTheme="minorHAnsi" w:hAnsiTheme="minorHAnsi" w:cstheme="minorHAnsi"/>
          <w:sz w:val="24"/>
          <w:szCs w:val="24"/>
        </w:rPr>
      </w:pPr>
      <w:r w:rsidRPr="00435810">
        <w:rPr>
          <w:rFonts w:asciiTheme="minorHAnsi" w:hAnsiTheme="minorHAnsi" w:cstheme="minorHAnsi"/>
          <w:sz w:val="24"/>
          <w:szCs w:val="24"/>
        </w:rPr>
        <w:lastRenderedPageBreak/>
        <w:t xml:space="preserve">OBJECTIVE: </w:t>
      </w:r>
    </w:p>
    <w:p w14:paraId="16BA8EE7" w14:textId="6ABFEC84" w:rsidR="009748A7" w:rsidRPr="00435810" w:rsidRDefault="009748A7" w:rsidP="009748A7">
      <w:pPr>
        <w:pStyle w:val="Default"/>
        <w:rPr>
          <w:rFonts w:asciiTheme="minorHAnsi" w:hAnsiTheme="minorHAnsi" w:cstheme="minorHAnsi"/>
        </w:rPr>
      </w:pPr>
      <w:r w:rsidRPr="00435810">
        <w:rPr>
          <w:rFonts w:asciiTheme="minorHAnsi" w:hAnsiTheme="minorHAnsi" w:cstheme="minorHAnsi"/>
        </w:rPr>
        <w:t xml:space="preserve">To measure the number of Total Heterotrophic Bacteria on various surfaces of a </w:t>
      </w:r>
      <w:r w:rsidR="000749E8">
        <w:rPr>
          <w:rFonts w:asciiTheme="minorHAnsi" w:hAnsiTheme="minorHAnsi" w:cstheme="minorHAnsi"/>
        </w:rPr>
        <w:t>Public transit train</w:t>
      </w:r>
      <w:r w:rsidRPr="00435810">
        <w:rPr>
          <w:rFonts w:asciiTheme="minorHAnsi" w:hAnsiTheme="minorHAnsi" w:cstheme="minorHAnsi"/>
        </w:rPr>
        <w:t xml:space="preserve"> treated with Aegis Microbe Shield Technology compared to an untreated t</w:t>
      </w:r>
      <w:r w:rsidR="000749E8">
        <w:rPr>
          <w:rFonts w:asciiTheme="minorHAnsi" w:hAnsiTheme="minorHAnsi" w:cstheme="minorHAnsi"/>
        </w:rPr>
        <w:t>rain car</w:t>
      </w:r>
      <w:r w:rsidR="0072716E">
        <w:rPr>
          <w:rFonts w:asciiTheme="minorHAnsi" w:hAnsiTheme="minorHAnsi" w:cstheme="minorHAnsi"/>
        </w:rPr>
        <w:t xml:space="preserve"> to validate whether Aegis treatment could reduce the bacterial burden on high touch, high risk surfaces </w:t>
      </w:r>
      <w:r w:rsidR="0072716E" w:rsidRPr="008F7DC2">
        <w:rPr>
          <w:rFonts w:asciiTheme="minorHAnsi" w:hAnsiTheme="minorHAnsi" w:cstheme="minorHAnsi"/>
          <w:color w:val="000000" w:themeColor="text1"/>
          <w:lang w:val="en-CA"/>
        </w:rPr>
        <w:t xml:space="preserve">with </w:t>
      </w:r>
      <w:r w:rsidR="0072716E">
        <w:rPr>
          <w:rFonts w:asciiTheme="minorHAnsi" w:hAnsiTheme="minorHAnsi" w:cstheme="minorHAnsi"/>
          <w:color w:val="000000" w:themeColor="text1"/>
          <w:lang w:val="en-CA"/>
        </w:rPr>
        <w:t xml:space="preserve">the </w:t>
      </w:r>
      <w:r w:rsidR="0072716E" w:rsidRPr="008F7DC2">
        <w:rPr>
          <w:rFonts w:asciiTheme="minorHAnsi" w:hAnsiTheme="minorHAnsi" w:cstheme="minorHAnsi"/>
          <w:color w:val="000000" w:themeColor="text1"/>
          <w:lang w:val="en-CA"/>
        </w:rPr>
        <w:t>goal of extending protection against bacterial contamination between typical cleaning and disinfection</w:t>
      </w:r>
      <w:r w:rsidR="0072716E">
        <w:rPr>
          <w:rFonts w:asciiTheme="minorHAnsi" w:hAnsiTheme="minorHAnsi" w:cstheme="minorHAnsi"/>
          <w:color w:val="000000" w:themeColor="text1"/>
          <w:lang w:val="en-CA"/>
        </w:rPr>
        <w:t>.</w:t>
      </w:r>
    </w:p>
    <w:p w14:paraId="55DF16A1" w14:textId="77777777" w:rsidR="009748A7" w:rsidRPr="00435810" w:rsidRDefault="009748A7" w:rsidP="009748A7">
      <w:pPr>
        <w:pStyle w:val="Default"/>
        <w:rPr>
          <w:rFonts w:asciiTheme="minorHAnsi" w:hAnsiTheme="minorHAnsi" w:cstheme="minorHAnsi"/>
          <w:b/>
          <w:bCs/>
        </w:rPr>
      </w:pPr>
    </w:p>
    <w:p w14:paraId="0E08F5B5" w14:textId="5DAFAF36" w:rsidR="009748A7" w:rsidRPr="00435810" w:rsidRDefault="009748A7" w:rsidP="003E09D3">
      <w:pPr>
        <w:pStyle w:val="Heading2"/>
        <w:rPr>
          <w:rFonts w:asciiTheme="minorHAnsi" w:hAnsiTheme="minorHAnsi" w:cstheme="minorHAnsi"/>
          <w:sz w:val="24"/>
          <w:szCs w:val="24"/>
        </w:rPr>
      </w:pPr>
      <w:r w:rsidRPr="00435810">
        <w:rPr>
          <w:rFonts w:asciiTheme="minorHAnsi" w:hAnsiTheme="minorHAnsi" w:cstheme="minorHAnsi"/>
          <w:sz w:val="24"/>
          <w:szCs w:val="24"/>
        </w:rPr>
        <w:t xml:space="preserve">EXPERIMENTAL DESIGN: </w:t>
      </w:r>
    </w:p>
    <w:p w14:paraId="74C56E8C" w14:textId="43CA945E" w:rsidR="009748A7" w:rsidRPr="00435810" w:rsidRDefault="009748A7" w:rsidP="009748A7">
      <w:pPr>
        <w:pStyle w:val="Default"/>
        <w:rPr>
          <w:rFonts w:asciiTheme="minorHAnsi" w:hAnsiTheme="minorHAnsi" w:cstheme="minorHAnsi"/>
        </w:rPr>
      </w:pPr>
      <w:r w:rsidRPr="00435810">
        <w:rPr>
          <w:rFonts w:asciiTheme="minorHAnsi" w:hAnsiTheme="minorHAnsi" w:cstheme="minorHAnsi"/>
        </w:rPr>
        <w:t xml:space="preserve">The tests include </w:t>
      </w:r>
      <w:r w:rsidR="008F7DC2">
        <w:rPr>
          <w:rFonts w:asciiTheme="minorHAnsi" w:hAnsiTheme="minorHAnsi" w:cstheme="minorHAnsi"/>
        </w:rPr>
        <w:t xml:space="preserve">50 Evaluation sites, </w:t>
      </w:r>
      <w:r w:rsidRPr="00435810">
        <w:rPr>
          <w:rFonts w:asciiTheme="minorHAnsi" w:hAnsiTheme="minorHAnsi" w:cstheme="minorHAnsi"/>
        </w:rPr>
        <w:t xml:space="preserve">25 different </w:t>
      </w:r>
      <w:r w:rsidR="008F7DC2">
        <w:rPr>
          <w:rFonts w:asciiTheme="minorHAnsi" w:hAnsiTheme="minorHAnsi" w:cstheme="minorHAnsi"/>
        </w:rPr>
        <w:t>“mirror”</w:t>
      </w:r>
      <w:r w:rsidRPr="00435810">
        <w:rPr>
          <w:rFonts w:asciiTheme="minorHAnsi" w:hAnsiTheme="minorHAnsi" w:cstheme="minorHAnsi"/>
        </w:rPr>
        <w:t xml:space="preserve"> surfaces on </w:t>
      </w:r>
      <w:r w:rsidR="00B83EF9">
        <w:rPr>
          <w:rFonts w:asciiTheme="minorHAnsi" w:hAnsiTheme="minorHAnsi" w:cstheme="minorHAnsi"/>
        </w:rPr>
        <w:t>two public transit trains</w:t>
      </w:r>
      <w:r w:rsidRPr="00435810">
        <w:rPr>
          <w:rFonts w:asciiTheme="minorHAnsi" w:hAnsiTheme="minorHAnsi" w:cstheme="minorHAnsi"/>
        </w:rPr>
        <w:t>.</w:t>
      </w:r>
    </w:p>
    <w:p w14:paraId="08C6E6AA" w14:textId="0E9A2B1C" w:rsidR="009748A7" w:rsidRPr="00435810" w:rsidRDefault="009748A7" w:rsidP="009748A7">
      <w:pPr>
        <w:pStyle w:val="Default"/>
        <w:rPr>
          <w:rFonts w:asciiTheme="minorHAnsi" w:hAnsiTheme="minorHAnsi" w:cstheme="minorHAnsi"/>
        </w:rPr>
      </w:pPr>
      <w:r w:rsidRPr="00435810">
        <w:rPr>
          <w:rFonts w:asciiTheme="minorHAnsi" w:hAnsiTheme="minorHAnsi" w:cstheme="minorHAnsi"/>
        </w:rPr>
        <w:t xml:space="preserve"> </w:t>
      </w:r>
    </w:p>
    <w:p w14:paraId="66A274A0" w14:textId="0126A41F" w:rsidR="003E09D3" w:rsidRPr="00435810" w:rsidRDefault="009748A7" w:rsidP="003E09D3">
      <w:pPr>
        <w:pStyle w:val="Heading2"/>
        <w:rPr>
          <w:rFonts w:asciiTheme="minorHAnsi" w:hAnsiTheme="minorHAnsi" w:cstheme="minorHAnsi"/>
          <w:sz w:val="24"/>
          <w:szCs w:val="24"/>
        </w:rPr>
      </w:pPr>
      <w:r w:rsidRPr="00435810">
        <w:rPr>
          <w:rFonts w:asciiTheme="minorHAnsi" w:hAnsiTheme="minorHAnsi" w:cstheme="minorHAnsi"/>
          <w:sz w:val="24"/>
          <w:szCs w:val="24"/>
        </w:rPr>
        <w:t xml:space="preserve">METHOD: </w:t>
      </w:r>
    </w:p>
    <w:p w14:paraId="5028A4F1" w14:textId="1D685F72" w:rsidR="009748A7" w:rsidRPr="008F7DC2" w:rsidRDefault="009748A7" w:rsidP="009748A7">
      <w:pPr>
        <w:widowControl w:val="0"/>
        <w:autoSpaceDE w:val="0"/>
        <w:autoSpaceDN w:val="0"/>
        <w:adjustRightInd w:val="0"/>
        <w:rPr>
          <w:rFonts w:asciiTheme="minorHAnsi" w:hAnsiTheme="minorHAnsi" w:cstheme="minorHAnsi"/>
          <w:color w:val="000000" w:themeColor="text1"/>
        </w:rPr>
      </w:pPr>
      <w:r w:rsidRPr="00435810">
        <w:rPr>
          <w:rFonts w:asciiTheme="minorHAnsi" w:hAnsiTheme="minorHAnsi" w:cstheme="minorHAnsi"/>
        </w:rPr>
        <w:t xml:space="preserve">The study was completed on both AEGIS treated and non-treated </w:t>
      </w:r>
      <w:proofErr w:type="gramStart"/>
      <w:r w:rsidR="00B83EF9">
        <w:rPr>
          <w:rFonts w:asciiTheme="minorHAnsi" w:hAnsiTheme="minorHAnsi" w:cstheme="minorHAnsi"/>
        </w:rPr>
        <w:t xml:space="preserve">trains </w:t>
      </w:r>
      <w:r w:rsidR="0099327B">
        <w:rPr>
          <w:rFonts w:asciiTheme="minorHAnsi" w:hAnsiTheme="minorHAnsi" w:cstheme="minorHAnsi"/>
        </w:rPr>
        <w:t xml:space="preserve"> (</w:t>
      </w:r>
      <w:proofErr w:type="gramEnd"/>
      <w:r w:rsidR="00B83EF9">
        <w:rPr>
          <w:rFonts w:asciiTheme="minorHAnsi" w:hAnsiTheme="minorHAnsi" w:cstheme="minorHAnsi"/>
        </w:rPr>
        <w:t>two</w:t>
      </w:r>
      <w:r w:rsidR="0099327B">
        <w:rPr>
          <w:rFonts w:asciiTheme="minorHAnsi" w:hAnsiTheme="minorHAnsi" w:cstheme="minorHAnsi"/>
        </w:rPr>
        <w:t xml:space="preserve"> week</w:t>
      </w:r>
      <w:r w:rsidR="00B83EF9">
        <w:rPr>
          <w:rFonts w:asciiTheme="minorHAnsi" w:hAnsiTheme="minorHAnsi" w:cstheme="minorHAnsi"/>
        </w:rPr>
        <w:t>s</w:t>
      </w:r>
      <w:r w:rsidR="0099327B">
        <w:rPr>
          <w:rFonts w:asciiTheme="minorHAnsi" w:hAnsiTheme="minorHAnsi" w:cstheme="minorHAnsi"/>
        </w:rPr>
        <w:t xml:space="preserve"> following AEGIS application)</w:t>
      </w:r>
      <w:r w:rsidRPr="00435810">
        <w:rPr>
          <w:rFonts w:asciiTheme="minorHAnsi" w:hAnsiTheme="minorHAnsi" w:cstheme="minorHAnsi"/>
        </w:rPr>
        <w:t>. Testing was completed between 2</w:t>
      </w:r>
      <w:r w:rsidR="0099327B">
        <w:rPr>
          <w:rFonts w:asciiTheme="minorHAnsi" w:hAnsiTheme="minorHAnsi" w:cstheme="minorHAnsi"/>
        </w:rPr>
        <w:t>am</w:t>
      </w:r>
      <w:r w:rsidRPr="00435810">
        <w:rPr>
          <w:rFonts w:asciiTheme="minorHAnsi" w:hAnsiTheme="minorHAnsi" w:cstheme="minorHAnsi"/>
        </w:rPr>
        <w:t xml:space="preserve"> and 4am Feb 21</w:t>
      </w:r>
      <w:r w:rsidR="0072716E">
        <w:rPr>
          <w:rFonts w:asciiTheme="minorHAnsi" w:hAnsiTheme="minorHAnsi" w:cstheme="minorHAnsi"/>
        </w:rPr>
        <w:t>, 2020</w:t>
      </w:r>
      <w:r w:rsidRPr="00435810">
        <w:rPr>
          <w:rFonts w:asciiTheme="minorHAnsi" w:hAnsiTheme="minorHAnsi" w:cstheme="minorHAnsi"/>
        </w:rPr>
        <w:t xml:space="preserve"> on two </w:t>
      </w:r>
      <w:r w:rsidR="00B83EF9">
        <w:rPr>
          <w:rFonts w:asciiTheme="minorHAnsi" w:hAnsiTheme="minorHAnsi" w:cstheme="minorHAnsi"/>
        </w:rPr>
        <w:t>trains</w:t>
      </w:r>
      <w:r w:rsidRPr="00435810">
        <w:rPr>
          <w:rFonts w:asciiTheme="minorHAnsi" w:hAnsiTheme="minorHAnsi" w:cstheme="minorHAnsi"/>
        </w:rPr>
        <w:t xml:space="preserve"> arriving from normal runs. Neither </w:t>
      </w:r>
      <w:r w:rsidR="00B83EF9">
        <w:rPr>
          <w:rFonts w:asciiTheme="minorHAnsi" w:hAnsiTheme="minorHAnsi" w:cstheme="minorHAnsi"/>
        </w:rPr>
        <w:t>train</w:t>
      </w:r>
      <w:r w:rsidRPr="00435810">
        <w:rPr>
          <w:rFonts w:asciiTheme="minorHAnsi" w:hAnsiTheme="minorHAnsi" w:cstheme="minorHAnsi"/>
        </w:rPr>
        <w:t xml:space="preserve"> had been cleaned</w:t>
      </w:r>
      <w:r w:rsidR="00B83EF9">
        <w:rPr>
          <w:rFonts w:asciiTheme="minorHAnsi" w:hAnsiTheme="minorHAnsi" w:cstheme="minorHAnsi"/>
        </w:rPr>
        <w:t xml:space="preserve"> on return</w:t>
      </w:r>
      <w:r w:rsidRPr="00435810">
        <w:rPr>
          <w:rFonts w:asciiTheme="minorHAnsi" w:hAnsiTheme="minorHAnsi" w:cstheme="minorHAnsi"/>
        </w:rPr>
        <w:t xml:space="preserve">.  All testing was conducted while existing cleaning and disinfection protocols were deployed.  There was no change to existing cleaning and sanitizing protocols </w:t>
      </w:r>
      <w:r w:rsidRPr="008F7DC2">
        <w:rPr>
          <w:rFonts w:asciiTheme="minorHAnsi" w:hAnsiTheme="minorHAnsi" w:cstheme="minorHAnsi"/>
          <w:color w:val="000000" w:themeColor="text1"/>
        </w:rPr>
        <w:t xml:space="preserve">during this study.  </w:t>
      </w:r>
    </w:p>
    <w:p w14:paraId="160306F7" w14:textId="0D2EF458" w:rsidR="003E09D3" w:rsidRPr="00435810" w:rsidRDefault="003E09D3" w:rsidP="009748A7">
      <w:pPr>
        <w:widowControl w:val="0"/>
        <w:autoSpaceDE w:val="0"/>
        <w:autoSpaceDN w:val="0"/>
        <w:adjustRightInd w:val="0"/>
        <w:rPr>
          <w:rFonts w:asciiTheme="minorHAnsi" w:hAnsiTheme="minorHAnsi" w:cstheme="minorHAnsi"/>
        </w:rPr>
      </w:pPr>
    </w:p>
    <w:p w14:paraId="5D6099CD" w14:textId="287EBE90" w:rsidR="003E09D3" w:rsidRPr="00435810" w:rsidRDefault="003E09D3" w:rsidP="003E09D3">
      <w:pPr>
        <w:pStyle w:val="Heading2"/>
        <w:rPr>
          <w:rFonts w:asciiTheme="minorHAnsi" w:hAnsiTheme="minorHAnsi" w:cstheme="minorHAnsi"/>
          <w:sz w:val="24"/>
          <w:szCs w:val="24"/>
        </w:rPr>
      </w:pPr>
      <w:r w:rsidRPr="00435810">
        <w:rPr>
          <w:rFonts w:asciiTheme="minorHAnsi" w:hAnsiTheme="minorHAnsi" w:cstheme="minorHAnsi"/>
          <w:sz w:val="24"/>
          <w:szCs w:val="24"/>
        </w:rPr>
        <w:t>AREAS SAMPLED AND SITE SELECTION</w:t>
      </w:r>
    </w:p>
    <w:p w14:paraId="1C1C8058" w14:textId="368181AB" w:rsidR="003E09D3" w:rsidRPr="0099327B" w:rsidRDefault="008F7DC2" w:rsidP="0099327B">
      <w:pPr>
        <w:shd w:val="clear" w:color="auto" w:fill="FFFFFF"/>
        <w:spacing w:before="100" w:beforeAutospacing="1" w:after="100" w:afterAutospacing="1"/>
        <w:rPr>
          <w:rFonts w:asciiTheme="minorHAnsi" w:hAnsiTheme="minorHAnsi" w:cstheme="minorHAnsi"/>
          <w:color w:val="000000" w:themeColor="text1"/>
        </w:rPr>
      </w:pPr>
      <w:r w:rsidRPr="008F7DC2">
        <w:rPr>
          <w:rFonts w:ascii="Calibri" w:hAnsi="Calibri" w:cs="Calibri"/>
          <w:color w:val="000000" w:themeColor="text1"/>
        </w:rPr>
        <w:t xml:space="preserve">Sites were selected for being high touch and at high risk of cross contamination. Identical sites were chosen between control and treated cars.  </w:t>
      </w:r>
      <w:r w:rsidR="003E09D3" w:rsidRPr="008F7DC2">
        <w:rPr>
          <w:rFonts w:asciiTheme="minorHAnsi" w:hAnsiTheme="minorHAnsi" w:cstheme="minorHAnsi"/>
          <w:color w:val="000000" w:themeColor="text1"/>
        </w:rPr>
        <w:t xml:space="preserve">Sites selected included and different types of materials were chosen (e.g. plastic, stainless steel, vinyl, textile). </w:t>
      </w:r>
      <w:r w:rsidR="003E09D3" w:rsidRPr="008F7DC2">
        <w:rPr>
          <w:rFonts w:asciiTheme="minorHAnsi" w:hAnsiTheme="minorHAnsi" w:cstheme="minorHAnsi"/>
        </w:rPr>
        <w:t xml:space="preserve">Test sites were randomly selected. Testing was completed by Colin </w:t>
      </w:r>
      <w:r w:rsidR="00435810" w:rsidRPr="008F7DC2">
        <w:rPr>
          <w:rFonts w:asciiTheme="minorHAnsi" w:hAnsiTheme="minorHAnsi" w:cstheme="minorHAnsi"/>
        </w:rPr>
        <w:t>D</w:t>
      </w:r>
      <w:r w:rsidR="003E09D3" w:rsidRPr="008F7DC2">
        <w:rPr>
          <w:rFonts w:asciiTheme="minorHAnsi" w:hAnsiTheme="minorHAnsi" w:cstheme="minorHAnsi"/>
        </w:rPr>
        <w:t>ickey</w:t>
      </w:r>
      <w:r w:rsidR="0072716E">
        <w:rPr>
          <w:rFonts w:asciiTheme="minorHAnsi" w:hAnsiTheme="minorHAnsi" w:cstheme="minorHAnsi"/>
        </w:rPr>
        <w:t>,</w:t>
      </w:r>
      <w:r w:rsidR="003E09D3" w:rsidRPr="008F7DC2">
        <w:rPr>
          <w:rFonts w:asciiTheme="minorHAnsi" w:hAnsiTheme="minorHAnsi" w:cstheme="minorHAnsi"/>
        </w:rPr>
        <w:t xml:space="preserve"> Protect Technologies and witnessed and recorded by </w:t>
      </w:r>
      <w:r w:rsidR="00B83EF9">
        <w:rPr>
          <w:rFonts w:asciiTheme="minorHAnsi" w:hAnsiTheme="minorHAnsi" w:cstheme="minorHAnsi"/>
        </w:rPr>
        <w:t xml:space="preserve">the transit </w:t>
      </w:r>
      <w:r w:rsidRPr="008F7DC2">
        <w:rPr>
          <w:rFonts w:asciiTheme="minorHAnsi" w:hAnsiTheme="minorHAnsi" w:cstheme="minorHAnsi"/>
        </w:rPr>
        <w:t>P</w:t>
      </w:r>
      <w:r w:rsidR="003E09D3" w:rsidRPr="008F7DC2">
        <w:rPr>
          <w:rFonts w:asciiTheme="minorHAnsi" w:hAnsiTheme="minorHAnsi" w:cstheme="minorHAnsi"/>
        </w:rPr>
        <w:t>erformance and Compliance Officer.</w:t>
      </w:r>
    </w:p>
    <w:p w14:paraId="27AAE154" w14:textId="2A9C7238" w:rsidR="009748A7" w:rsidRPr="00435810" w:rsidRDefault="009748A7" w:rsidP="003E09D3">
      <w:pPr>
        <w:pStyle w:val="Heading2"/>
        <w:rPr>
          <w:rFonts w:asciiTheme="minorHAnsi" w:hAnsiTheme="minorHAnsi" w:cstheme="minorHAnsi"/>
          <w:sz w:val="24"/>
          <w:szCs w:val="24"/>
        </w:rPr>
      </w:pPr>
      <w:r w:rsidRPr="00435810">
        <w:rPr>
          <w:rFonts w:asciiTheme="minorHAnsi" w:hAnsiTheme="minorHAnsi" w:cstheme="minorHAnsi"/>
          <w:sz w:val="24"/>
          <w:szCs w:val="24"/>
        </w:rPr>
        <w:t xml:space="preserve"> MATERIALS AND METHODS </w:t>
      </w:r>
    </w:p>
    <w:p w14:paraId="1055D0F2" w14:textId="084A8CFF" w:rsidR="003E09D3" w:rsidRPr="00435810" w:rsidRDefault="003E09D3" w:rsidP="009748A7">
      <w:pPr>
        <w:pStyle w:val="Default"/>
        <w:rPr>
          <w:rFonts w:asciiTheme="minorHAnsi" w:hAnsiTheme="minorHAnsi" w:cstheme="minorHAnsi"/>
          <w:b/>
          <w:bCs/>
        </w:rPr>
      </w:pPr>
    </w:p>
    <w:p w14:paraId="3174CD19" w14:textId="64DD4751" w:rsidR="00A44951" w:rsidRPr="00435810" w:rsidRDefault="00A44951" w:rsidP="00A44951">
      <w:pPr>
        <w:rPr>
          <w:rFonts w:asciiTheme="minorHAnsi" w:hAnsiTheme="minorHAnsi" w:cstheme="minorHAnsi"/>
        </w:rPr>
      </w:pPr>
      <w:r w:rsidRPr="00435810">
        <w:rPr>
          <w:rFonts w:asciiTheme="minorHAnsi" w:hAnsiTheme="minorHAnsi" w:cstheme="minorHAnsi"/>
          <w:color w:val="232323"/>
          <w:shd w:val="clear" w:color="auto" w:fill="FFFFFF"/>
        </w:rPr>
        <w:t>An ATP meter was used</w:t>
      </w:r>
      <w:r w:rsidR="0072716E">
        <w:rPr>
          <w:rFonts w:asciiTheme="minorHAnsi" w:hAnsiTheme="minorHAnsi" w:cstheme="minorHAnsi"/>
          <w:color w:val="232323"/>
          <w:shd w:val="clear" w:color="auto" w:fill="FFFFFF"/>
        </w:rPr>
        <w:t xml:space="preserve"> too determine bacterial load on surfaces</w:t>
      </w:r>
      <w:r w:rsidRPr="00435810">
        <w:rPr>
          <w:rFonts w:asciiTheme="minorHAnsi" w:hAnsiTheme="minorHAnsi" w:cstheme="minorHAnsi"/>
          <w:color w:val="232323"/>
          <w:shd w:val="clear" w:color="auto" w:fill="FFFFFF"/>
        </w:rPr>
        <w:t>. ATP is the primary energy transfer molecule present in all living biological cells on Earth. ATP cannot be produced or maintained by anything but a living organism, and as such, its measurement is a direct indication of biological activity. Because the level is strictly-controlled in a living cell, ATP determination is used as an indicator of viable cell numbers. For hygiene testing the total ATP content of the sample is determined. The purpose of ATP testing is to achieve and defensibly document effective cleaning by following the principle that if biomass is not extant on critical surfaces after cleanup there is not enough medium for microbiological proliferation. Simply stated: no biological contamination, no microbial growth.</w:t>
      </w:r>
      <w:r w:rsidRPr="00435810">
        <w:rPr>
          <w:rFonts w:asciiTheme="minorHAnsi" w:hAnsiTheme="minorHAnsi" w:cstheme="minorHAnsi"/>
          <w:color w:val="232323"/>
        </w:rPr>
        <w:br/>
      </w:r>
      <w:r w:rsidRPr="00435810">
        <w:rPr>
          <w:rFonts w:asciiTheme="minorHAnsi" w:hAnsiTheme="minorHAnsi" w:cstheme="minorHAnsi"/>
          <w:color w:val="232323"/>
        </w:rPr>
        <w:br/>
      </w:r>
      <w:r w:rsidRPr="00435810">
        <w:rPr>
          <w:rFonts w:asciiTheme="minorHAnsi" w:hAnsiTheme="minorHAnsi" w:cstheme="minorHAnsi"/>
          <w:color w:val="232323"/>
          <w:shd w:val="clear" w:color="auto" w:fill="FFFFFF"/>
        </w:rPr>
        <w:t xml:space="preserve">The main advantage of ATP as a biological indicator is the speed of the analysis. Unlike quantitative microbiological monitoring that requires at least several hours, quantitative biological monitoring takes only minutes from collecting the samples to obtaining the results. Results are given in real time. Here is how it works: ATP is rapidly detected by light emission </w:t>
      </w:r>
      <w:r w:rsidRPr="00435810">
        <w:rPr>
          <w:rFonts w:asciiTheme="minorHAnsi" w:hAnsiTheme="minorHAnsi" w:cstheme="minorHAnsi"/>
          <w:color w:val="232323"/>
          <w:shd w:val="clear" w:color="auto" w:fill="FFFFFF"/>
        </w:rPr>
        <w:lastRenderedPageBreak/>
        <w:t>through the combined use of luciferase and a luminometer. An ATP free swab is moistened with an ATP free buffer, water or extractant. The use of the extractant helps releasing ATP from the surface being sampled. Using a portable luminometer, testing the swab is usually done immediately. There are some systems where the swabs are stable for a number of hours; thereby allowing the user to complete the analysis at a workstation or laboratory.</w:t>
      </w:r>
    </w:p>
    <w:p w14:paraId="2F0FBF38" w14:textId="0A27A41C" w:rsidR="00A44951" w:rsidRPr="00435810" w:rsidRDefault="00A44951" w:rsidP="009748A7">
      <w:pPr>
        <w:pStyle w:val="Default"/>
        <w:rPr>
          <w:rFonts w:asciiTheme="minorHAnsi" w:hAnsiTheme="minorHAnsi" w:cstheme="minorHAnsi"/>
          <w:b/>
          <w:bCs/>
        </w:rPr>
      </w:pPr>
    </w:p>
    <w:p w14:paraId="2DCF74B4" w14:textId="77777777" w:rsidR="00A44951" w:rsidRPr="00435810" w:rsidRDefault="00A44951" w:rsidP="009748A7">
      <w:pPr>
        <w:pStyle w:val="Default"/>
        <w:rPr>
          <w:rFonts w:asciiTheme="minorHAnsi" w:hAnsiTheme="minorHAnsi" w:cstheme="minorHAnsi"/>
          <w:b/>
          <w:bCs/>
        </w:rPr>
      </w:pPr>
    </w:p>
    <w:p w14:paraId="6BC53B56" w14:textId="16E6177A" w:rsidR="003E09D3" w:rsidRPr="003E09D3" w:rsidRDefault="003E09D3" w:rsidP="00435810">
      <w:pPr>
        <w:rPr>
          <w:rFonts w:eastAsiaTheme="minorHAnsi"/>
        </w:rPr>
      </w:pPr>
      <w:r w:rsidRPr="003E09D3">
        <w:rPr>
          <w:rFonts w:eastAsiaTheme="minorHAnsi"/>
          <w:noProof/>
        </w:rPr>
        <w:drawing>
          <wp:anchor distT="0" distB="0" distL="114300" distR="114300" simplePos="0" relativeHeight="251659264" behindDoc="0" locked="0" layoutInCell="1" allowOverlap="1" wp14:anchorId="6CEF4240" wp14:editId="31CD8936">
            <wp:simplePos x="0" y="0"/>
            <wp:positionH relativeFrom="column">
              <wp:posOffset>4114800</wp:posOffset>
            </wp:positionH>
            <wp:positionV relativeFrom="paragraph">
              <wp:posOffset>107315</wp:posOffset>
            </wp:positionV>
            <wp:extent cx="1796415" cy="1703070"/>
            <wp:effectExtent l="0" t="0" r="0" b="0"/>
            <wp:wrapSquare wrapText="bothSides"/>
            <wp:docPr id="8" name="Picture 8" descr="A close up of a devi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9"/>
                    <a:stretch>
                      <a:fillRect/>
                    </a:stretch>
                  </pic:blipFill>
                  <pic:spPr>
                    <a:xfrm>
                      <a:off x="0" y="0"/>
                      <a:ext cx="1796415" cy="1703070"/>
                    </a:xfrm>
                    <a:prstGeom prst="rect">
                      <a:avLst/>
                    </a:prstGeom>
                  </pic:spPr>
                </pic:pic>
              </a:graphicData>
            </a:graphic>
          </wp:anchor>
        </w:drawing>
      </w:r>
      <w:r w:rsidRPr="003E09D3">
        <w:rPr>
          <w:rFonts w:eastAsiaTheme="minorHAnsi"/>
        </w:rPr>
        <w:t xml:space="preserve">25 sites will be tested on the “treated” car and 25 of the same sites </w:t>
      </w:r>
      <w:r w:rsidR="0072716E">
        <w:rPr>
          <w:rFonts w:eastAsiaTheme="minorHAnsi"/>
        </w:rPr>
        <w:t>were</w:t>
      </w:r>
      <w:r w:rsidRPr="003E09D3">
        <w:rPr>
          <w:rFonts w:eastAsiaTheme="minorHAnsi"/>
        </w:rPr>
        <w:t xml:space="preserve"> tested on the non-treated or “control” car.  We measured colony forming units (CFU’s) using an ATP meter. The ATP meter is an industry standard for general microbial measure.</w:t>
      </w:r>
    </w:p>
    <w:p w14:paraId="088239A6" w14:textId="77777777" w:rsidR="003E09D3" w:rsidRPr="003E09D3" w:rsidRDefault="003E09D3" w:rsidP="003E09D3">
      <w:pPr>
        <w:pStyle w:val="Default"/>
        <w:rPr>
          <w:rFonts w:asciiTheme="minorHAnsi" w:hAnsiTheme="minorHAnsi" w:cstheme="minorHAnsi"/>
          <w:lang w:val="en-CA"/>
        </w:rPr>
      </w:pPr>
    </w:p>
    <w:p w14:paraId="06EA3BE6" w14:textId="2DF36707" w:rsidR="003E09D3" w:rsidRPr="00435810" w:rsidRDefault="003E09D3" w:rsidP="00435810">
      <w:proofErr w:type="spellStart"/>
      <w:r w:rsidRPr="003E09D3">
        <w:rPr>
          <w:rFonts w:eastAsiaTheme="minorHAnsi"/>
        </w:rPr>
        <w:t>SystemSURE</w:t>
      </w:r>
      <w:proofErr w:type="spellEnd"/>
      <w:r w:rsidRPr="003E09D3">
        <w:rPr>
          <w:rFonts w:eastAsiaTheme="minorHAnsi"/>
        </w:rPr>
        <w:t xml:space="preserve"> Plus ATP hygiene monitoring system was used to measure cleanliness of surfaces.  </w:t>
      </w:r>
      <w:proofErr w:type="spellStart"/>
      <w:r w:rsidRPr="003E09D3">
        <w:rPr>
          <w:rFonts w:eastAsiaTheme="minorHAnsi"/>
        </w:rPr>
        <w:t>Hygiena</w:t>
      </w:r>
      <w:proofErr w:type="spellEnd"/>
      <w:r w:rsidRPr="003E09D3">
        <w:rPr>
          <w:rFonts w:eastAsiaTheme="minorHAnsi"/>
        </w:rPr>
        <w:t xml:space="preserve"> systems come </w:t>
      </w:r>
      <w:proofErr w:type="spellStart"/>
      <w:r w:rsidRPr="003E09D3">
        <w:rPr>
          <w:rFonts w:eastAsiaTheme="minorHAnsi"/>
        </w:rPr>
        <w:t>preset</w:t>
      </w:r>
      <w:proofErr w:type="spellEnd"/>
      <w:r w:rsidRPr="003E09D3">
        <w:rPr>
          <w:rFonts w:eastAsiaTheme="minorHAnsi"/>
        </w:rPr>
        <w:t xml:space="preserve"> with Pass and Fail limits of 10 and 30 respectively. Any score of 10 RLU or less is a Pass. Scores from 11 to 30 RLU are a Caution. Any score greater than 30 RLU is a Fail. </w:t>
      </w:r>
    </w:p>
    <w:p w14:paraId="56ADB865" w14:textId="0E92D631" w:rsidR="003E09D3" w:rsidRPr="003E09D3" w:rsidRDefault="003E09D3" w:rsidP="00435810">
      <w:pPr>
        <w:pStyle w:val="Default"/>
        <w:tabs>
          <w:tab w:val="left" w:pos="3787"/>
        </w:tabs>
        <w:rPr>
          <w:rFonts w:asciiTheme="minorHAnsi" w:hAnsiTheme="minorHAnsi" w:cstheme="minorHAnsi"/>
          <w:lang w:val="en-CA"/>
        </w:rPr>
      </w:pPr>
    </w:p>
    <w:p w14:paraId="7E11359E" w14:textId="77777777" w:rsidR="00435810" w:rsidRDefault="003E09D3" w:rsidP="003E09D3">
      <w:pPr>
        <w:pStyle w:val="Default"/>
        <w:rPr>
          <w:rFonts w:asciiTheme="minorHAnsi" w:hAnsiTheme="minorHAnsi" w:cstheme="minorHAnsi"/>
          <w:lang w:val="en-CA"/>
        </w:rPr>
      </w:pPr>
      <w:r w:rsidRPr="003E09D3">
        <w:rPr>
          <w:rFonts w:asciiTheme="minorHAnsi" w:hAnsiTheme="minorHAnsi" w:cstheme="minorHAnsi"/>
          <w:noProof/>
          <w:lang w:val="en-CA"/>
        </w:rPr>
        <w:drawing>
          <wp:inline distT="0" distB="0" distL="0" distR="0" wp14:anchorId="3515AF1D" wp14:editId="1BEBC4DA">
            <wp:extent cx="2944264" cy="352514"/>
            <wp:effectExtent l="25400" t="0" r="2136" b="0"/>
            <wp:docPr id="2" name="P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0"/>
                    <a:stretch>
                      <a:fillRect/>
                    </a:stretch>
                  </pic:blipFill>
                  <pic:spPr>
                    <a:xfrm>
                      <a:off x="0" y="0"/>
                      <a:ext cx="2949860" cy="353184"/>
                    </a:xfrm>
                    <a:prstGeom prst="rect">
                      <a:avLst/>
                    </a:prstGeom>
                  </pic:spPr>
                </pic:pic>
              </a:graphicData>
            </a:graphic>
          </wp:inline>
        </w:drawing>
      </w:r>
    </w:p>
    <w:p w14:paraId="7EB80B9E" w14:textId="3726F5F6" w:rsidR="00A44951" w:rsidRPr="00435810" w:rsidRDefault="00435810" w:rsidP="00435810">
      <w:pPr>
        <w:pStyle w:val="Default"/>
        <w:jc w:val="right"/>
        <w:rPr>
          <w:rFonts w:asciiTheme="minorHAnsi" w:hAnsiTheme="minorHAnsi" w:cstheme="minorHAnsi"/>
          <w:lang w:val="en-CA"/>
        </w:rPr>
      </w:pPr>
      <w:r w:rsidRPr="00435810">
        <w:rPr>
          <w:rFonts w:asciiTheme="minorHAnsi" w:hAnsiTheme="minorHAnsi" w:cstheme="minorHAnsi"/>
          <w:noProof/>
        </w:rPr>
        <w:drawing>
          <wp:inline distT="0" distB="0" distL="0" distR="0" wp14:anchorId="1C466D53" wp14:editId="454BD395">
            <wp:extent cx="1371600" cy="1371600"/>
            <wp:effectExtent l="0" t="0" r="0" b="0"/>
            <wp:docPr id="3" name="Picture 3" descr="A picture containing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76E5495-7D81-4D53-9C6F-62224DC47410_1_105_c.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14:paraId="4116FB72" w14:textId="77777777" w:rsidR="003D7932" w:rsidRPr="00435810" w:rsidRDefault="003D7932" w:rsidP="003D7932">
      <w:pPr>
        <w:pStyle w:val="Default"/>
        <w:pageBreakBefore/>
        <w:rPr>
          <w:rFonts w:asciiTheme="minorHAnsi" w:hAnsiTheme="minorHAnsi" w:cstheme="minorHAnsi"/>
        </w:rPr>
      </w:pPr>
    </w:p>
    <w:tbl>
      <w:tblPr>
        <w:tblW w:w="7660" w:type="dxa"/>
        <w:tblLook w:val="04A0" w:firstRow="1" w:lastRow="0" w:firstColumn="1" w:lastColumn="0" w:noHBand="0" w:noVBand="1"/>
      </w:tblPr>
      <w:tblGrid>
        <w:gridCol w:w="1300"/>
        <w:gridCol w:w="3760"/>
        <w:gridCol w:w="1300"/>
        <w:gridCol w:w="1300"/>
      </w:tblGrid>
      <w:tr w:rsidR="003D7932" w:rsidRPr="00435810" w14:paraId="05AB89BD" w14:textId="77777777" w:rsidTr="00BE446A">
        <w:trPr>
          <w:trHeight w:val="320"/>
        </w:trPr>
        <w:tc>
          <w:tcPr>
            <w:tcW w:w="1300" w:type="dxa"/>
            <w:tcBorders>
              <w:top w:val="nil"/>
              <w:left w:val="nil"/>
              <w:bottom w:val="nil"/>
              <w:right w:val="nil"/>
            </w:tcBorders>
            <w:shd w:val="clear" w:color="auto" w:fill="auto"/>
            <w:noWrap/>
            <w:vAlign w:val="center"/>
            <w:hideMark/>
          </w:tcPr>
          <w:p w14:paraId="55683F79" w14:textId="3A98A725" w:rsidR="003E09D3" w:rsidRPr="00435810" w:rsidRDefault="003E09D3" w:rsidP="003E09D3">
            <w:pPr>
              <w:pStyle w:val="Heading2"/>
              <w:rPr>
                <w:rFonts w:asciiTheme="minorHAnsi" w:hAnsiTheme="minorHAnsi" w:cstheme="minorHAnsi"/>
                <w:sz w:val="24"/>
                <w:szCs w:val="24"/>
              </w:rPr>
            </w:pPr>
            <w:r w:rsidRPr="00435810">
              <w:rPr>
                <w:rFonts w:asciiTheme="minorHAnsi" w:hAnsiTheme="minorHAnsi" w:cstheme="minorHAnsi"/>
                <w:sz w:val="24"/>
                <w:szCs w:val="24"/>
              </w:rPr>
              <w:t xml:space="preserve">RESULTS: </w:t>
            </w:r>
          </w:p>
          <w:p w14:paraId="7030C16D" w14:textId="1979658A" w:rsidR="003E09D3" w:rsidRPr="00435810" w:rsidRDefault="003E09D3" w:rsidP="003E09D3">
            <w:pPr>
              <w:pStyle w:val="Heading2"/>
              <w:rPr>
                <w:rFonts w:asciiTheme="minorHAnsi" w:hAnsiTheme="minorHAnsi" w:cstheme="minorHAnsi"/>
                <w:sz w:val="24"/>
                <w:szCs w:val="24"/>
              </w:rPr>
            </w:pPr>
          </w:p>
          <w:p w14:paraId="61392B2F" w14:textId="693A91EC" w:rsidR="003E09D3" w:rsidRPr="00435810" w:rsidRDefault="003E09D3" w:rsidP="003E09D3">
            <w:pPr>
              <w:pStyle w:val="Heading2"/>
              <w:rPr>
                <w:rFonts w:asciiTheme="minorHAnsi" w:hAnsiTheme="minorHAnsi" w:cstheme="minorHAnsi"/>
                <w:sz w:val="24"/>
                <w:szCs w:val="24"/>
              </w:rPr>
            </w:pPr>
          </w:p>
          <w:p w14:paraId="06FD0180" w14:textId="77777777" w:rsidR="003E09D3" w:rsidRPr="00435810" w:rsidRDefault="003E09D3" w:rsidP="003E09D3">
            <w:pPr>
              <w:pStyle w:val="Heading2"/>
              <w:rPr>
                <w:rFonts w:asciiTheme="minorHAnsi" w:hAnsiTheme="minorHAnsi" w:cstheme="minorHAnsi"/>
                <w:sz w:val="24"/>
                <w:szCs w:val="24"/>
              </w:rPr>
            </w:pPr>
          </w:p>
          <w:p w14:paraId="29B913B1" w14:textId="23DCFF09" w:rsidR="003E09D3" w:rsidRPr="00435810" w:rsidRDefault="003E09D3" w:rsidP="003E09D3">
            <w:pPr>
              <w:pStyle w:val="Heading2"/>
              <w:rPr>
                <w:rFonts w:asciiTheme="minorHAnsi" w:hAnsiTheme="minorHAnsi" w:cstheme="minorHAnsi"/>
                <w:sz w:val="24"/>
                <w:szCs w:val="24"/>
              </w:rPr>
            </w:pPr>
          </w:p>
        </w:tc>
        <w:tc>
          <w:tcPr>
            <w:tcW w:w="3760" w:type="dxa"/>
            <w:tcBorders>
              <w:top w:val="nil"/>
              <w:left w:val="nil"/>
              <w:bottom w:val="nil"/>
              <w:right w:val="nil"/>
            </w:tcBorders>
            <w:shd w:val="clear" w:color="auto" w:fill="auto"/>
            <w:noWrap/>
            <w:vAlign w:val="bottom"/>
            <w:hideMark/>
          </w:tcPr>
          <w:p w14:paraId="3C352785" w14:textId="77777777" w:rsidR="003D7932" w:rsidRPr="00435810" w:rsidRDefault="003D7932" w:rsidP="003E09D3">
            <w:pPr>
              <w:pStyle w:val="Heading2"/>
              <w:rPr>
                <w:rFonts w:asciiTheme="minorHAnsi" w:hAnsiTheme="minorHAnsi" w:cstheme="minorHAnsi"/>
                <w:sz w:val="24"/>
                <w:szCs w:val="24"/>
              </w:rPr>
            </w:pPr>
          </w:p>
        </w:tc>
        <w:tc>
          <w:tcPr>
            <w:tcW w:w="1300" w:type="dxa"/>
            <w:tcBorders>
              <w:top w:val="nil"/>
              <w:left w:val="nil"/>
              <w:bottom w:val="nil"/>
              <w:right w:val="nil"/>
            </w:tcBorders>
            <w:shd w:val="clear" w:color="auto" w:fill="auto"/>
            <w:noWrap/>
            <w:vAlign w:val="center"/>
            <w:hideMark/>
          </w:tcPr>
          <w:p w14:paraId="5E39F853" w14:textId="77777777" w:rsidR="003D7932" w:rsidRPr="00435810" w:rsidRDefault="003D7932" w:rsidP="003E09D3">
            <w:pPr>
              <w:pStyle w:val="Heading2"/>
              <w:rPr>
                <w:rFonts w:asciiTheme="minorHAnsi" w:hAnsiTheme="minorHAnsi" w:cstheme="minorHAnsi"/>
                <w:color w:val="000000"/>
                <w:sz w:val="24"/>
                <w:szCs w:val="24"/>
              </w:rPr>
            </w:pPr>
            <w:r w:rsidRPr="00435810">
              <w:rPr>
                <w:rFonts w:asciiTheme="minorHAnsi" w:hAnsiTheme="minorHAnsi" w:cstheme="minorHAnsi"/>
                <w:color w:val="000000"/>
                <w:sz w:val="24"/>
                <w:szCs w:val="24"/>
              </w:rPr>
              <w:t>Treated</w:t>
            </w:r>
          </w:p>
        </w:tc>
        <w:tc>
          <w:tcPr>
            <w:tcW w:w="1300" w:type="dxa"/>
            <w:tcBorders>
              <w:top w:val="nil"/>
              <w:left w:val="nil"/>
              <w:bottom w:val="nil"/>
              <w:right w:val="nil"/>
            </w:tcBorders>
            <w:shd w:val="clear" w:color="auto" w:fill="auto"/>
            <w:noWrap/>
            <w:vAlign w:val="center"/>
            <w:hideMark/>
          </w:tcPr>
          <w:p w14:paraId="70F86E47" w14:textId="77777777" w:rsidR="003D7932" w:rsidRPr="00435810" w:rsidRDefault="003D7932" w:rsidP="003E09D3">
            <w:pPr>
              <w:pStyle w:val="Heading2"/>
              <w:rPr>
                <w:rFonts w:asciiTheme="minorHAnsi" w:hAnsiTheme="minorHAnsi" w:cstheme="minorHAnsi"/>
                <w:color w:val="000000"/>
                <w:sz w:val="24"/>
                <w:szCs w:val="24"/>
              </w:rPr>
            </w:pPr>
            <w:r w:rsidRPr="00435810">
              <w:rPr>
                <w:rFonts w:asciiTheme="minorHAnsi" w:hAnsiTheme="minorHAnsi" w:cstheme="minorHAnsi"/>
                <w:color w:val="000000"/>
                <w:sz w:val="24"/>
                <w:szCs w:val="24"/>
              </w:rPr>
              <w:t>Control</w:t>
            </w:r>
          </w:p>
        </w:tc>
      </w:tr>
      <w:tr w:rsidR="003D7932" w:rsidRPr="00435810" w14:paraId="3B35C21F" w14:textId="77777777" w:rsidTr="00BE446A">
        <w:trPr>
          <w:trHeight w:val="320"/>
        </w:trPr>
        <w:tc>
          <w:tcPr>
            <w:tcW w:w="1300" w:type="dxa"/>
            <w:tcBorders>
              <w:top w:val="nil"/>
              <w:left w:val="nil"/>
              <w:bottom w:val="nil"/>
              <w:right w:val="nil"/>
            </w:tcBorders>
            <w:shd w:val="clear" w:color="auto" w:fill="auto"/>
            <w:noWrap/>
            <w:vAlign w:val="center"/>
            <w:hideMark/>
          </w:tcPr>
          <w:p w14:paraId="20CFD986" w14:textId="77777777"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Site</w:t>
            </w:r>
          </w:p>
        </w:tc>
        <w:tc>
          <w:tcPr>
            <w:tcW w:w="3760" w:type="dxa"/>
            <w:tcBorders>
              <w:top w:val="nil"/>
              <w:left w:val="nil"/>
              <w:bottom w:val="nil"/>
              <w:right w:val="nil"/>
            </w:tcBorders>
            <w:shd w:val="clear" w:color="auto" w:fill="auto"/>
            <w:noWrap/>
            <w:vAlign w:val="bottom"/>
            <w:hideMark/>
          </w:tcPr>
          <w:p w14:paraId="60D8B68E" w14:textId="77777777"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Description</w:t>
            </w:r>
          </w:p>
        </w:tc>
        <w:tc>
          <w:tcPr>
            <w:tcW w:w="1300" w:type="dxa"/>
            <w:tcBorders>
              <w:top w:val="nil"/>
              <w:left w:val="nil"/>
              <w:bottom w:val="nil"/>
              <w:right w:val="nil"/>
            </w:tcBorders>
            <w:shd w:val="clear" w:color="auto" w:fill="auto"/>
            <w:noWrap/>
            <w:vAlign w:val="center"/>
            <w:hideMark/>
          </w:tcPr>
          <w:p w14:paraId="74E04D5C" w14:textId="7B018F01" w:rsidR="003D7932" w:rsidRPr="00435810" w:rsidRDefault="00B83EF9" w:rsidP="00B83EF9">
            <w:pPr>
              <w:rPr>
                <w:rFonts w:asciiTheme="minorHAnsi" w:hAnsiTheme="minorHAnsi" w:cstheme="minorHAnsi"/>
                <w:color w:val="000000"/>
              </w:rPr>
            </w:pPr>
            <w:r>
              <w:rPr>
                <w:rFonts w:asciiTheme="minorHAnsi" w:hAnsiTheme="minorHAnsi" w:cstheme="minorHAnsi"/>
                <w:color w:val="000000"/>
              </w:rPr>
              <w:t>Treated Coach 1</w:t>
            </w:r>
          </w:p>
        </w:tc>
        <w:tc>
          <w:tcPr>
            <w:tcW w:w="1300" w:type="dxa"/>
            <w:tcBorders>
              <w:top w:val="nil"/>
              <w:left w:val="nil"/>
              <w:bottom w:val="nil"/>
              <w:right w:val="nil"/>
            </w:tcBorders>
            <w:shd w:val="clear" w:color="auto" w:fill="auto"/>
            <w:noWrap/>
            <w:vAlign w:val="center"/>
            <w:hideMark/>
          </w:tcPr>
          <w:p w14:paraId="5C04B237" w14:textId="5A86964F" w:rsidR="003D7932" w:rsidRPr="00435810" w:rsidRDefault="00B83EF9" w:rsidP="00BE446A">
            <w:pPr>
              <w:jc w:val="center"/>
              <w:rPr>
                <w:rFonts w:asciiTheme="minorHAnsi" w:hAnsiTheme="minorHAnsi" w:cstheme="minorHAnsi"/>
                <w:color w:val="000000"/>
              </w:rPr>
            </w:pPr>
            <w:proofErr w:type="gramStart"/>
            <w:r>
              <w:rPr>
                <w:rFonts w:asciiTheme="minorHAnsi" w:hAnsiTheme="minorHAnsi" w:cstheme="minorHAnsi"/>
                <w:color w:val="000000"/>
              </w:rPr>
              <w:t>Untreated  Coach</w:t>
            </w:r>
            <w:proofErr w:type="gramEnd"/>
            <w:r>
              <w:rPr>
                <w:rFonts w:asciiTheme="minorHAnsi" w:hAnsiTheme="minorHAnsi" w:cstheme="minorHAnsi"/>
                <w:color w:val="000000"/>
              </w:rPr>
              <w:t xml:space="preserve"> 1</w:t>
            </w:r>
          </w:p>
        </w:tc>
      </w:tr>
      <w:tr w:rsidR="003D7932" w:rsidRPr="00435810" w14:paraId="58CBA80B" w14:textId="77777777" w:rsidTr="00BE446A">
        <w:trPr>
          <w:trHeight w:val="320"/>
        </w:trPr>
        <w:tc>
          <w:tcPr>
            <w:tcW w:w="1300" w:type="dxa"/>
            <w:tcBorders>
              <w:top w:val="nil"/>
              <w:left w:val="nil"/>
              <w:bottom w:val="nil"/>
              <w:right w:val="nil"/>
            </w:tcBorders>
            <w:shd w:val="clear" w:color="auto" w:fill="auto"/>
            <w:noWrap/>
            <w:vAlign w:val="center"/>
            <w:hideMark/>
          </w:tcPr>
          <w:p w14:paraId="1864E672" w14:textId="77777777" w:rsidR="003D7932" w:rsidRPr="00435810" w:rsidRDefault="003D7932" w:rsidP="00BE446A">
            <w:pPr>
              <w:jc w:val="center"/>
              <w:rPr>
                <w:rFonts w:asciiTheme="minorHAnsi" w:hAnsiTheme="minorHAnsi" w:cstheme="minorHAnsi"/>
                <w:color w:val="000000"/>
              </w:rPr>
            </w:pPr>
          </w:p>
        </w:tc>
        <w:tc>
          <w:tcPr>
            <w:tcW w:w="3760" w:type="dxa"/>
            <w:tcBorders>
              <w:top w:val="nil"/>
              <w:left w:val="nil"/>
              <w:bottom w:val="nil"/>
              <w:right w:val="nil"/>
            </w:tcBorders>
            <w:shd w:val="clear" w:color="auto" w:fill="auto"/>
            <w:noWrap/>
            <w:vAlign w:val="bottom"/>
            <w:hideMark/>
          </w:tcPr>
          <w:p w14:paraId="71E96C51" w14:textId="77777777" w:rsidR="003D7932" w:rsidRPr="00435810" w:rsidRDefault="003D7932" w:rsidP="00BE446A">
            <w:pPr>
              <w:rPr>
                <w:rFonts w:asciiTheme="minorHAnsi" w:hAnsiTheme="minorHAnsi" w:cstheme="minorHAnsi"/>
              </w:rPr>
            </w:pPr>
          </w:p>
        </w:tc>
        <w:tc>
          <w:tcPr>
            <w:tcW w:w="1300" w:type="dxa"/>
            <w:tcBorders>
              <w:top w:val="nil"/>
              <w:left w:val="nil"/>
              <w:bottom w:val="nil"/>
              <w:right w:val="nil"/>
            </w:tcBorders>
            <w:shd w:val="clear" w:color="auto" w:fill="auto"/>
            <w:noWrap/>
            <w:vAlign w:val="bottom"/>
            <w:hideMark/>
          </w:tcPr>
          <w:p w14:paraId="22ED5584" w14:textId="17192E31" w:rsidR="003D7932" w:rsidRPr="00435810" w:rsidRDefault="003D7932" w:rsidP="00BE446A">
            <w:pPr>
              <w:rPr>
                <w:rFonts w:asciiTheme="minorHAnsi" w:hAnsiTheme="minorHAnsi" w:cstheme="minorHAnsi"/>
                <w:color w:val="000000"/>
              </w:rPr>
            </w:pPr>
          </w:p>
        </w:tc>
        <w:tc>
          <w:tcPr>
            <w:tcW w:w="1300" w:type="dxa"/>
            <w:tcBorders>
              <w:top w:val="nil"/>
              <w:left w:val="nil"/>
              <w:bottom w:val="nil"/>
              <w:right w:val="nil"/>
            </w:tcBorders>
            <w:shd w:val="clear" w:color="auto" w:fill="auto"/>
            <w:noWrap/>
            <w:vAlign w:val="bottom"/>
            <w:hideMark/>
          </w:tcPr>
          <w:p w14:paraId="05F6669F" w14:textId="6086312B" w:rsidR="003D7932" w:rsidRPr="00435810" w:rsidRDefault="003D7932" w:rsidP="00BE446A">
            <w:pPr>
              <w:rPr>
                <w:rFonts w:asciiTheme="minorHAnsi" w:hAnsiTheme="minorHAnsi" w:cstheme="minorHAnsi"/>
                <w:color w:val="000000"/>
              </w:rPr>
            </w:pPr>
          </w:p>
        </w:tc>
      </w:tr>
      <w:tr w:rsidR="003D7932" w:rsidRPr="00435810" w14:paraId="7C2783FE" w14:textId="77777777" w:rsidTr="00BE446A">
        <w:trPr>
          <w:trHeight w:val="320"/>
        </w:trPr>
        <w:tc>
          <w:tcPr>
            <w:tcW w:w="1300" w:type="dxa"/>
            <w:tcBorders>
              <w:top w:val="nil"/>
              <w:left w:val="nil"/>
              <w:bottom w:val="nil"/>
              <w:right w:val="nil"/>
            </w:tcBorders>
            <w:shd w:val="clear" w:color="auto" w:fill="auto"/>
            <w:noWrap/>
            <w:vAlign w:val="center"/>
            <w:hideMark/>
          </w:tcPr>
          <w:p w14:paraId="17FA9660"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1</w:t>
            </w:r>
          </w:p>
        </w:tc>
        <w:tc>
          <w:tcPr>
            <w:tcW w:w="3760" w:type="dxa"/>
            <w:tcBorders>
              <w:top w:val="nil"/>
              <w:left w:val="nil"/>
              <w:bottom w:val="nil"/>
              <w:right w:val="nil"/>
            </w:tcBorders>
            <w:shd w:val="clear" w:color="auto" w:fill="auto"/>
            <w:noWrap/>
            <w:vAlign w:val="bottom"/>
            <w:hideMark/>
          </w:tcPr>
          <w:p w14:paraId="03679554" w14:textId="54E1CEFA"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 xml:space="preserve">Exit handle </w:t>
            </w:r>
            <w:r w:rsidR="00B83EF9">
              <w:rPr>
                <w:rFonts w:asciiTheme="minorHAnsi" w:hAnsiTheme="minorHAnsi" w:cstheme="minorHAnsi"/>
                <w:color w:val="000000"/>
              </w:rPr>
              <w:t>1</w:t>
            </w:r>
          </w:p>
        </w:tc>
        <w:tc>
          <w:tcPr>
            <w:tcW w:w="1300" w:type="dxa"/>
            <w:tcBorders>
              <w:top w:val="nil"/>
              <w:left w:val="nil"/>
              <w:bottom w:val="nil"/>
              <w:right w:val="nil"/>
            </w:tcBorders>
            <w:shd w:val="clear" w:color="auto" w:fill="auto"/>
            <w:noWrap/>
            <w:vAlign w:val="center"/>
            <w:hideMark/>
          </w:tcPr>
          <w:p w14:paraId="37D870B0"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11</w:t>
            </w:r>
          </w:p>
        </w:tc>
        <w:tc>
          <w:tcPr>
            <w:tcW w:w="1300" w:type="dxa"/>
            <w:tcBorders>
              <w:top w:val="nil"/>
              <w:left w:val="nil"/>
              <w:bottom w:val="nil"/>
              <w:right w:val="nil"/>
            </w:tcBorders>
            <w:shd w:val="clear" w:color="auto" w:fill="auto"/>
            <w:noWrap/>
            <w:vAlign w:val="center"/>
            <w:hideMark/>
          </w:tcPr>
          <w:p w14:paraId="0567DA1F"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39</w:t>
            </w:r>
          </w:p>
        </w:tc>
      </w:tr>
      <w:tr w:rsidR="003D7932" w:rsidRPr="00435810" w14:paraId="2D626C24" w14:textId="77777777" w:rsidTr="00BE446A">
        <w:trPr>
          <w:trHeight w:val="320"/>
        </w:trPr>
        <w:tc>
          <w:tcPr>
            <w:tcW w:w="1300" w:type="dxa"/>
            <w:tcBorders>
              <w:top w:val="nil"/>
              <w:left w:val="nil"/>
              <w:bottom w:val="nil"/>
              <w:right w:val="nil"/>
            </w:tcBorders>
            <w:shd w:val="clear" w:color="auto" w:fill="auto"/>
            <w:noWrap/>
            <w:vAlign w:val="center"/>
            <w:hideMark/>
          </w:tcPr>
          <w:p w14:paraId="12FF91F9"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2</w:t>
            </w:r>
          </w:p>
        </w:tc>
        <w:tc>
          <w:tcPr>
            <w:tcW w:w="3760" w:type="dxa"/>
            <w:tcBorders>
              <w:top w:val="nil"/>
              <w:left w:val="nil"/>
              <w:bottom w:val="nil"/>
              <w:right w:val="nil"/>
            </w:tcBorders>
            <w:shd w:val="clear" w:color="auto" w:fill="auto"/>
            <w:noWrap/>
            <w:vAlign w:val="bottom"/>
            <w:hideMark/>
          </w:tcPr>
          <w:p w14:paraId="718FCA1B" w14:textId="04206B5E"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 xml:space="preserve">Stanchion </w:t>
            </w:r>
            <w:r w:rsidR="00B83EF9">
              <w:rPr>
                <w:rFonts w:asciiTheme="minorHAnsi" w:hAnsiTheme="minorHAnsi" w:cstheme="minorHAnsi"/>
                <w:color w:val="000000"/>
              </w:rPr>
              <w:t>2</w:t>
            </w:r>
          </w:p>
        </w:tc>
        <w:tc>
          <w:tcPr>
            <w:tcW w:w="1300" w:type="dxa"/>
            <w:tcBorders>
              <w:top w:val="nil"/>
              <w:left w:val="nil"/>
              <w:bottom w:val="nil"/>
              <w:right w:val="nil"/>
            </w:tcBorders>
            <w:shd w:val="clear" w:color="auto" w:fill="auto"/>
            <w:noWrap/>
            <w:vAlign w:val="center"/>
            <w:hideMark/>
          </w:tcPr>
          <w:p w14:paraId="3449670B"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2</w:t>
            </w:r>
          </w:p>
        </w:tc>
        <w:tc>
          <w:tcPr>
            <w:tcW w:w="1300" w:type="dxa"/>
            <w:tcBorders>
              <w:top w:val="nil"/>
              <w:left w:val="nil"/>
              <w:bottom w:val="nil"/>
              <w:right w:val="nil"/>
            </w:tcBorders>
            <w:shd w:val="clear" w:color="auto" w:fill="auto"/>
            <w:noWrap/>
            <w:vAlign w:val="center"/>
            <w:hideMark/>
          </w:tcPr>
          <w:p w14:paraId="7F02E6EF"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52</w:t>
            </w:r>
          </w:p>
        </w:tc>
      </w:tr>
      <w:tr w:rsidR="003D7932" w:rsidRPr="00435810" w14:paraId="08227DDB" w14:textId="77777777" w:rsidTr="00BE446A">
        <w:trPr>
          <w:trHeight w:val="320"/>
        </w:trPr>
        <w:tc>
          <w:tcPr>
            <w:tcW w:w="1300" w:type="dxa"/>
            <w:tcBorders>
              <w:top w:val="nil"/>
              <w:left w:val="nil"/>
              <w:bottom w:val="nil"/>
              <w:right w:val="nil"/>
            </w:tcBorders>
            <w:shd w:val="clear" w:color="auto" w:fill="auto"/>
            <w:noWrap/>
            <w:vAlign w:val="center"/>
            <w:hideMark/>
          </w:tcPr>
          <w:p w14:paraId="33DB6ABC"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3</w:t>
            </w:r>
          </w:p>
        </w:tc>
        <w:tc>
          <w:tcPr>
            <w:tcW w:w="3760" w:type="dxa"/>
            <w:tcBorders>
              <w:top w:val="nil"/>
              <w:left w:val="nil"/>
              <w:bottom w:val="nil"/>
              <w:right w:val="nil"/>
            </w:tcBorders>
            <w:shd w:val="clear" w:color="auto" w:fill="auto"/>
            <w:noWrap/>
            <w:vAlign w:val="bottom"/>
            <w:hideMark/>
          </w:tcPr>
          <w:p w14:paraId="039A76FB" w14:textId="37157519" w:rsidR="003D7932" w:rsidRPr="00435810" w:rsidRDefault="00B83EF9" w:rsidP="00BE446A">
            <w:pPr>
              <w:rPr>
                <w:rFonts w:asciiTheme="minorHAnsi" w:hAnsiTheme="minorHAnsi" w:cstheme="minorHAnsi"/>
                <w:color w:val="000000"/>
              </w:rPr>
            </w:pPr>
            <w:r>
              <w:rPr>
                <w:rFonts w:asciiTheme="minorHAnsi" w:hAnsiTheme="minorHAnsi" w:cstheme="minorHAnsi"/>
                <w:color w:val="000000"/>
              </w:rPr>
              <w:t>h</w:t>
            </w:r>
            <w:r w:rsidR="003D7932" w:rsidRPr="00435810">
              <w:rPr>
                <w:rFonts w:asciiTheme="minorHAnsi" w:hAnsiTheme="minorHAnsi" w:cstheme="minorHAnsi"/>
                <w:color w:val="000000"/>
              </w:rPr>
              <w:t>ead rest</w:t>
            </w:r>
            <w:r>
              <w:rPr>
                <w:rFonts w:asciiTheme="minorHAnsi" w:hAnsiTheme="minorHAnsi" w:cstheme="minorHAnsi"/>
                <w:color w:val="000000"/>
              </w:rPr>
              <w:t xml:space="preserve"> 1</w:t>
            </w:r>
          </w:p>
        </w:tc>
        <w:tc>
          <w:tcPr>
            <w:tcW w:w="1300" w:type="dxa"/>
            <w:tcBorders>
              <w:top w:val="nil"/>
              <w:left w:val="nil"/>
              <w:bottom w:val="nil"/>
              <w:right w:val="nil"/>
            </w:tcBorders>
            <w:shd w:val="clear" w:color="auto" w:fill="auto"/>
            <w:noWrap/>
            <w:vAlign w:val="center"/>
            <w:hideMark/>
          </w:tcPr>
          <w:p w14:paraId="57D33600"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5</w:t>
            </w:r>
          </w:p>
        </w:tc>
        <w:tc>
          <w:tcPr>
            <w:tcW w:w="1300" w:type="dxa"/>
            <w:tcBorders>
              <w:top w:val="nil"/>
              <w:left w:val="nil"/>
              <w:bottom w:val="nil"/>
              <w:right w:val="nil"/>
            </w:tcBorders>
            <w:shd w:val="clear" w:color="auto" w:fill="auto"/>
            <w:noWrap/>
            <w:vAlign w:val="center"/>
            <w:hideMark/>
          </w:tcPr>
          <w:p w14:paraId="5CCB8E64"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20</w:t>
            </w:r>
          </w:p>
        </w:tc>
      </w:tr>
      <w:tr w:rsidR="003D7932" w:rsidRPr="00435810" w14:paraId="5B295ABB" w14:textId="77777777" w:rsidTr="00BE446A">
        <w:trPr>
          <w:trHeight w:val="320"/>
        </w:trPr>
        <w:tc>
          <w:tcPr>
            <w:tcW w:w="1300" w:type="dxa"/>
            <w:tcBorders>
              <w:top w:val="nil"/>
              <w:left w:val="nil"/>
              <w:bottom w:val="nil"/>
              <w:right w:val="nil"/>
            </w:tcBorders>
            <w:shd w:val="clear" w:color="auto" w:fill="auto"/>
            <w:noWrap/>
            <w:vAlign w:val="center"/>
            <w:hideMark/>
          </w:tcPr>
          <w:p w14:paraId="2E42E0C6"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4</w:t>
            </w:r>
          </w:p>
        </w:tc>
        <w:tc>
          <w:tcPr>
            <w:tcW w:w="3760" w:type="dxa"/>
            <w:tcBorders>
              <w:top w:val="nil"/>
              <w:left w:val="nil"/>
              <w:bottom w:val="nil"/>
              <w:right w:val="nil"/>
            </w:tcBorders>
            <w:shd w:val="clear" w:color="auto" w:fill="auto"/>
            <w:noWrap/>
            <w:vAlign w:val="bottom"/>
            <w:hideMark/>
          </w:tcPr>
          <w:p w14:paraId="56B5D7D5" w14:textId="7D8A602C"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 xml:space="preserve">Stanchion </w:t>
            </w:r>
            <w:r w:rsidR="00B83EF9">
              <w:rPr>
                <w:rFonts w:asciiTheme="minorHAnsi" w:hAnsiTheme="minorHAnsi" w:cstheme="minorHAnsi"/>
                <w:color w:val="000000"/>
              </w:rPr>
              <w:t>2</w:t>
            </w:r>
          </w:p>
        </w:tc>
        <w:tc>
          <w:tcPr>
            <w:tcW w:w="1300" w:type="dxa"/>
            <w:tcBorders>
              <w:top w:val="nil"/>
              <w:left w:val="nil"/>
              <w:bottom w:val="nil"/>
              <w:right w:val="nil"/>
            </w:tcBorders>
            <w:shd w:val="clear" w:color="auto" w:fill="auto"/>
            <w:noWrap/>
            <w:vAlign w:val="center"/>
            <w:hideMark/>
          </w:tcPr>
          <w:p w14:paraId="1925E04C"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8</w:t>
            </w:r>
          </w:p>
        </w:tc>
        <w:tc>
          <w:tcPr>
            <w:tcW w:w="1300" w:type="dxa"/>
            <w:tcBorders>
              <w:top w:val="nil"/>
              <w:left w:val="nil"/>
              <w:bottom w:val="nil"/>
              <w:right w:val="nil"/>
            </w:tcBorders>
            <w:shd w:val="clear" w:color="auto" w:fill="auto"/>
            <w:noWrap/>
            <w:vAlign w:val="center"/>
            <w:hideMark/>
          </w:tcPr>
          <w:p w14:paraId="5D1A75E3"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52</w:t>
            </w:r>
          </w:p>
        </w:tc>
      </w:tr>
      <w:tr w:rsidR="003D7932" w:rsidRPr="00435810" w14:paraId="794C86EB" w14:textId="77777777" w:rsidTr="00BE446A">
        <w:trPr>
          <w:trHeight w:val="320"/>
        </w:trPr>
        <w:tc>
          <w:tcPr>
            <w:tcW w:w="1300" w:type="dxa"/>
            <w:tcBorders>
              <w:top w:val="nil"/>
              <w:left w:val="nil"/>
              <w:bottom w:val="nil"/>
              <w:right w:val="nil"/>
            </w:tcBorders>
            <w:shd w:val="clear" w:color="auto" w:fill="auto"/>
            <w:noWrap/>
            <w:vAlign w:val="center"/>
            <w:hideMark/>
          </w:tcPr>
          <w:p w14:paraId="5C8AACE5"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5</w:t>
            </w:r>
          </w:p>
        </w:tc>
        <w:tc>
          <w:tcPr>
            <w:tcW w:w="3760" w:type="dxa"/>
            <w:tcBorders>
              <w:top w:val="nil"/>
              <w:left w:val="nil"/>
              <w:bottom w:val="nil"/>
              <w:right w:val="nil"/>
            </w:tcBorders>
            <w:shd w:val="clear" w:color="auto" w:fill="auto"/>
            <w:noWrap/>
            <w:vAlign w:val="bottom"/>
            <w:hideMark/>
          </w:tcPr>
          <w:p w14:paraId="4F17BBC9" w14:textId="61B597DD"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Handrail</w:t>
            </w:r>
            <w:r w:rsidR="00B83EF9">
              <w:rPr>
                <w:rFonts w:asciiTheme="minorHAnsi" w:hAnsiTheme="minorHAnsi" w:cstheme="minorHAnsi"/>
                <w:color w:val="000000"/>
              </w:rPr>
              <w:t xml:space="preserve"> 1</w:t>
            </w:r>
          </w:p>
        </w:tc>
        <w:tc>
          <w:tcPr>
            <w:tcW w:w="1300" w:type="dxa"/>
            <w:tcBorders>
              <w:top w:val="nil"/>
              <w:left w:val="nil"/>
              <w:bottom w:val="nil"/>
              <w:right w:val="nil"/>
            </w:tcBorders>
            <w:shd w:val="clear" w:color="auto" w:fill="auto"/>
            <w:noWrap/>
            <w:vAlign w:val="center"/>
            <w:hideMark/>
          </w:tcPr>
          <w:p w14:paraId="5C8BEBC1"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17</w:t>
            </w:r>
          </w:p>
        </w:tc>
        <w:tc>
          <w:tcPr>
            <w:tcW w:w="1300" w:type="dxa"/>
            <w:tcBorders>
              <w:top w:val="nil"/>
              <w:left w:val="nil"/>
              <w:bottom w:val="nil"/>
              <w:right w:val="nil"/>
            </w:tcBorders>
            <w:shd w:val="clear" w:color="auto" w:fill="auto"/>
            <w:noWrap/>
            <w:vAlign w:val="center"/>
            <w:hideMark/>
          </w:tcPr>
          <w:p w14:paraId="7EE02DDE"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51</w:t>
            </w:r>
          </w:p>
        </w:tc>
      </w:tr>
      <w:tr w:rsidR="003D7932" w:rsidRPr="00435810" w14:paraId="11135E07" w14:textId="77777777" w:rsidTr="00BE446A">
        <w:trPr>
          <w:trHeight w:val="320"/>
        </w:trPr>
        <w:tc>
          <w:tcPr>
            <w:tcW w:w="1300" w:type="dxa"/>
            <w:tcBorders>
              <w:top w:val="nil"/>
              <w:left w:val="nil"/>
              <w:bottom w:val="nil"/>
              <w:right w:val="nil"/>
            </w:tcBorders>
            <w:shd w:val="clear" w:color="auto" w:fill="auto"/>
            <w:noWrap/>
            <w:vAlign w:val="center"/>
            <w:hideMark/>
          </w:tcPr>
          <w:p w14:paraId="07E0ED85"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6</w:t>
            </w:r>
          </w:p>
        </w:tc>
        <w:tc>
          <w:tcPr>
            <w:tcW w:w="3760" w:type="dxa"/>
            <w:tcBorders>
              <w:top w:val="nil"/>
              <w:left w:val="nil"/>
              <w:bottom w:val="nil"/>
              <w:right w:val="nil"/>
            </w:tcBorders>
            <w:shd w:val="clear" w:color="auto" w:fill="auto"/>
            <w:noWrap/>
            <w:vAlign w:val="bottom"/>
            <w:hideMark/>
          </w:tcPr>
          <w:p w14:paraId="5B04BC70" w14:textId="505C88A0"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door pad</w:t>
            </w:r>
            <w:r w:rsidR="00B83EF9">
              <w:rPr>
                <w:rFonts w:asciiTheme="minorHAnsi" w:hAnsiTheme="minorHAnsi" w:cstheme="minorHAnsi"/>
                <w:color w:val="000000"/>
              </w:rPr>
              <w:t xml:space="preserve"> 1</w:t>
            </w:r>
          </w:p>
        </w:tc>
        <w:tc>
          <w:tcPr>
            <w:tcW w:w="1300" w:type="dxa"/>
            <w:tcBorders>
              <w:top w:val="nil"/>
              <w:left w:val="nil"/>
              <w:bottom w:val="nil"/>
              <w:right w:val="nil"/>
            </w:tcBorders>
            <w:shd w:val="clear" w:color="auto" w:fill="auto"/>
            <w:noWrap/>
            <w:vAlign w:val="center"/>
            <w:hideMark/>
          </w:tcPr>
          <w:p w14:paraId="5FBE0C92"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17</w:t>
            </w:r>
          </w:p>
        </w:tc>
        <w:tc>
          <w:tcPr>
            <w:tcW w:w="1300" w:type="dxa"/>
            <w:tcBorders>
              <w:top w:val="nil"/>
              <w:left w:val="nil"/>
              <w:bottom w:val="nil"/>
              <w:right w:val="nil"/>
            </w:tcBorders>
            <w:shd w:val="clear" w:color="auto" w:fill="auto"/>
            <w:noWrap/>
            <w:vAlign w:val="center"/>
            <w:hideMark/>
          </w:tcPr>
          <w:p w14:paraId="18F52EDC"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70</w:t>
            </w:r>
          </w:p>
        </w:tc>
      </w:tr>
      <w:tr w:rsidR="003D7932" w:rsidRPr="00435810" w14:paraId="472E45A5" w14:textId="77777777" w:rsidTr="00BE446A">
        <w:trPr>
          <w:trHeight w:val="320"/>
        </w:trPr>
        <w:tc>
          <w:tcPr>
            <w:tcW w:w="1300" w:type="dxa"/>
            <w:tcBorders>
              <w:top w:val="nil"/>
              <w:left w:val="nil"/>
              <w:bottom w:val="nil"/>
              <w:right w:val="nil"/>
            </w:tcBorders>
            <w:shd w:val="clear" w:color="auto" w:fill="auto"/>
            <w:noWrap/>
            <w:vAlign w:val="center"/>
            <w:hideMark/>
          </w:tcPr>
          <w:p w14:paraId="2F0AFD8C"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7</w:t>
            </w:r>
          </w:p>
        </w:tc>
        <w:tc>
          <w:tcPr>
            <w:tcW w:w="3760" w:type="dxa"/>
            <w:tcBorders>
              <w:top w:val="nil"/>
              <w:left w:val="nil"/>
              <w:bottom w:val="nil"/>
              <w:right w:val="nil"/>
            </w:tcBorders>
            <w:shd w:val="clear" w:color="auto" w:fill="auto"/>
            <w:noWrap/>
            <w:vAlign w:val="bottom"/>
            <w:hideMark/>
          </w:tcPr>
          <w:p w14:paraId="53ADB6E1" w14:textId="62B54073"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 xml:space="preserve">head rest </w:t>
            </w:r>
            <w:r w:rsidR="00B83EF9">
              <w:rPr>
                <w:rFonts w:asciiTheme="minorHAnsi" w:hAnsiTheme="minorHAnsi" w:cstheme="minorHAnsi"/>
                <w:color w:val="000000"/>
              </w:rPr>
              <w:t>2</w:t>
            </w:r>
          </w:p>
        </w:tc>
        <w:tc>
          <w:tcPr>
            <w:tcW w:w="1300" w:type="dxa"/>
            <w:tcBorders>
              <w:top w:val="nil"/>
              <w:left w:val="nil"/>
              <w:bottom w:val="nil"/>
              <w:right w:val="nil"/>
            </w:tcBorders>
            <w:shd w:val="clear" w:color="auto" w:fill="auto"/>
            <w:noWrap/>
            <w:vAlign w:val="center"/>
            <w:hideMark/>
          </w:tcPr>
          <w:p w14:paraId="4A4DB978"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2</w:t>
            </w:r>
          </w:p>
        </w:tc>
        <w:tc>
          <w:tcPr>
            <w:tcW w:w="1300" w:type="dxa"/>
            <w:tcBorders>
              <w:top w:val="nil"/>
              <w:left w:val="nil"/>
              <w:bottom w:val="nil"/>
              <w:right w:val="nil"/>
            </w:tcBorders>
            <w:shd w:val="clear" w:color="auto" w:fill="auto"/>
            <w:noWrap/>
            <w:vAlign w:val="center"/>
            <w:hideMark/>
          </w:tcPr>
          <w:p w14:paraId="22D1015E"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70</w:t>
            </w:r>
          </w:p>
        </w:tc>
      </w:tr>
      <w:tr w:rsidR="003D7932" w:rsidRPr="00435810" w14:paraId="1D936A79" w14:textId="77777777" w:rsidTr="00BE446A">
        <w:trPr>
          <w:trHeight w:val="320"/>
        </w:trPr>
        <w:tc>
          <w:tcPr>
            <w:tcW w:w="1300" w:type="dxa"/>
            <w:tcBorders>
              <w:top w:val="nil"/>
              <w:left w:val="nil"/>
              <w:bottom w:val="nil"/>
              <w:right w:val="nil"/>
            </w:tcBorders>
            <w:shd w:val="clear" w:color="auto" w:fill="auto"/>
            <w:noWrap/>
            <w:vAlign w:val="center"/>
            <w:hideMark/>
          </w:tcPr>
          <w:p w14:paraId="5532A441"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8</w:t>
            </w:r>
          </w:p>
        </w:tc>
        <w:tc>
          <w:tcPr>
            <w:tcW w:w="3760" w:type="dxa"/>
            <w:tcBorders>
              <w:top w:val="nil"/>
              <w:left w:val="nil"/>
              <w:bottom w:val="nil"/>
              <w:right w:val="nil"/>
            </w:tcBorders>
            <w:shd w:val="clear" w:color="auto" w:fill="auto"/>
            <w:noWrap/>
            <w:vAlign w:val="bottom"/>
            <w:hideMark/>
          </w:tcPr>
          <w:p w14:paraId="12D43F3D" w14:textId="357E524B" w:rsidR="003D7932" w:rsidRPr="00435810" w:rsidRDefault="00B83EF9" w:rsidP="00BE446A">
            <w:pPr>
              <w:rPr>
                <w:rFonts w:asciiTheme="minorHAnsi" w:hAnsiTheme="minorHAnsi" w:cstheme="minorHAnsi"/>
                <w:color w:val="000000"/>
              </w:rPr>
            </w:pPr>
            <w:r w:rsidRPr="00435810">
              <w:rPr>
                <w:rFonts w:asciiTheme="minorHAnsi" w:hAnsiTheme="minorHAnsi" w:cstheme="minorHAnsi"/>
                <w:color w:val="000000"/>
              </w:rPr>
              <w:t>H</w:t>
            </w:r>
            <w:r w:rsidR="003D7932" w:rsidRPr="00435810">
              <w:rPr>
                <w:rFonts w:asciiTheme="minorHAnsi" w:hAnsiTheme="minorHAnsi" w:cstheme="minorHAnsi"/>
                <w:color w:val="000000"/>
              </w:rPr>
              <w:t>andrail</w:t>
            </w:r>
            <w:r>
              <w:rPr>
                <w:rFonts w:asciiTheme="minorHAnsi" w:hAnsiTheme="minorHAnsi" w:cstheme="minorHAnsi"/>
                <w:color w:val="000000"/>
              </w:rPr>
              <w:t xml:space="preserve"> 2</w:t>
            </w:r>
          </w:p>
        </w:tc>
        <w:tc>
          <w:tcPr>
            <w:tcW w:w="1300" w:type="dxa"/>
            <w:tcBorders>
              <w:top w:val="nil"/>
              <w:left w:val="nil"/>
              <w:bottom w:val="nil"/>
              <w:right w:val="nil"/>
            </w:tcBorders>
            <w:shd w:val="clear" w:color="auto" w:fill="auto"/>
            <w:noWrap/>
            <w:vAlign w:val="center"/>
            <w:hideMark/>
          </w:tcPr>
          <w:p w14:paraId="738AB0AB"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13</w:t>
            </w:r>
          </w:p>
        </w:tc>
        <w:tc>
          <w:tcPr>
            <w:tcW w:w="1300" w:type="dxa"/>
            <w:tcBorders>
              <w:top w:val="nil"/>
              <w:left w:val="nil"/>
              <w:bottom w:val="nil"/>
              <w:right w:val="nil"/>
            </w:tcBorders>
            <w:shd w:val="clear" w:color="auto" w:fill="auto"/>
            <w:noWrap/>
            <w:vAlign w:val="center"/>
            <w:hideMark/>
          </w:tcPr>
          <w:p w14:paraId="2AA88217"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90</w:t>
            </w:r>
          </w:p>
        </w:tc>
      </w:tr>
      <w:tr w:rsidR="003D7932" w:rsidRPr="00435810" w14:paraId="59AB35E9" w14:textId="77777777" w:rsidTr="00BE446A">
        <w:trPr>
          <w:trHeight w:val="320"/>
        </w:trPr>
        <w:tc>
          <w:tcPr>
            <w:tcW w:w="1300" w:type="dxa"/>
            <w:tcBorders>
              <w:top w:val="nil"/>
              <w:left w:val="nil"/>
              <w:bottom w:val="nil"/>
              <w:right w:val="nil"/>
            </w:tcBorders>
            <w:shd w:val="clear" w:color="auto" w:fill="auto"/>
            <w:noWrap/>
            <w:vAlign w:val="center"/>
            <w:hideMark/>
          </w:tcPr>
          <w:p w14:paraId="3B686DB0"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9</w:t>
            </w:r>
          </w:p>
        </w:tc>
        <w:tc>
          <w:tcPr>
            <w:tcW w:w="3760" w:type="dxa"/>
            <w:tcBorders>
              <w:top w:val="nil"/>
              <w:left w:val="nil"/>
              <w:bottom w:val="nil"/>
              <w:right w:val="nil"/>
            </w:tcBorders>
            <w:shd w:val="clear" w:color="auto" w:fill="auto"/>
            <w:noWrap/>
            <w:vAlign w:val="bottom"/>
            <w:hideMark/>
          </w:tcPr>
          <w:p w14:paraId="3044C896" w14:textId="30E4080C"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Headrest</w:t>
            </w:r>
            <w:r w:rsidR="00B83EF9">
              <w:rPr>
                <w:rFonts w:asciiTheme="minorHAnsi" w:hAnsiTheme="minorHAnsi" w:cstheme="minorHAnsi"/>
                <w:color w:val="000000"/>
              </w:rPr>
              <w:t xml:space="preserve"> 3</w:t>
            </w:r>
          </w:p>
        </w:tc>
        <w:tc>
          <w:tcPr>
            <w:tcW w:w="1300" w:type="dxa"/>
            <w:tcBorders>
              <w:top w:val="nil"/>
              <w:left w:val="nil"/>
              <w:bottom w:val="nil"/>
              <w:right w:val="nil"/>
            </w:tcBorders>
            <w:shd w:val="clear" w:color="auto" w:fill="auto"/>
            <w:noWrap/>
            <w:vAlign w:val="center"/>
            <w:hideMark/>
          </w:tcPr>
          <w:p w14:paraId="59CFFF8D"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11</w:t>
            </w:r>
          </w:p>
        </w:tc>
        <w:tc>
          <w:tcPr>
            <w:tcW w:w="1300" w:type="dxa"/>
            <w:tcBorders>
              <w:top w:val="nil"/>
              <w:left w:val="nil"/>
              <w:bottom w:val="nil"/>
              <w:right w:val="nil"/>
            </w:tcBorders>
            <w:shd w:val="clear" w:color="auto" w:fill="auto"/>
            <w:noWrap/>
            <w:vAlign w:val="center"/>
            <w:hideMark/>
          </w:tcPr>
          <w:p w14:paraId="1B8BB4FE"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156</w:t>
            </w:r>
          </w:p>
        </w:tc>
      </w:tr>
      <w:tr w:rsidR="003D7932" w:rsidRPr="00435810" w14:paraId="4A0306F2" w14:textId="77777777" w:rsidTr="00BE446A">
        <w:trPr>
          <w:trHeight w:val="320"/>
        </w:trPr>
        <w:tc>
          <w:tcPr>
            <w:tcW w:w="1300" w:type="dxa"/>
            <w:tcBorders>
              <w:top w:val="nil"/>
              <w:left w:val="nil"/>
              <w:bottom w:val="nil"/>
              <w:right w:val="nil"/>
            </w:tcBorders>
            <w:shd w:val="clear" w:color="auto" w:fill="auto"/>
            <w:noWrap/>
            <w:vAlign w:val="center"/>
            <w:hideMark/>
          </w:tcPr>
          <w:p w14:paraId="184009FB"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10</w:t>
            </w:r>
          </w:p>
        </w:tc>
        <w:tc>
          <w:tcPr>
            <w:tcW w:w="3760" w:type="dxa"/>
            <w:tcBorders>
              <w:top w:val="nil"/>
              <w:left w:val="nil"/>
              <w:bottom w:val="nil"/>
              <w:right w:val="nil"/>
            </w:tcBorders>
            <w:shd w:val="clear" w:color="auto" w:fill="auto"/>
            <w:noWrap/>
            <w:vAlign w:val="bottom"/>
            <w:hideMark/>
          </w:tcPr>
          <w:p w14:paraId="6BCBAFF5" w14:textId="10934B5A"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seat handle 1</w:t>
            </w:r>
          </w:p>
        </w:tc>
        <w:tc>
          <w:tcPr>
            <w:tcW w:w="1300" w:type="dxa"/>
            <w:tcBorders>
              <w:top w:val="nil"/>
              <w:left w:val="nil"/>
              <w:bottom w:val="nil"/>
              <w:right w:val="nil"/>
            </w:tcBorders>
            <w:shd w:val="clear" w:color="auto" w:fill="auto"/>
            <w:noWrap/>
            <w:vAlign w:val="center"/>
            <w:hideMark/>
          </w:tcPr>
          <w:p w14:paraId="002A38AD"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7</w:t>
            </w:r>
          </w:p>
        </w:tc>
        <w:tc>
          <w:tcPr>
            <w:tcW w:w="1300" w:type="dxa"/>
            <w:tcBorders>
              <w:top w:val="nil"/>
              <w:left w:val="nil"/>
              <w:bottom w:val="nil"/>
              <w:right w:val="nil"/>
            </w:tcBorders>
            <w:shd w:val="clear" w:color="auto" w:fill="auto"/>
            <w:noWrap/>
            <w:vAlign w:val="center"/>
            <w:hideMark/>
          </w:tcPr>
          <w:p w14:paraId="6ECD0343"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79</w:t>
            </w:r>
          </w:p>
        </w:tc>
      </w:tr>
      <w:tr w:rsidR="003D7932" w:rsidRPr="00435810" w14:paraId="35BDA988" w14:textId="77777777" w:rsidTr="00BE446A">
        <w:trPr>
          <w:trHeight w:val="320"/>
        </w:trPr>
        <w:tc>
          <w:tcPr>
            <w:tcW w:w="1300" w:type="dxa"/>
            <w:tcBorders>
              <w:top w:val="nil"/>
              <w:left w:val="nil"/>
              <w:bottom w:val="nil"/>
              <w:right w:val="nil"/>
            </w:tcBorders>
            <w:shd w:val="clear" w:color="auto" w:fill="auto"/>
            <w:noWrap/>
            <w:vAlign w:val="center"/>
            <w:hideMark/>
          </w:tcPr>
          <w:p w14:paraId="712E3F76"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11</w:t>
            </w:r>
          </w:p>
        </w:tc>
        <w:tc>
          <w:tcPr>
            <w:tcW w:w="3760" w:type="dxa"/>
            <w:tcBorders>
              <w:top w:val="nil"/>
              <w:left w:val="nil"/>
              <w:bottom w:val="nil"/>
              <w:right w:val="nil"/>
            </w:tcBorders>
            <w:shd w:val="clear" w:color="auto" w:fill="auto"/>
            <w:noWrap/>
            <w:vAlign w:val="bottom"/>
            <w:hideMark/>
          </w:tcPr>
          <w:p w14:paraId="164591FF" w14:textId="5C90BB76"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 xml:space="preserve">handrail </w:t>
            </w:r>
            <w:r w:rsidR="00B83EF9">
              <w:rPr>
                <w:rFonts w:asciiTheme="minorHAnsi" w:hAnsiTheme="minorHAnsi" w:cstheme="minorHAnsi"/>
                <w:color w:val="000000"/>
              </w:rPr>
              <w:t>3</w:t>
            </w:r>
          </w:p>
        </w:tc>
        <w:tc>
          <w:tcPr>
            <w:tcW w:w="1300" w:type="dxa"/>
            <w:tcBorders>
              <w:top w:val="nil"/>
              <w:left w:val="nil"/>
              <w:bottom w:val="nil"/>
              <w:right w:val="nil"/>
            </w:tcBorders>
            <w:shd w:val="clear" w:color="auto" w:fill="auto"/>
            <w:noWrap/>
            <w:vAlign w:val="center"/>
            <w:hideMark/>
          </w:tcPr>
          <w:p w14:paraId="05FEAE7E"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17</w:t>
            </w:r>
          </w:p>
        </w:tc>
        <w:tc>
          <w:tcPr>
            <w:tcW w:w="1300" w:type="dxa"/>
            <w:tcBorders>
              <w:top w:val="nil"/>
              <w:left w:val="nil"/>
              <w:bottom w:val="nil"/>
              <w:right w:val="nil"/>
            </w:tcBorders>
            <w:shd w:val="clear" w:color="auto" w:fill="auto"/>
            <w:noWrap/>
            <w:vAlign w:val="center"/>
            <w:hideMark/>
          </w:tcPr>
          <w:p w14:paraId="1678DCDC"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79</w:t>
            </w:r>
          </w:p>
        </w:tc>
      </w:tr>
      <w:tr w:rsidR="003D7932" w:rsidRPr="00435810" w14:paraId="170F45CC" w14:textId="77777777" w:rsidTr="00BE446A">
        <w:trPr>
          <w:trHeight w:val="320"/>
        </w:trPr>
        <w:tc>
          <w:tcPr>
            <w:tcW w:w="1300" w:type="dxa"/>
            <w:tcBorders>
              <w:top w:val="nil"/>
              <w:left w:val="nil"/>
              <w:bottom w:val="nil"/>
              <w:right w:val="nil"/>
            </w:tcBorders>
            <w:shd w:val="clear" w:color="auto" w:fill="auto"/>
            <w:noWrap/>
            <w:vAlign w:val="center"/>
            <w:hideMark/>
          </w:tcPr>
          <w:p w14:paraId="481D966E"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12</w:t>
            </w:r>
          </w:p>
        </w:tc>
        <w:tc>
          <w:tcPr>
            <w:tcW w:w="3760" w:type="dxa"/>
            <w:tcBorders>
              <w:top w:val="nil"/>
              <w:left w:val="nil"/>
              <w:bottom w:val="nil"/>
              <w:right w:val="nil"/>
            </w:tcBorders>
            <w:shd w:val="clear" w:color="auto" w:fill="auto"/>
            <w:noWrap/>
            <w:vAlign w:val="bottom"/>
            <w:hideMark/>
          </w:tcPr>
          <w:p w14:paraId="3220D380" w14:textId="0E3D3D19"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 xml:space="preserve">Exit handle </w:t>
            </w:r>
            <w:r w:rsidR="00B83EF9">
              <w:rPr>
                <w:rFonts w:asciiTheme="minorHAnsi" w:hAnsiTheme="minorHAnsi" w:cstheme="minorHAnsi"/>
                <w:color w:val="000000"/>
              </w:rPr>
              <w:t>2</w:t>
            </w:r>
          </w:p>
        </w:tc>
        <w:tc>
          <w:tcPr>
            <w:tcW w:w="1300" w:type="dxa"/>
            <w:tcBorders>
              <w:top w:val="nil"/>
              <w:left w:val="nil"/>
              <w:bottom w:val="nil"/>
              <w:right w:val="nil"/>
            </w:tcBorders>
            <w:shd w:val="clear" w:color="auto" w:fill="auto"/>
            <w:noWrap/>
            <w:vAlign w:val="center"/>
            <w:hideMark/>
          </w:tcPr>
          <w:p w14:paraId="305EB1AA"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69</w:t>
            </w:r>
          </w:p>
        </w:tc>
        <w:tc>
          <w:tcPr>
            <w:tcW w:w="1300" w:type="dxa"/>
            <w:tcBorders>
              <w:top w:val="nil"/>
              <w:left w:val="nil"/>
              <w:bottom w:val="nil"/>
              <w:right w:val="nil"/>
            </w:tcBorders>
            <w:shd w:val="clear" w:color="auto" w:fill="auto"/>
            <w:noWrap/>
            <w:vAlign w:val="center"/>
            <w:hideMark/>
          </w:tcPr>
          <w:p w14:paraId="3BD28A45"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121</w:t>
            </w:r>
          </w:p>
        </w:tc>
      </w:tr>
      <w:tr w:rsidR="003D7932" w:rsidRPr="00435810" w14:paraId="3B365929" w14:textId="77777777" w:rsidTr="00BE446A">
        <w:trPr>
          <w:trHeight w:val="320"/>
        </w:trPr>
        <w:tc>
          <w:tcPr>
            <w:tcW w:w="1300" w:type="dxa"/>
            <w:tcBorders>
              <w:top w:val="nil"/>
              <w:left w:val="nil"/>
              <w:bottom w:val="nil"/>
              <w:right w:val="nil"/>
            </w:tcBorders>
            <w:shd w:val="clear" w:color="auto" w:fill="auto"/>
            <w:noWrap/>
            <w:vAlign w:val="center"/>
            <w:hideMark/>
          </w:tcPr>
          <w:p w14:paraId="3FF55696" w14:textId="77777777" w:rsidR="003D7932" w:rsidRPr="00435810" w:rsidRDefault="003D7932" w:rsidP="00BE446A">
            <w:pPr>
              <w:jc w:val="center"/>
              <w:rPr>
                <w:rFonts w:asciiTheme="minorHAnsi" w:hAnsiTheme="minorHAnsi" w:cstheme="minorHAnsi"/>
                <w:color w:val="FF0000"/>
              </w:rPr>
            </w:pPr>
          </w:p>
        </w:tc>
        <w:tc>
          <w:tcPr>
            <w:tcW w:w="3760" w:type="dxa"/>
            <w:tcBorders>
              <w:top w:val="nil"/>
              <w:left w:val="nil"/>
              <w:bottom w:val="nil"/>
              <w:right w:val="nil"/>
            </w:tcBorders>
            <w:shd w:val="clear" w:color="auto" w:fill="auto"/>
            <w:noWrap/>
            <w:vAlign w:val="bottom"/>
            <w:hideMark/>
          </w:tcPr>
          <w:p w14:paraId="42078A2A" w14:textId="77777777" w:rsidR="003D7932" w:rsidRPr="00435810" w:rsidRDefault="003D7932" w:rsidP="00BE446A">
            <w:pPr>
              <w:rPr>
                <w:rFonts w:asciiTheme="minorHAnsi" w:hAnsiTheme="minorHAnsi" w:cstheme="minorHAnsi"/>
              </w:rPr>
            </w:pPr>
          </w:p>
        </w:tc>
        <w:tc>
          <w:tcPr>
            <w:tcW w:w="1300" w:type="dxa"/>
            <w:tcBorders>
              <w:top w:val="nil"/>
              <w:left w:val="nil"/>
              <w:bottom w:val="nil"/>
              <w:right w:val="nil"/>
            </w:tcBorders>
            <w:shd w:val="clear" w:color="auto" w:fill="auto"/>
            <w:noWrap/>
            <w:vAlign w:val="bottom"/>
            <w:hideMark/>
          </w:tcPr>
          <w:p w14:paraId="364C46A6" w14:textId="7DE80D8B" w:rsidR="003D7932" w:rsidRPr="00435810" w:rsidRDefault="00B83EF9" w:rsidP="00BE446A">
            <w:pPr>
              <w:rPr>
                <w:rFonts w:asciiTheme="minorHAnsi" w:hAnsiTheme="minorHAnsi" w:cstheme="minorHAnsi"/>
                <w:color w:val="000000"/>
              </w:rPr>
            </w:pPr>
            <w:r>
              <w:rPr>
                <w:rFonts w:asciiTheme="minorHAnsi" w:hAnsiTheme="minorHAnsi" w:cstheme="minorHAnsi"/>
                <w:color w:val="000000"/>
              </w:rPr>
              <w:t xml:space="preserve">Treated </w:t>
            </w:r>
            <w:r w:rsidR="003D7932" w:rsidRPr="00435810">
              <w:rPr>
                <w:rFonts w:asciiTheme="minorHAnsi" w:hAnsiTheme="minorHAnsi" w:cstheme="minorHAnsi"/>
                <w:color w:val="000000"/>
              </w:rPr>
              <w:t>Coach</w:t>
            </w:r>
            <w:r>
              <w:rPr>
                <w:rFonts w:asciiTheme="minorHAnsi" w:hAnsiTheme="minorHAnsi" w:cstheme="minorHAnsi"/>
                <w:color w:val="000000"/>
              </w:rPr>
              <w:t xml:space="preserve"> 2</w:t>
            </w:r>
          </w:p>
        </w:tc>
        <w:tc>
          <w:tcPr>
            <w:tcW w:w="1300" w:type="dxa"/>
            <w:tcBorders>
              <w:top w:val="nil"/>
              <w:left w:val="nil"/>
              <w:bottom w:val="nil"/>
              <w:right w:val="nil"/>
            </w:tcBorders>
            <w:shd w:val="clear" w:color="auto" w:fill="auto"/>
            <w:noWrap/>
            <w:vAlign w:val="bottom"/>
            <w:hideMark/>
          </w:tcPr>
          <w:p w14:paraId="273F1C88" w14:textId="4D4F8740" w:rsidR="003D7932" w:rsidRPr="00435810" w:rsidRDefault="00B83EF9" w:rsidP="00BE446A">
            <w:pPr>
              <w:rPr>
                <w:rFonts w:asciiTheme="minorHAnsi" w:hAnsiTheme="minorHAnsi" w:cstheme="minorHAnsi"/>
                <w:color w:val="000000"/>
              </w:rPr>
            </w:pPr>
            <w:r>
              <w:rPr>
                <w:rFonts w:asciiTheme="minorHAnsi" w:hAnsiTheme="minorHAnsi" w:cstheme="minorHAnsi"/>
                <w:color w:val="000000"/>
              </w:rPr>
              <w:t xml:space="preserve">Untreated </w:t>
            </w:r>
            <w:r w:rsidR="003D7932" w:rsidRPr="00435810">
              <w:rPr>
                <w:rFonts w:asciiTheme="minorHAnsi" w:hAnsiTheme="minorHAnsi" w:cstheme="minorHAnsi"/>
                <w:color w:val="000000"/>
              </w:rPr>
              <w:t>Coach</w:t>
            </w:r>
            <w:r>
              <w:rPr>
                <w:rFonts w:asciiTheme="minorHAnsi" w:hAnsiTheme="minorHAnsi" w:cstheme="minorHAnsi"/>
                <w:color w:val="000000"/>
              </w:rPr>
              <w:t xml:space="preserve"> </w:t>
            </w:r>
            <w:r w:rsidR="003D7932" w:rsidRPr="00435810">
              <w:rPr>
                <w:rFonts w:asciiTheme="minorHAnsi" w:hAnsiTheme="minorHAnsi" w:cstheme="minorHAnsi"/>
                <w:color w:val="000000"/>
              </w:rPr>
              <w:t>2</w:t>
            </w:r>
          </w:p>
        </w:tc>
      </w:tr>
      <w:tr w:rsidR="003D7932" w:rsidRPr="00435810" w14:paraId="2344ABEC" w14:textId="77777777" w:rsidTr="00BE446A">
        <w:trPr>
          <w:trHeight w:val="320"/>
        </w:trPr>
        <w:tc>
          <w:tcPr>
            <w:tcW w:w="1300" w:type="dxa"/>
            <w:tcBorders>
              <w:top w:val="nil"/>
              <w:left w:val="nil"/>
              <w:bottom w:val="nil"/>
              <w:right w:val="nil"/>
            </w:tcBorders>
            <w:shd w:val="clear" w:color="auto" w:fill="auto"/>
            <w:noWrap/>
            <w:vAlign w:val="center"/>
            <w:hideMark/>
          </w:tcPr>
          <w:p w14:paraId="2F0745E0"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13</w:t>
            </w:r>
          </w:p>
        </w:tc>
        <w:tc>
          <w:tcPr>
            <w:tcW w:w="3760" w:type="dxa"/>
            <w:tcBorders>
              <w:top w:val="nil"/>
              <w:left w:val="nil"/>
              <w:bottom w:val="nil"/>
              <w:right w:val="nil"/>
            </w:tcBorders>
            <w:shd w:val="clear" w:color="auto" w:fill="auto"/>
            <w:noWrap/>
            <w:vAlign w:val="bottom"/>
            <w:hideMark/>
          </w:tcPr>
          <w:p w14:paraId="45105CE5" w14:textId="24DDDEED" w:rsidR="003D7932" w:rsidRPr="00435810" w:rsidRDefault="00B83EF9" w:rsidP="00BE446A">
            <w:pPr>
              <w:rPr>
                <w:rFonts w:asciiTheme="minorHAnsi" w:hAnsiTheme="minorHAnsi" w:cstheme="minorHAnsi"/>
                <w:color w:val="000000"/>
              </w:rPr>
            </w:pPr>
            <w:r w:rsidRPr="00435810">
              <w:rPr>
                <w:rFonts w:asciiTheme="minorHAnsi" w:hAnsiTheme="minorHAnsi" w:cstheme="minorHAnsi"/>
                <w:color w:val="000000"/>
              </w:rPr>
              <w:t>A</w:t>
            </w:r>
            <w:r w:rsidR="003D7932" w:rsidRPr="00435810">
              <w:rPr>
                <w:rFonts w:asciiTheme="minorHAnsi" w:hAnsiTheme="minorHAnsi" w:cstheme="minorHAnsi"/>
                <w:color w:val="000000"/>
              </w:rPr>
              <w:t>rmrest</w:t>
            </w:r>
            <w:r>
              <w:rPr>
                <w:rFonts w:asciiTheme="minorHAnsi" w:hAnsiTheme="minorHAnsi" w:cstheme="minorHAnsi"/>
                <w:color w:val="000000"/>
              </w:rPr>
              <w:t xml:space="preserve"> 1</w:t>
            </w:r>
          </w:p>
        </w:tc>
        <w:tc>
          <w:tcPr>
            <w:tcW w:w="1300" w:type="dxa"/>
            <w:tcBorders>
              <w:top w:val="nil"/>
              <w:left w:val="nil"/>
              <w:bottom w:val="nil"/>
              <w:right w:val="nil"/>
            </w:tcBorders>
            <w:shd w:val="clear" w:color="auto" w:fill="auto"/>
            <w:noWrap/>
            <w:vAlign w:val="center"/>
            <w:hideMark/>
          </w:tcPr>
          <w:p w14:paraId="1FC891B6"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13</w:t>
            </w:r>
          </w:p>
        </w:tc>
        <w:tc>
          <w:tcPr>
            <w:tcW w:w="1300" w:type="dxa"/>
            <w:tcBorders>
              <w:top w:val="nil"/>
              <w:left w:val="nil"/>
              <w:bottom w:val="nil"/>
              <w:right w:val="nil"/>
            </w:tcBorders>
            <w:shd w:val="clear" w:color="auto" w:fill="auto"/>
            <w:noWrap/>
            <w:vAlign w:val="center"/>
            <w:hideMark/>
          </w:tcPr>
          <w:p w14:paraId="6C8AC8C2"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15</w:t>
            </w:r>
          </w:p>
        </w:tc>
      </w:tr>
      <w:tr w:rsidR="003D7932" w:rsidRPr="00435810" w14:paraId="63E8C242" w14:textId="77777777" w:rsidTr="00BE446A">
        <w:trPr>
          <w:trHeight w:val="320"/>
        </w:trPr>
        <w:tc>
          <w:tcPr>
            <w:tcW w:w="1300" w:type="dxa"/>
            <w:tcBorders>
              <w:top w:val="nil"/>
              <w:left w:val="nil"/>
              <w:bottom w:val="nil"/>
              <w:right w:val="nil"/>
            </w:tcBorders>
            <w:shd w:val="clear" w:color="auto" w:fill="auto"/>
            <w:noWrap/>
            <w:vAlign w:val="center"/>
            <w:hideMark/>
          </w:tcPr>
          <w:p w14:paraId="1C843083"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14</w:t>
            </w:r>
          </w:p>
        </w:tc>
        <w:tc>
          <w:tcPr>
            <w:tcW w:w="3760" w:type="dxa"/>
            <w:tcBorders>
              <w:top w:val="nil"/>
              <w:left w:val="nil"/>
              <w:bottom w:val="nil"/>
              <w:right w:val="nil"/>
            </w:tcBorders>
            <w:shd w:val="clear" w:color="auto" w:fill="auto"/>
            <w:noWrap/>
            <w:vAlign w:val="bottom"/>
            <w:hideMark/>
          </w:tcPr>
          <w:p w14:paraId="1645D8C6" w14:textId="180C4777"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Arm rest</w:t>
            </w:r>
            <w:r w:rsidR="00B83EF9">
              <w:rPr>
                <w:rFonts w:asciiTheme="minorHAnsi" w:hAnsiTheme="minorHAnsi" w:cstheme="minorHAnsi"/>
                <w:color w:val="000000"/>
              </w:rPr>
              <w:t xml:space="preserve"> 2</w:t>
            </w:r>
          </w:p>
        </w:tc>
        <w:tc>
          <w:tcPr>
            <w:tcW w:w="1300" w:type="dxa"/>
            <w:tcBorders>
              <w:top w:val="nil"/>
              <w:left w:val="nil"/>
              <w:bottom w:val="nil"/>
              <w:right w:val="nil"/>
            </w:tcBorders>
            <w:shd w:val="clear" w:color="auto" w:fill="auto"/>
            <w:noWrap/>
            <w:vAlign w:val="center"/>
            <w:hideMark/>
          </w:tcPr>
          <w:p w14:paraId="1099ECD7"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29</w:t>
            </w:r>
          </w:p>
        </w:tc>
        <w:tc>
          <w:tcPr>
            <w:tcW w:w="1300" w:type="dxa"/>
            <w:tcBorders>
              <w:top w:val="nil"/>
              <w:left w:val="nil"/>
              <w:bottom w:val="nil"/>
              <w:right w:val="nil"/>
            </w:tcBorders>
            <w:shd w:val="clear" w:color="auto" w:fill="auto"/>
            <w:noWrap/>
            <w:vAlign w:val="center"/>
            <w:hideMark/>
          </w:tcPr>
          <w:p w14:paraId="7C1F9D76"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59</w:t>
            </w:r>
          </w:p>
        </w:tc>
      </w:tr>
      <w:tr w:rsidR="003D7932" w:rsidRPr="00435810" w14:paraId="4AB8CC18" w14:textId="77777777" w:rsidTr="00BE446A">
        <w:trPr>
          <w:trHeight w:val="320"/>
        </w:trPr>
        <w:tc>
          <w:tcPr>
            <w:tcW w:w="1300" w:type="dxa"/>
            <w:tcBorders>
              <w:top w:val="nil"/>
              <w:left w:val="nil"/>
              <w:bottom w:val="nil"/>
              <w:right w:val="nil"/>
            </w:tcBorders>
            <w:shd w:val="clear" w:color="auto" w:fill="auto"/>
            <w:noWrap/>
            <w:vAlign w:val="center"/>
            <w:hideMark/>
          </w:tcPr>
          <w:p w14:paraId="73714AB2"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15</w:t>
            </w:r>
          </w:p>
        </w:tc>
        <w:tc>
          <w:tcPr>
            <w:tcW w:w="3760" w:type="dxa"/>
            <w:tcBorders>
              <w:top w:val="nil"/>
              <w:left w:val="nil"/>
              <w:bottom w:val="nil"/>
              <w:right w:val="nil"/>
            </w:tcBorders>
            <w:shd w:val="clear" w:color="auto" w:fill="auto"/>
            <w:noWrap/>
            <w:vAlign w:val="bottom"/>
            <w:hideMark/>
          </w:tcPr>
          <w:p w14:paraId="5C4B7E02" w14:textId="77777777"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Washroom grab bar</w:t>
            </w:r>
          </w:p>
        </w:tc>
        <w:tc>
          <w:tcPr>
            <w:tcW w:w="1300" w:type="dxa"/>
            <w:tcBorders>
              <w:top w:val="nil"/>
              <w:left w:val="nil"/>
              <w:bottom w:val="nil"/>
              <w:right w:val="nil"/>
            </w:tcBorders>
            <w:shd w:val="clear" w:color="auto" w:fill="auto"/>
            <w:noWrap/>
            <w:vAlign w:val="center"/>
            <w:hideMark/>
          </w:tcPr>
          <w:p w14:paraId="572DE991"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21</w:t>
            </w:r>
          </w:p>
        </w:tc>
        <w:tc>
          <w:tcPr>
            <w:tcW w:w="1300" w:type="dxa"/>
            <w:tcBorders>
              <w:top w:val="nil"/>
              <w:left w:val="nil"/>
              <w:bottom w:val="nil"/>
              <w:right w:val="nil"/>
            </w:tcBorders>
            <w:shd w:val="clear" w:color="auto" w:fill="auto"/>
            <w:noWrap/>
            <w:vAlign w:val="center"/>
            <w:hideMark/>
          </w:tcPr>
          <w:p w14:paraId="17664D86"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144</w:t>
            </w:r>
          </w:p>
        </w:tc>
      </w:tr>
      <w:tr w:rsidR="003D7932" w:rsidRPr="00435810" w14:paraId="73C24F60" w14:textId="77777777" w:rsidTr="00BE446A">
        <w:trPr>
          <w:trHeight w:val="320"/>
        </w:trPr>
        <w:tc>
          <w:tcPr>
            <w:tcW w:w="1300" w:type="dxa"/>
            <w:tcBorders>
              <w:top w:val="nil"/>
              <w:left w:val="nil"/>
              <w:bottom w:val="nil"/>
              <w:right w:val="nil"/>
            </w:tcBorders>
            <w:shd w:val="clear" w:color="auto" w:fill="auto"/>
            <w:noWrap/>
            <w:vAlign w:val="center"/>
            <w:hideMark/>
          </w:tcPr>
          <w:p w14:paraId="2E7A9A53"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16</w:t>
            </w:r>
          </w:p>
        </w:tc>
        <w:tc>
          <w:tcPr>
            <w:tcW w:w="3760" w:type="dxa"/>
            <w:tcBorders>
              <w:top w:val="nil"/>
              <w:left w:val="nil"/>
              <w:bottom w:val="nil"/>
              <w:right w:val="nil"/>
            </w:tcBorders>
            <w:shd w:val="clear" w:color="auto" w:fill="auto"/>
            <w:noWrap/>
            <w:vAlign w:val="bottom"/>
            <w:hideMark/>
          </w:tcPr>
          <w:p w14:paraId="307F2151" w14:textId="77777777"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toilet flush button</w:t>
            </w:r>
          </w:p>
        </w:tc>
        <w:tc>
          <w:tcPr>
            <w:tcW w:w="1300" w:type="dxa"/>
            <w:tcBorders>
              <w:top w:val="nil"/>
              <w:left w:val="nil"/>
              <w:bottom w:val="nil"/>
              <w:right w:val="nil"/>
            </w:tcBorders>
            <w:shd w:val="clear" w:color="auto" w:fill="auto"/>
            <w:noWrap/>
            <w:vAlign w:val="center"/>
            <w:hideMark/>
          </w:tcPr>
          <w:p w14:paraId="182DFEFD"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12</w:t>
            </w:r>
          </w:p>
        </w:tc>
        <w:tc>
          <w:tcPr>
            <w:tcW w:w="1300" w:type="dxa"/>
            <w:tcBorders>
              <w:top w:val="nil"/>
              <w:left w:val="nil"/>
              <w:bottom w:val="nil"/>
              <w:right w:val="nil"/>
            </w:tcBorders>
            <w:shd w:val="clear" w:color="auto" w:fill="auto"/>
            <w:noWrap/>
            <w:vAlign w:val="center"/>
            <w:hideMark/>
          </w:tcPr>
          <w:p w14:paraId="379BEC3A"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114</w:t>
            </w:r>
          </w:p>
        </w:tc>
      </w:tr>
      <w:tr w:rsidR="003D7932" w:rsidRPr="00435810" w14:paraId="09D05B8F" w14:textId="77777777" w:rsidTr="00BE446A">
        <w:trPr>
          <w:trHeight w:val="320"/>
        </w:trPr>
        <w:tc>
          <w:tcPr>
            <w:tcW w:w="1300" w:type="dxa"/>
            <w:tcBorders>
              <w:top w:val="nil"/>
              <w:left w:val="nil"/>
              <w:bottom w:val="nil"/>
              <w:right w:val="nil"/>
            </w:tcBorders>
            <w:shd w:val="clear" w:color="auto" w:fill="auto"/>
            <w:noWrap/>
            <w:vAlign w:val="center"/>
            <w:hideMark/>
          </w:tcPr>
          <w:p w14:paraId="006BFBB5"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17</w:t>
            </w:r>
          </w:p>
        </w:tc>
        <w:tc>
          <w:tcPr>
            <w:tcW w:w="3760" w:type="dxa"/>
            <w:tcBorders>
              <w:top w:val="nil"/>
              <w:left w:val="nil"/>
              <w:bottom w:val="nil"/>
              <w:right w:val="nil"/>
            </w:tcBorders>
            <w:shd w:val="clear" w:color="auto" w:fill="auto"/>
            <w:noWrap/>
            <w:vAlign w:val="bottom"/>
            <w:hideMark/>
          </w:tcPr>
          <w:p w14:paraId="49A3FC89" w14:textId="67323DD5"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head rest</w:t>
            </w:r>
            <w:r w:rsidR="00B83EF9">
              <w:rPr>
                <w:rFonts w:asciiTheme="minorHAnsi" w:hAnsiTheme="minorHAnsi" w:cstheme="minorHAnsi"/>
                <w:color w:val="000000"/>
              </w:rPr>
              <w:t xml:space="preserve"> 4</w:t>
            </w:r>
          </w:p>
        </w:tc>
        <w:tc>
          <w:tcPr>
            <w:tcW w:w="1300" w:type="dxa"/>
            <w:tcBorders>
              <w:top w:val="nil"/>
              <w:left w:val="nil"/>
              <w:bottom w:val="nil"/>
              <w:right w:val="nil"/>
            </w:tcBorders>
            <w:shd w:val="clear" w:color="auto" w:fill="auto"/>
            <w:noWrap/>
            <w:vAlign w:val="center"/>
            <w:hideMark/>
          </w:tcPr>
          <w:p w14:paraId="331BECF0"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0</w:t>
            </w:r>
          </w:p>
        </w:tc>
        <w:tc>
          <w:tcPr>
            <w:tcW w:w="1300" w:type="dxa"/>
            <w:tcBorders>
              <w:top w:val="nil"/>
              <w:left w:val="nil"/>
              <w:bottom w:val="nil"/>
              <w:right w:val="nil"/>
            </w:tcBorders>
            <w:shd w:val="clear" w:color="auto" w:fill="auto"/>
            <w:noWrap/>
            <w:vAlign w:val="center"/>
            <w:hideMark/>
          </w:tcPr>
          <w:p w14:paraId="515D77F9"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7</w:t>
            </w:r>
          </w:p>
        </w:tc>
      </w:tr>
      <w:tr w:rsidR="003D7932" w:rsidRPr="00435810" w14:paraId="5F6D5244" w14:textId="77777777" w:rsidTr="00BE446A">
        <w:trPr>
          <w:trHeight w:val="320"/>
        </w:trPr>
        <w:tc>
          <w:tcPr>
            <w:tcW w:w="1300" w:type="dxa"/>
            <w:tcBorders>
              <w:top w:val="nil"/>
              <w:left w:val="nil"/>
              <w:bottom w:val="nil"/>
              <w:right w:val="nil"/>
            </w:tcBorders>
            <w:shd w:val="clear" w:color="auto" w:fill="auto"/>
            <w:noWrap/>
            <w:vAlign w:val="center"/>
            <w:hideMark/>
          </w:tcPr>
          <w:p w14:paraId="19553719"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18</w:t>
            </w:r>
          </w:p>
        </w:tc>
        <w:tc>
          <w:tcPr>
            <w:tcW w:w="3760" w:type="dxa"/>
            <w:tcBorders>
              <w:top w:val="nil"/>
              <w:left w:val="nil"/>
              <w:bottom w:val="nil"/>
              <w:right w:val="nil"/>
            </w:tcBorders>
            <w:shd w:val="clear" w:color="auto" w:fill="auto"/>
            <w:noWrap/>
            <w:vAlign w:val="bottom"/>
            <w:hideMark/>
          </w:tcPr>
          <w:p w14:paraId="752F6BC2" w14:textId="515D7351"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 xml:space="preserve">Exit handle </w:t>
            </w:r>
            <w:r w:rsidR="00B83EF9">
              <w:rPr>
                <w:rFonts w:asciiTheme="minorHAnsi" w:hAnsiTheme="minorHAnsi" w:cstheme="minorHAnsi"/>
                <w:color w:val="000000"/>
              </w:rPr>
              <w:t>3</w:t>
            </w:r>
          </w:p>
        </w:tc>
        <w:tc>
          <w:tcPr>
            <w:tcW w:w="1300" w:type="dxa"/>
            <w:tcBorders>
              <w:top w:val="nil"/>
              <w:left w:val="nil"/>
              <w:bottom w:val="nil"/>
              <w:right w:val="nil"/>
            </w:tcBorders>
            <w:shd w:val="clear" w:color="auto" w:fill="auto"/>
            <w:noWrap/>
            <w:vAlign w:val="center"/>
            <w:hideMark/>
          </w:tcPr>
          <w:p w14:paraId="3745DBBA"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13</w:t>
            </w:r>
          </w:p>
        </w:tc>
        <w:tc>
          <w:tcPr>
            <w:tcW w:w="1300" w:type="dxa"/>
            <w:tcBorders>
              <w:top w:val="nil"/>
              <w:left w:val="nil"/>
              <w:bottom w:val="nil"/>
              <w:right w:val="nil"/>
            </w:tcBorders>
            <w:shd w:val="clear" w:color="auto" w:fill="auto"/>
            <w:noWrap/>
            <w:vAlign w:val="center"/>
            <w:hideMark/>
          </w:tcPr>
          <w:p w14:paraId="0E0B37EE"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35</w:t>
            </w:r>
          </w:p>
        </w:tc>
      </w:tr>
      <w:tr w:rsidR="003D7932" w:rsidRPr="00435810" w14:paraId="3A7A4885" w14:textId="77777777" w:rsidTr="00BE446A">
        <w:trPr>
          <w:trHeight w:val="320"/>
        </w:trPr>
        <w:tc>
          <w:tcPr>
            <w:tcW w:w="1300" w:type="dxa"/>
            <w:tcBorders>
              <w:top w:val="nil"/>
              <w:left w:val="nil"/>
              <w:bottom w:val="nil"/>
              <w:right w:val="nil"/>
            </w:tcBorders>
            <w:shd w:val="clear" w:color="auto" w:fill="auto"/>
            <w:noWrap/>
            <w:vAlign w:val="center"/>
            <w:hideMark/>
          </w:tcPr>
          <w:p w14:paraId="7FF9EC5E"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19</w:t>
            </w:r>
          </w:p>
        </w:tc>
        <w:tc>
          <w:tcPr>
            <w:tcW w:w="3760" w:type="dxa"/>
            <w:tcBorders>
              <w:top w:val="nil"/>
              <w:left w:val="nil"/>
              <w:bottom w:val="nil"/>
              <w:right w:val="nil"/>
            </w:tcBorders>
            <w:shd w:val="clear" w:color="auto" w:fill="auto"/>
            <w:noWrap/>
            <w:vAlign w:val="bottom"/>
            <w:hideMark/>
          </w:tcPr>
          <w:p w14:paraId="31EDC10B" w14:textId="3F1B996D"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seat 1</w:t>
            </w:r>
          </w:p>
        </w:tc>
        <w:tc>
          <w:tcPr>
            <w:tcW w:w="1300" w:type="dxa"/>
            <w:tcBorders>
              <w:top w:val="nil"/>
              <w:left w:val="nil"/>
              <w:bottom w:val="nil"/>
              <w:right w:val="nil"/>
            </w:tcBorders>
            <w:shd w:val="clear" w:color="auto" w:fill="auto"/>
            <w:noWrap/>
            <w:vAlign w:val="center"/>
            <w:hideMark/>
          </w:tcPr>
          <w:p w14:paraId="0913963F"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1</w:t>
            </w:r>
          </w:p>
        </w:tc>
        <w:tc>
          <w:tcPr>
            <w:tcW w:w="1300" w:type="dxa"/>
            <w:tcBorders>
              <w:top w:val="nil"/>
              <w:left w:val="nil"/>
              <w:bottom w:val="nil"/>
              <w:right w:val="nil"/>
            </w:tcBorders>
            <w:shd w:val="clear" w:color="auto" w:fill="auto"/>
            <w:noWrap/>
            <w:vAlign w:val="center"/>
            <w:hideMark/>
          </w:tcPr>
          <w:p w14:paraId="4F779ACB"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36</w:t>
            </w:r>
          </w:p>
        </w:tc>
      </w:tr>
      <w:tr w:rsidR="003D7932" w:rsidRPr="00435810" w14:paraId="0BB68AE6" w14:textId="77777777" w:rsidTr="00BE446A">
        <w:trPr>
          <w:trHeight w:val="320"/>
        </w:trPr>
        <w:tc>
          <w:tcPr>
            <w:tcW w:w="1300" w:type="dxa"/>
            <w:tcBorders>
              <w:top w:val="nil"/>
              <w:left w:val="nil"/>
              <w:bottom w:val="nil"/>
              <w:right w:val="nil"/>
            </w:tcBorders>
            <w:shd w:val="clear" w:color="auto" w:fill="auto"/>
            <w:noWrap/>
            <w:vAlign w:val="center"/>
            <w:hideMark/>
          </w:tcPr>
          <w:p w14:paraId="003CE9F1"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20</w:t>
            </w:r>
          </w:p>
        </w:tc>
        <w:tc>
          <w:tcPr>
            <w:tcW w:w="3760" w:type="dxa"/>
            <w:tcBorders>
              <w:top w:val="nil"/>
              <w:left w:val="nil"/>
              <w:bottom w:val="nil"/>
              <w:right w:val="nil"/>
            </w:tcBorders>
            <w:shd w:val="clear" w:color="auto" w:fill="auto"/>
            <w:noWrap/>
            <w:vAlign w:val="bottom"/>
            <w:hideMark/>
          </w:tcPr>
          <w:p w14:paraId="3BE76AF0" w14:textId="6108693B"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 xml:space="preserve">handrail </w:t>
            </w:r>
            <w:r w:rsidR="00B83EF9">
              <w:rPr>
                <w:rFonts w:asciiTheme="minorHAnsi" w:hAnsiTheme="minorHAnsi" w:cstheme="minorHAnsi"/>
                <w:color w:val="000000"/>
              </w:rPr>
              <w:t>4</w:t>
            </w:r>
          </w:p>
        </w:tc>
        <w:tc>
          <w:tcPr>
            <w:tcW w:w="1300" w:type="dxa"/>
            <w:tcBorders>
              <w:top w:val="nil"/>
              <w:left w:val="nil"/>
              <w:bottom w:val="nil"/>
              <w:right w:val="nil"/>
            </w:tcBorders>
            <w:shd w:val="clear" w:color="auto" w:fill="auto"/>
            <w:noWrap/>
            <w:vAlign w:val="center"/>
            <w:hideMark/>
          </w:tcPr>
          <w:p w14:paraId="37FE4F5B"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74</w:t>
            </w:r>
          </w:p>
        </w:tc>
        <w:tc>
          <w:tcPr>
            <w:tcW w:w="1300" w:type="dxa"/>
            <w:tcBorders>
              <w:top w:val="nil"/>
              <w:left w:val="nil"/>
              <w:bottom w:val="nil"/>
              <w:right w:val="nil"/>
            </w:tcBorders>
            <w:shd w:val="clear" w:color="auto" w:fill="auto"/>
            <w:noWrap/>
            <w:vAlign w:val="center"/>
            <w:hideMark/>
          </w:tcPr>
          <w:p w14:paraId="323739F0"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293</w:t>
            </w:r>
          </w:p>
        </w:tc>
      </w:tr>
      <w:tr w:rsidR="003D7932" w:rsidRPr="00435810" w14:paraId="5E0BDE0E" w14:textId="77777777" w:rsidTr="00BE446A">
        <w:trPr>
          <w:trHeight w:val="320"/>
        </w:trPr>
        <w:tc>
          <w:tcPr>
            <w:tcW w:w="1300" w:type="dxa"/>
            <w:tcBorders>
              <w:top w:val="nil"/>
              <w:left w:val="nil"/>
              <w:bottom w:val="nil"/>
              <w:right w:val="nil"/>
            </w:tcBorders>
            <w:shd w:val="clear" w:color="auto" w:fill="auto"/>
            <w:noWrap/>
            <w:vAlign w:val="center"/>
            <w:hideMark/>
          </w:tcPr>
          <w:p w14:paraId="74FB63CE"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21</w:t>
            </w:r>
          </w:p>
        </w:tc>
        <w:tc>
          <w:tcPr>
            <w:tcW w:w="3760" w:type="dxa"/>
            <w:tcBorders>
              <w:top w:val="nil"/>
              <w:left w:val="nil"/>
              <w:bottom w:val="nil"/>
              <w:right w:val="nil"/>
            </w:tcBorders>
            <w:shd w:val="clear" w:color="auto" w:fill="auto"/>
            <w:noWrap/>
            <w:vAlign w:val="bottom"/>
            <w:hideMark/>
          </w:tcPr>
          <w:p w14:paraId="6B30D643" w14:textId="1AB9E9AF"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window ledge</w:t>
            </w:r>
          </w:p>
        </w:tc>
        <w:tc>
          <w:tcPr>
            <w:tcW w:w="1300" w:type="dxa"/>
            <w:tcBorders>
              <w:top w:val="nil"/>
              <w:left w:val="nil"/>
              <w:bottom w:val="nil"/>
              <w:right w:val="nil"/>
            </w:tcBorders>
            <w:shd w:val="clear" w:color="auto" w:fill="auto"/>
            <w:noWrap/>
            <w:vAlign w:val="center"/>
            <w:hideMark/>
          </w:tcPr>
          <w:p w14:paraId="4B98AF11"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58</w:t>
            </w:r>
          </w:p>
        </w:tc>
        <w:tc>
          <w:tcPr>
            <w:tcW w:w="1300" w:type="dxa"/>
            <w:tcBorders>
              <w:top w:val="nil"/>
              <w:left w:val="nil"/>
              <w:bottom w:val="nil"/>
              <w:right w:val="nil"/>
            </w:tcBorders>
            <w:shd w:val="clear" w:color="auto" w:fill="auto"/>
            <w:noWrap/>
            <w:vAlign w:val="center"/>
            <w:hideMark/>
          </w:tcPr>
          <w:p w14:paraId="3B80FA37"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120</w:t>
            </w:r>
          </w:p>
        </w:tc>
      </w:tr>
      <w:tr w:rsidR="003D7932" w:rsidRPr="00435810" w14:paraId="061E9C1D" w14:textId="77777777" w:rsidTr="00BE446A">
        <w:trPr>
          <w:trHeight w:val="320"/>
        </w:trPr>
        <w:tc>
          <w:tcPr>
            <w:tcW w:w="1300" w:type="dxa"/>
            <w:tcBorders>
              <w:top w:val="nil"/>
              <w:left w:val="nil"/>
              <w:bottom w:val="nil"/>
              <w:right w:val="nil"/>
            </w:tcBorders>
            <w:shd w:val="clear" w:color="auto" w:fill="auto"/>
            <w:noWrap/>
            <w:vAlign w:val="center"/>
            <w:hideMark/>
          </w:tcPr>
          <w:p w14:paraId="0852A345"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22</w:t>
            </w:r>
          </w:p>
        </w:tc>
        <w:tc>
          <w:tcPr>
            <w:tcW w:w="3760" w:type="dxa"/>
            <w:tcBorders>
              <w:top w:val="nil"/>
              <w:left w:val="nil"/>
              <w:bottom w:val="nil"/>
              <w:right w:val="nil"/>
            </w:tcBorders>
            <w:shd w:val="clear" w:color="auto" w:fill="auto"/>
            <w:noWrap/>
            <w:vAlign w:val="bottom"/>
            <w:hideMark/>
          </w:tcPr>
          <w:p w14:paraId="654E3BEC" w14:textId="3DCC6C94" w:rsidR="003D7932" w:rsidRPr="00435810" w:rsidRDefault="00B83EF9" w:rsidP="00BE446A">
            <w:pPr>
              <w:rPr>
                <w:rFonts w:asciiTheme="minorHAnsi" w:hAnsiTheme="minorHAnsi" w:cstheme="minorHAnsi"/>
                <w:color w:val="000000"/>
              </w:rPr>
            </w:pPr>
            <w:r w:rsidRPr="00435810">
              <w:rPr>
                <w:rFonts w:asciiTheme="minorHAnsi" w:hAnsiTheme="minorHAnsi" w:cstheme="minorHAnsi"/>
                <w:color w:val="000000"/>
              </w:rPr>
              <w:t>S</w:t>
            </w:r>
            <w:r w:rsidR="003D7932" w:rsidRPr="00435810">
              <w:rPr>
                <w:rFonts w:asciiTheme="minorHAnsi" w:hAnsiTheme="minorHAnsi" w:cstheme="minorHAnsi"/>
                <w:color w:val="000000"/>
              </w:rPr>
              <w:t>eat</w:t>
            </w:r>
            <w:r>
              <w:rPr>
                <w:rFonts w:asciiTheme="minorHAnsi" w:hAnsiTheme="minorHAnsi" w:cstheme="minorHAnsi"/>
                <w:color w:val="000000"/>
              </w:rPr>
              <w:t xml:space="preserve"> 2</w:t>
            </w:r>
          </w:p>
        </w:tc>
        <w:tc>
          <w:tcPr>
            <w:tcW w:w="1300" w:type="dxa"/>
            <w:tcBorders>
              <w:top w:val="nil"/>
              <w:left w:val="nil"/>
              <w:bottom w:val="nil"/>
              <w:right w:val="nil"/>
            </w:tcBorders>
            <w:shd w:val="clear" w:color="auto" w:fill="auto"/>
            <w:noWrap/>
            <w:vAlign w:val="center"/>
            <w:hideMark/>
          </w:tcPr>
          <w:p w14:paraId="055DACDF"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3</w:t>
            </w:r>
          </w:p>
        </w:tc>
        <w:tc>
          <w:tcPr>
            <w:tcW w:w="1300" w:type="dxa"/>
            <w:tcBorders>
              <w:top w:val="nil"/>
              <w:left w:val="nil"/>
              <w:bottom w:val="nil"/>
              <w:right w:val="nil"/>
            </w:tcBorders>
            <w:shd w:val="clear" w:color="auto" w:fill="auto"/>
            <w:noWrap/>
            <w:vAlign w:val="center"/>
            <w:hideMark/>
          </w:tcPr>
          <w:p w14:paraId="75BD9C35"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114</w:t>
            </w:r>
          </w:p>
        </w:tc>
      </w:tr>
      <w:tr w:rsidR="003D7932" w:rsidRPr="00435810" w14:paraId="2D4BC960" w14:textId="77777777" w:rsidTr="00BE446A">
        <w:trPr>
          <w:trHeight w:val="320"/>
        </w:trPr>
        <w:tc>
          <w:tcPr>
            <w:tcW w:w="1300" w:type="dxa"/>
            <w:tcBorders>
              <w:top w:val="nil"/>
              <w:left w:val="nil"/>
              <w:bottom w:val="nil"/>
              <w:right w:val="nil"/>
            </w:tcBorders>
            <w:shd w:val="clear" w:color="auto" w:fill="auto"/>
            <w:noWrap/>
            <w:vAlign w:val="center"/>
            <w:hideMark/>
          </w:tcPr>
          <w:p w14:paraId="5F57A594"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23</w:t>
            </w:r>
          </w:p>
        </w:tc>
        <w:tc>
          <w:tcPr>
            <w:tcW w:w="3760" w:type="dxa"/>
            <w:tcBorders>
              <w:top w:val="nil"/>
              <w:left w:val="nil"/>
              <w:bottom w:val="nil"/>
              <w:right w:val="nil"/>
            </w:tcBorders>
            <w:shd w:val="clear" w:color="auto" w:fill="auto"/>
            <w:noWrap/>
            <w:vAlign w:val="bottom"/>
            <w:hideMark/>
          </w:tcPr>
          <w:p w14:paraId="4077FC93" w14:textId="25C3AC24" w:rsidR="003D7932" w:rsidRPr="00435810" w:rsidRDefault="00B83EF9" w:rsidP="00BE446A">
            <w:pPr>
              <w:rPr>
                <w:rFonts w:asciiTheme="minorHAnsi" w:hAnsiTheme="minorHAnsi" w:cstheme="minorHAnsi"/>
                <w:color w:val="000000"/>
              </w:rPr>
            </w:pPr>
            <w:r w:rsidRPr="00435810">
              <w:rPr>
                <w:rFonts w:asciiTheme="minorHAnsi" w:hAnsiTheme="minorHAnsi" w:cstheme="minorHAnsi"/>
                <w:color w:val="000000"/>
              </w:rPr>
              <w:t>S</w:t>
            </w:r>
            <w:r w:rsidR="003D7932" w:rsidRPr="00435810">
              <w:rPr>
                <w:rFonts w:asciiTheme="minorHAnsi" w:hAnsiTheme="minorHAnsi" w:cstheme="minorHAnsi"/>
                <w:color w:val="000000"/>
              </w:rPr>
              <w:t>tanchion</w:t>
            </w:r>
            <w:r>
              <w:rPr>
                <w:rFonts w:asciiTheme="minorHAnsi" w:hAnsiTheme="minorHAnsi" w:cstheme="minorHAnsi"/>
                <w:color w:val="000000"/>
              </w:rPr>
              <w:t xml:space="preserve"> 3</w:t>
            </w:r>
          </w:p>
        </w:tc>
        <w:tc>
          <w:tcPr>
            <w:tcW w:w="1300" w:type="dxa"/>
            <w:tcBorders>
              <w:top w:val="nil"/>
              <w:left w:val="nil"/>
              <w:bottom w:val="nil"/>
              <w:right w:val="nil"/>
            </w:tcBorders>
            <w:shd w:val="clear" w:color="auto" w:fill="auto"/>
            <w:noWrap/>
            <w:vAlign w:val="center"/>
            <w:hideMark/>
          </w:tcPr>
          <w:p w14:paraId="56217D20"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35</w:t>
            </w:r>
          </w:p>
        </w:tc>
        <w:tc>
          <w:tcPr>
            <w:tcW w:w="1300" w:type="dxa"/>
            <w:tcBorders>
              <w:top w:val="nil"/>
              <w:left w:val="nil"/>
              <w:bottom w:val="nil"/>
              <w:right w:val="nil"/>
            </w:tcBorders>
            <w:shd w:val="clear" w:color="auto" w:fill="auto"/>
            <w:noWrap/>
            <w:vAlign w:val="center"/>
            <w:hideMark/>
          </w:tcPr>
          <w:p w14:paraId="5DCA19C7"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316</w:t>
            </w:r>
          </w:p>
        </w:tc>
      </w:tr>
      <w:tr w:rsidR="003D7932" w:rsidRPr="00435810" w14:paraId="716538EE" w14:textId="77777777" w:rsidTr="00BE446A">
        <w:trPr>
          <w:trHeight w:val="320"/>
        </w:trPr>
        <w:tc>
          <w:tcPr>
            <w:tcW w:w="1300" w:type="dxa"/>
            <w:tcBorders>
              <w:top w:val="nil"/>
              <w:left w:val="nil"/>
              <w:bottom w:val="nil"/>
              <w:right w:val="nil"/>
            </w:tcBorders>
            <w:shd w:val="clear" w:color="auto" w:fill="auto"/>
            <w:noWrap/>
            <w:vAlign w:val="center"/>
            <w:hideMark/>
          </w:tcPr>
          <w:p w14:paraId="4F7938CC"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24</w:t>
            </w:r>
          </w:p>
        </w:tc>
        <w:tc>
          <w:tcPr>
            <w:tcW w:w="3760" w:type="dxa"/>
            <w:tcBorders>
              <w:top w:val="nil"/>
              <w:left w:val="nil"/>
              <w:bottom w:val="nil"/>
              <w:right w:val="nil"/>
            </w:tcBorders>
            <w:shd w:val="clear" w:color="auto" w:fill="auto"/>
            <w:noWrap/>
            <w:vAlign w:val="bottom"/>
            <w:hideMark/>
          </w:tcPr>
          <w:p w14:paraId="7884CA8A" w14:textId="71B22C98"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Seat</w:t>
            </w:r>
            <w:r w:rsidR="00B83EF9">
              <w:rPr>
                <w:rFonts w:asciiTheme="minorHAnsi" w:hAnsiTheme="minorHAnsi" w:cstheme="minorHAnsi"/>
                <w:color w:val="000000"/>
              </w:rPr>
              <w:t xml:space="preserve"> 2</w:t>
            </w:r>
          </w:p>
        </w:tc>
        <w:tc>
          <w:tcPr>
            <w:tcW w:w="1300" w:type="dxa"/>
            <w:tcBorders>
              <w:top w:val="nil"/>
              <w:left w:val="nil"/>
              <w:bottom w:val="nil"/>
              <w:right w:val="nil"/>
            </w:tcBorders>
            <w:shd w:val="clear" w:color="auto" w:fill="auto"/>
            <w:noWrap/>
            <w:vAlign w:val="center"/>
            <w:hideMark/>
          </w:tcPr>
          <w:p w14:paraId="195B0792"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0</w:t>
            </w:r>
          </w:p>
        </w:tc>
        <w:tc>
          <w:tcPr>
            <w:tcW w:w="1300" w:type="dxa"/>
            <w:tcBorders>
              <w:top w:val="nil"/>
              <w:left w:val="nil"/>
              <w:bottom w:val="nil"/>
              <w:right w:val="nil"/>
            </w:tcBorders>
            <w:shd w:val="clear" w:color="auto" w:fill="auto"/>
            <w:noWrap/>
            <w:vAlign w:val="center"/>
            <w:hideMark/>
          </w:tcPr>
          <w:p w14:paraId="543E3432"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122</w:t>
            </w:r>
          </w:p>
        </w:tc>
      </w:tr>
      <w:tr w:rsidR="003D7932" w:rsidRPr="00435810" w14:paraId="24BED6F9" w14:textId="77777777" w:rsidTr="00BE446A">
        <w:trPr>
          <w:trHeight w:val="320"/>
        </w:trPr>
        <w:tc>
          <w:tcPr>
            <w:tcW w:w="1300" w:type="dxa"/>
            <w:tcBorders>
              <w:top w:val="nil"/>
              <w:left w:val="nil"/>
              <w:bottom w:val="nil"/>
              <w:right w:val="nil"/>
            </w:tcBorders>
            <w:shd w:val="clear" w:color="auto" w:fill="auto"/>
            <w:noWrap/>
            <w:vAlign w:val="center"/>
            <w:hideMark/>
          </w:tcPr>
          <w:p w14:paraId="5345E956"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25</w:t>
            </w:r>
          </w:p>
        </w:tc>
        <w:tc>
          <w:tcPr>
            <w:tcW w:w="3760" w:type="dxa"/>
            <w:tcBorders>
              <w:top w:val="nil"/>
              <w:left w:val="nil"/>
              <w:bottom w:val="nil"/>
              <w:right w:val="nil"/>
            </w:tcBorders>
            <w:shd w:val="clear" w:color="auto" w:fill="auto"/>
            <w:noWrap/>
            <w:vAlign w:val="bottom"/>
            <w:hideMark/>
          </w:tcPr>
          <w:p w14:paraId="3C157138" w14:textId="69EAFD1C"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Stanchion</w:t>
            </w:r>
            <w:r w:rsidR="00B83EF9">
              <w:rPr>
                <w:rFonts w:asciiTheme="minorHAnsi" w:hAnsiTheme="minorHAnsi" w:cstheme="minorHAnsi"/>
                <w:color w:val="000000"/>
              </w:rPr>
              <w:t xml:space="preserve"> 4</w:t>
            </w:r>
          </w:p>
        </w:tc>
        <w:tc>
          <w:tcPr>
            <w:tcW w:w="1300" w:type="dxa"/>
            <w:tcBorders>
              <w:top w:val="nil"/>
              <w:left w:val="nil"/>
              <w:bottom w:val="nil"/>
              <w:right w:val="nil"/>
            </w:tcBorders>
            <w:shd w:val="clear" w:color="auto" w:fill="auto"/>
            <w:noWrap/>
            <w:vAlign w:val="center"/>
            <w:hideMark/>
          </w:tcPr>
          <w:p w14:paraId="1DA5372E"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0</w:t>
            </w:r>
          </w:p>
        </w:tc>
        <w:tc>
          <w:tcPr>
            <w:tcW w:w="1300" w:type="dxa"/>
            <w:tcBorders>
              <w:top w:val="nil"/>
              <w:left w:val="nil"/>
              <w:bottom w:val="nil"/>
              <w:right w:val="nil"/>
            </w:tcBorders>
            <w:shd w:val="clear" w:color="auto" w:fill="auto"/>
            <w:noWrap/>
            <w:vAlign w:val="center"/>
            <w:hideMark/>
          </w:tcPr>
          <w:p w14:paraId="66429E46"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379</w:t>
            </w:r>
          </w:p>
        </w:tc>
      </w:tr>
      <w:tr w:rsidR="003D7932" w:rsidRPr="00435810" w14:paraId="1C4E6AAF" w14:textId="77777777" w:rsidTr="00BE446A">
        <w:trPr>
          <w:trHeight w:val="320"/>
        </w:trPr>
        <w:tc>
          <w:tcPr>
            <w:tcW w:w="1300" w:type="dxa"/>
            <w:tcBorders>
              <w:top w:val="nil"/>
              <w:left w:val="nil"/>
              <w:bottom w:val="nil"/>
              <w:right w:val="nil"/>
            </w:tcBorders>
            <w:shd w:val="clear" w:color="auto" w:fill="auto"/>
            <w:noWrap/>
            <w:vAlign w:val="center"/>
          </w:tcPr>
          <w:p w14:paraId="77DD01B9" w14:textId="77777777" w:rsidR="003D7932" w:rsidRPr="00435810" w:rsidRDefault="003D7932" w:rsidP="00BE446A">
            <w:pPr>
              <w:jc w:val="right"/>
              <w:rPr>
                <w:rFonts w:asciiTheme="minorHAnsi" w:hAnsiTheme="minorHAnsi" w:cstheme="minorHAnsi"/>
                <w:color w:val="000000"/>
              </w:rPr>
            </w:pPr>
          </w:p>
          <w:p w14:paraId="06399302" w14:textId="05FA6C64" w:rsidR="003D7932" w:rsidRPr="00435810" w:rsidRDefault="003D7932" w:rsidP="00BE446A">
            <w:pPr>
              <w:jc w:val="right"/>
              <w:rPr>
                <w:rFonts w:asciiTheme="minorHAnsi" w:hAnsiTheme="minorHAnsi" w:cstheme="minorHAnsi"/>
                <w:color w:val="000000"/>
              </w:rPr>
            </w:pPr>
          </w:p>
          <w:p w14:paraId="1FD97ECC" w14:textId="7497FFB4" w:rsidR="003D7932" w:rsidRPr="00435810" w:rsidRDefault="003D7932" w:rsidP="00BE446A">
            <w:pPr>
              <w:jc w:val="right"/>
              <w:rPr>
                <w:rFonts w:asciiTheme="minorHAnsi" w:hAnsiTheme="minorHAnsi" w:cstheme="minorHAnsi"/>
                <w:color w:val="000000"/>
              </w:rPr>
            </w:pPr>
          </w:p>
        </w:tc>
        <w:tc>
          <w:tcPr>
            <w:tcW w:w="3760" w:type="dxa"/>
            <w:tcBorders>
              <w:top w:val="nil"/>
              <w:left w:val="nil"/>
              <w:bottom w:val="nil"/>
              <w:right w:val="nil"/>
            </w:tcBorders>
            <w:shd w:val="clear" w:color="auto" w:fill="auto"/>
            <w:noWrap/>
            <w:vAlign w:val="bottom"/>
          </w:tcPr>
          <w:p w14:paraId="75E208F6" w14:textId="77777777" w:rsidR="003D7932" w:rsidRPr="00435810" w:rsidRDefault="003D7932" w:rsidP="00BE446A">
            <w:pPr>
              <w:rPr>
                <w:rFonts w:asciiTheme="minorHAnsi" w:hAnsiTheme="minorHAnsi" w:cstheme="minorHAnsi"/>
                <w:color w:val="000000"/>
              </w:rPr>
            </w:pPr>
          </w:p>
        </w:tc>
        <w:tc>
          <w:tcPr>
            <w:tcW w:w="1300" w:type="dxa"/>
            <w:tcBorders>
              <w:top w:val="nil"/>
              <w:left w:val="nil"/>
              <w:bottom w:val="nil"/>
              <w:right w:val="nil"/>
            </w:tcBorders>
            <w:shd w:val="clear" w:color="auto" w:fill="auto"/>
            <w:noWrap/>
            <w:vAlign w:val="center"/>
          </w:tcPr>
          <w:p w14:paraId="7B7EC6B1" w14:textId="77777777" w:rsidR="003D7932" w:rsidRPr="00435810" w:rsidRDefault="003D7932" w:rsidP="00BE446A">
            <w:pPr>
              <w:jc w:val="center"/>
              <w:rPr>
                <w:rFonts w:asciiTheme="minorHAnsi" w:hAnsiTheme="minorHAnsi" w:cstheme="minorHAnsi"/>
                <w:color w:val="000000"/>
              </w:rPr>
            </w:pPr>
          </w:p>
        </w:tc>
        <w:tc>
          <w:tcPr>
            <w:tcW w:w="1300" w:type="dxa"/>
            <w:tcBorders>
              <w:top w:val="nil"/>
              <w:left w:val="nil"/>
              <w:bottom w:val="nil"/>
              <w:right w:val="nil"/>
            </w:tcBorders>
            <w:shd w:val="clear" w:color="auto" w:fill="auto"/>
            <w:noWrap/>
            <w:vAlign w:val="center"/>
          </w:tcPr>
          <w:p w14:paraId="499961EC" w14:textId="77777777" w:rsidR="003D7932" w:rsidRPr="00435810" w:rsidRDefault="003D7932" w:rsidP="00BE446A">
            <w:pPr>
              <w:jc w:val="center"/>
              <w:rPr>
                <w:rFonts w:asciiTheme="minorHAnsi" w:hAnsiTheme="minorHAnsi" w:cstheme="minorHAnsi"/>
                <w:color w:val="FF0000"/>
              </w:rPr>
            </w:pPr>
          </w:p>
        </w:tc>
      </w:tr>
    </w:tbl>
    <w:p w14:paraId="7FD081A2" w14:textId="4E98A61C" w:rsidR="003E09D3" w:rsidRPr="00435810" w:rsidRDefault="003E09D3" w:rsidP="003D7932">
      <w:pPr>
        <w:pStyle w:val="Default"/>
        <w:rPr>
          <w:rFonts w:asciiTheme="minorHAnsi" w:hAnsiTheme="minorHAnsi" w:cstheme="minorHAnsi"/>
        </w:rPr>
      </w:pPr>
    </w:p>
    <w:p w14:paraId="7ADEC0D5" w14:textId="1D586192" w:rsidR="009748A7" w:rsidRPr="00435810" w:rsidRDefault="003E09D3" w:rsidP="0070138F">
      <w:pPr>
        <w:rPr>
          <w:rFonts w:asciiTheme="minorHAnsi" w:hAnsiTheme="minorHAnsi" w:cstheme="minorHAnsi"/>
        </w:rPr>
      </w:pPr>
      <w:r w:rsidRPr="00435810">
        <w:rPr>
          <w:rFonts w:asciiTheme="minorHAnsi" w:hAnsiTheme="minorHAnsi" w:cstheme="minorHAnsi"/>
        </w:rPr>
        <w:br w:type="page"/>
      </w:r>
      <w:r w:rsidRPr="00435810">
        <w:rPr>
          <w:rFonts w:asciiTheme="minorHAnsi" w:hAnsiTheme="minorHAnsi" w:cstheme="minorHAnsi"/>
        </w:rPr>
        <w:lastRenderedPageBreak/>
        <w:t>DATA ANALYSIS</w:t>
      </w:r>
      <w:r w:rsidR="0070138F">
        <w:rPr>
          <w:rFonts w:asciiTheme="minorHAnsi" w:hAnsiTheme="minorHAnsi" w:cstheme="minorHAnsi"/>
        </w:rPr>
        <w:tab/>
      </w:r>
      <w:r w:rsidR="0070138F">
        <w:rPr>
          <w:rFonts w:asciiTheme="minorHAnsi" w:hAnsiTheme="minorHAnsi" w:cstheme="minorHAnsi"/>
        </w:rPr>
        <w:tab/>
      </w:r>
      <w:r w:rsidR="0070138F">
        <w:rPr>
          <w:rFonts w:asciiTheme="minorHAnsi" w:hAnsiTheme="minorHAnsi" w:cstheme="minorHAnsi"/>
        </w:rPr>
        <w:tab/>
        <w:t xml:space="preserve">         Treated</w:t>
      </w:r>
      <w:r w:rsidR="0070138F">
        <w:rPr>
          <w:rFonts w:asciiTheme="minorHAnsi" w:hAnsiTheme="minorHAnsi" w:cstheme="minorHAnsi"/>
        </w:rPr>
        <w:tab/>
        <w:t xml:space="preserve">     Control</w:t>
      </w:r>
    </w:p>
    <w:p w14:paraId="47C06432" w14:textId="3AD09D78" w:rsidR="003E09D3" w:rsidRPr="00435810" w:rsidRDefault="003E09D3" w:rsidP="003E09D3">
      <w:pPr>
        <w:rPr>
          <w:rFonts w:asciiTheme="minorHAnsi" w:hAnsiTheme="minorHAnsi" w:cstheme="minorHAnsi"/>
        </w:rPr>
      </w:pPr>
    </w:p>
    <w:tbl>
      <w:tblPr>
        <w:tblW w:w="6360" w:type="dxa"/>
        <w:tblLook w:val="04A0" w:firstRow="1" w:lastRow="0" w:firstColumn="1" w:lastColumn="0" w:noHBand="0" w:noVBand="1"/>
      </w:tblPr>
      <w:tblGrid>
        <w:gridCol w:w="3760"/>
        <w:gridCol w:w="1300"/>
        <w:gridCol w:w="1300"/>
      </w:tblGrid>
      <w:tr w:rsidR="00A44951" w:rsidRPr="00435810" w14:paraId="5B888526" w14:textId="77777777" w:rsidTr="00A44951">
        <w:trPr>
          <w:trHeight w:val="320"/>
        </w:trPr>
        <w:tc>
          <w:tcPr>
            <w:tcW w:w="3760" w:type="dxa"/>
            <w:tcBorders>
              <w:top w:val="nil"/>
              <w:left w:val="nil"/>
              <w:bottom w:val="nil"/>
              <w:right w:val="nil"/>
            </w:tcBorders>
            <w:shd w:val="clear" w:color="auto" w:fill="auto"/>
            <w:noWrap/>
            <w:vAlign w:val="bottom"/>
            <w:hideMark/>
          </w:tcPr>
          <w:p w14:paraId="56320178" w14:textId="76EFA205" w:rsidR="00A44951" w:rsidRPr="00435810" w:rsidRDefault="00A44951">
            <w:pPr>
              <w:rPr>
                <w:rFonts w:asciiTheme="minorHAnsi" w:hAnsiTheme="minorHAnsi" w:cstheme="minorHAnsi"/>
                <w:b/>
                <w:bCs/>
                <w:color w:val="000000"/>
              </w:rPr>
            </w:pPr>
            <w:r w:rsidRPr="00435810">
              <w:rPr>
                <w:rFonts w:asciiTheme="minorHAnsi" w:hAnsiTheme="minorHAnsi" w:cstheme="minorHAnsi"/>
                <w:b/>
                <w:bCs/>
                <w:color w:val="000000"/>
              </w:rPr>
              <w:t xml:space="preserve">Gross </w:t>
            </w:r>
            <w:r w:rsidR="0070138F">
              <w:rPr>
                <w:rFonts w:asciiTheme="minorHAnsi" w:hAnsiTheme="minorHAnsi" w:cstheme="minorHAnsi"/>
                <w:b/>
                <w:bCs/>
                <w:color w:val="000000"/>
              </w:rPr>
              <w:t xml:space="preserve">results </w:t>
            </w:r>
            <w:r w:rsidRPr="00435810">
              <w:rPr>
                <w:rFonts w:asciiTheme="minorHAnsi" w:hAnsiTheme="minorHAnsi" w:cstheme="minorHAnsi"/>
                <w:b/>
                <w:bCs/>
                <w:color w:val="000000"/>
              </w:rPr>
              <w:t>all sites by consist</w:t>
            </w:r>
          </w:p>
        </w:tc>
        <w:tc>
          <w:tcPr>
            <w:tcW w:w="1300" w:type="dxa"/>
            <w:tcBorders>
              <w:top w:val="nil"/>
              <w:left w:val="nil"/>
              <w:bottom w:val="nil"/>
              <w:right w:val="nil"/>
            </w:tcBorders>
            <w:shd w:val="clear" w:color="auto" w:fill="auto"/>
            <w:noWrap/>
            <w:vAlign w:val="center"/>
            <w:hideMark/>
          </w:tcPr>
          <w:p w14:paraId="576F4F21" w14:textId="77777777" w:rsidR="00A44951" w:rsidRPr="00435810" w:rsidRDefault="00A44951">
            <w:pPr>
              <w:jc w:val="center"/>
              <w:rPr>
                <w:rFonts w:asciiTheme="minorHAnsi" w:hAnsiTheme="minorHAnsi" w:cstheme="minorHAnsi"/>
                <w:b/>
                <w:bCs/>
                <w:color w:val="000000"/>
              </w:rPr>
            </w:pPr>
            <w:r w:rsidRPr="00435810">
              <w:rPr>
                <w:rFonts w:asciiTheme="minorHAnsi" w:hAnsiTheme="minorHAnsi" w:cstheme="minorHAnsi"/>
                <w:b/>
                <w:bCs/>
                <w:color w:val="000000"/>
              </w:rPr>
              <w:t>438</w:t>
            </w:r>
          </w:p>
        </w:tc>
        <w:tc>
          <w:tcPr>
            <w:tcW w:w="1300" w:type="dxa"/>
            <w:tcBorders>
              <w:top w:val="nil"/>
              <w:left w:val="nil"/>
              <w:bottom w:val="nil"/>
              <w:right w:val="nil"/>
            </w:tcBorders>
            <w:shd w:val="clear" w:color="auto" w:fill="auto"/>
            <w:noWrap/>
            <w:vAlign w:val="center"/>
            <w:hideMark/>
          </w:tcPr>
          <w:p w14:paraId="643B8C76" w14:textId="77777777" w:rsidR="00A44951" w:rsidRPr="00435810" w:rsidRDefault="00A44951">
            <w:pPr>
              <w:jc w:val="center"/>
              <w:rPr>
                <w:rFonts w:asciiTheme="minorHAnsi" w:hAnsiTheme="minorHAnsi" w:cstheme="minorHAnsi"/>
                <w:b/>
                <w:bCs/>
                <w:color w:val="000000"/>
              </w:rPr>
            </w:pPr>
            <w:r w:rsidRPr="00435810">
              <w:rPr>
                <w:rFonts w:asciiTheme="minorHAnsi" w:hAnsiTheme="minorHAnsi" w:cstheme="minorHAnsi"/>
                <w:b/>
                <w:bCs/>
                <w:color w:val="000000"/>
              </w:rPr>
              <w:t>2633</w:t>
            </w:r>
          </w:p>
        </w:tc>
      </w:tr>
      <w:tr w:rsidR="00A44951" w:rsidRPr="00435810" w14:paraId="5A5FA03E" w14:textId="77777777" w:rsidTr="00A44951">
        <w:trPr>
          <w:trHeight w:val="320"/>
        </w:trPr>
        <w:tc>
          <w:tcPr>
            <w:tcW w:w="3760" w:type="dxa"/>
            <w:tcBorders>
              <w:top w:val="nil"/>
              <w:left w:val="nil"/>
              <w:bottom w:val="nil"/>
              <w:right w:val="nil"/>
            </w:tcBorders>
            <w:shd w:val="clear" w:color="auto" w:fill="auto"/>
            <w:noWrap/>
            <w:vAlign w:val="bottom"/>
            <w:hideMark/>
          </w:tcPr>
          <w:p w14:paraId="1F68ED6E" w14:textId="698D4F33" w:rsidR="00A44951" w:rsidRPr="00435810" w:rsidRDefault="00A44951">
            <w:pPr>
              <w:rPr>
                <w:rFonts w:asciiTheme="minorHAnsi" w:hAnsiTheme="minorHAnsi" w:cstheme="minorHAnsi"/>
                <w:color w:val="000000"/>
              </w:rPr>
            </w:pPr>
            <w:r w:rsidRPr="00435810">
              <w:rPr>
                <w:rFonts w:asciiTheme="minorHAnsi" w:hAnsiTheme="minorHAnsi" w:cstheme="minorHAnsi"/>
                <w:color w:val="000000"/>
              </w:rPr>
              <w:t>Pass raw number</w:t>
            </w:r>
            <w:r w:rsidR="00E56787">
              <w:rPr>
                <w:rFonts w:asciiTheme="minorHAnsi" w:hAnsiTheme="minorHAnsi" w:cstheme="minorHAnsi"/>
                <w:color w:val="000000"/>
              </w:rPr>
              <w:t xml:space="preserve"> of sites</w:t>
            </w:r>
          </w:p>
        </w:tc>
        <w:tc>
          <w:tcPr>
            <w:tcW w:w="1300" w:type="dxa"/>
            <w:tcBorders>
              <w:top w:val="nil"/>
              <w:left w:val="nil"/>
              <w:bottom w:val="nil"/>
              <w:right w:val="nil"/>
            </w:tcBorders>
            <w:shd w:val="clear" w:color="auto" w:fill="auto"/>
            <w:noWrap/>
            <w:vAlign w:val="center"/>
            <w:hideMark/>
          </w:tcPr>
          <w:p w14:paraId="17695AA6" w14:textId="7482C060" w:rsidR="00A44951" w:rsidRPr="00435810" w:rsidRDefault="00A44951">
            <w:pPr>
              <w:jc w:val="center"/>
              <w:rPr>
                <w:rFonts w:asciiTheme="minorHAnsi" w:hAnsiTheme="minorHAnsi" w:cstheme="minorHAnsi"/>
                <w:color w:val="000000"/>
              </w:rPr>
            </w:pPr>
            <w:r w:rsidRPr="00435810">
              <w:rPr>
                <w:rFonts w:asciiTheme="minorHAnsi" w:hAnsiTheme="minorHAnsi" w:cstheme="minorHAnsi"/>
                <w:color w:val="000000"/>
              </w:rPr>
              <w:t>21</w:t>
            </w:r>
            <w:r w:rsidR="008F7DC2">
              <w:rPr>
                <w:rFonts w:asciiTheme="minorHAnsi" w:hAnsiTheme="minorHAnsi" w:cstheme="minorHAnsi"/>
                <w:color w:val="000000"/>
              </w:rPr>
              <w:t>/25</w:t>
            </w:r>
          </w:p>
        </w:tc>
        <w:tc>
          <w:tcPr>
            <w:tcW w:w="1300" w:type="dxa"/>
            <w:tcBorders>
              <w:top w:val="nil"/>
              <w:left w:val="nil"/>
              <w:bottom w:val="nil"/>
              <w:right w:val="nil"/>
            </w:tcBorders>
            <w:shd w:val="clear" w:color="auto" w:fill="auto"/>
            <w:noWrap/>
            <w:vAlign w:val="center"/>
            <w:hideMark/>
          </w:tcPr>
          <w:p w14:paraId="3FC742EF" w14:textId="419B7CA9" w:rsidR="00A44951" w:rsidRPr="00435810" w:rsidRDefault="00A44951">
            <w:pPr>
              <w:jc w:val="center"/>
              <w:rPr>
                <w:rFonts w:asciiTheme="minorHAnsi" w:hAnsiTheme="minorHAnsi" w:cstheme="minorHAnsi"/>
                <w:color w:val="000000"/>
              </w:rPr>
            </w:pPr>
            <w:r w:rsidRPr="00435810">
              <w:rPr>
                <w:rFonts w:asciiTheme="minorHAnsi" w:hAnsiTheme="minorHAnsi" w:cstheme="minorHAnsi"/>
                <w:color w:val="000000"/>
              </w:rPr>
              <w:t>3</w:t>
            </w:r>
            <w:r w:rsidR="008F7DC2">
              <w:rPr>
                <w:rFonts w:asciiTheme="minorHAnsi" w:hAnsiTheme="minorHAnsi" w:cstheme="minorHAnsi"/>
                <w:color w:val="000000"/>
              </w:rPr>
              <w:t>/25</w:t>
            </w:r>
          </w:p>
        </w:tc>
      </w:tr>
      <w:tr w:rsidR="00A44951" w:rsidRPr="00435810" w14:paraId="36D880B8" w14:textId="77777777" w:rsidTr="00A44951">
        <w:trPr>
          <w:trHeight w:val="320"/>
        </w:trPr>
        <w:tc>
          <w:tcPr>
            <w:tcW w:w="3760" w:type="dxa"/>
            <w:tcBorders>
              <w:top w:val="nil"/>
              <w:left w:val="nil"/>
              <w:bottom w:val="nil"/>
              <w:right w:val="nil"/>
            </w:tcBorders>
            <w:shd w:val="clear" w:color="auto" w:fill="auto"/>
            <w:noWrap/>
            <w:vAlign w:val="bottom"/>
            <w:hideMark/>
          </w:tcPr>
          <w:p w14:paraId="21934710" w14:textId="77777777" w:rsidR="00A44951" w:rsidRPr="00435810" w:rsidRDefault="00A44951">
            <w:pPr>
              <w:rPr>
                <w:rFonts w:asciiTheme="minorHAnsi" w:hAnsiTheme="minorHAnsi" w:cstheme="minorHAnsi"/>
                <w:color w:val="000000"/>
              </w:rPr>
            </w:pPr>
            <w:r w:rsidRPr="00435810">
              <w:rPr>
                <w:rFonts w:asciiTheme="minorHAnsi" w:hAnsiTheme="minorHAnsi" w:cstheme="minorHAnsi"/>
                <w:color w:val="000000"/>
              </w:rPr>
              <w:t>pass percentage</w:t>
            </w:r>
          </w:p>
        </w:tc>
        <w:tc>
          <w:tcPr>
            <w:tcW w:w="1300" w:type="dxa"/>
            <w:tcBorders>
              <w:top w:val="nil"/>
              <w:left w:val="nil"/>
              <w:bottom w:val="nil"/>
              <w:right w:val="nil"/>
            </w:tcBorders>
            <w:shd w:val="clear" w:color="auto" w:fill="auto"/>
            <w:noWrap/>
            <w:vAlign w:val="center"/>
            <w:hideMark/>
          </w:tcPr>
          <w:p w14:paraId="2A19F0CE" w14:textId="77777777" w:rsidR="00A44951" w:rsidRPr="00435810" w:rsidRDefault="00A44951">
            <w:pPr>
              <w:jc w:val="center"/>
              <w:rPr>
                <w:rFonts w:asciiTheme="minorHAnsi" w:hAnsiTheme="minorHAnsi" w:cstheme="minorHAnsi"/>
                <w:color w:val="000000"/>
              </w:rPr>
            </w:pPr>
            <w:r w:rsidRPr="00435810">
              <w:rPr>
                <w:rFonts w:asciiTheme="minorHAnsi" w:hAnsiTheme="minorHAnsi" w:cstheme="minorHAnsi"/>
                <w:color w:val="000000"/>
              </w:rPr>
              <w:t>84.00%</w:t>
            </w:r>
          </w:p>
        </w:tc>
        <w:tc>
          <w:tcPr>
            <w:tcW w:w="1300" w:type="dxa"/>
            <w:tcBorders>
              <w:top w:val="nil"/>
              <w:left w:val="nil"/>
              <w:bottom w:val="nil"/>
              <w:right w:val="nil"/>
            </w:tcBorders>
            <w:shd w:val="clear" w:color="auto" w:fill="auto"/>
            <w:noWrap/>
            <w:vAlign w:val="center"/>
            <w:hideMark/>
          </w:tcPr>
          <w:p w14:paraId="4037C6F5" w14:textId="77777777" w:rsidR="00A44951" w:rsidRPr="00435810" w:rsidRDefault="00A44951">
            <w:pPr>
              <w:jc w:val="center"/>
              <w:rPr>
                <w:rFonts w:asciiTheme="minorHAnsi" w:hAnsiTheme="minorHAnsi" w:cstheme="minorHAnsi"/>
                <w:color w:val="000000"/>
              </w:rPr>
            </w:pPr>
            <w:r w:rsidRPr="00435810">
              <w:rPr>
                <w:rFonts w:asciiTheme="minorHAnsi" w:hAnsiTheme="minorHAnsi" w:cstheme="minorHAnsi"/>
                <w:color w:val="000000"/>
              </w:rPr>
              <w:t>12.00%</w:t>
            </w:r>
          </w:p>
        </w:tc>
      </w:tr>
      <w:tr w:rsidR="00A44951" w:rsidRPr="00435810" w14:paraId="2ED1CD45" w14:textId="77777777" w:rsidTr="00A44951">
        <w:trPr>
          <w:trHeight w:val="320"/>
        </w:trPr>
        <w:tc>
          <w:tcPr>
            <w:tcW w:w="3760" w:type="dxa"/>
            <w:tcBorders>
              <w:top w:val="nil"/>
              <w:left w:val="nil"/>
              <w:bottom w:val="nil"/>
              <w:right w:val="nil"/>
            </w:tcBorders>
            <w:shd w:val="clear" w:color="auto" w:fill="auto"/>
            <w:noWrap/>
            <w:vAlign w:val="bottom"/>
            <w:hideMark/>
          </w:tcPr>
          <w:p w14:paraId="2ACED2E9" w14:textId="77777777" w:rsidR="00A44951" w:rsidRPr="00435810" w:rsidRDefault="00A44951">
            <w:pPr>
              <w:jc w:val="center"/>
              <w:rPr>
                <w:rFonts w:asciiTheme="minorHAnsi" w:hAnsiTheme="minorHAnsi" w:cstheme="minorHAnsi"/>
                <w:color w:val="000000"/>
              </w:rPr>
            </w:pPr>
          </w:p>
        </w:tc>
        <w:tc>
          <w:tcPr>
            <w:tcW w:w="1300" w:type="dxa"/>
            <w:tcBorders>
              <w:top w:val="nil"/>
              <w:left w:val="nil"/>
              <w:bottom w:val="nil"/>
              <w:right w:val="nil"/>
            </w:tcBorders>
            <w:shd w:val="clear" w:color="auto" w:fill="auto"/>
            <w:noWrap/>
            <w:vAlign w:val="center"/>
            <w:hideMark/>
          </w:tcPr>
          <w:p w14:paraId="5B7DF3BC" w14:textId="77777777" w:rsidR="00A44951" w:rsidRPr="00435810" w:rsidRDefault="00A44951">
            <w:pPr>
              <w:rPr>
                <w:rFonts w:asciiTheme="minorHAnsi" w:hAnsiTheme="minorHAnsi" w:cstheme="minorHAnsi"/>
              </w:rPr>
            </w:pPr>
          </w:p>
        </w:tc>
        <w:tc>
          <w:tcPr>
            <w:tcW w:w="1300" w:type="dxa"/>
            <w:tcBorders>
              <w:top w:val="nil"/>
              <w:left w:val="nil"/>
              <w:bottom w:val="nil"/>
              <w:right w:val="nil"/>
            </w:tcBorders>
            <w:shd w:val="clear" w:color="auto" w:fill="auto"/>
            <w:noWrap/>
            <w:vAlign w:val="center"/>
            <w:hideMark/>
          </w:tcPr>
          <w:p w14:paraId="09FC4AE4" w14:textId="77777777" w:rsidR="00A44951" w:rsidRPr="00435810" w:rsidRDefault="00A44951">
            <w:pPr>
              <w:jc w:val="center"/>
              <w:rPr>
                <w:rFonts w:asciiTheme="minorHAnsi" w:hAnsiTheme="minorHAnsi" w:cstheme="minorHAnsi"/>
              </w:rPr>
            </w:pPr>
          </w:p>
        </w:tc>
      </w:tr>
      <w:tr w:rsidR="00A44951" w:rsidRPr="00435810" w14:paraId="39633B4A" w14:textId="77777777" w:rsidTr="00A44951">
        <w:trPr>
          <w:trHeight w:val="320"/>
        </w:trPr>
        <w:tc>
          <w:tcPr>
            <w:tcW w:w="3760" w:type="dxa"/>
            <w:tcBorders>
              <w:top w:val="nil"/>
              <w:left w:val="nil"/>
              <w:bottom w:val="nil"/>
              <w:right w:val="nil"/>
            </w:tcBorders>
            <w:shd w:val="clear" w:color="auto" w:fill="auto"/>
            <w:noWrap/>
            <w:vAlign w:val="bottom"/>
            <w:hideMark/>
          </w:tcPr>
          <w:p w14:paraId="41BC8BA2" w14:textId="77777777" w:rsidR="00A44951" w:rsidRPr="00435810" w:rsidRDefault="00A44951">
            <w:pPr>
              <w:rPr>
                <w:rFonts w:asciiTheme="minorHAnsi" w:hAnsiTheme="minorHAnsi" w:cstheme="minorHAnsi"/>
                <w:b/>
                <w:bCs/>
                <w:color w:val="000000"/>
              </w:rPr>
            </w:pPr>
            <w:r w:rsidRPr="00435810">
              <w:rPr>
                <w:rFonts w:asciiTheme="minorHAnsi" w:hAnsiTheme="minorHAnsi" w:cstheme="minorHAnsi"/>
                <w:b/>
                <w:bCs/>
                <w:color w:val="000000"/>
              </w:rPr>
              <w:t>% Reduction</w:t>
            </w:r>
          </w:p>
        </w:tc>
        <w:tc>
          <w:tcPr>
            <w:tcW w:w="1300" w:type="dxa"/>
            <w:tcBorders>
              <w:top w:val="nil"/>
              <w:left w:val="nil"/>
              <w:bottom w:val="nil"/>
              <w:right w:val="nil"/>
            </w:tcBorders>
            <w:shd w:val="clear" w:color="auto" w:fill="auto"/>
            <w:noWrap/>
            <w:vAlign w:val="center"/>
            <w:hideMark/>
          </w:tcPr>
          <w:p w14:paraId="7945AF33" w14:textId="77777777" w:rsidR="00A44951" w:rsidRPr="00435810" w:rsidRDefault="00A44951">
            <w:pPr>
              <w:jc w:val="center"/>
              <w:rPr>
                <w:rFonts w:asciiTheme="minorHAnsi" w:hAnsiTheme="minorHAnsi" w:cstheme="minorHAnsi"/>
                <w:b/>
                <w:bCs/>
                <w:color w:val="000000"/>
              </w:rPr>
            </w:pPr>
            <w:r w:rsidRPr="00435810">
              <w:rPr>
                <w:rFonts w:asciiTheme="minorHAnsi" w:hAnsiTheme="minorHAnsi" w:cstheme="minorHAnsi"/>
                <w:b/>
                <w:bCs/>
                <w:color w:val="000000"/>
              </w:rPr>
              <w:t>-501.14%</w:t>
            </w:r>
          </w:p>
        </w:tc>
        <w:tc>
          <w:tcPr>
            <w:tcW w:w="1300" w:type="dxa"/>
            <w:tcBorders>
              <w:top w:val="nil"/>
              <w:left w:val="nil"/>
              <w:bottom w:val="nil"/>
              <w:right w:val="nil"/>
            </w:tcBorders>
            <w:shd w:val="clear" w:color="auto" w:fill="auto"/>
            <w:noWrap/>
            <w:vAlign w:val="center"/>
            <w:hideMark/>
          </w:tcPr>
          <w:p w14:paraId="015F2035" w14:textId="77777777" w:rsidR="00A44951" w:rsidRPr="00435810" w:rsidRDefault="00A44951">
            <w:pPr>
              <w:jc w:val="center"/>
              <w:rPr>
                <w:rFonts w:asciiTheme="minorHAnsi" w:hAnsiTheme="minorHAnsi" w:cstheme="minorHAnsi"/>
                <w:b/>
                <w:bCs/>
                <w:color w:val="000000"/>
              </w:rPr>
            </w:pPr>
          </w:p>
        </w:tc>
      </w:tr>
    </w:tbl>
    <w:p w14:paraId="7035CD1F" w14:textId="2EE65BE7" w:rsidR="003E09D3" w:rsidRPr="00435810" w:rsidRDefault="003E09D3" w:rsidP="003E09D3">
      <w:pPr>
        <w:rPr>
          <w:rFonts w:asciiTheme="minorHAnsi" w:hAnsiTheme="minorHAnsi" w:cstheme="minorHAnsi"/>
        </w:rPr>
      </w:pPr>
    </w:p>
    <w:p w14:paraId="56607FF0" w14:textId="4F18FDEB" w:rsidR="00A44951" w:rsidRPr="00435810" w:rsidRDefault="00A44951" w:rsidP="003E09D3">
      <w:pPr>
        <w:rPr>
          <w:rFonts w:asciiTheme="minorHAnsi" w:hAnsiTheme="minorHAnsi" w:cstheme="minorHAnsi"/>
        </w:rPr>
      </w:pPr>
    </w:p>
    <w:tbl>
      <w:tblPr>
        <w:tblW w:w="6880" w:type="dxa"/>
        <w:tblLook w:val="04A0" w:firstRow="1" w:lastRow="0" w:firstColumn="1" w:lastColumn="0" w:noHBand="0" w:noVBand="1"/>
      </w:tblPr>
      <w:tblGrid>
        <w:gridCol w:w="700"/>
        <w:gridCol w:w="3580"/>
        <w:gridCol w:w="1300"/>
        <w:gridCol w:w="1300"/>
      </w:tblGrid>
      <w:tr w:rsidR="00A44951" w:rsidRPr="00435810" w14:paraId="0ED995ED" w14:textId="77777777" w:rsidTr="00A44951">
        <w:trPr>
          <w:trHeight w:val="320"/>
        </w:trPr>
        <w:tc>
          <w:tcPr>
            <w:tcW w:w="700" w:type="dxa"/>
            <w:tcBorders>
              <w:top w:val="nil"/>
              <w:left w:val="nil"/>
              <w:bottom w:val="nil"/>
              <w:right w:val="nil"/>
            </w:tcBorders>
            <w:shd w:val="clear" w:color="auto" w:fill="auto"/>
            <w:noWrap/>
            <w:vAlign w:val="center"/>
            <w:hideMark/>
          </w:tcPr>
          <w:p w14:paraId="40FBB019" w14:textId="77777777" w:rsidR="00A44951" w:rsidRPr="00435810" w:rsidRDefault="00A44951">
            <w:pPr>
              <w:rPr>
                <w:rFonts w:asciiTheme="minorHAnsi" w:hAnsiTheme="minorHAnsi" w:cstheme="minorHAnsi"/>
              </w:rPr>
            </w:pPr>
          </w:p>
        </w:tc>
        <w:tc>
          <w:tcPr>
            <w:tcW w:w="3580" w:type="dxa"/>
            <w:tcBorders>
              <w:top w:val="nil"/>
              <w:left w:val="nil"/>
              <w:bottom w:val="nil"/>
              <w:right w:val="nil"/>
            </w:tcBorders>
            <w:shd w:val="clear" w:color="auto" w:fill="auto"/>
            <w:noWrap/>
            <w:vAlign w:val="bottom"/>
            <w:hideMark/>
          </w:tcPr>
          <w:p w14:paraId="129F7658" w14:textId="77777777" w:rsidR="00A44951" w:rsidRPr="00435810" w:rsidRDefault="00A44951">
            <w:pPr>
              <w:rPr>
                <w:rFonts w:asciiTheme="minorHAnsi" w:hAnsiTheme="minorHAnsi" w:cstheme="minorHAnsi"/>
              </w:rPr>
            </w:pPr>
          </w:p>
        </w:tc>
        <w:tc>
          <w:tcPr>
            <w:tcW w:w="1300" w:type="dxa"/>
            <w:tcBorders>
              <w:top w:val="nil"/>
              <w:left w:val="nil"/>
              <w:bottom w:val="nil"/>
              <w:right w:val="nil"/>
            </w:tcBorders>
            <w:shd w:val="clear" w:color="auto" w:fill="auto"/>
            <w:noWrap/>
            <w:vAlign w:val="bottom"/>
            <w:hideMark/>
          </w:tcPr>
          <w:p w14:paraId="0A8BB77C" w14:textId="77777777" w:rsidR="00A44951" w:rsidRPr="00435810" w:rsidRDefault="00A44951">
            <w:pPr>
              <w:rPr>
                <w:rFonts w:asciiTheme="minorHAnsi" w:hAnsiTheme="minorHAnsi" w:cstheme="minorHAnsi"/>
                <w:color w:val="000000"/>
              </w:rPr>
            </w:pPr>
            <w:r w:rsidRPr="00435810">
              <w:rPr>
                <w:rFonts w:asciiTheme="minorHAnsi" w:hAnsiTheme="minorHAnsi" w:cstheme="minorHAnsi"/>
                <w:color w:val="000000"/>
              </w:rPr>
              <w:t xml:space="preserve">Treated </w:t>
            </w:r>
          </w:p>
        </w:tc>
        <w:tc>
          <w:tcPr>
            <w:tcW w:w="1300" w:type="dxa"/>
            <w:tcBorders>
              <w:top w:val="nil"/>
              <w:left w:val="nil"/>
              <w:bottom w:val="nil"/>
              <w:right w:val="nil"/>
            </w:tcBorders>
            <w:shd w:val="clear" w:color="auto" w:fill="auto"/>
            <w:noWrap/>
            <w:vAlign w:val="bottom"/>
            <w:hideMark/>
          </w:tcPr>
          <w:p w14:paraId="2D0AB54A" w14:textId="77777777" w:rsidR="00A44951" w:rsidRPr="00435810" w:rsidRDefault="00A44951">
            <w:pPr>
              <w:rPr>
                <w:rFonts w:asciiTheme="minorHAnsi" w:hAnsiTheme="minorHAnsi" w:cstheme="minorHAnsi"/>
                <w:color w:val="000000"/>
              </w:rPr>
            </w:pPr>
            <w:r w:rsidRPr="00435810">
              <w:rPr>
                <w:rFonts w:asciiTheme="minorHAnsi" w:hAnsiTheme="minorHAnsi" w:cstheme="minorHAnsi"/>
                <w:color w:val="000000"/>
              </w:rPr>
              <w:t>Control</w:t>
            </w:r>
          </w:p>
        </w:tc>
      </w:tr>
      <w:tr w:rsidR="00A44951" w:rsidRPr="00435810" w14:paraId="53F462FC" w14:textId="77777777" w:rsidTr="00A44951">
        <w:trPr>
          <w:trHeight w:val="320"/>
        </w:trPr>
        <w:tc>
          <w:tcPr>
            <w:tcW w:w="700" w:type="dxa"/>
            <w:tcBorders>
              <w:top w:val="nil"/>
              <w:left w:val="nil"/>
              <w:bottom w:val="nil"/>
              <w:right w:val="nil"/>
            </w:tcBorders>
            <w:shd w:val="clear" w:color="auto" w:fill="auto"/>
            <w:noWrap/>
            <w:vAlign w:val="center"/>
            <w:hideMark/>
          </w:tcPr>
          <w:p w14:paraId="4C5967DC" w14:textId="77777777" w:rsidR="00A44951" w:rsidRPr="00435810" w:rsidRDefault="00A44951">
            <w:pPr>
              <w:rPr>
                <w:rFonts w:asciiTheme="minorHAnsi" w:hAnsiTheme="minorHAnsi" w:cstheme="minorHAnsi"/>
                <w:color w:val="000000"/>
              </w:rPr>
            </w:pPr>
          </w:p>
        </w:tc>
        <w:tc>
          <w:tcPr>
            <w:tcW w:w="3580" w:type="dxa"/>
            <w:tcBorders>
              <w:top w:val="nil"/>
              <w:left w:val="nil"/>
              <w:bottom w:val="nil"/>
              <w:right w:val="nil"/>
            </w:tcBorders>
            <w:shd w:val="clear" w:color="auto" w:fill="auto"/>
            <w:noWrap/>
            <w:vAlign w:val="bottom"/>
            <w:hideMark/>
          </w:tcPr>
          <w:p w14:paraId="1CF236B2" w14:textId="77777777" w:rsidR="00A44951" w:rsidRPr="00435810" w:rsidRDefault="00A44951">
            <w:pPr>
              <w:rPr>
                <w:rFonts w:asciiTheme="minorHAnsi" w:hAnsiTheme="minorHAnsi" w:cstheme="minorHAnsi"/>
              </w:rPr>
            </w:pPr>
          </w:p>
        </w:tc>
        <w:tc>
          <w:tcPr>
            <w:tcW w:w="1300" w:type="dxa"/>
            <w:tcBorders>
              <w:top w:val="nil"/>
              <w:left w:val="nil"/>
              <w:bottom w:val="nil"/>
              <w:right w:val="nil"/>
            </w:tcBorders>
            <w:shd w:val="clear" w:color="auto" w:fill="auto"/>
            <w:noWrap/>
            <w:vAlign w:val="center"/>
            <w:hideMark/>
          </w:tcPr>
          <w:p w14:paraId="132900FD" w14:textId="77777777" w:rsidR="00A44951" w:rsidRPr="00435810" w:rsidRDefault="00A44951">
            <w:pPr>
              <w:jc w:val="center"/>
              <w:rPr>
                <w:rFonts w:asciiTheme="minorHAnsi" w:hAnsiTheme="minorHAnsi" w:cstheme="minorHAnsi"/>
                <w:color w:val="000000"/>
              </w:rPr>
            </w:pPr>
            <w:r w:rsidRPr="00435810">
              <w:rPr>
                <w:rFonts w:asciiTheme="minorHAnsi" w:hAnsiTheme="minorHAnsi" w:cstheme="minorHAnsi"/>
                <w:color w:val="000000"/>
              </w:rPr>
              <w:t>% Pass</w:t>
            </w:r>
          </w:p>
        </w:tc>
        <w:tc>
          <w:tcPr>
            <w:tcW w:w="1300" w:type="dxa"/>
            <w:tcBorders>
              <w:top w:val="nil"/>
              <w:left w:val="nil"/>
              <w:bottom w:val="nil"/>
              <w:right w:val="nil"/>
            </w:tcBorders>
            <w:shd w:val="clear" w:color="auto" w:fill="auto"/>
            <w:noWrap/>
            <w:vAlign w:val="bottom"/>
            <w:hideMark/>
          </w:tcPr>
          <w:p w14:paraId="2717B7D6" w14:textId="77777777" w:rsidR="00A44951" w:rsidRPr="00435810" w:rsidRDefault="00A44951">
            <w:pPr>
              <w:rPr>
                <w:rFonts w:asciiTheme="minorHAnsi" w:hAnsiTheme="minorHAnsi" w:cstheme="minorHAnsi"/>
                <w:color w:val="000000"/>
              </w:rPr>
            </w:pPr>
            <w:r w:rsidRPr="00435810">
              <w:rPr>
                <w:rFonts w:asciiTheme="minorHAnsi" w:hAnsiTheme="minorHAnsi" w:cstheme="minorHAnsi"/>
                <w:color w:val="000000"/>
              </w:rPr>
              <w:t>% Pass</w:t>
            </w:r>
          </w:p>
        </w:tc>
      </w:tr>
      <w:tr w:rsidR="00A44951" w:rsidRPr="00435810" w14:paraId="0D0DCD71" w14:textId="77777777" w:rsidTr="00A44951">
        <w:trPr>
          <w:trHeight w:val="320"/>
        </w:trPr>
        <w:tc>
          <w:tcPr>
            <w:tcW w:w="700" w:type="dxa"/>
            <w:tcBorders>
              <w:top w:val="nil"/>
              <w:left w:val="nil"/>
              <w:bottom w:val="nil"/>
              <w:right w:val="nil"/>
            </w:tcBorders>
            <w:shd w:val="clear" w:color="auto" w:fill="auto"/>
            <w:noWrap/>
            <w:vAlign w:val="center"/>
            <w:hideMark/>
          </w:tcPr>
          <w:p w14:paraId="61863A02" w14:textId="67FE7F71" w:rsidR="00A44951" w:rsidRPr="00435810" w:rsidRDefault="0070138F">
            <w:pPr>
              <w:rPr>
                <w:rFonts w:asciiTheme="minorHAnsi" w:hAnsiTheme="minorHAnsi" w:cstheme="minorHAnsi"/>
                <w:color w:val="000000"/>
              </w:rPr>
            </w:pPr>
            <w:r>
              <w:rPr>
                <w:rFonts w:asciiTheme="minorHAnsi" w:hAnsiTheme="minorHAnsi" w:cstheme="minorHAnsi"/>
                <w:color w:val="000000"/>
              </w:rPr>
              <w:t xml:space="preserve">   </w:t>
            </w:r>
            <w:r w:rsidR="00A44951" w:rsidRPr="00435810">
              <w:rPr>
                <w:rFonts w:asciiTheme="minorHAnsi" w:hAnsiTheme="minorHAnsi" w:cstheme="minorHAnsi"/>
                <w:color w:val="000000"/>
              </w:rPr>
              <w:t>"n"</w:t>
            </w:r>
          </w:p>
        </w:tc>
        <w:tc>
          <w:tcPr>
            <w:tcW w:w="3580" w:type="dxa"/>
            <w:tcBorders>
              <w:top w:val="nil"/>
              <w:left w:val="nil"/>
              <w:bottom w:val="nil"/>
              <w:right w:val="nil"/>
            </w:tcBorders>
            <w:shd w:val="clear" w:color="auto" w:fill="auto"/>
            <w:noWrap/>
            <w:vAlign w:val="bottom"/>
            <w:hideMark/>
          </w:tcPr>
          <w:p w14:paraId="756C3E1B" w14:textId="77777777" w:rsidR="00A44951" w:rsidRPr="00435810" w:rsidRDefault="00A44951">
            <w:pPr>
              <w:rPr>
                <w:rFonts w:asciiTheme="minorHAnsi" w:hAnsiTheme="minorHAnsi" w:cstheme="minorHAnsi"/>
                <w:b/>
                <w:bCs/>
                <w:color w:val="000000"/>
              </w:rPr>
            </w:pPr>
            <w:r w:rsidRPr="00435810">
              <w:rPr>
                <w:rFonts w:asciiTheme="minorHAnsi" w:hAnsiTheme="minorHAnsi" w:cstheme="minorHAnsi"/>
                <w:b/>
                <w:bCs/>
                <w:color w:val="000000"/>
              </w:rPr>
              <w:t>Surface Types</w:t>
            </w:r>
          </w:p>
        </w:tc>
        <w:tc>
          <w:tcPr>
            <w:tcW w:w="1300" w:type="dxa"/>
            <w:tcBorders>
              <w:top w:val="nil"/>
              <w:left w:val="nil"/>
              <w:bottom w:val="nil"/>
              <w:right w:val="nil"/>
            </w:tcBorders>
            <w:shd w:val="clear" w:color="auto" w:fill="auto"/>
            <w:noWrap/>
            <w:vAlign w:val="bottom"/>
            <w:hideMark/>
          </w:tcPr>
          <w:p w14:paraId="54979AC7" w14:textId="77777777" w:rsidR="00A44951" w:rsidRPr="00435810" w:rsidRDefault="00A44951">
            <w:pPr>
              <w:rPr>
                <w:rFonts w:asciiTheme="minorHAnsi" w:hAnsiTheme="minorHAnsi" w:cstheme="minorHAnsi"/>
                <w:b/>
                <w:bCs/>
                <w:color w:val="000000"/>
              </w:rPr>
            </w:pPr>
          </w:p>
        </w:tc>
        <w:tc>
          <w:tcPr>
            <w:tcW w:w="1300" w:type="dxa"/>
            <w:tcBorders>
              <w:top w:val="nil"/>
              <w:left w:val="nil"/>
              <w:bottom w:val="nil"/>
              <w:right w:val="nil"/>
            </w:tcBorders>
            <w:shd w:val="clear" w:color="auto" w:fill="auto"/>
            <w:noWrap/>
            <w:vAlign w:val="center"/>
            <w:hideMark/>
          </w:tcPr>
          <w:p w14:paraId="57199FA1" w14:textId="77777777" w:rsidR="00A44951" w:rsidRPr="00435810" w:rsidRDefault="00A44951">
            <w:pPr>
              <w:rPr>
                <w:rFonts w:asciiTheme="minorHAnsi" w:hAnsiTheme="minorHAnsi" w:cstheme="minorHAnsi"/>
              </w:rPr>
            </w:pPr>
          </w:p>
        </w:tc>
      </w:tr>
      <w:tr w:rsidR="00A44951" w:rsidRPr="00435810" w14:paraId="5B181CA7" w14:textId="77777777" w:rsidTr="00A44951">
        <w:trPr>
          <w:trHeight w:val="320"/>
        </w:trPr>
        <w:tc>
          <w:tcPr>
            <w:tcW w:w="700" w:type="dxa"/>
            <w:tcBorders>
              <w:top w:val="nil"/>
              <w:left w:val="nil"/>
              <w:bottom w:val="nil"/>
              <w:right w:val="nil"/>
            </w:tcBorders>
            <w:shd w:val="clear" w:color="auto" w:fill="auto"/>
            <w:noWrap/>
            <w:vAlign w:val="bottom"/>
            <w:hideMark/>
          </w:tcPr>
          <w:p w14:paraId="658F1561" w14:textId="77777777" w:rsidR="00A44951" w:rsidRPr="00435810" w:rsidRDefault="00A44951">
            <w:pPr>
              <w:jc w:val="right"/>
              <w:rPr>
                <w:rFonts w:asciiTheme="minorHAnsi" w:hAnsiTheme="minorHAnsi" w:cstheme="minorHAnsi"/>
                <w:color w:val="000000"/>
              </w:rPr>
            </w:pPr>
            <w:r w:rsidRPr="00435810">
              <w:rPr>
                <w:rFonts w:asciiTheme="minorHAnsi" w:hAnsiTheme="minorHAnsi" w:cstheme="minorHAnsi"/>
                <w:color w:val="000000"/>
              </w:rPr>
              <w:t>11</w:t>
            </w:r>
          </w:p>
        </w:tc>
        <w:tc>
          <w:tcPr>
            <w:tcW w:w="3580" w:type="dxa"/>
            <w:tcBorders>
              <w:top w:val="nil"/>
              <w:left w:val="nil"/>
              <w:bottom w:val="nil"/>
              <w:right w:val="nil"/>
            </w:tcBorders>
            <w:shd w:val="clear" w:color="auto" w:fill="auto"/>
            <w:noWrap/>
            <w:vAlign w:val="bottom"/>
            <w:hideMark/>
          </w:tcPr>
          <w:p w14:paraId="3D342652" w14:textId="77777777" w:rsidR="00A44951" w:rsidRPr="00435810" w:rsidRDefault="00A44951">
            <w:pPr>
              <w:rPr>
                <w:rFonts w:asciiTheme="minorHAnsi" w:hAnsiTheme="minorHAnsi" w:cstheme="minorHAnsi"/>
                <w:color w:val="000000"/>
              </w:rPr>
            </w:pPr>
            <w:r w:rsidRPr="00435810">
              <w:rPr>
                <w:rFonts w:asciiTheme="minorHAnsi" w:hAnsiTheme="minorHAnsi" w:cstheme="minorHAnsi"/>
                <w:color w:val="000000"/>
              </w:rPr>
              <w:t>Stanchions/handrails</w:t>
            </w:r>
          </w:p>
        </w:tc>
        <w:tc>
          <w:tcPr>
            <w:tcW w:w="1300" w:type="dxa"/>
            <w:tcBorders>
              <w:top w:val="nil"/>
              <w:left w:val="nil"/>
              <w:bottom w:val="nil"/>
              <w:right w:val="nil"/>
            </w:tcBorders>
            <w:shd w:val="clear" w:color="auto" w:fill="auto"/>
            <w:noWrap/>
            <w:vAlign w:val="center"/>
            <w:hideMark/>
          </w:tcPr>
          <w:p w14:paraId="14AEE9D7" w14:textId="77777777" w:rsidR="00A44951" w:rsidRPr="00435810" w:rsidRDefault="00A44951">
            <w:pPr>
              <w:jc w:val="center"/>
              <w:rPr>
                <w:rFonts w:asciiTheme="minorHAnsi" w:hAnsiTheme="minorHAnsi" w:cstheme="minorHAnsi"/>
                <w:color w:val="000000"/>
              </w:rPr>
            </w:pPr>
            <w:r w:rsidRPr="00435810">
              <w:rPr>
                <w:rFonts w:asciiTheme="minorHAnsi" w:hAnsiTheme="minorHAnsi" w:cstheme="minorHAnsi"/>
                <w:color w:val="000000"/>
              </w:rPr>
              <w:t>72.73%</w:t>
            </w:r>
          </w:p>
        </w:tc>
        <w:tc>
          <w:tcPr>
            <w:tcW w:w="1300" w:type="dxa"/>
            <w:tcBorders>
              <w:top w:val="nil"/>
              <w:left w:val="nil"/>
              <w:bottom w:val="nil"/>
              <w:right w:val="nil"/>
            </w:tcBorders>
            <w:shd w:val="clear" w:color="auto" w:fill="auto"/>
            <w:noWrap/>
            <w:vAlign w:val="center"/>
            <w:hideMark/>
          </w:tcPr>
          <w:p w14:paraId="154D8C9D" w14:textId="77777777" w:rsidR="00A44951" w:rsidRPr="00435810" w:rsidRDefault="00A44951">
            <w:pPr>
              <w:jc w:val="center"/>
              <w:rPr>
                <w:rFonts w:asciiTheme="minorHAnsi" w:hAnsiTheme="minorHAnsi" w:cstheme="minorHAnsi"/>
                <w:color w:val="000000"/>
              </w:rPr>
            </w:pPr>
            <w:r w:rsidRPr="00435810">
              <w:rPr>
                <w:rFonts w:asciiTheme="minorHAnsi" w:hAnsiTheme="minorHAnsi" w:cstheme="minorHAnsi"/>
                <w:color w:val="000000"/>
              </w:rPr>
              <w:t>0.00%</w:t>
            </w:r>
          </w:p>
        </w:tc>
      </w:tr>
      <w:tr w:rsidR="00A44951" w:rsidRPr="00435810" w14:paraId="23FC6E9D" w14:textId="77777777" w:rsidTr="00A44951">
        <w:trPr>
          <w:trHeight w:val="320"/>
        </w:trPr>
        <w:tc>
          <w:tcPr>
            <w:tcW w:w="700" w:type="dxa"/>
            <w:tcBorders>
              <w:top w:val="nil"/>
              <w:left w:val="nil"/>
              <w:bottom w:val="nil"/>
              <w:right w:val="nil"/>
            </w:tcBorders>
            <w:shd w:val="clear" w:color="auto" w:fill="auto"/>
            <w:noWrap/>
            <w:vAlign w:val="bottom"/>
            <w:hideMark/>
          </w:tcPr>
          <w:p w14:paraId="471026A8" w14:textId="77777777" w:rsidR="00A44951" w:rsidRPr="00435810" w:rsidRDefault="00A44951">
            <w:pPr>
              <w:jc w:val="right"/>
              <w:rPr>
                <w:rFonts w:asciiTheme="minorHAnsi" w:hAnsiTheme="minorHAnsi" w:cstheme="minorHAnsi"/>
                <w:color w:val="000000"/>
              </w:rPr>
            </w:pPr>
            <w:r w:rsidRPr="00435810">
              <w:rPr>
                <w:rFonts w:asciiTheme="minorHAnsi" w:hAnsiTheme="minorHAnsi" w:cstheme="minorHAnsi"/>
                <w:color w:val="000000"/>
              </w:rPr>
              <w:t>4</w:t>
            </w:r>
          </w:p>
        </w:tc>
        <w:tc>
          <w:tcPr>
            <w:tcW w:w="3580" w:type="dxa"/>
            <w:tcBorders>
              <w:top w:val="nil"/>
              <w:left w:val="nil"/>
              <w:bottom w:val="nil"/>
              <w:right w:val="nil"/>
            </w:tcBorders>
            <w:shd w:val="clear" w:color="auto" w:fill="auto"/>
            <w:noWrap/>
            <w:vAlign w:val="bottom"/>
            <w:hideMark/>
          </w:tcPr>
          <w:p w14:paraId="51A7DBC3" w14:textId="77777777" w:rsidR="00A44951" w:rsidRPr="00435810" w:rsidRDefault="00A44951">
            <w:pPr>
              <w:rPr>
                <w:rFonts w:asciiTheme="minorHAnsi" w:hAnsiTheme="minorHAnsi" w:cstheme="minorHAnsi"/>
                <w:color w:val="000000"/>
              </w:rPr>
            </w:pPr>
            <w:r w:rsidRPr="00435810">
              <w:rPr>
                <w:rFonts w:asciiTheme="minorHAnsi" w:hAnsiTheme="minorHAnsi" w:cstheme="minorHAnsi"/>
                <w:color w:val="000000"/>
              </w:rPr>
              <w:t>Headrest</w:t>
            </w:r>
          </w:p>
        </w:tc>
        <w:tc>
          <w:tcPr>
            <w:tcW w:w="1300" w:type="dxa"/>
            <w:tcBorders>
              <w:top w:val="nil"/>
              <w:left w:val="nil"/>
              <w:bottom w:val="nil"/>
              <w:right w:val="nil"/>
            </w:tcBorders>
            <w:shd w:val="clear" w:color="auto" w:fill="auto"/>
            <w:noWrap/>
            <w:vAlign w:val="center"/>
            <w:hideMark/>
          </w:tcPr>
          <w:p w14:paraId="2FA6B4C9" w14:textId="77777777" w:rsidR="00A44951" w:rsidRPr="00435810" w:rsidRDefault="00A44951">
            <w:pPr>
              <w:jc w:val="center"/>
              <w:rPr>
                <w:rFonts w:asciiTheme="minorHAnsi" w:hAnsiTheme="minorHAnsi" w:cstheme="minorHAnsi"/>
                <w:color w:val="000000"/>
              </w:rPr>
            </w:pPr>
            <w:r w:rsidRPr="00435810">
              <w:rPr>
                <w:rFonts w:asciiTheme="minorHAnsi" w:hAnsiTheme="minorHAnsi" w:cstheme="minorHAnsi"/>
                <w:color w:val="000000"/>
              </w:rPr>
              <w:t>100.00%</w:t>
            </w:r>
          </w:p>
        </w:tc>
        <w:tc>
          <w:tcPr>
            <w:tcW w:w="1300" w:type="dxa"/>
            <w:tcBorders>
              <w:top w:val="nil"/>
              <w:left w:val="nil"/>
              <w:bottom w:val="nil"/>
              <w:right w:val="nil"/>
            </w:tcBorders>
            <w:shd w:val="clear" w:color="auto" w:fill="auto"/>
            <w:noWrap/>
            <w:vAlign w:val="center"/>
            <w:hideMark/>
          </w:tcPr>
          <w:p w14:paraId="297260E8" w14:textId="77777777" w:rsidR="00A44951" w:rsidRPr="00435810" w:rsidRDefault="00A44951">
            <w:pPr>
              <w:jc w:val="center"/>
              <w:rPr>
                <w:rFonts w:asciiTheme="minorHAnsi" w:hAnsiTheme="minorHAnsi" w:cstheme="minorHAnsi"/>
                <w:color w:val="000000"/>
              </w:rPr>
            </w:pPr>
            <w:r w:rsidRPr="00435810">
              <w:rPr>
                <w:rFonts w:asciiTheme="minorHAnsi" w:hAnsiTheme="minorHAnsi" w:cstheme="minorHAnsi"/>
                <w:color w:val="000000"/>
              </w:rPr>
              <w:t>50.00%</w:t>
            </w:r>
          </w:p>
        </w:tc>
      </w:tr>
      <w:tr w:rsidR="00A44951" w:rsidRPr="00435810" w14:paraId="281D6213" w14:textId="77777777" w:rsidTr="00A44951">
        <w:trPr>
          <w:trHeight w:val="320"/>
        </w:trPr>
        <w:tc>
          <w:tcPr>
            <w:tcW w:w="700" w:type="dxa"/>
            <w:tcBorders>
              <w:top w:val="nil"/>
              <w:left w:val="nil"/>
              <w:bottom w:val="nil"/>
              <w:right w:val="nil"/>
            </w:tcBorders>
            <w:shd w:val="clear" w:color="auto" w:fill="auto"/>
            <w:noWrap/>
            <w:vAlign w:val="bottom"/>
            <w:hideMark/>
          </w:tcPr>
          <w:p w14:paraId="262C37B5" w14:textId="77777777" w:rsidR="00A44951" w:rsidRPr="00435810" w:rsidRDefault="00A44951">
            <w:pPr>
              <w:jc w:val="right"/>
              <w:rPr>
                <w:rFonts w:asciiTheme="minorHAnsi" w:hAnsiTheme="minorHAnsi" w:cstheme="minorHAnsi"/>
                <w:color w:val="000000"/>
              </w:rPr>
            </w:pPr>
            <w:r w:rsidRPr="00435810">
              <w:rPr>
                <w:rFonts w:asciiTheme="minorHAnsi" w:hAnsiTheme="minorHAnsi" w:cstheme="minorHAnsi"/>
                <w:color w:val="000000"/>
              </w:rPr>
              <w:t>3</w:t>
            </w:r>
          </w:p>
        </w:tc>
        <w:tc>
          <w:tcPr>
            <w:tcW w:w="3580" w:type="dxa"/>
            <w:tcBorders>
              <w:top w:val="nil"/>
              <w:left w:val="nil"/>
              <w:bottom w:val="nil"/>
              <w:right w:val="nil"/>
            </w:tcBorders>
            <w:shd w:val="clear" w:color="auto" w:fill="auto"/>
            <w:noWrap/>
            <w:vAlign w:val="bottom"/>
            <w:hideMark/>
          </w:tcPr>
          <w:p w14:paraId="0961D6DA" w14:textId="77777777" w:rsidR="00A44951" w:rsidRPr="00435810" w:rsidRDefault="00A44951">
            <w:pPr>
              <w:rPr>
                <w:rFonts w:asciiTheme="minorHAnsi" w:hAnsiTheme="minorHAnsi" w:cstheme="minorHAnsi"/>
                <w:color w:val="000000"/>
              </w:rPr>
            </w:pPr>
            <w:r w:rsidRPr="00435810">
              <w:rPr>
                <w:rFonts w:asciiTheme="minorHAnsi" w:hAnsiTheme="minorHAnsi" w:cstheme="minorHAnsi"/>
                <w:color w:val="000000"/>
              </w:rPr>
              <w:t>Seats</w:t>
            </w:r>
          </w:p>
        </w:tc>
        <w:tc>
          <w:tcPr>
            <w:tcW w:w="1300" w:type="dxa"/>
            <w:tcBorders>
              <w:top w:val="nil"/>
              <w:left w:val="nil"/>
              <w:bottom w:val="nil"/>
              <w:right w:val="nil"/>
            </w:tcBorders>
            <w:shd w:val="clear" w:color="auto" w:fill="auto"/>
            <w:noWrap/>
            <w:vAlign w:val="center"/>
            <w:hideMark/>
          </w:tcPr>
          <w:p w14:paraId="097C103D" w14:textId="77777777" w:rsidR="00A44951" w:rsidRPr="00435810" w:rsidRDefault="00A44951">
            <w:pPr>
              <w:jc w:val="center"/>
              <w:rPr>
                <w:rFonts w:asciiTheme="minorHAnsi" w:hAnsiTheme="minorHAnsi" w:cstheme="minorHAnsi"/>
                <w:color w:val="000000"/>
              </w:rPr>
            </w:pPr>
            <w:r w:rsidRPr="00435810">
              <w:rPr>
                <w:rFonts w:asciiTheme="minorHAnsi" w:hAnsiTheme="minorHAnsi" w:cstheme="minorHAnsi"/>
                <w:color w:val="000000"/>
              </w:rPr>
              <w:t>100.00%</w:t>
            </w:r>
          </w:p>
        </w:tc>
        <w:tc>
          <w:tcPr>
            <w:tcW w:w="1300" w:type="dxa"/>
            <w:tcBorders>
              <w:top w:val="nil"/>
              <w:left w:val="nil"/>
              <w:bottom w:val="nil"/>
              <w:right w:val="nil"/>
            </w:tcBorders>
            <w:shd w:val="clear" w:color="auto" w:fill="auto"/>
            <w:noWrap/>
            <w:vAlign w:val="center"/>
            <w:hideMark/>
          </w:tcPr>
          <w:p w14:paraId="7787999F" w14:textId="77777777" w:rsidR="00A44951" w:rsidRPr="00435810" w:rsidRDefault="00A44951">
            <w:pPr>
              <w:jc w:val="center"/>
              <w:rPr>
                <w:rFonts w:asciiTheme="minorHAnsi" w:hAnsiTheme="minorHAnsi" w:cstheme="minorHAnsi"/>
                <w:color w:val="000000"/>
              </w:rPr>
            </w:pPr>
            <w:r w:rsidRPr="00435810">
              <w:rPr>
                <w:rFonts w:asciiTheme="minorHAnsi" w:hAnsiTheme="minorHAnsi" w:cstheme="minorHAnsi"/>
                <w:color w:val="000000"/>
              </w:rPr>
              <w:t>0.00%</w:t>
            </w:r>
          </w:p>
        </w:tc>
      </w:tr>
      <w:tr w:rsidR="00A44951" w:rsidRPr="00435810" w14:paraId="2A6E51A7" w14:textId="77777777" w:rsidTr="00A44951">
        <w:trPr>
          <w:trHeight w:val="320"/>
        </w:trPr>
        <w:tc>
          <w:tcPr>
            <w:tcW w:w="700" w:type="dxa"/>
            <w:tcBorders>
              <w:top w:val="nil"/>
              <w:left w:val="nil"/>
              <w:bottom w:val="nil"/>
              <w:right w:val="nil"/>
            </w:tcBorders>
            <w:shd w:val="clear" w:color="auto" w:fill="auto"/>
            <w:noWrap/>
            <w:vAlign w:val="bottom"/>
            <w:hideMark/>
          </w:tcPr>
          <w:p w14:paraId="0A482961" w14:textId="77777777" w:rsidR="00A44951" w:rsidRPr="00435810" w:rsidRDefault="00A44951">
            <w:pPr>
              <w:jc w:val="right"/>
              <w:rPr>
                <w:rFonts w:asciiTheme="minorHAnsi" w:hAnsiTheme="minorHAnsi" w:cstheme="minorHAnsi"/>
                <w:color w:val="000000"/>
              </w:rPr>
            </w:pPr>
            <w:r w:rsidRPr="00435810">
              <w:rPr>
                <w:rFonts w:asciiTheme="minorHAnsi" w:hAnsiTheme="minorHAnsi" w:cstheme="minorHAnsi"/>
                <w:color w:val="000000"/>
              </w:rPr>
              <w:t>2</w:t>
            </w:r>
          </w:p>
        </w:tc>
        <w:tc>
          <w:tcPr>
            <w:tcW w:w="3580" w:type="dxa"/>
            <w:tcBorders>
              <w:top w:val="nil"/>
              <w:left w:val="nil"/>
              <w:bottom w:val="nil"/>
              <w:right w:val="nil"/>
            </w:tcBorders>
            <w:shd w:val="clear" w:color="auto" w:fill="auto"/>
            <w:noWrap/>
            <w:vAlign w:val="bottom"/>
            <w:hideMark/>
          </w:tcPr>
          <w:p w14:paraId="0D6823BE" w14:textId="77777777" w:rsidR="00A44951" w:rsidRPr="00435810" w:rsidRDefault="00A44951">
            <w:pPr>
              <w:rPr>
                <w:rFonts w:asciiTheme="minorHAnsi" w:hAnsiTheme="minorHAnsi" w:cstheme="minorHAnsi"/>
                <w:color w:val="000000"/>
              </w:rPr>
            </w:pPr>
            <w:r w:rsidRPr="00435810">
              <w:rPr>
                <w:rFonts w:asciiTheme="minorHAnsi" w:hAnsiTheme="minorHAnsi" w:cstheme="minorHAnsi"/>
                <w:color w:val="000000"/>
              </w:rPr>
              <w:t xml:space="preserve">Washroom  </w:t>
            </w:r>
          </w:p>
        </w:tc>
        <w:tc>
          <w:tcPr>
            <w:tcW w:w="1300" w:type="dxa"/>
            <w:tcBorders>
              <w:top w:val="nil"/>
              <w:left w:val="nil"/>
              <w:bottom w:val="nil"/>
              <w:right w:val="nil"/>
            </w:tcBorders>
            <w:shd w:val="clear" w:color="auto" w:fill="auto"/>
            <w:noWrap/>
            <w:vAlign w:val="center"/>
            <w:hideMark/>
          </w:tcPr>
          <w:p w14:paraId="6F2FD7A8" w14:textId="77777777" w:rsidR="00A44951" w:rsidRPr="00435810" w:rsidRDefault="00A44951">
            <w:pPr>
              <w:jc w:val="center"/>
              <w:rPr>
                <w:rFonts w:asciiTheme="minorHAnsi" w:hAnsiTheme="minorHAnsi" w:cstheme="minorHAnsi"/>
                <w:color w:val="000000"/>
              </w:rPr>
            </w:pPr>
            <w:r w:rsidRPr="00435810">
              <w:rPr>
                <w:rFonts w:asciiTheme="minorHAnsi" w:hAnsiTheme="minorHAnsi" w:cstheme="minorHAnsi"/>
                <w:color w:val="000000"/>
              </w:rPr>
              <w:t>100%</w:t>
            </w:r>
          </w:p>
        </w:tc>
        <w:tc>
          <w:tcPr>
            <w:tcW w:w="1300" w:type="dxa"/>
            <w:tcBorders>
              <w:top w:val="nil"/>
              <w:left w:val="nil"/>
              <w:bottom w:val="nil"/>
              <w:right w:val="nil"/>
            </w:tcBorders>
            <w:shd w:val="clear" w:color="auto" w:fill="auto"/>
            <w:noWrap/>
            <w:vAlign w:val="center"/>
            <w:hideMark/>
          </w:tcPr>
          <w:p w14:paraId="19714B9C" w14:textId="77777777" w:rsidR="00A44951" w:rsidRPr="00435810" w:rsidRDefault="00A44951">
            <w:pPr>
              <w:jc w:val="center"/>
              <w:rPr>
                <w:rFonts w:asciiTheme="minorHAnsi" w:hAnsiTheme="minorHAnsi" w:cstheme="minorHAnsi"/>
                <w:color w:val="000000"/>
              </w:rPr>
            </w:pPr>
            <w:r w:rsidRPr="00435810">
              <w:rPr>
                <w:rFonts w:asciiTheme="minorHAnsi" w:hAnsiTheme="minorHAnsi" w:cstheme="minorHAnsi"/>
                <w:color w:val="000000"/>
              </w:rPr>
              <w:t>0%</w:t>
            </w:r>
          </w:p>
        </w:tc>
      </w:tr>
    </w:tbl>
    <w:p w14:paraId="0CD1F126" w14:textId="20B8AE5C" w:rsidR="00A44951" w:rsidRPr="00435810" w:rsidRDefault="00A44951" w:rsidP="003E09D3">
      <w:pPr>
        <w:rPr>
          <w:rFonts w:asciiTheme="minorHAnsi" w:hAnsiTheme="minorHAnsi" w:cstheme="minorHAnsi"/>
        </w:rPr>
      </w:pPr>
    </w:p>
    <w:p w14:paraId="6805C900" w14:textId="1744BB32" w:rsidR="00A44951" w:rsidRPr="00435810" w:rsidRDefault="00A44951" w:rsidP="00A44951">
      <w:pPr>
        <w:pStyle w:val="Heading2"/>
        <w:rPr>
          <w:rFonts w:asciiTheme="minorHAnsi" w:hAnsiTheme="minorHAnsi" w:cstheme="minorHAnsi"/>
          <w:sz w:val="24"/>
          <w:szCs w:val="24"/>
        </w:rPr>
      </w:pPr>
      <w:r w:rsidRPr="00435810">
        <w:rPr>
          <w:rFonts w:asciiTheme="minorHAnsi" w:hAnsiTheme="minorHAnsi" w:cstheme="minorHAnsi"/>
          <w:sz w:val="24"/>
          <w:szCs w:val="24"/>
        </w:rPr>
        <w:t>CONCUSION</w:t>
      </w:r>
    </w:p>
    <w:p w14:paraId="42CE28CF" w14:textId="7A005726" w:rsidR="00A44951" w:rsidRPr="00435810" w:rsidRDefault="00A44951" w:rsidP="00A44951">
      <w:pPr>
        <w:rPr>
          <w:rFonts w:asciiTheme="minorHAnsi" w:hAnsiTheme="minorHAnsi" w:cstheme="minorHAnsi"/>
        </w:rPr>
      </w:pPr>
    </w:p>
    <w:p w14:paraId="2B435096" w14:textId="26450F9D" w:rsidR="00C92163" w:rsidRDefault="00A44951" w:rsidP="008F7DC2">
      <w:pPr>
        <w:pStyle w:val="NormalWeb"/>
        <w:shd w:val="clear" w:color="auto" w:fill="FFFFFF"/>
        <w:spacing w:before="2" w:after="2"/>
        <w:rPr>
          <w:rFonts w:asciiTheme="minorHAnsi" w:hAnsiTheme="minorHAnsi" w:cstheme="minorHAnsi"/>
          <w:color w:val="000000" w:themeColor="text1"/>
          <w:sz w:val="24"/>
          <w:szCs w:val="24"/>
          <w:lang w:val="en-CA"/>
        </w:rPr>
      </w:pPr>
      <w:r w:rsidRPr="00E02219">
        <w:rPr>
          <w:rFonts w:asciiTheme="minorHAnsi" w:hAnsiTheme="minorHAnsi" w:cstheme="minorHAnsi"/>
          <w:color w:val="000000" w:themeColor="text1"/>
          <w:sz w:val="24"/>
          <w:szCs w:val="24"/>
        </w:rPr>
        <w:t>In this study</w:t>
      </w:r>
      <w:r w:rsidR="008F7DC2" w:rsidRPr="00E02219">
        <w:rPr>
          <w:rFonts w:asciiTheme="minorHAnsi" w:hAnsiTheme="minorHAnsi" w:cstheme="minorHAnsi"/>
          <w:color w:val="000000" w:themeColor="text1"/>
        </w:rPr>
        <w:t xml:space="preserve">, </w:t>
      </w:r>
      <w:r w:rsidR="008F7DC2" w:rsidRPr="00E02219">
        <w:rPr>
          <w:rFonts w:asciiTheme="minorHAnsi" w:hAnsiTheme="minorHAnsi" w:cstheme="minorHAnsi"/>
          <w:color w:val="000000" w:themeColor="text1"/>
          <w:sz w:val="24"/>
          <w:szCs w:val="24"/>
          <w:lang w:val="en-CA"/>
        </w:rPr>
        <w:t>ATP tests showed presence of living microbes 5 x higher on the un-treated than treated consist.</w:t>
      </w:r>
      <w:r w:rsidR="00E02219" w:rsidRPr="00E02219">
        <w:rPr>
          <w:rFonts w:asciiTheme="minorHAnsi" w:hAnsiTheme="minorHAnsi" w:cstheme="minorHAnsi"/>
          <w:color w:val="000000" w:themeColor="text1"/>
          <w:sz w:val="24"/>
          <w:szCs w:val="24"/>
          <w:lang w:val="en-CA"/>
        </w:rPr>
        <w:t xml:space="preserve"> </w:t>
      </w:r>
      <w:r w:rsidR="00381D3E">
        <w:rPr>
          <w:rFonts w:asciiTheme="minorHAnsi" w:hAnsiTheme="minorHAnsi" w:cstheme="minorHAnsi"/>
          <w:color w:val="000000" w:themeColor="text1"/>
          <w:sz w:val="24"/>
          <w:szCs w:val="24"/>
          <w:lang w:val="en-CA"/>
        </w:rPr>
        <w:t xml:space="preserve">What does this </w:t>
      </w:r>
      <w:r w:rsidR="0070138F">
        <w:rPr>
          <w:rFonts w:asciiTheme="minorHAnsi" w:hAnsiTheme="minorHAnsi" w:cstheme="minorHAnsi"/>
          <w:color w:val="000000" w:themeColor="text1"/>
          <w:sz w:val="24"/>
          <w:szCs w:val="24"/>
          <w:lang w:val="en-CA"/>
        </w:rPr>
        <w:t>m</w:t>
      </w:r>
      <w:r w:rsidR="00381D3E">
        <w:rPr>
          <w:rFonts w:asciiTheme="minorHAnsi" w:hAnsiTheme="minorHAnsi" w:cstheme="minorHAnsi"/>
          <w:color w:val="000000" w:themeColor="text1"/>
          <w:sz w:val="24"/>
          <w:szCs w:val="24"/>
          <w:lang w:val="en-CA"/>
        </w:rPr>
        <w:t xml:space="preserve">ean to </w:t>
      </w:r>
      <w:r w:rsidR="00B83EF9">
        <w:rPr>
          <w:rFonts w:asciiTheme="minorHAnsi" w:hAnsiTheme="minorHAnsi" w:cstheme="minorHAnsi"/>
          <w:color w:val="000000" w:themeColor="text1"/>
          <w:sz w:val="24"/>
          <w:szCs w:val="24"/>
          <w:lang w:val="en-CA"/>
        </w:rPr>
        <w:t>the transit authority</w:t>
      </w:r>
      <w:r w:rsidR="00381D3E">
        <w:rPr>
          <w:rFonts w:asciiTheme="minorHAnsi" w:hAnsiTheme="minorHAnsi" w:cstheme="minorHAnsi"/>
          <w:color w:val="000000" w:themeColor="text1"/>
          <w:sz w:val="24"/>
          <w:szCs w:val="24"/>
          <w:lang w:val="en-CA"/>
        </w:rPr>
        <w:t xml:space="preserve"> and </w:t>
      </w:r>
      <w:r w:rsidR="0070138F">
        <w:rPr>
          <w:rFonts w:asciiTheme="minorHAnsi" w:hAnsiTheme="minorHAnsi" w:cstheme="minorHAnsi"/>
          <w:color w:val="000000" w:themeColor="text1"/>
          <w:sz w:val="24"/>
          <w:szCs w:val="24"/>
          <w:lang w:val="en-CA"/>
        </w:rPr>
        <w:t>it</w:t>
      </w:r>
      <w:r w:rsidR="00E56787">
        <w:rPr>
          <w:rFonts w:asciiTheme="minorHAnsi" w:hAnsiTheme="minorHAnsi" w:cstheme="minorHAnsi"/>
          <w:color w:val="000000" w:themeColor="text1"/>
          <w:sz w:val="24"/>
          <w:szCs w:val="24"/>
          <w:lang w:val="en-CA"/>
        </w:rPr>
        <w:t>s</w:t>
      </w:r>
      <w:r w:rsidR="0070138F">
        <w:rPr>
          <w:rFonts w:asciiTheme="minorHAnsi" w:hAnsiTheme="minorHAnsi" w:cstheme="minorHAnsi"/>
          <w:color w:val="000000" w:themeColor="text1"/>
          <w:sz w:val="24"/>
          <w:szCs w:val="24"/>
          <w:lang w:val="en-CA"/>
        </w:rPr>
        <w:t xml:space="preserve"> </w:t>
      </w:r>
      <w:r w:rsidR="00381D3E">
        <w:rPr>
          <w:rFonts w:asciiTheme="minorHAnsi" w:hAnsiTheme="minorHAnsi" w:cstheme="minorHAnsi"/>
          <w:color w:val="000000" w:themeColor="text1"/>
          <w:sz w:val="24"/>
          <w:szCs w:val="24"/>
          <w:lang w:val="en-CA"/>
        </w:rPr>
        <w:t xml:space="preserve">riders?  The WHO has clearly identified </w:t>
      </w:r>
      <w:r w:rsidR="0070138F">
        <w:rPr>
          <w:rFonts w:asciiTheme="minorHAnsi" w:hAnsiTheme="minorHAnsi" w:cstheme="minorHAnsi"/>
          <w:color w:val="000000" w:themeColor="text1"/>
          <w:sz w:val="24"/>
          <w:szCs w:val="24"/>
          <w:lang w:val="en-CA"/>
        </w:rPr>
        <w:t xml:space="preserve">high contact </w:t>
      </w:r>
      <w:r w:rsidR="00381D3E">
        <w:rPr>
          <w:rFonts w:asciiTheme="minorHAnsi" w:hAnsiTheme="minorHAnsi" w:cstheme="minorHAnsi"/>
          <w:color w:val="000000" w:themeColor="text1"/>
          <w:sz w:val="24"/>
          <w:szCs w:val="24"/>
          <w:lang w:val="en-CA"/>
        </w:rPr>
        <w:t>surfaces</w:t>
      </w:r>
      <w:r w:rsidR="0070138F">
        <w:rPr>
          <w:rFonts w:asciiTheme="minorHAnsi" w:hAnsiTheme="minorHAnsi" w:cstheme="minorHAnsi"/>
          <w:color w:val="000000" w:themeColor="text1"/>
          <w:sz w:val="24"/>
          <w:szCs w:val="24"/>
          <w:lang w:val="en-CA"/>
        </w:rPr>
        <w:t xml:space="preserve"> as</w:t>
      </w:r>
      <w:r w:rsidR="00381D3E">
        <w:rPr>
          <w:rFonts w:asciiTheme="minorHAnsi" w:hAnsiTheme="minorHAnsi" w:cstheme="minorHAnsi"/>
          <w:color w:val="000000" w:themeColor="text1"/>
          <w:sz w:val="24"/>
          <w:szCs w:val="24"/>
          <w:lang w:val="en-CA"/>
        </w:rPr>
        <w:t xml:space="preserve"> a route for cross contamination.  Transit, by design brings large numbers of people together, u</w:t>
      </w:r>
      <w:r w:rsidR="0070138F">
        <w:rPr>
          <w:rFonts w:asciiTheme="minorHAnsi" w:hAnsiTheme="minorHAnsi" w:cstheme="minorHAnsi"/>
          <w:color w:val="000000" w:themeColor="text1"/>
          <w:sz w:val="24"/>
          <w:szCs w:val="24"/>
          <w:lang w:val="en-CA"/>
        </w:rPr>
        <w:t>ltimately</w:t>
      </w:r>
      <w:r w:rsidR="00381D3E">
        <w:rPr>
          <w:rFonts w:asciiTheme="minorHAnsi" w:hAnsiTheme="minorHAnsi" w:cstheme="minorHAnsi"/>
          <w:color w:val="000000" w:themeColor="text1"/>
          <w:sz w:val="24"/>
          <w:szCs w:val="24"/>
          <w:lang w:val="en-CA"/>
        </w:rPr>
        <w:t xml:space="preserve"> sharing space and </w:t>
      </w:r>
      <w:r w:rsidR="0070138F">
        <w:rPr>
          <w:rFonts w:asciiTheme="minorHAnsi" w:hAnsiTheme="minorHAnsi" w:cstheme="minorHAnsi"/>
          <w:color w:val="000000" w:themeColor="text1"/>
          <w:sz w:val="24"/>
          <w:szCs w:val="24"/>
          <w:lang w:val="en-CA"/>
        </w:rPr>
        <w:t xml:space="preserve">being forced into </w:t>
      </w:r>
      <w:r w:rsidR="00381D3E">
        <w:rPr>
          <w:rFonts w:asciiTheme="minorHAnsi" w:hAnsiTheme="minorHAnsi" w:cstheme="minorHAnsi"/>
          <w:color w:val="000000" w:themeColor="text1"/>
          <w:sz w:val="24"/>
          <w:szCs w:val="24"/>
          <w:lang w:val="en-CA"/>
        </w:rPr>
        <w:t xml:space="preserve">touching common surfaces. By protecting surfaces and reducing microbial load, we can reduce the risk of cross contamination. Treatment lasts a year. </w:t>
      </w:r>
    </w:p>
    <w:p w14:paraId="0D7977C3" w14:textId="77777777" w:rsidR="00C92163" w:rsidRDefault="00C92163" w:rsidP="008F7DC2">
      <w:pPr>
        <w:pStyle w:val="NormalWeb"/>
        <w:shd w:val="clear" w:color="auto" w:fill="FFFFFF"/>
        <w:spacing w:before="2" w:after="2"/>
        <w:rPr>
          <w:rFonts w:asciiTheme="minorHAnsi" w:hAnsiTheme="minorHAnsi" w:cstheme="minorHAnsi"/>
          <w:color w:val="000000" w:themeColor="text1"/>
          <w:sz w:val="24"/>
          <w:szCs w:val="24"/>
          <w:lang w:val="en-CA"/>
        </w:rPr>
      </w:pPr>
    </w:p>
    <w:p w14:paraId="7A1C57B8" w14:textId="4C3AF82D" w:rsidR="00A44951" w:rsidRDefault="0070138F" w:rsidP="00C545EE">
      <w:pPr>
        <w:pStyle w:val="NormalWeb"/>
        <w:shd w:val="clear" w:color="auto" w:fill="FFFFFF"/>
        <w:spacing w:before="2" w:after="2"/>
        <w:rPr>
          <w:rFonts w:asciiTheme="minorHAnsi" w:hAnsiTheme="minorHAnsi" w:cstheme="minorHAnsi"/>
          <w:color w:val="000000" w:themeColor="text1"/>
          <w:sz w:val="24"/>
          <w:szCs w:val="24"/>
          <w:lang w:val="en-CA"/>
        </w:rPr>
      </w:pPr>
      <w:r>
        <w:rPr>
          <w:rFonts w:asciiTheme="minorHAnsi" w:hAnsiTheme="minorHAnsi" w:cstheme="minorHAnsi"/>
          <w:color w:val="000000" w:themeColor="text1"/>
          <w:sz w:val="24"/>
          <w:szCs w:val="24"/>
          <w:lang w:val="en-CA"/>
        </w:rPr>
        <w:t xml:space="preserve">The application of the Aegis Microbe Shield represents a new level of protection against infectious microorganisms that can be offered by </w:t>
      </w:r>
      <w:r w:rsidR="00E4703C">
        <w:rPr>
          <w:rFonts w:asciiTheme="minorHAnsi" w:hAnsiTheme="minorHAnsi" w:cstheme="minorHAnsi"/>
          <w:color w:val="000000" w:themeColor="text1"/>
          <w:sz w:val="24"/>
          <w:szCs w:val="24"/>
          <w:lang w:val="en-CA"/>
        </w:rPr>
        <w:t>the transit authority</w:t>
      </w:r>
      <w:r>
        <w:rPr>
          <w:rFonts w:asciiTheme="minorHAnsi" w:hAnsiTheme="minorHAnsi" w:cstheme="minorHAnsi"/>
          <w:color w:val="000000" w:themeColor="text1"/>
          <w:sz w:val="24"/>
          <w:szCs w:val="24"/>
          <w:lang w:val="en-CA"/>
        </w:rPr>
        <w:t xml:space="preserve"> to its riders.  The </w:t>
      </w:r>
      <w:r w:rsidR="00C92163">
        <w:rPr>
          <w:rFonts w:asciiTheme="minorHAnsi" w:hAnsiTheme="minorHAnsi" w:cstheme="minorHAnsi"/>
          <w:color w:val="000000" w:themeColor="text1"/>
          <w:sz w:val="24"/>
          <w:szCs w:val="24"/>
          <w:lang w:val="en-CA"/>
        </w:rPr>
        <w:t xml:space="preserve">public statement </w:t>
      </w:r>
      <w:r>
        <w:rPr>
          <w:rFonts w:asciiTheme="minorHAnsi" w:hAnsiTheme="minorHAnsi" w:cstheme="minorHAnsi"/>
          <w:color w:val="000000" w:themeColor="text1"/>
          <w:sz w:val="24"/>
          <w:szCs w:val="24"/>
          <w:lang w:val="en-CA"/>
        </w:rPr>
        <w:t xml:space="preserve">that </w:t>
      </w:r>
      <w:r w:rsidR="00E4703C">
        <w:rPr>
          <w:rFonts w:asciiTheme="minorHAnsi" w:hAnsiTheme="minorHAnsi" w:cstheme="minorHAnsi"/>
          <w:color w:val="000000" w:themeColor="text1"/>
          <w:sz w:val="24"/>
          <w:szCs w:val="24"/>
          <w:lang w:val="en-CA"/>
        </w:rPr>
        <w:t>the transit</w:t>
      </w:r>
      <w:r>
        <w:rPr>
          <w:rFonts w:asciiTheme="minorHAnsi" w:hAnsiTheme="minorHAnsi" w:cstheme="minorHAnsi"/>
          <w:color w:val="000000" w:themeColor="text1"/>
          <w:sz w:val="24"/>
          <w:szCs w:val="24"/>
          <w:lang w:val="en-CA"/>
        </w:rPr>
        <w:t xml:space="preserve"> is now doing all possible to protect its riders can be claimed </w:t>
      </w:r>
      <w:r w:rsidR="00C92163">
        <w:rPr>
          <w:rFonts w:asciiTheme="minorHAnsi" w:hAnsiTheme="minorHAnsi" w:cstheme="minorHAnsi"/>
          <w:color w:val="000000" w:themeColor="text1"/>
          <w:sz w:val="24"/>
          <w:szCs w:val="24"/>
          <w:lang w:val="en-CA"/>
        </w:rPr>
        <w:t xml:space="preserve">due to </w:t>
      </w:r>
      <w:proofErr w:type="gramStart"/>
      <w:r w:rsidR="00C92163">
        <w:rPr>
          <w:rFonts w:asciiTheme="minorHAnsi" w:hAnsiTheme="minorHAnsi" w:cstheme="minorHAnsi"/>
          <w:color w:val="000000" w:themeColor="text1"/>
          <w:sz w:val="24"/>
          <w:szCs w:val="24"/>
          <w:lang w:val="en-CA"/>
        </w:rPr>
        <w:t>the  a</w:t>
      </w:r>
      <w:r>
        <w:rPr>
          <w:rFonts w:asciiTheme="minorHAnsi" w:hAnsiTheme="minorHAnsi" w:cstheme="minorHAnsi"/>
          <w:color w:val="000000" w:themeColor="text1"/>
          <w:sz w:val="24"/>
          <w:szCs w:val="24"/>
          <w:lang w:val="en-CA"/>
        </w:rPr>
        <w:t>pplication</w:t>
      </w:r>
      <w:proofErr w:type="gramEnd"/>
      <w:r>
        <w:rPr>
          <w:rFonts w:asciiTheme="minorHAnsi" w:hAnsiTheme="minorHAnsi" w:cstheme="minorHAnsi"/>
          <w:color w:val="000000" w:themeColor="text1"/>
          <w:sz w:val="24"/>
          <w:szCs w:val="24"/>
          <w:lang w:val="en-CA"/>
        </w:rPr>
        <w:t xml:space="preserve"> of the Aegis Microbe Shield.  Cleaning and disinfection represented the standard of care for daily hygiene of transit interiors.  </w:t>
      </w:r>
      <w:r w:rsidR="00575E42">
        <w:rPr>
          <w:rFonts w:asciiTheme="minorHAnsi" w:hAnsiTheme="minorHAnsi" w:cstheme="minorHAnsi"/>
          <w:color w:val="000000" w:themeColor="text1"/>
          <w:sz w:val="24"/>
          <w:szCs w:val="24"/>
          <w:lang w:val="en-CA"/>
        </w:rPr>
        <w:t xml:space="preserve">When a consist is cleaned at the end of its daily service, it is made clean and ready for expected standards for public presentation.  </w:t>
      </w:r>
      <w:r>
        <w:rPr>
          <w:rFonts w:asciiTheme="minorHAnsi" w:hAnsiTheme="minorHAnsi" w:cstheme="minorHAnsi"/>
          <w:color w:val="000000" w:themeColor="text1"/>
          <w:sz w:val="24"/>
          <w:szCs w:val="24"/>
          <w:lang w:val="en-CA"/>
        </w:rPr>
        <w:t xml:space="preserve">However, clean does not mean germ free.  Even the daily application of approved disinfectants </w:t>
      </w:r>
      <w:proofErr w:type="gramStart"/>
      <w:r>
        <w:rPr>
          <w:rFonts w:asciiTheme="minorHAnsi" w:hAnsiTheme="minorHAnsi" w:cstheme="minorHAnsi"/>
          <w:color w:val="000000" w:themeColor="text1"/>
          <w:sz w:val="24"/>
          <w:szCs w:val="24"/>
          <w:lang w:val="en-CA"/>
        </w:rPr>
        <w:t>offer</w:t>
      </w:r>
      <w:proofErr w:type="gramEnd"/>
      <w:r>
        <w:rPr>
          <w:rFonts w:asciiTheme="minorHAnsi" w:hAnsiTheme="minorHAnsi" w:cstheme="minorHAnsi"/>
          <w:color w:val="000000" w:themeColor="text1"/>
          <w:sz w:val="24"/>
          <w:szCs w:val="24"/>
          <w:lang w:val="en-CA"/>
        </w:rPr>
        <w:t xml:space="preserve"> no enduring protection of riders.  The very second a </w:t>
      </w:r>
      <w:proofErr w:type="gramStart"/>
      <w:r>
        <w:rPr>
          <w:rFonts w:asciiTheme="minorHAnsi" w:hAnsiTheme="minorHAnsi" w:cstheme="minorHAnsi"/>
          <w:color w:val="000000" w:themeColor="text1"/>
          <w:sz w:val="24"/>
          <w:szCs w:val="24"/>
          <w:lang w:val="en-CA"/>
        </w:rPr>
        <w:t>disinfectant dries</w:t>
      </w:r>
      <w:proofErr w:type="gramEnd"/>
      <w:r>
        <w:rPr>
          <w:rFonts w:asciiTheme="minorHAnsi" w:hAnsiTheme="minorHAnsi" w:cstheme="minorHAnsi"/>
          <w:color w:val="000000" w:themeColor="text1"/>
          <w:sz w:val="24"/>
          <w:szCs w:val="24"/>
          <w:lang w:val="en-CA"/>
        </w:rPr>
        <w:t xml:space="preserve">, that surface is open to contamination by harmful microbes left behind by the very first infected person to enter that car.  </w:t>
      </w:r>
      <w:r w:rsidR="00575E42">
        <w:rPr>
          <w:rFonts w:asciiTheme="minorHAnsi" w:hAnsiTheme="minorHAnsi" w:cstheme="minorHAnsi"/>
          <w:color w:val="000000" w:themeColor="text1"/>
          <w:sz w:val="24"/>
          <w:szCs w:val="24"/>
          <w:lang w:val="en-CA"/>
        </w:rPr>
        <w:t>There is nothing existing efforts at cleaning can achieve that provide protection from cross contamination through the day</w:t>
      </w:r>
      <w:r w:rsidR="00C545EE">
        <w:rPr>
          <w:rFonts w:asciiTheme="minorHAnsi" w:hAnsiTheme="minorHAnsi" w:cstheme="minorHAnsi"/>
          <w:color w:val="000000" w:themeColor="text1"/>
          <w:sz w:val="24"/>
          <w:szCs w:val="24"/>
          <w:lang w:val="en-CA"/>
        </w:rPr>
        <w:t xml:space="preserve">. </w:t>
      </w:r>
      <w:r w:rsidR="00575E42">
        <w:rPr>
          <w:rFonts w:asciiTheme="minorHAnsi" w:hAnsiTheme="minorHAnsi" w:cstheme="minorHAnsi"/>
          <w:color w:val="000000" w:themeColor="text1"/>
          <w:sz w:val="24"/>
          <w:szCs w:val="24"/>
          <w:lang w:val="en-CA"/>
        </w:rPr>
        <w:t xml:space="preserve"> </w:t>
      </w:r>
      <w:r>
        <w:rPr>
          <w:rFonts w:asciiTheme="minorHAnsi" w:hAnsiTheme="minorHAnsi" w:cstheme="minorHAnsi"/>
          <w:color w:val="000000" w:themeColor="text1"/>
          <w:sz w:val="24"/>
          <w:szCs w:val="24"/>
          <w:lang w:val="en-CA"/>
        </w:rPr>
        <w:t xml:space="preserve">The application of the Aegis Microbe Shield </w:t>
      </w:r>
      <w:r w:rsidR="00C92163">
        <w:rPr>
          <w:rFonts w:asciiTheme="minorHAnsi" w:hAnsiTheme="minorHAnsi" w:cstheme="minorHAnsi"/>
          <w:color w:val="000000" w:themeColor="text1"/>
          <w:sz w:val="24"/>
          <w:szCs w:val="24"/>
          <w:lang w:val="en-CA"/>
        </w:rPr>
        <w:t xml:space="preserve">represents a new level of </w:t>
      </w:r>
      <w:r w:rsidR="00575E42">
        <w:rPr>
          <w:rFonts w:asciiTheme="minorHAnsi" w:hAnsiTheme="minorHAnsi" w:cstheme="minorHAnsi"/>
          <w:color w:val="000000" w:themeColor="text1"/>
          <w:sz w:val="24"/>
          <w:szCs w:val="24"/>
          <w:lang w:val="en-CA"/>
        </w:rPr>
        <w:t xml:space="preserve">enduring antimicrobial </w:t>
      </w:r>
      <w:r w:rsidR="00C92163">
        <w:rPr>
          <w:rFonts w:asciiTheme="minorHAnsi" w:hAnsiTheme="minorHAnsi" w:cstheme="minorHAnsi"/>
          <w:color w:val="000000" w:themeColor="text1"/>
          <w:sz w:val="24"/>
          <w:szCs w:val="24"/>
          <w:lang w:val="en-CA"/>
        </w:rPr>
        <w:t>protection that can be offered to transit riders.</w:t>
      </w:r>
    </w:p>
    <w:p w14:paraId="56D5E455" w14:textId="66A5829E" w:rsidR="00E56787" w:rsidRDefault="00E56787" w:rsidP="00C545EE">
      <w:pPr>
        <w:pStyle w:val="NormalWeb"/>
        <w:shd w:val="clear" w:color="auto" w:fill="FFFFFF"/>
        <w:spacing w:before="2" w:after="2"/>
        <w:rPr>
          <w:rFonts w:asciiTheme="minorHAnsi" w:hAnsiTheme="minorHAnsi" w:cstheme="minorHAnsi"/>
          <w:color w:val="000000" w:themeColor="text1"/>
          <w:sz w:val="24"/>
          <w:szCs w:val="24"/>
          <w:lang w:val="en-CA"/>
        </w:rPr>
      </w:pPr>
    </w:p>
    <w:p w14:paraId="7690DD42" w14:textId="77777777" w:rsidR="00E56787" w:rsidRPr="00E02219" w:rsidRDefault="00E56787" w:rsidP="00C545EE">
      <w:pPr>
        <w:pStyle w:val="NormalWeb"/>
        <w:shd w:val="clear" w:color="auto" w:fill="FFFFFF"/>
        <w:spacing w:before="2" w:after="2"/>
        <w:rPr>
          <w:rFonts w:asciiTheme="minorHAnsi" w:hAnsiTheme="minorHAnsi" w:cstheme="minorHAnsi"/>
          <w:color w:val="000000" w:themeColor="text1"/>
        </w:rPr>
      </w:pPr>
    </w:p>
    <w:sectPr w:rsidR="00E56787" w:rsidRPr="00E02219" w:rsidSect="000613F9">
      <w:headerReference w:type="default" r:id="rId12"/>
      <w:footerReference w:type="even" r:id="rId13"/>
      <w:footerReference w:type="defaul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84DB3" w14:textId="77777777" w:rsidR="00A718AC" w:rsidRDefault="00A718AC" w:rsidP="000613F9">
      <w:r>
        <w:separator/>
      </w:r>
    </w:p>
  </w:endnote>
  <w:endnote w:type="continuationSeparator" w:id="0">
    <w:p w14:paraId="09CC5B2F" w14:textId="77777777" w:rsidR="00A718AC" w:rsidRDefault="00A718AC" w:rsidP="00061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77864097"/>
      <w:docPartObj>
        <w:docPartGallery w:val="Page Numbers (Bottom of Page)"/>
        <w:docPartUnique/>
      </w:docPartObj>
    </w:sdtPr>
    <w:sdtEndPr>
      <w:rPr>
        <w:rStyle w:val="PageNumber"/>
      </w:rPr>
    </w:sdtEndPr>
    <w:sdtContent>
      <w:p w14:paraId="139DF82D" w14:textId="641C4A12" w:rsidR="000613F9" w:rsidRDefault="000613F9" w:rsidP="001441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E2DF51" w14:textId="77777777" w:rsidR="000613F9" w:rsidRDefault="000613F9" w:rsidP="000613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14689742"/>
      <w:docPartObj>
        <w:docPartGallery w:val="Page Numbers (Bottom of Page)"/>
        <w:docPartUnique/>
      </w:docPartObj>
    </w:sdtPr>
    <w:sdtEndPr>
      <w:rPr>
        <w:rStyle w:val="PageNumber"/>
      </w:rPr>
    </w:sdtEndPr>
    <w:sdtContent>
      <w:p w14:paraId="7C16B457" w14:textId="3E9CA460" w:rsidR="000613F9" w:rsidRDefault="000613F9" w:rsidP="001441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F11E1F8" w14:textId="77777777" w:rsidR="000613F9" w:rsidRDefault="000613F9" w:rsidP="000613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568BF" w14:textId="77777777" w:rsidR="00A718AC" w:rsidRDefault="00A718AC" w:rsidP="000613F9">
      <w:r>
        <w:separator/>
      </w:r>
    </w:p>
  </w:footnote>
  <w:footnote w:type="continuationSeparator" w:id="0">
    <w:p w14:paraId="31CCB81D" w14:textId="77777777" w:rsidR="00A718AC" w:rsidRDefault="00A718AC" w:rsidP="00061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2C934" w14:textId="59E6F06E" w:rsidR="000613F9" w:rsidRDefault="000613F9" w:rsidP="000613F9">
    <w:pPr>
      <w:pStyle w:val="Header"/>
    </w:pPr>
    <w:r w:rsidRPr="00BD4D77">
      <w:rPr>
        <w:noProof/>
      </w:rPr>
      <w:drawing>
        <wp:inline distT="0" distB="0" distL="0" distR="0" wp14:anchorId="54DDA2AF" wp14:editId="55B708C3">
          <wp:extent cx="1730375" cy="638175"/>
          <wp:effectExtent l="25400" t="0" r="0" b="0"/>
          <wp:docPr id="5" name="P 6"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 2"/>
                  <pic:cNvPicPr/>
                </pic:nvPicPr>
                <pic:blipFill>
                  <a:blip r:embed="rId1"/>
                  <a:srcRect b="71533"/>
                  <a:stretch>
                    <a:fillRect/>
                  </a:stretch>
                </pic:blipFill>
                <pic:spPr bwMode="auto">
                  <a:xfrm>
                    <a:off x="0" y="0"/>
                    <a:ext cx="1730375" cy="638175"/>
                  </a:xfrm>
                  <a:prstGeom prst="rect">
                    <a:avLst/>
                  </a:prstGeom>
                  <a:noFill/>
                  <a:ln w="9525">
                    <a:noFill/>
                    <a:miter lim="800000"/>
                    <a:headEnd/>
                    <a:tailEnd/>
                  </a:ln>
                </pic:spPr>
              </pic:pic>
            </a:graphicData>
          </a:graphic>
        </wp:inline>
      </w:drawing>
    </w:r>
    <w:r w:rsidR="000F201E">
      <w:tab/>
    </w:r>
    <w:r w:rsidR="000F201E">
      <w:tab/>
    </w:r>
    <w:r w:rsidR="000F201E" w:rsidRPr="00412D8A">
      <w:rPr>
        <w:noProof/>
      </w:rPr>
      <w:drawing>
        <wp:inline distT="0" distB="0" distL="0" distR="0" wp14:anchorId="461302BC" wp14:editId="625CCDEC">
          <wp:extent cx="1341120" cy="609600"/>
          <wp:effectExtent l="0" t="0" r="0" b="0"/>
          <wp:docPr id="7" name="Picture 1" descr="Macintosh HD:Users:colin:Library:Containers:com.apple.mail:Data:Library:Mail Downloads:9ED36769-3ECC-4713-B29B-2F589A197C0F: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olin:Library:Containers:com.apple.mail:Data:Library:Mail Downloads:9ED36769-3ECC-4713-B29B-2F589A197C0F:image003.png"/>
                  <pic:cNvPicPr>
                    <a:picLocks noChangeAspect="1" noChangeArrowheads="1"/>
                  </pic:cNvPicPr>
                </pic:nvPicPr>
                <pic:blipFill>
                  <a:blip r:embed="rId2"/>
                  <a:srcRect/>
                  <a:stretch>
                    <a:fillRect/>
                  </a:stretch>
                </pic:blipFill>
                <pic:spPr bwMode="auto">
                  <a:xfrm>
                    <a:off x="0" y="0"/>
                    <a:ext cx="1341120" cy="609600"/>
                  </a:xfrm>
                  <a:prstGeom prst="rect">
                    <a:avLst/>
                  </a:prstGeom>
                  <a:noFill/>
                  <a:ln w="9525">
                    <a:noFill/>
                    <a:miter lim="800000"/>
                    <a:headEnd/>
                    <a:tailEnd/>
                  </a:ln>
                </pic:spPr>
              </pic:pic>
            </a:graphicData>
          </a:graphic>
        </wp:inline>
      </w:drawing>
    </w:r>
    <w:r w:rsidR="000F201E">
      <w:tab/>
    </w:r>
  </w:p>
  <w:p w14:paraId="390AAC6E" w14:textId="77777777" w:rsidR="000613F9" w:rsidRDefault="000613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A7"/>
    <w:rsid w:val="000613F9"/>
    <w:rsid w:val="0007040E"/>
    <w:rsid w:val="000749E8"/>
    <w:rsid w:val="000F201E"/>
    <w:rsid w:val="00105040"/>
    <w:rsid w:val="001D4016"/>
    <w:rsid w:val="00232DF8"/>
    <w:rsid w:val="002F26B3"/>
    <w:rsid w:val="002F5B7A"/>
    <w:rsid w:val="00381D3E"/>
    <w:rsid w:val="003C36CC"/>
    <w:rsid w:val="003D7932"/>
    <w:rsid w:val="003E09D3"/>
    <w:rsid w:val="00435810"/>
    <w:rsid w:val="004905A8"/>
    <w:rsid w:val="004E50F2"/>
    <w:rsid w:val="00575E42"/>
    <w:rsid w:val="005A27E2"/>
    <w:rsid w:val="0070138F"/>
    <w:rsid w:val="0072716E"/>
    <w:rsid w:val="00742CC4"/>
    <w:rsid w:val="00781F8B"/>
    <w:rsid w:val="00791C64"/>
    <w:rsid w:val="007B0711"/>
    <w:rsid w:val="00835157"/>
    <w:rsid w:val="00856D9B"/>
    <w:rsid w:val="008970E1"/>
    <w:rsid w:val="008E1F44"/>
    <w:rsid w:val="008F7DC2"/>
    <w:rsid w:val="009748A7"/>
    <w:rsid w:val="0099327B"/>
    <w:rsid w:val="00A44951"/>
    <w:rsid w:val="00A718AC"/>
    <w:rsid w:val="00AF1A94"/>
    <w:rsid w:val="00B83EF9"/>
    <w:rsid w:val="00C545EE"/>
    <w:rsid w:val="00C631C8"/>
    <w:rsid w:val="00C92163"/>
    <w:rsid w:val="00CF72A1"/>
    <w:rsid w:val="00D251D6"/>
    <w:rsid w:val="00D51692"/>
    <w:rsid w:val="00DD13DA"/>
    <w:rsid w:val="00E02219"/>
    <w:rsid w:val="00E4703C"/>
    <w:rsid w:val="00E4747A"/>
    <w:rsid w:val="00E56787"/>
    <w:rsid w:val="00F032E8"/>
    <w:rsid w:val="00FB76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4FB9A"/>
  <w15:chartTrackingRefBased/>
  <w15:docId w15:val="{7A41E3DC-463A-364F-BD1C-E3C8ED8DF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932"/>
    <w:rPr>
      <w:rFonts w:ascii="Times New Roman" w:eastAsia="Times New Roman" w:hAnsi="Times New Roman" w:cs="Times New Roman"/>
    </w:rPr>
  </w:style>
  <w:style w:type="paragraph" w:styleId="Heading1">
    <w:name w:val="heading 1"/>
    <w:basedOn w:val="Normal"/>
    <w:next w:val="Normal"/>
    <w:link w:val="Heading1Char"/>
    <w:uiPriority w:val="9"/>
    <w:qFormat/>
    <w:rsid w:val="00A449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09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748A7"/>
    <w:pPr>
      <w:autoSpaceDE w:val="0"/>
      <w:autoSpaceDN w:val="0"/>
      <w:adjustRightInd w:val="0"/>
    </w:pPr>
    <w:rPr>
      <w:rFonts w:ascii="Times New Roman" w:hAnsi="Times New Roman" w:cs="Times New Roman"/>
      <w:color w:val="000000"/>
      <w:lang w:val="en-US"/>
    </w:rPr>
  </w:style>
  <w:style w:type="character" w:customStyle="1" w:styleId="Heading2Char">
    <w:name w:val="Heading 2 Char"/>
    <w:basedOn w:val="DefaultParagraphFont"/>
    <w:link w:val="Heading2"/>
    <w:uiPriority w:val="9"/>
    <w:rsid w:val="003E09D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44951"/>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0613F9"/>
    <w:pPr>
      <w:tabs>
        <w:tab w:val="center" w:pos="4680"/>
        <w:tab w:val="right" w:pos="9360"/>
      </w:tabs>
    </w:pPr>
  </w:style>
  <w:style w:type="character" w:customStyle="1" w:styleId="FooterChar">
    <w:name w:val="Footer Char"/>
    <w:basedOn w:val="DefaultParagraphFont"/>
    <w:link w:val="Footer"/>
    <w:uiPriority w:val="99"/>
    <w:rsid w:val="000613F9"/>
    <w:rPr>
      <w:rFonts w:ascii="Times New Roman" w:eastAsia="Times New Roman" w:hAnsi="Times New Roman" w:cs="Times New Roman"/>
    </w:rPr>
  </w:style>
  <w:style w:type="character" w:styleId="PageNumber">
    <w:name w:val="page number"/>
    <w:basedOn w:val="DefaultParagraphFont"/>
    <w:uiPriority w:val="99"/>
    <w:semiHidden/>
    <w:unhideWhenUsed/>
    <w:rsid w:val="000613F9"/>
  </w:style>
  <w:style w:type="paragraph" w:styleId="Header">
    <w:name w:val="header"/>
    <w:basedOn w:val="Normal"/>
    <w:link w:val="HeaderChar"/>
    <w:uiPriority w:val="99"/>
    <w:unhideWhenUsed/>
    <w:rsid w:val="000613F9"/>
    <w:pPr>
      <w:tabs>
        <w:tab w:val="center" w:pos="4680"/>
        <w:tab w:val="right" w:pos="9360"/>
      </w:tabs>
    </w:pPr>
  </w:style>
  <w:style w:type="character" w:customStyle="1" w:styleId="HeaderChar">
    <w:name w:val="Header Char"/>
    <w:basedOn w:val="DefaultParagraphFont"/>
    <w:link w:val="Header"/>
    <w:uiPriority w:val="99"/>
    <w:rsid w:val="000613F9"/>
    <w:rPr>
      <w:rFonts w:ascii="Times New Roman" w:eastAsia="Times New Roman" w:hAnsi="Times New Roman" w:cs="Times New Roman"/>
    </w:rPr>
  </w:style>
  <w:style w:type="paragraph" w:styleId="NormalWeb">
    <w:name w:val="Normal (Web)"/>
    <w:basedOn w:val="Normal"/>
    <w:uiPriority w:val="99"/>
    <w:rsid w:val="002F5B7A"/>
    <w:pPr>
      <w:spacing w:beforeLines="1" w:afterLines="1"/>
    </w:pPr>
    <w:rPr>
      <w:rFonts w:ascii="Times" w:hAnsi="Time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5473">
      <w:bodyDiv w:val="1"/>
      <w:marLeft w:val="0"/>
      <w:marRight w:val="0"/>
      <w:marTop w:val="0"/>
      <w:marBottom w:val="0"/>
      <w:divBdr>
        <w:top w:val="none" w:sz="0" w:space="0" w:color="auto"/>
        <w:left w:val="none" w:sz="0" w:space="0" w:color="auto"/>
        <w:bottom w:val="none" w:sz="0" w:space="0" w:color="auto"/>
        <w:right w:val="none" w:sz="0" w:space="0" w:color="auto"/>
      </w:divBdr>
    </w:div>
    <w:div w:id="303318306">
      <w:bodyDiv w:val="1"/>
      <w:marLeft w:val="0"/>
      <w:marRight w:val="0"/>
      <w:marTop w:val="0"/>
      <w:marBottom w:val="0"/>
      <w:divBdr>
        <w:top w:val="none" w:sz="0" w:space="0" w:color="auto"/>
        <w:left w:val="none" w:sz="0" w:space="0" w:color="auto"/>
        <w:bottom w:val="none" w:sz="0" w:space="0" w:color="auto"/>
        <w:right w:val="none" w:sz="0" w:space="0" w:color="auto"/>
      </w:divBdr>
    </w:div>
    <w:div w:id="433943588">
      <w:bodyDiv w:val="1"/>
      <w:marLeft w:val="0"/>
      <w:marRight w:val="0"/>
      <w:marTop w:val="0"/>
      <w:marBottom w:val="0"/>
      <w:divBdr>
        <w:top w:val="none" w:sz="0" w:space="0" w:color="auto"/>
        <w:left w:val="none" w:sz="0" w:space="0" w:color="auto"/>
        <w:bottom w:val="none" w:sz="0" w:space="0" w:color="auto"/>
        <w:right w:val="none" w:sz="0" w:space="0" w:color="auto"/>
      </w:divBdr>
      <w:divsChild>
        <w:div w:id="851801410">
          <w:marLeft w:val="0"/>
          <w:marRight w:val="0"/>
          <w:marTop w:val="0"/>
          <w:marBottom w:val="0"/>
          <w:divBdr>
            <w:top w:val="none" w:sz="0" w:space="0" w:color="auto"/>
            <w:left w:val="none" w:sz="0" w:space="0" w:color="auto"/>
            <w:bottom w:val="none" w:sz="0" w:space="0" w:color="auto"/>
            <w:right w:val="none" w:sz="0" w:space="0" w:color="auto"/>
          </w:divBdr>
          <w:divsChild>
            <w:div w:id="162283349">
              <w:marLeft w:val="0"/>
              <w:marRight w:val="0"/>
              <w:marTop w:val="0"/>
              <w:marBottom w:val="0"/>
              <w:divBdr>
                <w:top w:val="none" w:sz="0" w:space="0" w:color="auto"/>
                <w:left w:val="none" w:sz="0" w:space="0" w:color="auto"/>
                <w:bottom w:val="none" w:sz="0" w:space="0" w:color="auto"/>
                <w:right w:val="none" w:sz="0" w:space="0" w:color="auto"/>
              </w:divBdr>
              <w:divsChild>
                <w:div w:id="601570038">
                  <w:marLeft w:val="0"/>
                  <w:marRight w:val="0"/>
                  <w:marTop w:val="0"/>
                  <w:marBottom w:val="0"/>
                  <w:divBdr>
                    <w:top w:val="none" w:sz="0" w:space="0" w:color="auto"/>
                    <w:left w:val="none" w:sz="0" w:space="0" w:color="auto"/>
                    <w:bottom w:val="none" w:sz="0" w:space="0" w:color="auto"/>
                    <w:right w:val="none" w:sz="0" w:space="0" w:color="auto"/>
                  </w:divBdr>
                  <w:divsChild>
                    <w:div w:id="710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413498">
      <w:bodyDiv w:val="1"/>
      <w:marLeft w:val="0"/>
      <w:marRight w:val="0"/>
      <w:marTop w:val="0"/>
      <w:marBottom w:val="0"/>
      <w:divBdr>
        <w:top w:val="none" w:sz="0" w:space="0" w:color="auto"/>
        <w:left w:val="none" w:sz="0" w:space="0" w:color="auto"/>
        <w:bottom w:val="none" w:sz="0" w:space="0" w:color="auto"/>
        <w:right w:val="none" w:sz="0" w:space="0" w:color="auto"/>
      </w:divBdr>
    </w:div>
    <w:div w:id="506604352">
      <w:bodyDiv w:val="1"/>
      <w:marLeft w:val="0"/>
      <w:marRight w:val="0"/>
      <w:marTop w:val="0"/>
      <w:marBottom w:val="0"/>
      <w:divBdr>
        <w:top w:val="none" w:sz="0" w:space="0" w:color="auto"/>
        <w:left w:val="none" w:sz="0" w:space="0" w:color="auto"/>
        <w:bottom w:val="none" w:sz="0" w:space="0" w:color="auto"/>
        <w:right w:val="none" w:sz="0" w:space="0" w:color="auto"/>
      </w:divBdr>
    </w:div>
    <w:div w:id="567570002">
      <w:bodyDiv w:val="1"/>
      <w:marLeft w:val="0"/>
      <w:marRight w:val="0"/>
      <w:marTop w:val="0"/>
      <w:marBottom w:val="0"/>
      <w:divBdr>
        <w:top w:val="none" w:sz="0" w:space="0" w:color="auto"/>
        <w:left w:val="none" w:sz="0" w:space="0" w:color="auto"/>
        <w:bottom w:val="none" w:sz="0" w:space="0" w:color="auto"/>
        <w:right w:val="none" w:sz="0" w:space="0" w:color="auto"/>
      </w:divBdr>
      <w:divsChild>
        <w:div w:id="1561556103">
          <w:marLeft w:val="0"/>
          <w:marRight w:val="0"/>
          <w:marTop w:val="240"/>
          <w:marBottom w:val="240"/>
          <w:divBdr>
            <w:top w:val="none" w:sz="0" w:space="0" w:color="auto"/>
            <w:left w:val="none" w:sz="0" w:space="0" w:color="auto"/>
            <w:bottom w:val="none" w:sz="0" w:space="0" w:color="auto"/>
            <w:right w:val="none" w:sz="0" w:space="0" w:color="auto"/>
          </w:divBdr>
        </w:div>
        <w:div w:id="98381736">
          <w:marLeft w:val="0"/>
          <w:marRight w:val="0"/>
          <w:marTop w:val="240"/>
          <w:marBottom w:val="240"/>
          <w:divBdr>
            <w:top w:val="none" w:sz="0" w:space="0" w:color="auto"/>
            <w:left w:val="none" w:sz="0" w:space="0" w:color="auto"/>
            <w:bottom w:val="none" w:sz="0" w:space="0" w:color="auto"/>
            <w:right w:val="none" w:sz="0" w:space="0" w:color="auto"/>
          </w:divBdr>
        </w:div>
        <w:div w:id="797643231">
          <w:marLeft w:val="0"/>
          <w:marRight w:val="0"/>
          <w:marTop w:val="240"/>
          <w:marBottom w:val="240"/>
          <w:divBdr>
            <w:top w:val="none" w:sz="0" w:space="0" w:color="auto"/>
            <w:left w:val="none" w:sz="0" w:space="0" w:color="auto"/>
            <w:bottom w:val="none" w:sz="0" w:space="0" w:color="auto"/>
            <w:right w:val="none" w:sz="0" w:space="0" w:color="auto"/>
          </w:divBdr>
          <w:divsChild>
            <w:div w:id="1695497121">
              <w:blockQuote w:val="1"/>
              <w:marLeft w:val="720"/>
              <w:marRight w:val="720"/>
              <w:marTop w:val="100"/>
              <w:marBottom w:val="100"/>
              <w:divBdr>
                <w:top w:val="none" w:sz="0" w:space="0" w:color="auto"/>
                <w:left w:val="single" w:sz="12" w:space="12" w:color="CC0000"/>
                <w:bottom w:val="none" w:sz="0" w:space="0" w:color="auto"/>
                <w:right w:val="none" w:sz="0" w:space="0" w:color="auto"/>
              </w:divBdr>
            </w:div>
          </w:divsChild>
        </w:div>
        <w:div w:id="566039417">
          <w:marLeft w:val="0"/>
          <w:marRight w:val="0"/>
          <w:marTop w:val="240"/>
          <w:marBottom w:val="240"/>
          <w:divBdr>
            <w:top w:val="none" w:sz="0" w:space="0" w:color="auto"/>
            <w:left w:val="none" w:sz="0" w:space="0" w:color="auto"/>
            <w:bottom w:val="none" w:sz="0" w:space="0" w:color="auto"/>
            <w:right w:val="none" w:sz="0" w:space="0" w:color="auto"/>
          </w:divBdr>
        </w:div>
      </w:divsChild>
    </w:div>
    <w:div w:id="1531869276">
      <w:bodyDiv w:val="1"/>
      <w:marLeft w:val="0"/>
      <w:marRight w:val="0"/>
      <w:marTop w:val="0"/>
      <w:marBottom w:val="0"/>
      <w:divBdr>
        <w:top w:val="none" w:sz="0" w:space="0" w:color="auto"/>
        <w:left w:val="none" w:sz="0" w:space="0" w:color="auto"/>
        <w:bottom w:val="none" w:sz="0" w:space="0" w:color="auto"/>
        <w:right w:val="none" w:sz="0" w:space="0" w:color="auto"/>
      </w:divBdr>
      <w:divsChild>
        <w:div w:id="4594282">
          <w:marLeft w:val="0"/>
          <w:marRight w:val="0"/>
          <w:marTop w:val="0"/>
          <w:marBottom w:val="0"/>
          <w:divBdr>
            <w:top w:val="none" w:sz="0" w:space="0" w:color="auto"/>
            <w:left w:val="none" w:sz="0" w:space="0" w:color="auto"/>
            <w:bottom w:val="none" w:sz="0" w:space="0" w:color="auto"/>
            <w:right w:val="none" w:sz="0" w:space="0" w:color="auto"/>
          </w:divBdr>
          <w:divsChild>
            <w:div w:id="1475489028">
              <w:marLeft w:val="0"/>
              <w:marRight w:val="0"/>
              <w:marTop w:val="0"/>
              <w:marBottom w:val="0"/>
              <w:divBdr>
                <w:top w:val="none" w:sz="0" w:space="0" w:color="auto"/>
                <w:left w:val="none" w:sz="0" w:space="0" w:color="auto"/>
                <w:bottom w:val="none" w:sz="0" w:space="0" w:color="auto"/>
                <w:right w:val="none" w:sz="0" w:space="0" w:color="auto"/>
              </w:divBdr>
              <w:divsChild>
                <w:div w:id="25644073">
                  <w:marLeft w:val="0"/>
                  <w:marRight w:val="0"/>
                  <w:marTop w:val="0"/>
                  <w:marBottom w:val="0"/>
                  <w:divBdr>
                    <w:top w:val="none" w:sz="0" w:space="0" w:color="auto"/>
                    <w:left w:val="none" w:sz="0" w:space="0" w:color="auto"/>
                    <w:bottom w:val="none" w:sz="0" w:space="0" w:color="auto"/>
                    <w:right w:val="none" w:sz="0" w:space="0" w:color="auto"/>
                  </w:divBdr>
                  <w:divsChild>
                    <w:div w:id="21300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96831">
      <w:bodyDiv w:val="1"/>
      <w:marLeft w:val="0"/>
      <w:marRight w:val="0"/>
      <w:marTop w:val="0"/>
      <w:marBottom w:val="0"/>
      <w:divBdr>
        <w:top w:val="none" w:sz="0" w:space="0" w:color="auto"/>
        <w:left w:val="none" w:sz="0" w:space="0" w:color="auto"/>
        <w:bottom w:val="none" w:sz="0" w:space="0" w:color="auto"/>
        <w:right w:val="none" w:sz="0" w:space="0" w:color="auto"/>
      </w:divBdr>
      <w:divsChild>
        <w:div w:id="1399747164">
          <w:marLeft w:val="0"/>
          <w:marRight w:val="0"/>
          <w:marTop w:val="0"/>
          <w:marBottom w:val="0"/>
          <w:divBdr>
            <w:top w:val="none" w:sz="0" w:space="0" w:color="auto"/>
            <w:left w:val="none" w:sz="0" w:space="0" w:color="auto"/>
            <w:bottom w:val="none" w:sz="0" w:space="0" w:color="auto"/>
            <w:right w:val="none" w:sz="0" w:space="0" w:color="auto"/>
          </w:divBdr>
          <w:divsChild>
            <w:div w:id="119959171">
              <w:marLeft w:val="0"/>
              <w:marRight w:val="0"/>
              <w:marTop w:val="0"/>
              <w:marBottom w:val="0"/>
              <w:divBdr>
                <w:top w:val="none" w:sz="0" w:space="0" w:color="auto"/>
                <w:left w:val="none" w:sz="0" w:space="0" w:color="auto"/>
                <w:bottom w:val="none" w:sz="0" w:space="0" w:color="auto"/>
                <w:right w:val="none" w:sz="0" w:space="0" w:color="auto"/>
              </w:divBdr>
              <w:divsChild>
                <w:div w:id="909343896">
                  <w:marLeft w:val="0"/>
                  <w:marRight w:val="0"/>
                  <w:marTop w:val="0"/>
                  <w:marBottom w:val="0"/>
                  <w:divBdr>
                    <w:top w:val="none" w:sz="0" w:space="0" w:color="auto"/>
                    <w:left w:val="none" w:sz="0" w:space="0" w:color="auto"/>
                    <w:bottom w:val="none" w:sz="0" w:space="0" w:color="auto"/>
                    <w:right w:val="none" w:sz="0" w:space="0" w:color="auto"/>
                  </w:divBdr>
                  <w:divsChild>
                    <w:div w:id="666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193526">
      <w:bodyDiv w:val="1"/>
      <w:marLeft w:val="0"/>
      <w:marRight w:val="0"/>
      <w:marTop w:val="0"/>
      <w:marBottom w:val="0"/>
      <w:divBdr>
        <w:top w:val="none" w:sz="0" w:space="0" w:color="auto"/>
        <w:left w:val="none" w:sz="0" w:space="0" w:color="auto"/>
        <w:bottom w:val="none" w:sz="0" w:space="0" w:color="auto"/>
        <w:right w:val="none" w:sz="0" w:space="0" w:color="auto"/>
      </w:divBdr>
      <w:divsChild>
        <w:div w:id="1923679180">
          <w:marLeft w:val="0"/>
          <w:marRight w:val="0"/>
          <w:marTop w:val="0"/>
          <w:marBottom w:val="0"/>
          <w:divBdr>
            <w:top w:val="none" w:sz="0" w:space="0" w:color="auto"/>
            <w:left w:val="none" w:sz="0" w:space="0" w:color="auto"/>
            <w:bottom w:val="none" w:sz="0" w:space="0" w:color="auto"/>
            <w:right w:val="none" w:sz="0" w:space="0" w:color="auto"/>
          </w:divBdr>
          <w:divsChild>
            <w:div w:id="1082217087">
              <w:marLeft w:val="0"/>
              <w:marRight w:val="0"/>
              <w:marTop w:val="0"/>
              <w:marBottom w:val="0"/>
              <w:divBdr>
                <w:top w:val="none" w:sz="0" w:space="0" w:color="auto"/>
                <w:left w:val="none" w:sz="0" w:space="0" w:color="auto"/>
                <w:bottom w:val="none" w:sz="0" w:space="0" w:color="auto"/>
                <w:right w:val="none" w:sz="0" w:space="0" w:color="auto"/>
              </w:divBdr>
              <w:divsChild>
                <w:div w:id="36393601">
                  <w:marLeft w:val="0"/>
                  <w:marRight w:val="0"/>
                  <w:marTop w:val="0"/>
                  <w:marBottom w:val="0"/>
                  <w:divBdr>
                    <w:top w:val="none" w:sz="0" w:space="0" w:color="auto"/>
                    <w:left w:val="none" w:sz="0" w:space="0" w:color="auto"/>
                    <w:bottom w:val="none" w:sz="0" w:space="0" w:color="auto"/>
                    <w:right w:val="none" w:sz="0" w:space="0" w:color="auto"/>
                  </w:divBdr>
                  <w:divsChild>
                    <w:div w:id="74267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339781">
          <w:marLeft w:val="0"/>
          <w:marRight w:val="0"/>
          <w:marTop w:val="0"/>
          <w:marBottom w:val="0"/>
          <w:divBdr>
            <w:top w:val="none" w:sz="0" w:space="0" w:color="auto"/>
            <w:left w:val="none" w:sz="0" w:space="0" w:color="auto"/>
            <w:bottom w:val="none" w:sz="0" w:space="0" w:color="auto"/>
            <w:right w:val="none" w:sz="0" w:space="0" w:color="auto"/>
          </w:divBdr>
          <w:divsChild>
            <w:div w:id="2035113169">
              <w:marLeft w:val="0"/>
              <w:marRight w:val="0"/>
              <w:marTop w:val="0"/>
              <w:marBottom w:val="0"/>
              <w:divBdr>
                <w:top w:val="none" w:sz="0" w:space="0" w:color="auto"/>
                <w:left w:val="none" w:sz="0" w:space="0" w:color="auto"/>
                <w:bottom w:val="none" w:sz="0" w:space="0" w:color="auto"/>
                <w:right w:val="none" w:sz="0" w:space="0" w:color="auto"/>
              </w:divBdr>
              <w:divsChild>
                <w:div w:id="1277980953">
                  <w:marLeft w:val="0"/>
                  <w:marRight w:val="0"/>
                  <w:marTop w:val="0"/>
                  <w:marBottom w:val="0"/>
                  <w:divBdr>
                    <w:top w:val="none" w:sz="0" w:space="0" w:color="auto"/>
                    <w:left w:val="none" w:sz="0" w:space="0" w:color="auto"/>
                    <w:bottom w:val="none" w:sz="0" w:space="0" w:color="auto"/>
                    <w:right w:val="none" w:sz="0" w:space="0" w:color="auto"/>
                  </w:divBdr>
                  <w:divsChild>
                    <w:div w:id="6081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4E8E8-F867-E04F-8152-04876E4CA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1771</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dickey</dc:creator>
  <cp:keywords/>
  <dc:description/>
  <cp:lastModifiedBy>Len Wall</cp:lastModifiedBy>
  <cp:revision>2</cp:revision>
  <cp:lastPrinted>2020-02-21T15:58:00Z</cp:lastPrinted>
  <dcterms:created xsi:type="dcterms:W3CDTF">2020-10-18T18:30:00Z</dcterms:created>
  <dcterms:modified xsi:type="dcterms:W3CDTF">2020-10-18T18:30:00Z</dcterms:modified>
</cp:coreProperties>
</file>