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4071" w14:textId="77777777" w:rsidR="00A14FCD" w:rsidRDefault="00A21871">
      <w:pPr>
        <w:pStyle w:val="Title"/>
      </w:pPr>
      <w:r>
        <w:t>Reply to Reviewer #2</w:t>
      </w:r>
    </w:p>
    <w:p w14:paraId="593113C1" w14:textId="77777777" w:rsidR="00A14FCD" w:rsidRDefault="00A14FCD">
      <w:pPr>
        <w:pStyle w:val="Author"/>
      </w:pPr>
    </w:p>
    <w:p w14:paraId="4ACFB1BF" w14:textId="77777777" w:rsidR="00A14FCD" w:rsidRDefault="00A21871">
      <w:pPr>
        <w:pStyle w:val="Heading1"/>
      </w:pPr>
      <w:bookmarkStart w:id="0" w:name="comments"/>
      <w:r>
        <w:t>Comments:</w:t>
      </w:r>
    </w:p>
    <w:p w14:paraId="1CE2D60A" w14:textId="77777777" w:rsidR="00A14FCD" w:rsidRDefault="00A21871">
      <w:pPr>
        <w:pStyle w:val="FirstParagraph"/>
      </w:pPr>
      <w:r>
        <w:rPr>
          <w:b/>
          <w:bCs/>
        </w:rPr>
        <w:t>1. All tables and figs: No capitalization of the titles, other than first letter.</w:t>
      </w:r>
      <w:r>
        <w:t xml:space="preserve"> </w:t>
      </w:r>
    </w:p>
    <w:p w14:paraId="4539F574" w14:textId="77777777" w:rsidR="00A14FCD" w:rsidRDefault="00A21871">
      <w:pPr>
        <w:pStyle w:val="Compact"/>
        <w:numPr>
          <w:ilvl w:val="0"/>
          <w:numId w:val="16"/>
        </w:numPr>
      </w:pPr>
      <w:r>
        <w:t xml:space="preserve">I modified the titles of all tables and figures. </w:t>
      </w:r>
    </w:p>
    <w:p w14:paraId="5B8A4957" w14:textId="77777777" w:rsidR="00A14FCD" w:rsidRDefault="00A21871">
      <w:pPr>
        <w:pStyle w:val="FirstParagraph"/>
      </w:pPr>
      <w:r w:rsidRPr="00E05A16">
        <w:rPr>
          <w:b/>
          <w:bCs/>
          <w:highlight w:val="yellow"/>
        </w:rPr>
        <w:t>2. Fig, 1. Indicate units for slope and EC in title.</w:t>
      </w:r>
      <w:r>
        <w:t xml:space="preserve"> </w:t>
      </w:r>
    </w:p>
    <w:p w14:paraId="632C8584" w14:textId="77777777" w:rsidR="00A14FCD" w:rsidRDefault="00A21871">
      <w:pPr>
        <w:pStyle w:val="Compact"/>
        <w:numPr>
          <w:ilvl w:val="0"/>
          <w:numId w:val="17"/>
        </w:numPr>
      </w:pPr>
      <w:r>
        <w:t xml:space="preserve">I added the explanation about the units of slope and EC in line 131. </w:t>
      </w:r>
    </w:p>
    <w:p w14:paraId="3E0AFCE8" w14:textId="77777777" w:rsidR="00A14FCD" w:rsidRDefault="00A21871">
      <w:pPr>
        <w:pStyle w:val="FirstParagraph"/>
      </w:pPr>
      <w:r w:rsidRPr="00E05A16">
        <w:rPr>
          <w:b/>
          <w:bCs/>
          <w:highlight w:val="yellow"/>
        </w:rPr>
        <w:t>3. Table 1 and Fig. 3: show units where applicable.</w:t>
      </w:r>
      <w:r>
        <w:t xml:space="preserve"> </w:t>
      </w:r>
    </w:p>
    <w:p w14:paraId="469535F5" w14:textId="77777777" w:rsidR="00A14FCD" w:rsidRDefault="00A21871">
      <w:pPr>
        <w:pStyle w:val="Compact"/>
        <w:numPr>
          <w:ilvl w:val="0"/>
          <w:numId w:val="18"/>
        </w:numPr>
      </w:pPr>
      <w:r>
        <w:t xml:space="preserve">I included units in Table 1 and Fig. 3. </w:t>
      </w:r>
    </w:p>
    <w:p w14:paraId="6543E480" w14:textId="77777777" w:rsidR="00A14FCD" w:rsidRDefault="00A21871">
      <w:pPr>
        <w:pStyle w:val="FirstParagraph"/>
      </w:pPr>
      <w:r>
        <w:rPr>
          <w:b/>
          <w:bCs/>
        </w:rPr>
        <w:t xml:space="preserve">4. p. 21 l. 334: For example, instead </w:t>
      </w:r>
      <w:r>
        <w:rPr>
          <w:b/>
          <w:bCs/>
        </w:rPr>
        <w:t>of using , directly, some some topographical land features and soil properties (remove 1 some)</w:t>
      </w:r>
      <w:r>
        <w:t xml:space="preserve"> </w:t>
      </w:r>
    </w:p>
    <w:p w14:paraId="78A1DCEF" w14:textId="77777777" w:rsidR="00A14FCD" w:rsidRDefault="00A21871">
      <w:pPr>
        <w:pStyle w:val="Compact"/>
        <w:numPr>
          <w:ilvl w:val="0"/>
          <w:numId w:val="19"/>
        </w:numPr>
      </w:pPr>
      <w:r>
        <w:t xml:space="preserve">I removed extra “some” from the sentence. </w:t>
      </w:r>
    </w:p>
    <w:p w14:paraId="74A5C63D" w14:textId="77777777" w:rsidR="00A14FCD" w:rsidRDefault="00A21871">
      <w:pPr>
        <w:pStyle w:val="FirstParagraph"/>
      </w:pPr>
      <w:r>
        <w:rPr>
          <w:b/>
          <w:bCs/>
        </w:rPr>
        <w:t>5. p. 24: l403 The accuracy of EONR estimation was judged based on the RMSE (/h)of EONR estimation</w:t>
      </w:r>
      <w:r>
        <w:t xml:space="preserve"> </w:t>
      </w:r>
    </w:p>
    <w:p w14:paraId="16B31776" w14:textId="77777777" w:rsidR="00A14FCD" w:rsidRDefault="00A21871">
      <w:pPr>
        <w:pStyle w:val="Compact"/>
        <w:numPr>
          <w:ilvl w:val="0"/>
          <w:numId w:val="20"/>
        </w:numPr>
      </w:pPr>
      <w:r>
        <w:t>I added indent be</w:t>
      </w:r>
      <w:r>
        <w:t xml:space="preserve">tween “(kg/ha)” and “of”(before: “RMSE (kg/ha)of EONR”, after: RMSE (kg/ha) of EONR) </w:t>
      </w:r>
    </w:p>
    <w:p w14:paraId="6F97C2BC" w14:textId="77777777" w:rsidR="00A14FCD" w:rsidRDefault="00A21871">
      <w:pPr>
        <w:pStyle w:val="FirstParagraph"/>
      </w:pPr>
      <w:r>
        <w:rPr>
          <w:b/>
          <w:bCs/>
        </w:rPr>
        <w:t>6. p. 26 l. 424. To examine whether this problem is a product solely of the specific choice</w:t>
      </w:r>
      <w:r>
        <w:t xml:space="preserve"> </w:t>
      </w:r>
    </w:p>
    <w:p w14:paraId="2C16A155" w14:textId="77777777" w:rsidR="00A14FCD" w:rsidRDefault="00A21871">
      <w:pPr>
        <w:pStyle w:val="Compact"/>
        <w:numPr>
          <w:ilvl w:val="0"/>
          <w:numId w:val="21"/>
        </w:numPr>
      </w:pPr>
      <w:r>
        <w:t>I corrected the grammatical error. Before: “To examine whether this problem i</w:t>
      </w:r>
      <w:r>
        <w:t xml:space="preserve">s product” to “To examine whether this problem is a product…” </w:t>
      </w:r>
    </w:p>
    <w:p w14:paraId="7B37F73E" w14:textId="77777777" w:rsidR="00A14FCD" w:rsidRDefault="00A21871">
      <w:pPr>
        <w:pStyle w:val="FirstParagraph"/>
      </w:pPr>
      <w:r>
        <w:rPr>
          <w:b/>
          <w:bCs/>
        </w:rPr>
        <w:t>7. P. 29 l 449: Points are clustered much more tightly about the 1-to-1 line much for CF-base than RF and BRF. (remove much)</w:t>
      </w:r>
      <w:r>
        <w:t xml:space="preserve"> </w:t>
      </w:r>
    </w:p>
    <w:p w14:paraId="2D14FCA9" w14:textId="77777777" w:rsidR="00A14FCD" w:rsidRDefault="00A21871">
      <w:pPr>
        <w:pStyle w:val="Compact"/>
        <w:numPr>
          <w:ilvl w:val="0"/>
          <w:numId w:val="22"/>
        </w:numPr>
      </w:pPr>
      <w:r>
        <w:t xml:space="preserve">I removed “much” from that sentence. </w:t>
      </w:r>
    </w:p>
    <w:p w14:paraId="192DB20B" w14:textId="77777777" w:rsidR="00A14FCD" w:rsidRDefault="00A21871">
      <w:pPr>
        <w:pStyle w:val="FirstParagraph"/>
      </w:pPr>
      <w:r>
        <w:rPr>
          <w:b/>
          <w:bCs/>
        </w:rPr>
        <w:t>8. Table 3. Provide units.</w:t>
      </w:r>
      <w:r>
        <w:t xml:space="preserve"> </w:t>
      </w:r>
    </w:p>
    <w:p w14:paraId="091410E3" w14:textId="77777777" w:rsidR="00A14FCD" w:rsidRDefault="00A21871">
      <w:pPr>
        <w:pStyle w:val="Compact"/>
        <w:numPr>
          <w:ilvl w:val="0"/>
          <w:numId w:val="23"/>
        </w:numPr>
      </w:pPr>
      <w:r>
        <w:t>I</w:t>
      </w:r>
      <w:r>
        <w:t xml:space="preserve"> added the unit (kg/ha) in the title of Table 3. Similarly, I added units in Table 2, Figure 8, 9, 10, and 11.</w:t>
      </w:r>
      <w:r>
        <w:br/>
      </w:r>
      <w:bookmarkEnd w:id="0"/>
    </w:p>
    <w:sectPr w:rsidR="00A14F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7EE2" w14:textId="77777777" w:rsidR="00A21871" w:rsidRDefault="00A21871">
      <w:pPr>
        <w:spacing w:after="0"/>
      </w:pPr>
      <w:r>
        <w:separator/>
      </w:r>
    </w:p>
  </w:endnote>
  <w:endnote w:type="continuationSeparator" w:id="0">
    <w:p w14:paraId="7CEEB784" w14:textId="77777777" w:rsidR="00A21871" w:rsidRDefault="00A21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BF37" w14:textId="77777777" w:rsidR="00A21871" w:rsidRDefault="00A21871">
      <w:r>
        <w:separator/>
      </w:r>
    </w:p>
  </w:footnote>
  <w:footnote w:type="continuationSeparator" w:id="0">
    <w:p w14:paraId="2BCCDC47" w14:textId="77777777" w:rsidR="00A21871" w:rsidRDefault="00A21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14004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1F463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D0837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AFED0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27A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03011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56C40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600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98C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36A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0CEB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3FEBB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94DA1D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C1AE401"/>
    <w:multiLevelType w:val="multilevel"/>
    <w:tmpl w:val="590C73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0"/>
  </w:num>
  <w:num w:numId="14">
    <w:abstractNumId w:val="0"/>
  </w:num>
  <w:num w:numId="15">
    <w:abstractNumId w:val="1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CD"/>
    <w:rsid w:val="00722E83"/>
    <w:rsid w:val="00A14FCD"/>
    <w:rsid w:val="00A21871"/>
    <w:rsid w:val="00E05A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4BAD0"/>
  <w15:docId w15:val="{4AB07A57-F945-4642-9F00-8AFF92AF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05F6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71284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uiPriority w:val="9"/>
    <w:unhideWhenUsed/>
    <w:qFormat/>
    <w:rsid w:val="0071284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05F6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Title"/>
    <w:rsid w:val="00754C98"/>
    <w:rPr>
      <w:b w:val="0"/>
      <w:sz w:val="24"/>
    </w:r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FB36A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9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Reply to Reviewer #2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Reply to Reviewer #2</dc:title>
  <dc:creator/>
  <cp:keywords/>
  <cp:lastModifiedBy>Shunkei Kakimoto</cp:lastModifiedBy>
  <cp:revision>2</cp:revision>
  <dcterms:created xsi:type="dcterms:W3CDTF">2022-01-31T22:52:00Z</dcterms:created>
  <dcterms:modified xsi:type="dcterms:W3CDTF">2022-02-01T00:52:00Z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