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color w:val="020617"/>
          <w:sz w:val="28"/>
          <w:szCs w:val="28"/>
          <w:rtl w:val="0"/>
        </w:rPr>
        <w:t xml:space="preserve">BTVN: Phân tích Khủng hoảng Phân công Trách nhiệm và Tái thiết lập Quy chuẩn Nhó</w:t>
      </w:r>
      <w:r w:rsidDel="00000000" w:rsidR="00000000" w:rsidRPr="00000000">
        <w:rPr>
          <w:b w:val="1"/>
          <w:bCs w:val="1"/>
          <w:sz w:val="28"/>
          <w:szCs w:val="28"/>
          <w:rtl w:val="0"/>
        </w:rPr>
        <w:t xml:space="preserve">m</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sz w:val="32"/>
          <w:szCs w:val="32"/>
          <w:rtl w:val="0"/>
        </w:rPr>
        <w:t xml:space="preserve">*</w:t>
      </w:r>
      <w:r w:rsidDel="00000000" w:rsidR="00000000" w:rsidRPr="00000000">
        <w:rPr>
          <w:b w:val="1"/>
          <w:bCs w:val="1"/>
          <w:sz w:val="26"/>
          <w:szCs w:val="26"/>
          <w:rtl w:val="0"/>
        </w:rPr>
        <w:t xml:space="preserve">Chẩn đoán 3 sai lầm chí mạng trong phân công và tổ chức nhóm (30 điểm):</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+vi phạm nguyên tắc "một chữ A" gây đùn đẩy trách nhiệm: vì khi có từ 2 thành viên giữ vai trò vị trí A sẽ gây tra suy nghĩ mình không làm cũng sẽ có người làm thay nên không việc gì phải lo</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8"/>
          <w:szCs w:val="28"/>
          <w:rtl w:val="0"/>
        </w:rPr>
        <w:t xml:space="preserve">+sai lầm của Hoàng: "ôm việc" và triệt tiêu tinh thần tự chủ của nhóm </w:t>
      </w:r>
    </w:p>
    <w:p w:rsidR="00000000" w:rsidDel="00000000" w:rsidP="00000000" w:rsidRDefault="00000000" w:rsidRPr="00000000" w14:paraId="00000008">
      <w:pPr>
        <w:rPr>
          <w:sz w:val="28"/>
          <w:szCs w:val="28"/>
        </w:rPr>
      </w:pPr>
      <w:r w:rsidDel="00000000" w:rsidR="00000000" w:rsidRPr="00000000">
        <w:rPr>
          <w:sz w:val="28"/>
          <w:szCs w:val="28"/>
          <w:rtl w:val="0"/>
        </w:rPr>
        <w:t xml:space="preserve">→bị quá tải công việc, căng thẳng tâm lý, cáu gắt và suy giảm chất lượng làm việc</w:t>
      </w:r>
    </w:p>
    <w:p w:rsidR="00000000" w:rsidDel="00000000" w:rsidP="00000000" w:rsidRDefault="00000000" w:rsidRPr="00000000" w14:paraId="00000009">
      <w:pPr>
        <w:rPr>
          <w:sz w:val="28"/>
          <w:szCs w:val="28"/>
        </w:rPr>
      </w:pPr>
      <w:r w:rsidDel="00000000" w:rsidR="00000000" w:rsidRPr="00000000">
        <w:rPr>
          <w:sz w:val="28"/>
          <w:szCs w:val="28"/>
          <w:rtl w:val="0"/>
        </w:rPr>
        <w:t xml:space="preserve">→tạo ra tâm lý thụ động cho các thành viên: mọi người xem Hoàng là "trạm trung chuyển" duy nhất, dẫn đến thói quen chờ lệnh thay vì chủ động </w:t>
      </w:r>
    </w:p>
    <w:p w:rsidR="00000000" w:rsidDel="00000000" w:rsidP="00000000" w:rsidRDefault="00000000" w:rsidRPr="00000000" w14:paraId="0000000A">
      <w:pPr>
        <w:rPr>
          <w:sz w:val="28"/>
          <w:szCs w:val="28"/>
        </w:rPr>
      </w:pPr>
      <w:r w:rsidDel="00000000" w:rsidR="00000000" w:rsidRPr="00000000">
        <w:rPr>
          <w:rFonts w:ascii="Arial Unicode MS" w:cs="Arial Unicode MS" w:eastAsia="Arial Unicode MS" w:hAnsi="Arial Unicode MS"/>
          <w:sz w:val="28"/>
          <w:szCs w:val="28"/>
          <w:rtl w:val="0"/>
        </w:rPr>
        <w:t xml:space="preserve">→biến nhóm thành "mô hình một người làm, ba người xem", làm thất bại mục tiêu học tập nhóm </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sz w:val="28"/>
          <w:szCs w:val="28"/>
          <w:rtl w:val="0"/>
        </w:rPr>
        <w:t xml:space="preserve">+sai lầm của Mai: cô lập và tước bỏ quyền đóng góp của thành viên </w:t>
      </w:r>
    </w:p>
    <w:p w:rsidR="00000000" w:rsidDel="00000000" w:rsidP="00000000" w:rsidRDefault="00000000" w:rsidRPr="00000000" w14:paraId="0000000D">
      <w:pPr>
        <w:rPr>
          <w:sz w:val="28"/>
          <w:szCs w:val="28"/>
        </w:rPr>
      </w:pPr>
      <w:r w:rsidDel="00000000" w:rsidR="00000000" w:rsidRPr="00000000">
        <w:rPr>
          <w:sz w:val="28"/>
          <w:szCs w:val="28"/>
          <w:rtl w:val="0"/>
        </w:rPr>
        <w:t xml:space="preserve">→ạo cảm giác bị bỏ rơi, cảm thấy bản thân là "người thừa" hoặc bị nhóm coi thường năng lực </w:t>
      </w:r>
    </w:p>
    <w:p w:rsidR="00000000" w:rsidDel="00000000" w:rsidP="00000000" w:rsidRDefault="00000000" w:rsidRPr="00000000" w14:paraId="0000000E">
      <w:pPr>
        <w:rPr>
          <w:sz w:val="28"/>
          <w:szCs w:val="28"/>
        </w:rPr>
      </w:pPr>
      <w:r w:rsidDel="00000000" w:rsidR="00000000" w:rsidRPr="00000000">
        <w:rPr>
          <w:sz w:val="28"/>
          <w:szCs w:val="28"/>
          <w:rtl w:val="0"/>
        </w:rPr>
        <w:t xml:space="preserve">→triệt tiêu động lực tham gia: khi không được giao trách nhiệm cụ thể, Mai dần không đọc tin nhắn, rút lui khỏi các hoạt động chung và mất cơ hội rèn luyện kỹ năng </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bCs w:val="1"/>
          <w:color w:val="000000"/>
          <w:sz w:val="28"/>
          <w:szCs w:val="28"/>
        </w:rPr>
      </w:pPr>
      <w:bookmarkStart w:colFirst="0" w:colLast="0" w:name="_6a42acy804rd" w:id="0"/>
      <w:bookmarkEnd w:id="0"/>
      <w:r w:rsidDel="00000000" w:rsidR="00000000" w:rsidRPr="00000000">
        <w:rPr>
          <w:b w:val="1"/>
          <w:bCs w:val="1"/>
          <w:color w:val="000000"/>
          <w:sz w:val="28"/>
          <w:szCs w:val="28"/>
          <w:rtl w:val="0"/>
        </w:rPr>
        <w:t xml:space="preserve">*Tái thiết kế lại Ma trận RACI chuẩn mực cho nhóm Hoàng (35 điểm):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900"/>
        <w:gridCol w:w="1125"/>
        <w:gridCol w:w="960"/>
        <w:gridCol w:w="975"/>
        <w:gridCol w:w="930"/>
        <w:tblGridChange w:id="0">
          <w:tblGrid>
            <w:gridCol w:w="840"/>
            <w:gridCol w:w="3900"/>
            <w:gridCol w:w="1125"/>
            <w:gridCol w:w="960"/>
            <w:gridCol w:w="975"/>
            <w:gridCol w:w="93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Đầu việc cụ thể trong bài tập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Hoàng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Huy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Linh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Mai</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tìm tài liệu &amp; ảnh minh họa linh kiện máy tính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A </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R</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soạn thảo nội dung bài báo cáo Word (8 trang)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 R</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thiết kế Slide trình chiếu PowerPoint (12 slide)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A </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C</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soạn dàn ý bài nói &amp; thuyết trình thử</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C</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rà soát tổng thể, định dạng chuẩn &amp; nộp file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C/I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C/I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C/I</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b w:val="1"/>
          <w:bCs w:val="1"/>
          <w:sz w:val="28"/>
          <w:szCs w:val="28"/>
        </w:rPr>
      </w:pPr>
      <w:r w:rsidDel="00000000" w:rsidR="00000000" w:rsidRPr="00000000">
        <w:rPr>
          <w:sz w:val="34"/>
          <w:szCs w:val="34"/>
          <w:rtl w:val="0"/>
        </w:rPr>
        <w:t xml:space="preserve">*</w:t>
      </w:r>
      <w:r w:rsidDel="00000000" w:rsidR="00000000" w:rsidRPr="00000000">
        <w:rPr>
          <w:b w:val="1"/>
          <w:bCs w:val="1"/>
          <w:sz w:val="28"/>
          <w:szCs w:val="28"/>
          <w:rtl w:val="0"/>
        </w:rPr>
        <w:t xml:space="preserve">Thiết lập 3 điều khoản Thỏa thuận TWA "chữa cháy" cấp bách (25 điểm):</w:t>
      </w:r>
    </w:p>
    <w:p w:rsidR="00000000" w:rsidDel="00000000" w:rsidP="00000000" w:rsidRDefault="00000000" w:rsidRPr="00000000" w14:paraId="0000003A">
      <w:pPr>
        <w:rPr>
          <w:b w:val="1"/>
          <w:bCs w:val="1"/>
          <w:sz w:val="28"/>
          <w:szCs w:val="28"/>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+quy định thời gian tối đa phải trả lời khi được tag tên và nguyên tắc bắt buộc phải nhắn câu trả lời xác nhận trong khoảng 2 giờ sau khi nhận được tin nhắn</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+quy định tạo thư mục chung như google drive, cách đặt tên file có số phiên bản </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+quy định cách thành viên chủ động báo trước ít nhất 48giờ nếu phần việc của mình bị nghẽn để nhóm kịp thời hỗ trợ và khắc phục vào phần công việc bị để trống của bản thân</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