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3A215" w14:textId="77777777" w:rsidR="0093352A" w:rsidRPr="00672F3C" w:rsidRDefault="0093352A" w:rsidP="005C7825">
      <w:pPr>
        <w:pStyle w:val="Heading2"/>
        <w:tabs>
          <w:tab w:val="clear" w:pos="-1008"/>
          <w:tab w:val="clear" w:pos="-288"/>
          <w:tab w:val="clear" w:pos="2438"/>
          <w:tab w:val="clear" w:pos="2592"/>
          <w:tab w:val="clear" w:pos="3312"/>
          <w:tab w:val="clear" w:pos="4032"/>
          <w:tab w:val="clear" w:pos="4752"/>
          <w:tab w:val="clear" w:pos="5472"/>
          <w:tab w:val="clear" w:pos="6192"/>
          <w:tab w:val="clear" w:pos="6912"/>
          <w:tab w:val="clear" w:pos="7632"/>
          <w:tab w:val="clear" w:pos="8352"/>
          <w:tab w:val="clear" w:pos="9072"/>
          <w:tab w:val="clear" w:pos="9792"/>
        </w:tabs>
        <w:spacing w:line="240" w:lineRule="auto"/>
        <w:rPr>
          <w:sz w:val="20"/>
          <w:u w:val="single"/>
        </w:rPr>
      </w:pPr>
      <w:r w:rsidRPr="00672F3C">
        <w:rPr>
          <w:sz w:val="20"/>
        </w:rPr>
        <w:t>Math 112</w:t>
      </w:r>
      <w:r w:rsidR="007D66DA" w:rsidRPr="00672F3C">
        <w:rPr>
          <w:sz w:val="20"/>
        </w:rPr>
        <w:t xml:space="preserve"> </w:t>
      </w:r>
      <w:r w:rsidR="00411775" w:rsidRPr="00672F3C">
        <w:rPr>
          <w:sz w:val="20"/>
        </w:rPr>
        <w:t>Section</w:t>
      </w:r>
      <w:r w:rsidR="00672F3C">
        <w:rPr>
          <w:sz w:val="20"/>
        </w:rPr>
        <w:t xml:space="preserve"> 006</w:t>
      </w:r>
      <w:r w:rsidR="00411775" w:rsidRPr="00672F3C">
        <w:rPr>
          <w:sz w:val="20"/>
        </w:rPr>
        <w:t xml:space="preserve"> </w:t>
      </w:r>
    </w:p>
    <w:p w14:paraId="76FDDF62" w14:textId="77777777" w:rsidR="002F6ECC" w:rsidRPr="00672F3C" w:rsidRDefault="002F6ECC" w:rsidP="005C7825">
      <w:pPr>
        <w:pStyle w:val="Heading2"/>
        <w:tabs>
          <w:tab w:val="clear" w:pos="-1008"/>
          <w:tab w:val="clear" w:pos="-288"/>
          <w:tab w:val="clear" w:pos="2438"/>
          <w:tab w:val="clear" w:pos="2592"/>
          <w:tab w:val="clear" w:pos="3312"/>
          <w:tab w:val="clear" w:pos="4032"/>
          <w:tab w:val="clear" w:pos="4752"/>
          <w:tab w:val="clear" w:pos="5472"/>
          <w:tab w:val="clear" w:pos="6192"/>
          <w:tab w:val="clear" w:pos="6912"/>
          <w:tab w:val="clear" w:pos="7632"/>
          <w:tab w:val="clear" w:pos="8352"/>
          <w:tab w:val="clear" w:pos="9072"/>
          <w:tab w:val="clear" w:pos="9792"/>
        </w:tabs>
        <w:spacing w:line="240" w:lineRule="auto"/>
        <w:rPr>
          <w:sz w:val="20"/>
        </w:rPr>
      </w:pPr>
      <w:r w:rsidRPr="00672F3C">
        <w:rPr>
          <w:sz w:val="20"/>
        </w:rPr>
        <w:t>College Algebra</w:t>
      </w:r>
      <w:r w:rsidR="0093352A" w:rsidRPr="00672F3C">
        <w:rPr>
          <w:sz w:val="20"/>
        </w:rPr>
        <w:t xml:space="preserve"> Concepts and Applications</w:t>
      </w:r>
    </w:p>
    <w:p w14:paraId="046FB80E" w14:textId="77777777" w:rsidR="002F6ECC" w:rsidRPr="00672F3C" w:rsidRDefault="002F6ECC" w:rsidP="005C7825">
      <w:pPr>
        <w:jc w:val="center"/>
        <w:rPr>
          <w:b/>
          <w:sz w:val="20"/>
        </w:rPr>
      </w:pPr>
      <w:r w:rsidRPr="00672F3C">
        <w:rPr>
          <w:b/>
          <w:sz w:val="20"/>
        </w:rPr>
        <w:t>Course Policy</w:t>
      </w:r>
      <w:r w:rsidR="00B5085D" w:rsidRPr="00672F3C">
        <w:rPr>
          <w:b/>
          <w:sz w:val="20"/>
        </w:rPr>
        <w:t xml:space="preserve"> –</w:t>
      </w:r>
      <w:r w:rsidR="00705D6E" w:rsidRPr="00672F3C">
        <w:rPr>
          <w:b/>
          <w:sz w:val="20"/>
        </w:rPr>
        <w:t xml:space="preserve"> </w:t>
      </w:r>
      <w:r w:rsidR="006F0E41" w:rsidRPr="00672F3C">
        <w:rPr>
          <w:b/>
          <w:sz w:val="20"/>
        </w:rPr>
        <w:t>Spring 2018</w:t>
      </w:r>
      <w:r w:rsidR="00E458ED" w:rsidRPr="00672F3C">
        <w:rPr>
          <w:b/>
          <w:sz w:val="20"/>
        </w:rPr>
        <w:t xml:space="preserve"> </w:t>
      </w:r>
    </w:p>
    <w:p w14:paraId="4CF49188" w14:textId="77777777" w:rsidR="00741A3F" w:rsidRPr="006F0E41" w:rsidRDefault="00741A3F" w:rsidP="005C7825">
      <w:pPr>
        <w:jc w:val="both"/>
        <w:rPr>
          <w:sz w:val="20"/>
          <w:highlight w:val="yellow"/>
        </w:rPr>
      </w:pPr>
    </w:p>
    <w:p w14:paraId="5D7FDAD5" w14:textId="77777777" w:rsidR="00411775" w:rsidRPr="002D0259" w:rsidRDefault="00741A3F" w:rsidP="0078255B">
      <w:pPr>
        <w:jc w:val="both"/>
        <w:rPr>
          <w:sz w:val="20"/>
        </w:rPr>
      </w:pPr>
      <w:r w:rsidRPr="00672F3C">
        <w:rPr>
          <w:sz w:val="20"/>
        </w:rPr>
        <w:t xml:space="preserve">Instructor: </w:t>
      </w:r>
      <w:r w:rsidR="00672F3C" w:rsidRPr="00672F3C">
        <w:rPr>
          <w:sz w:val="20"/>
        </w:rPr>
        <w:t>Taryn Laird</w:t>
      </w:r>
      <w:r w:rsidR="00411775" w:rsidRPr="00672F3C">
        <w:rPr>
          <w:sz w:val="20"/>
        </w:rPr>
        <w:tab/>
      </w:r>
      <w:r w:rsidR="00411775" w:rsidRPr="00672F3C">
        <w:rPr>
          <w:sz w:val="20"/>
        </w:rPr>
        <w:tab/>
      </w:r>
      <w:r w:rsidR="00411775" w:rsidRPr="00672F3C">
        <w:rPr>
          <w:sz w:val="20"/>
        </w:rPr>
        <w:tab/>
      </w:r>
      <w:r w:rsidR="00411775" w:rsidRPr="00672F3C">
        <w:rPr>
          <w:sz w:val="20"/>
        </w:rPr>
        <w:tab/>
      </w:r>
      <w:r w:rsidR="00411775" w:rsidRPr="00672F3C">
        <w:rPr>
          <w:sz w:val="20"/>
        </w:rPr>
        <w:tab/>
      </w:r>
      <w:r w:rsidR="00411775" w:rsidRPr="00672F3C">
        <w:rPr>
          <w:sz w:val="20"/>
        </w:rPr>
        <w:tab/>
        <w:t>Office:</w:t>
      </w:r>
      <w:r w:rsidR="002D0259">
        <w:rPr>
          <w:sz w:val="20"/>
        </w:rPr>
        <w:t xml:space="preserve"> Math 323</w:t>
      </w:r>
    </w:p>
    <w:p w14:paraId="0CFB01B6" w14:textId="77777777" w:rsidR="004F7726" w:rsidRPr="00672F3C" w:rsidRDefault="004F7726" w:rsidP="0078255B">
      <w:pPr>
        <w:jc w:val="both"/>
        <w:rPr>
          <w:sz w:val="20"/>
          <w:lang w:val="es-MX"/>
        </w:rPr>
      </w:pPr>
    </w:p>
    <w:p w14:paraId="147D5EEA" w14:textId="77777777" w:rsidR="00741A3F" w:rsidRPr="002D0259" w:rsidRDefault="00741A3F" w:rsidP="0078255B">
      <w:pPr>
        <w:jc w:val="both"/>
        <w:rPr>
          <w:sz w:val="20"/>
          <w:lang w:val="es-MX"/>
        </w:rPr>
      </w:pPr>
      <w:r w:rsidRPr="00672F3C">
        <w:rPr>
          <w:sz w:val="20"/>
          <w:lang w:val="es-MX"/>
        </w:rPr>
        <w:t>Email:</w:t>
      </w:r>
      <w:r w:rsidR="00411775" w:rsidRPr="00672F3C">
        <w:rPr>
          <w:sz w:val="20"/>
          <w:lang w:val="es-MX"/>
        </w:rPr>
        <w:t xml:space="preserve"> </w:t>
      </w:r>
      <w:hyperlink r:id="rId9" w:history="1">
        <w:r w:rsidR="00672F3C" w:rsidRPr="00E869B3">
          <w:rPr>
            <w:rStyle w:val="Hyperlink"/>
            <w:sz w:val="20"/>
            <w:lang w:val="es-MX"/>
          </w:rPr>
          <w:t>tarynl@math.arizona.edu</w:t>
        </w:r>
      </w:hyperlink>
      <w:r w:rsidR="00672F3C">
        <w:rPr>
          <w:sz w:val="20"/>
          <w:lang w:val="es-MX"/>
        </w:rPr>
        <w:tab/>
      </w:r>
      <w:r w:rsidR="00672F3C">
        <w:rPr>
          <w:sz w:val="20"/>
          <w:lang w:val="es-MX"/>
        </w:rPr>
        <w:tab/>
      </w:r>
      <w:r w:rsidR="00672F3C">
        <w:rPr>
          <w:sz w:val="20"/>
          <w:lang w:val="es-MX"/>
        </w:rPr>
        <w:tab/>
      </w:r>
      <w:r w:rsidR="00672F3C">
        <w:rPr>
          <w:sz w:val="20"/>
          <w:lang w:val="es-MX"/>
        </w:rPr>
        <w:tab/>
      </w:r>
      <w:r w:rsidR="00411775" w:rsidRPr="00672F3C">
        <w:rPr>
          <w:sz w:val="20"/>
          <w:lang w:val="es-MX"/>
        </w:rPr>
        <w:tab/>
      </w:r>
      <w:r w:rsidR="002D0259">
        <w:rPr>
          <w:sz w:val="20"/>
          <w:lang w:val="es-MX"/>
        </w:rPr>
        <w:t xml:space="preserve"> </w:t>
      </w:r>
    </w:p>
    <w:p w14:paraId="28AEE88A" w14:textId="77777777" w:rsidR="004F7726" w:rsidRPr="00672F3C" w:rsidRDefault="004F7726" w:rsidP="0078255B">
      <w:pPr>
        <w:jc w:val="both"/>
        <w:rPr>
          <w:sz w:val="20"/>
          <w:lang w:val="es-MX"/>
        </w:rPr>
      </w:pPr>
    </w:p>
    <w:p w14:paraId="591BAC14" w14:textId="77777777" w:rsidR="00411775" w:rsidRDefault="00411775" w:rsidP="0078255B">
      <w:pPr>
        <w:jc w:val="both"/>
        <w:rPr>
          <w:sz w:val="20"/>
          <w:lang w:val="es-MX"/>
        </w:rPr>
      </w:pPr>
      <w:r w:rsidRPr="00672F3C">
        <w:rPr>
          <w:sz w:val="20"/>
          <w:lang w:val="es-MX"/>
        </w:rPr>
        <w:t>Office Hours:</w:t>
      </w:r>
      <w:r w:rsidR="00680A8B">
        <w:rPr>
          <w:sz w:val="20"/>
          <w:lang w:val="es-MX"/>
        </w:rPr>
        <w:t xml:space="preserve"> Tuesdays 10:00am</w:t>
      </w:r>
      <w:r w:rsidR="000F5E10">
        <w:rPr>
          <w:sz w:val="20"/>
          <w:lang w:val="es-MX"/>
        </w:rPr>
        <w:t xml:space="preserve"> – </w:t>
      </w:r>
      <w:r w:rsidR="00680A8B">
        <w:rPr>
          <w:sz w:val="20"/>
          <w:lang w:val="es-MX"/>
        </w:rPr>
        <w:t>11:30am</w:t>
      </w:r>
      <w:r w:rsidR="000F5E10">
        <w:rPr>
          <w:sz w:val="20"/>
          <w:lang w:val="es-MX"/>
        </w:rPr>
        <w:t xml:space="preserve"> </w:t>
      </w:r>
      <w:r w:rsidR="002D0259">
        <w:rPr>
          <w:sz w:val="20"/>
          <w:lang w:val="es-MX"/>
        </w:rPr>
        <w:t>Math 323</w:t>
      </w:r>
    </w:p>
    <w:p w14:paraId="15A57314" w14:textId="77777777" w:rsidR="000F5E10" w:rsidRDefault="000F5E10" w:rsidP="000F5E10">
      <w:pPr>
        <w:tabs>
          <w:tab w:val="left" w:pos="1170"/>
        </w:tabs>
        <w:jc w:val="both"/>
        <w:rPr>
          <w:sz w:val="20"/>
          <w:lang w:val="es-MX"/>
        </w:rPr>
      </w:pPr>
      <w:r>
        <w:rPr>
          <w:sz w:val="20"/>
          <w:lang w:val="es-MX"/>
        </w:rPr>
        <w:tab/>
        <w:t>Wednesdays 2:00pm – 3:00pm Think Tank</w:t>
      </w:r>
    </w:p>
    <w:p w14:paraId="073C8AC1" w14:textId="77777777" w:rsidR="000F5E10" w:rsidRPr="00680A8B" w:rsidRDefault="000F5E10" w:rsidP="000F5E10">
      <w:pPr>
        <w:tabs>
          <w:tab w:val="left" w:pos="1170"/>
        </w:tabs>
        <w:jc w:val="both"/>
        <w:rPr>
          <w:sz w:val="20"/>
        </w:rPr>
      </w:pPr>
      <w:r>
        <w:rPr>
          <w:sz w:val="20"/>
          <w:lang w:val="es-MX"/>
        </w:rPr>
        <w:tab/>
        <w:t xml:space="preserve">Thursdays 1:00pm – 2:30pm </w:t>
      </w:r>
      <w:r w:rsidR="002D0259">
        <w:rPr>
          <w:sz w:val="20"/>
          <w:lang w:val="es-MX"/>
        </w:rPr>
        <w:t>Math 323</w:t>
      </w:r>
    </w:p>
    <w:p w14:paraId="38A3C257" w14:textId="77777777" w:rsidR="004F7726" w:rsidRPr="000054FA" w:rsidRDefault="004F7726" w:rsidP="0078255B">
      <w:pPr>
        <w:jc w:val="both"/>
        <w:rPr>
          <w:sz w:val="20"/>
        </w:rPr>
      </w:pPr>
    </w:p>
    <w:p w14:paraId="7D634E3B" w14:textId="77777777" w:rsidR="00F8229C" w:rsidRPr="000054FA" w:rsidRDefault="002F6ECC" w:rsidP="0078255B">
      <w:pPr>
        <w:jc w:val="both"/>
        <w:rPr>
          <w:sz w:val="20"/>
          <w:lang w:val="es-MX"/>
        </w:rPr>
      </w:pPr>
      <w:r w:rsidRPr="000054FA">
        <w:rPr>
          <w:sz w:val="20"/>
        </w:rPr>
        <w:t xml:space="preserve">Required </w:t>
      </w:r>
      <w:r w:rsidR="0082607F" w:rsidRPr="000054FA">
        <w:rPr>
          <w:sz w:val="20"/>
        </w:rPr>
        <w:t>Materials</w:t>
      </w:r>
      <w:r w:rsidRPr="000054FA">
        <w:rPr>
          <w:sz w:val="20"/>
        </w:rPr>
        <w:t>:</w:t>
      </w:r>
      <w:r w:rsidR="0082607F" w:rsidRPr="000054FA">
        <w:rPr>
          <w:sz w:val="20"/>
        </w:rPr>
        <w:t xml:space="preserve"> </w:t>
      </w:r>
    </w:p>
    <w:p w14:paraId="65BD2A56" w14:textId="77777777" w:rsidR="00F8229C" w:rsidRPr="000054FA" w:rsidRDefault="006F0E41" w:rsidP="0078255B">
      <w:pPr>
        <w:ind w:left="1440"/>
        <w:jc w:val="both"/>
        <w:rPr>
          <w:sz w:val="20"/>
        </w:rPr>
      </w:pPr>
      <w:r>
        <w:rPr>
          <w:sz w:val="20"/>
        </w:rPr>
        <w:t xml:space="preserve">ALEKS </w:t>
      </w:r>
      <w:r w:rsidR="0082607F" w:rsidRPr="000054FA">
        <w:rPr>
          <w:sz w:val="20"/>
        </w:rPr>
        <w:t>access code</w:t>
      </w:r>
    </w:p>
    <w:p w14:paraId="250E1DA7" w14:textId="77777777" w:rsidR="00F8229C" w:rsidRPr="000054FA" w:rsidRDefault="0082607F" w:rsidP="0078255B">
      <w:pPr>
        <w:ind w:left="1440"/>
        <w:jc w:val="both"/>
        <w:rPr>
          <w:sz w:val="20"/>
        </w:rPr>
      </w:pPr>
      <w:r w:rsidRPr="000054FA">
        <w:rPr>
          <w:sz w:val="20"/>
        </w:rPr>
        <w:t>Graphing calculator</w:t>
      </w:r>
      <w:r w:rsidR="00FD08AF" w:rsidRPr="000054FA">
        <w:rPr>
          <w:sz w:val="20"/>
        </w:rPr>
        <w:t xml:space="preserve"> (see below for specific details)</w:t>
      </w:r>
    </w:p>
    <w:p w14:paraId="2994658A" w14:textId="77777777" w:rsidR="004F7726" w:rsidRPr="000054FA" w:rsidRDefault="004F7726" w:rsidP="0078255B">
      <w:pPr>
        <w:jc w:val="both"/>
        <w:rPr>
          <w:sz w:val="20"/>
          <w:lang w:val="es-MX"/>
        </w:rPr>
      </w:pPr>
    </w:p>
    <w:p w14:paraId="3D0818C1" w14:textId="77777777" w:rsidR="00F8229C" w:rsidRPr="000054FA" w:rsidRDefault="00741A3F" w:rsidP="0078255B">
      <w:pPr>
        <w:jc w:val="both"/>
        <w:rPr>
          <w:sz w:val="20"/>
          <w:lang w:val="es-MX"/>
        </w:rPr>
      </w:pPr>
      <w:r w:rsidRPr="000054FA">
        <w:rPr>
          <w:sz w:val="20"/>
          <w:lang w:val="es-MX"/>
        </w:rPr>
        <w:t>Main websites:</w:t>
      </w:r>
      <w:r w:rsidRPr="000054FA">
        <w:rPr>
          <w:sz w:val="20"/>
          <w:lang w:val="es-MX"/>
        </w:rPr>
        <w:tab/>
      </w:r>
      <w:hyperlink r:id="rId10" w:history="1">
        <w:r w:rsidR="004F7726" w:rsidRPr="000054FA">
          <w:rPr>
            <w:rStyle w:val="Hyperlink"/>
            <w:sz w:val="20"/>
            <w:lang w:val="es-MX"/>
          </w:rPr>
          <w:t>http://d2l.arizona.edu</w:t>
        </w:r>
      </w:hyperlink>
      <w:r w:rsidR="000B0424" w:rsidRPr="000054FA">
        <w:rPr>
          <w:sz w:val="20"/>
          <w:lang w:val="es-MX"/>
        </w:rPr>
        <w:tab/>
      </w:r>
      <w:r w:rsidR="000B0424" w:rsidRPr="000054FA">
        <w:rPr>
          <w:sz w:val="20"/>
          <w:lang w:val="es-MX"/>
        </w:rPr>
        <w:tab/>
      </w:r>
    </w:p>
    <w:p w14:paraId="7AAA71BC" w14:textId="77777777" w:rsidR="00E40FBE" w:rsidRPr="000054FA" w:rsidRDefault="00707649" w:rsidP="0078255B">
      <w:pPr>
        <w:jc w:val="both"/>
        <w:rPr>
          <w:sz w:val="20"/>
          <w:lang w:val="es-MX"/>
        </w:rPr>
      </w:pPr>
      <w:r w:rsidRPr="000054FA">
        <w:rPr>
          <w:sz w:val="20"/>
          <w:lang w:val="es-MX"/>
        </w:rPr>
        <w:tab/>
      </w:r>
      <w:r w:rsidR="00F8229C" w:rsidRPr="000054FA">
        <w:rPr>
          <w:sz w:val="20"/>
          <w:lang w:val="es-MX"/>
        </w:rPr>
        <w:tab/>
      </w:r>
      <w:hyperlink r:id="rId11" w:history="1">
        <w:r w:rsidR="00741A3F" w:rsidRPr="000054FA">
          <w:rPr>
            <w:rStyle w:val="Hyperlink"/>
            <w:sz w:val="20"/>
            <w:lang w:val="es-MX"/>
          </w:rPr>
          <w:t>http://math.arizona.edu/~algebra/math112/</w:t>
        </w:r>
      </w:hyperlink>
    </w:p>
    <w:p w14:paraId="77DA4064" w14:textId="77777777" w:rsidR="00741A3F" w:rsidRPr="000054FA" w:rsidRDefault="00E40FBE" w:rsidP="0078255B">
      <w:pPr>
        <w:jc w:val="both"/>
        <w:rPr>
          <w:sz w:val="20"/>
          <w:lang w:val="es-MX"/>
        </w:rPr>
      </w:pPr>
      <w:r w:rsidRPr="000054FA">
        <w:rPr>
          <w:sz w:val="20"/>
          <w:lang w:val="es-MX"/>
        </w:rPr>
        <w:tab/>
      </w:r>
      <w:r w:rsidRPr="000054FA">
        <w:rPr>
          <w:sz w:val="20"/>
          <w:lang w:val="es-MX"/>
        </w:rPr>
        <w:tab/>
      </w:r>
      <w:hyperlink r:id="rId12" w:history="1">
        <w:r w:rsidR="006F0E41" w:rsidRPr="001D6808">
          <w:rPr>
            <w:rStyle w:val="Hyperlink"/>
            <w:sz w:val="20"/>
            <w:lang w:val="es-MX"/>
          </w:rPr>
          <w:t>http://www.aleks.com</w:t>
        </w:r>
      </w:hyperlink>
      <w:r w:rsidR="00741A3F" w:rsidRPr="000054FA">
        <w:rPr>
          <w:sz w:val="20"/>
          <w:lang w:val="es-MX"/>
        </w:rPr>
        <w:t xml:space="preserve"> </w:t>
      </w:r>
    </w:p>
    <w:p w14:paraId="0AE5295A" w14:textId="77777777" w:rsidR="002F6ECC" w:rsidRPr="000054FA" w:rsidRDefault="000F5E10" w:rsidP="0078255B">
      <w:pPr>
        <w:jc w:val="both"/>
        <w:rPr>
          <w:sz w:val="20"/>
        </w:rPr>
      </w:pPr>
      <w:r>
        <w:rPr>
          <w:noProof/>
          <w:snapToGrid/>
        </w:rPr>
        <mc:AlternateContent>
          <mc:Choice Requires="wps">
            <w:drawing>
              <wp:anchor distT="4294967292" distB="4294967292" distL="114300" distR="114300" simplePos="0" relativeHeight="251657728" behindDoc="0" locked="0" layoutInCell="0" allowOverlap="1" wp14:anchorId="6F004FE7" wp14:editId="7A064760">
                <wp:simplePos x="0" y="0"/>
                <wp:positionH relativeFrom="column">
                  <wp:posOffset>0</wp:posOffset>
                </wp:positionH>
                <wp:positionV relativeFrom="paragraph">
                  <wp:posOffset>67309</wp:posOffset>
                </wp:positionV>
                <wp:extent cx="6492240" cy="0"/>
                <wp:effectExtent l="0" t="0" r="35560" b="254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4emu;mso-wrap-distance-right:9pt;mso-wrap-distance-bottom:-4emu;mso-position-horizontal:absolute;mso-position-horizontal-relative:text;mso-position-vertical:absolute;mso-position-vertical-relative:text;mso-width-percent:0;mso-height-percent:0;mso-width-relative:page;mso-height-relative:page" from="0,5.3pt" to="511.2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" o:allowincell="f"/>
            </w:pict>
          </mc:Fallback>
        </mc:AlternateContent>
      </w:r>
    </w:p>
    <w:p w14:paraId="14702043" w14:textId="77777777" w:rsidR="00266545" w:rsidRPr="000054FA" w:rsidRDefault="00266545" w:rsidP="00266545">
      <w:pPr>
        <w:pStyle w:val="Heading3"/>
        <w:tabs>
          <w:tab w:val="clear" w:pos="-1008"/>
          <w:tab w:val="clear" w:pos="-288"/>
          <w:tab w:val="clear" w:pos="0"/>
          <w:tab w:val="clear" w:pos="2592"/>
          <w:tab w:val="clear" w:pos="3312"/>
          <w:tab w:val="clear" w:pos="4032"/>
          <w:tab w:val="clear" w:pos="4752"/>
          <w:tab w:val="clear" w:pos="5472"/>
          <w:tab w:val="clear" w:pos="6192"/>
          <w:tab w:val="clear" w:pos="6638"/>
          <w:tab w:val="clear" w:pos="8222"/>
          <w:tab w:val="clear" w:pos="9072"/>
          <w:tab w:val="clear" w:pos="9792"/>
        </w:tabs>
        <w:spacing w:line="240" w:lineRule="auto"/>
        <w:ind w:left="0" w:firstLine="0"/>
        <w:jc w:val="both"/>
        <w:rPr>
          <w:b w:val="0"/>
          <w:sz w:val="20"/>
        </w:rPr>
      </w:pPr>
      <w:r w:rsidRPr="000054FA">
        <w:rPr>
          <w:sz w:val="20"/>
        </w:rPr>
        <w:t>Catalog Course Description</w:t>
      </w:r>
    </w:p>
    <w:p w14:paraId="2C927784" w14:textId="77777777" w:rsidR="00266545" w:rsidRPr="000054FA" w:rsidRDefault="00266545" w:rsidP="00266545">
      <w:pPr>
        <w:jc w:val="both"/>
        <w:rPr>
          <w:sz w:val="20"/>
        </w:rPr>
      </w:pPr>
      <w:r w:rsidRPr="000054FA">
        <w:rPr>
          <w:snapToGrid/>
          <w:sz w:val="20"/>
        </w:rPr>
        <w:t xml:space="preserve">Topics include properties of functions and graphs, linear and quadratic equations, polynomial functions, exponential and logarithmic functions with applications. A graphing calculator is required for this course. We recommend the TI-83 or TI-84 models. Calculators that perform symbolic manipulations, such as the TI-89, </w:t>
      </w:r>
      <w:proofErr w:type="spellStart"/>
      <w:r w:rsidRPr="000054FA">
        <w:rPr>
          <w:snapToGrid/>
          <w:sz w:val="20"/>
        </w:rPr>
        <w:t>NSpire</w:t>
      </w:r>
      <w:proofErr w:type="spellEnd"/>
      <w:r w:rsidRPr="000054FA">
        <w:rPr>
          <w:snapToGrid/>
          <w:sz w:val="20"/>
        </w:rPr>
        <w:t xml:space="preserve"> CAS, or HP50g, cannot be used.  Except as per University policy on repeating a course, credit will not be given for this course if the student has credit in a </w:t>
      </w:r>
      <w:proofErr w:type="gramStart"/>
      <w:r w:rsidRPr="000054FA">
        <w:rPr>
          <w:snapToGrid/>
          <w:sz w:val="20"/>
        </w:rPr>
        <w:t>higher level</w:t>
      </w:r>
      <w:proofErr w:type="gramEnd"/>
      <w:r w:rsidRPr="000054FA">
        <w:rPr>
          <w:snapToGrid/>
          <w:sz w:val="20"/>
        </w:rPr>
        <w:t xml:space="preserve"> math course. Such students may be dropped from the course. Examinations are proctored.</w:t>
      </w:r>
    </w:p>
    <w:p w14:paraId="09FFE03E" w14:textId="77777777" w:rsidR="00266545" w:rsidRPr="000054FA" w:rsidRDefault="00266545" w:rsidP="00266545">
      <w:pPr>
        <w:jc w:val="both"/>
        <w:rPr>
          <w:sz w:val="20"/>
        </w:rPr>
      </w:pPr>
    </w:p>
    <w:p w14:paraId="384A6378" w14:textId="77777777" w:rsidR="0089437A" w:rsidRPr="000054FA" w:rsidRDefault="0089437A" w:rsidP="00266545">
      <w:pPr>
        <w:jc w:val="both"/>
        <w:rPr>
          <w:sz w:val="20"/>
        </w:rPr>
      </w:pPr>
      <w:r w:rsidRPr="000054FA">
        <w:rPr>
          <w:b/>
          <w:sz w:val="20"/>
        </w:rPr>
        <w:t>Course Structure</w:t>
      </w:r>
    </w:p>
    <w:p w14:paraId="18D6CE3C" w14:textId="77777777" w:rsidR="0089437A" w:rsidRPr="000054FA" w:rsidRDefault="0089437A" w:rsidP="00266545">
      <w:pPr>
        <w:jc w:val="both"/>
        <w:rPr>
          <w:sz w:val="20"/>
        </w:rPr>
      </w:pPr>
      <w:r w:rsidRPr="000054FA">
        <w:rPr>
          <w:sz w:val="20"/>
        </w:rPr>
        <w:t xml:space="preserve">Math 112 is a 3 credit hour course.  Students will meet in person </w:t>
      </w:r>
      <w:r w:rsidR="006F0E41">
        <w:rPr>
          <w:sz w:val="20"/>
        </w:rPr>
        <w:t>three</w:t>
      </w:r>
      <w:r w:rsidRPr="000054FA">
        <w:rPr>
          <w:sz w:val="20"/>
        </w:rPr>
        <w:t xml:space="preserve"> days per week except w</w:t>
      </w:r>
      <w:r w:rsidR="00B93B35">
        <w:rPr>
          <w:sz w:val="20"/>
        </w:rPr>
        <w:t xml:space="preserve">hen there are no class meetings </w:t>
      </w:r>
      <w:r w:rsidRPr="000054FA">
        <w:rPr>
          <w:sz w:val="20"/>
        </w:rPr>
        <w:t>due to</w:t>
      </w:r>
      <w:r w:rsidR="004A2741">
        <w:rPr>
          <w:sz w:val="20"/>
        </w:rPr>
        <w:t xml:space="preserve"> University holidays.</w:t>
      </w:r>
    </w:p>
    <w:p w14:paraId="03B28CE5" w14:textId="77777777" w:rsidR="0089437A" w:rsidRPr="000054FA" w:rsidRDefault="0089437A" w:rsidP="00266545">
      <w:pPr>
        <w:jc w:val="both"/>
        <w:rPr>
          <w:sz w:val="20"/>
        </w:rPr>
      </w:pPr>
    </w:p>
    <w:p w14:paraId="73D3F066" w14:textId="77777777" w:rsidR="00266545" w:rsidRPr="000054FA" w:rsidRDefault="00266545" w:rsidP="00266545">
      <w:pPr>
        <w:jc w:val="both"/>
        <w:rPr>
          <w:b/>
          <w:sz w:val="20"/>
        </w:rPr>
      </w:pPr>
      <w:r w:rsidRPr="000054FA">
        <w:rPr>
          <w:b/>
          <w:sz w:val="20"/>
        </w:rPr>
        <w:t>Course Prerequisites</w:t>
      </w:r>
    </w:p>
    <w:p w14:paraId="24BA76A3" w14:textId="77777777" w:rsidR="00266545" w:rsidRPr="000054FA" w:rsidRDefault="00266545" w:rsidP="00266545">
      <w:pPr>
        <w:jc w:val="both"/>
        <w:rPr>
          <w:sz w:val="20"/>
        </w:rPr>
      </w:pPr>
      <w:r w:rsidRPr="000054FA">
        <w:rPr>
          <w:sz w:val="20"/>
        </w:rPr>
        <w:t>Appropriate Math Placement Level or Proctored/Prep for Calculus 45+ or Proctor</w:t>
      </w:r>
      <w:r w:rsidR="000A1AB4" w:rsidRPr="000054FA">
        <w:rPr>
          <w:sz w:val="20"/>
        </w:rPr>
        <w:t>ed/Prep for College Algebra 55+ or Math 1</w:t>
      </w:r>
      <w:r w:rsidR="00255285" w:rsidRPr="000054FA">
        <w:rPr>
          <w:sz w:val="20"/>
        </w:rPr>
        <w:t>12</w:t>
      </w:r>
      <w:r w:rsidR="000A1AB4" w:rsidRPr="000054FA">
        <w:rPr>
          <w:sz w:val="20"/>
        </w:rPr>
        <w:t>.</w:t>
      </w:r>
    </w:p>
    <w:p w14:paraId="20660F2D" w14:textId="77777777" w:rsidR="00266545" w:rsidRPr="000054FA" w:rsidRDefault="00266545" w:rsidP="00266545">
      <w:pPr>
        <w:jc w:val="both"/>
        <w:rPr>
          <w:sz w:val="20"/>
        </w:rPr>
      </w:pPr>
    </w:p>
    <w:p w14:paraId="06610186" w14:textId="77777777" w:rsidR="002F6ECC" w:rsidRPr="000054FA" w:rsidRDefault="00932BE9" w:rsidP="00266545">
      <w:pPr>
        <w:pStyle w:val="Heading3"/>
        <w:tabs>
          <w:tab w:val="clear" w:pos="-1008"/>
          <w:tab w:val="clear" w:pos="-288"/>
          <w:tab w:val="clear" w:pos="0"/>
          <w:tab w:val="clear" w:pos="2592"/>
          <w:tab w:val="clear" w:pos="3312"/>
          <w:tab w:val="clear" w:pos="4032"/>
          <w:tab w:val="clear" w:pos="4752"/>
          <w:tab w:val="clear" w:pos="5472"/>
          <w:tab w:val="clear" w:pos="6192"/>
          <w:tab w:val="clear" w:pos="6638"/>
          <w:tab w:val="clear" w:pos="8222"/>
          <w:tab w:val="clear" w:pos="9072"/>
          <w:tab w:val="clear" w:pos="9792"/>
        </w:tabs>
        <w:spacing w:line="240" w:lineRule="auto"/>
        <w:ind w:left="0" w:firstLine="0"/>
        <w:jc w:val="both"/>
        <w:rPr>
          <w:sz w:val="20"/>
        </w:rPr>
      </w:pPr>
      <w:r>
        <w:rPr>
          <w:sz w:val="20"/>
        </w:rPr>
        <w:t>Course Goals and Objectives</w:t>
      </w:r>
    </w:p>
    <w:p w14:paraId="528432CB" w14:textId="77777777" w:rsidR="002F6ECC" w:rsidRPr="000054FA" w:rsidRDefault="002F6ECC" w:rsidP="00C06F3B">
      <w:pPr>
        <w:pStyle w:val="Heading3"/>
        <w:numPr>
          <w:ilvl w:val="0"/>
          <w:numId w:val="2"/>
        </w:numPr>
        <w:tabs>
          <w:tab w:val="clear" w:pos="-1008"/>
          <w:tab w:val="clear" w:pos="-288"/>
          <w:tab w:val="clear" w:pos="0"/>
          <w:tab w:val="clear" w:pos="360"/>
          <w:tab w:val="clear" w:pos="2592"/>
          <w:tab w:val="clear" w:pos="3312"/>
          <w:tab w:val="clear" w:pos="4032"/>
          <w:tab w:val="clear" w:pos="4752"/>
          <w:tab w:val="clear" w:pos="5472"/>
          <w:tab w:val="clear" w:pos="6192"/>
          <w:tab w:val="clear" w:pos="6638"/>
          <w:tab w:val="clear" w:pos="8222"/>
          <w:tab w:val="clear" w:pos="9072"/>
          <w:tab w:val="clear" w:pos="9792"/>
        </w:tabs>
        <w:spacing w:line="240" w:lineRule="auto"/>
        <w:jc w:val="both"/>
        <w:rPr>
          <w:b w:val="0"/>
          <w:sz w:val="20"/>
        </w:rPr>
      </w:pPr>
      <w:r w:rsidRPr="000054FA">
        <w:rPr>
          <w:b w:val="0"/>
          <w:sz w:val="20"/>
        </w:rPr>
        <w:t xml:space="preserve">To help students </w:t>
      </w:r>
      <w:r w:rsidR="000B502A" w:rsidRPr="000054FA">
        <w:rPr>
          <w:b w:val="0"/>
          <w:sz w:val="20"/>
        </w:rPr>
        <w:t>improve</w:t>
      </w:r>
      <w:r w:rsidRPr="000054FA">
        <w:rPr>
          <w:b w:val="0"/>
          <w:sz w:val="20"/>
        </w:rPr>
        <w:t xml:space="preserve"> basic algebra skills by way of an integrated review of these skills as they are needed in the course.</w:t>
      </w:r>
    </w:p>
    <w:p w14:paraId="349D69AB" w14:textId="77777777" w:rsidR="002F6ECC" w:rsidRPr="000054FA" w:rsidRDefault="002F6ECC" w:rsidP="00C06F3B">
      <w:pPr>
        <w:pStyle w:val="Heading3"/>
        <w:numPr>
          <w:ilvl w:val="0"/>
          <w:numId w:val="2"/>
        </w:numPr>
        <w:tabs>
          <w:tab w:val="clear" w:pos="-1008"/>
          <w:tab w:val="clear" w:pos="-288"/>
          <w:tab w:val="clear" w:pos="0"/>
          <w:tab w:val="clear" w:pos="360"/>
          <w:tab w:val="clear" w:pos="2592"/>
          <w:tab w:val="clear" w:pos="3312"/>
          <w:tab w:val="clear" w:pos="4032"/>
          <w:tab w:val="clear" w:pos="4752"/>
          <w:tab w:val="clear" w:pos="5472"/>
          <w:tab w:val="clear" w:pos="6192"/>
          <w:tab w:val="clear" w:pos="6638"/>
          <w:tab w:val="clear" w:pos="8222"/>
          <w:tab w:val="clear" w:pos="9072"/>
          <w:tab w:val="clear" w:pos="9792"/>
        </w:tabs>
        <w:spacing w:line="240" w:lineRule="auto"/>
        <w:jc w:val="both"/>
        <w:rPr>
          <w:b w:val="0"/>
          <w:sz w:val="20"/>
        </w:rPr>
      </w:pPr>
      <w:proofErr w:type="gramStart"/>
      <w:r w:rsidRPr="000054FA">
        <w:rPr>
          <w:b w:val="0"/>
          <w:sz w:val="20"/>
        </w:rPr>
        <w:t>To promote problem-solving and critical thinking skills through the application of algebraic concepts to common situations.</w:t>
      </w:r>
      <w:proofErr w:type="gramEnd"/>
    </w:p>
    <w:p w14:paraId="15EB8962" w14:textId="77777777" w:rsidR="002F6ECC" w:rsidRPr="000054FA" w:rsidRDefault="002F6ECC" w:rsidP="00C06F3B">
      <w:pPr>
        <w:pStyle w:val="Heading3"/>
        <w:numPr>
          <w:ilvl w:val="0"/>
          <w:numId w:val="2"/>
        </w:numPr>
        <w:tabs>
          <w:tab w:val="clear" w:pos="-1008"/>
          <w:tab w:val="clear" w:pos="-288"/>
          <w:tab w:val="clear" w:pos="0"/>
          <w:tab w:val="clear" w:pos="360"/>
          <w:tab w:val="clear" w:pos="2592"/>
          <w:tab w:val="clear" w:pos="3312"/>
          <w:tab w:val="clear" w:pos="4032"/>
          <w:tab w:val="clear" w:pos="4752"/>
          <w:tab w:val="clear" w:pos="5472"/>
          <w:tab w:val="clear" w:pos="6192"/>
          <w:tab w:val="clear" w:pos="6638"/>
          <w:tab w:val="clear" w:pos="8222"/>
          <w:tab w:val="clear" w:pos="9072"/>
          <w:tab w:val="clear" w:pos="9792"/>
        </w:tabs>
        <w:spacing w:line="240" w:lineRule="auto"/>
        <w:jc w:val="both"/>
        <w:rPr>
          <w:b w:val="0"/>
          <w:sz w:val="20"/>
        </w:rPr>
      </w:pPr>
      <w:proofErr w:type="gramStart"/>
      <w:r w:rsidRPr="000054FA">
        <w:rPr>
          <w:b w:val="0"/>
          <w:sz w:val="20"/>
        </w:rPr>
        <w:t>To enhance learning and understanding of algebraic concepts through the integrated use of graphing calculators.</w:t>
      </w:r>
      <w:proofErr w:type="gramEnd"/>
    </w:p>
    <w:p w14:paraId="08023A4A" w14:textId="77777777" w:rsidR="002F6ECC" w:rsidRPr="000054FA" w:rsidRDefault="002F6ECC" w:rsidP="00C06F3B">
      <w:pPr>
        <w:pStyle w:val="Heading3"/>
        <w:numPr>
          <w:ilvl w:val="0"/>
          <w:numId w:val="2"/>
        </w:numPr>
        <w:tabs>
          <w:tab w:val="clear" w:pos="-1008"/>
          <w:tab w:val="clear" w:pos="-288"/>
          <w:tab w:val="clear" w:pos="0"/>
          <w:tab w:val="clear" w:pos="360"/>
          <w:tab w:val="clear" w:pos="2592"/>
          <w:tab w:val="clear" w:pos="3312"/>
          <w:tab w:val="clear" w:pos="4032"/>
          <w:tab w:val="clear" w:pos="4752"/>
          <w:tab w:val="clear" w:pos="5472"/>
          <w:tab w:val="clear" w:pos="6192"/>
          <w:tab w:val="clear" w:pos="6638"/>
          <w:tab w:val="clear" w:pos="8222"/>
          <w:tab w:val="clear" w:pos="9072"/>
          <w:tab w:val="clear" w:pos="9792"/>
        </w:tabs>
        <w:spacing w:line="240" w:lineRule="auto"/>
        <w:jc w:val="both"/>
        <w:rPr>
          <w:b w:val="0"/>
          <w:sz w:val="20"/>
        </w:rPr>
      </w:pPr>
      <w:proofErr w:type="gramStart"/>
      <w:r w:rsidRPr="000054FA">
        <w:rPr>
          <w:b w:val="0"/>
          <w:sz w:val="20"/>
        </w:rPr>
        <w:t xml:space="preserve">To provide a sufficient algebra background for Math </w:t>
      </w:r>
      <w:r w:rsidR="00B5085D" w:rsidRPr="000054FA">
        <w:rPr>
          <w:b w:val="0"/>
          <w:sz w:val="20"/>
        </w:rPr>
        <w:t>113</w:t>
      </w:r>
      <w:r w:rsidR="00584F7A" w:rsidRPr="000054FA">
        <w:rPr>
          <w:b w:val="0"/>
          <w:sz w:val="20"/>
        </w:rPr>
        <w:t xml:space="preserve">, </w:t>
      </w:r>
      <w:r w:rsidR="00903E18" w:rsidRPr="000054FA">
        <w:rPr>
          <w:b w:val="0"/>
          <w:sz w:val="20"/>
        </w:rPr>
        <w:t xml:space="preserve">Math 116, </w:t>
      </w:r>
      <w:r w:rsidR="00584F7A" w:rsidRPr="000054FA">
        <w:rPr>
          <w:b w:val="0"/>
          <w:sz w:val="20"/>
        </w:rPr>
        <w:t>and Math 163</w:t>
      </w:r>
      <w:r w:rsidRPr="000054FA">
        <w:rPr>
          <w:b w:val="0"/>
          <w:sz w:val="20"/>
        </w:rPr>
        <w:t>/263.</w:t>
      </w:r>
      <w:proofErr w:type="gramEnd"/>
    </w:p>
    <w:p w14:paraId="5882D983" w14:textId="77777777" w:rsidR="00932BE9" w:rsidRPr="00932BE9" w:rsidRDefault="00932BE9" w:rsidP="00932BE9"/>
    <w:p w14:paraId="2EDF4C02" w14:textId="77777777" w:rsidR="00932BE9" w:rsidRDefault="00932BE9" w:rsidP="00266545">
      <w:pPr>
        <w:jc w:val="both"/>
        <w:rPr>
          <w:b/>
          <w:sz w:val="20"/>
        </w:rPr>
      </w:pPr>
      <w:r>
        <w:rPr>
          <w:b/>
          <w:sz w:val="20"/>
        </w:rPr>
        <w:t>Learning Outcomes</w:t>
      </w:r>
    </w:p>
    <w:p w14:paraId="4773C543" w14:textId="77777777" w:rsidR="00932BE9" w:rsidRDefault="00932BE9" w:rsidP="00266545">
      <w:pPr>
        <w:jc w:val="both"/>
        <w:rPr>
          <w:sz w:val="20"/>
        </w:rPr>
      </w:pPr>
      <w:r>
        <w:rPr>
          <w:sz w:val="20"/>
        </w:rPr>
        <w:t>Upon completion of this course, students should be able to:</w:t>
      </w:r>
    </w:p>
    <w:p w14:paraId="3F6381B1" w14:textId="77777777" w:rsidR="00932BE9" w:rsidRDefault="00932BE9" w:rsidP="00932BE9">
      <w:pPr>
        <w:numPr>
          <w:ilvl w:val="0"/>
          <w:numId w:val="12"/>
        </w:numPr>
        <w:jc w:val="both"/>
        <w:rPr>
          <w:sz w:val="20"/>
        </w:rPr>
      </w:pPr>
      <w:r>
        <w:rPr>
          <w:sz w:val="20"/>
        </w:rPr>
        <w:t>Identify and use proper notation for functions, and describe key characteristics of functions and their graphs.</w:t>
      </w:r>
    </w:p>
    <w:p w14:paraId="677341C9" w14:textId="77777777" w:rsidR="00932BE9" w:rsidRDefault="00932BE9" w:rsidP="00932BE9">
      <w:pPr>
        <w:numPr>
          <w:ilvl w:val="0"/>
          <w:numId w:val="12"/>
        </w:numPr>
        <w:jc w:val="both"/>
        <w:rPr>
          <w:sz w:val="20"/>
        </w:rPr>
      </w:pPr>
      <w:r>
        <w:rPr>
          <w:sz w:val="20"/>
        </w:rPr>
        <w:t>Recognize and analyze linear, piecewise linear, quadratic, polynomial, exponential, and logarithmic functions and their graphs.</w:t>
      </w:r>
    </w:p>
    <w:p w14:paraId="4BAF97BB" w14:textId="77777777" w:rsidR="00932BE9" w:rsidRDefault="00932BE9" w:rsidP="00932BE9">
      <w:pPr>
        <w:numPr>
          <w:ilvl w:val="0"/>
          <w:numId w:val="12"/>
        </w:numPr>
        <w:jc w:val="both"/>
        <w:rPr>
          <w:sz w:val="20"/>
        </w:rPr>
      </w:pPr>
      <w:r>
        <w:rPr>
          <w:sz w:val="20"/>
        </w:rPr>
        <w:t>Solve a variety of application problems involving these types of functions, using algebraic and graphical tools.</w:t>
      </w:r>
    </w:p>
    <w:p w14:paraId="2A5CC75D" w14:textId="77777777" w:rsidR="00932BE9" w:rsidRPr="00932BE9" w:rsidRDefault="00932BE9" w:rsidP="00932BE9">
      <w:pPr>
        <w:jc w:val="both"/>
        <w:rPr>
          <w:sz w:val="20"/>
        </w:rPr>
      </w:pPr>
    </w:p>
    <w:p w14:paraId="4458F9E0" w14:textId="77777777" w:rsidR="00266545" w:rsidRPr="000054FA" w:rsidRDefault="00266545" w:rsidP="00266545">
      <w:pPr>
        <w:jc w:val="both"/>
        <w:rPr>
          <w:sz w:val="20"/>
        </w:rPr>
      </w:pPr>
      <w:r w:rsidRPr="000054FA">
        <w:rPr>
          <w:b/>
          <w:sz w:val="20"/>
        </w:rPr>
        <w:t>Communication with Students</w:t>
      </w:r>
    </w:p>
    <w:p w14:paraId="2476DDF8" w14:textId="77777777" w:rsidR="00266545" w:rsidRPr="000054FA" w:rsidRDefault="00266545" w:rsidP="00266545">
      <w:pPr>
        <w:jc w:val="both"/>
        <w:rPr>
          <w:sz w:val="20"/>
        </w:rPr>
      </w:pPr>
      <w:r w:rsidRPr="000054FA">
        <w:rPr>
          <w:sz w:val="20"/>
        </w:rPr>
        <w:t>Announcements and important course information may be sent out via official University email or through D2L.  It is the student’s responsibility to check for messages and announcements regularly.</w:t>
      </w:r>
    </w:p>
    <w:p w14:paraId="7F2E3387" w14:textId="77777777" w:rsidR="00266545" w:rsidRPr="000054FA" w:rsidRDefault="00266545" w:rsidP="00266545">
      <w:pPr>
        <w:jc w:val="both"/>
        <w:rPr>
          <w:sz w:val="20"/>
        </w:rPr>
      </w:pPr>
    </w:p>
    <w:p w14:paraId="2A7BCA57" w14:textId="77777777" w:rsidR="00266545" w:rsidRPr="000054FA" w:rsidRDefault="00266545" w:rsidP="00266545">
      <w:pPr>
        <w:pStyle w:val="Heading6"/>
        <w:tabs>
          <w:tab w:val="clear" w:pos="-648"/>
          <w:tab w:val="clear" w:pos="-18"/>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line="240" w:lineRule="auto"/>
        <w:ind w:hanging="1526"/>
        <w:rPr>
          <w:sz w:val="20"/>
        </w:rPr>
      </w:pPr>
      <w:r w:rsidRPr="000054FA">
        <w:rPr>
          <w:sz w:val="20"/>
        </w:rPr>
        <w:t>Accessibility and Accommodations</w:t>
      </w:r>
    </w:p>
    <w:p w14:paraId="6A0E2EAA" w14:textId="77777777" w:rsidR="00266545" w:rsidRPr="000054FA" w:rsidRDefault="00266545" w:rsidP="00266545">
      <w:pPr>
        <w:tabs>
          <w:tab w:val="left" w:pos="-648"/>
          <w:tab w:val="left" w:pos="-18"/>
        </w:tabs>
        <w:jc w:val="both"/>
        <w:rPr>
          <w:sz w:val="20"/>
        </w:rPr>
      </w:pPr>
      <w:r w:rsidRPr="000054FA">
        <w:rPr>
          <w:sz w:val="20"/>
        </w:rPr>
        <w:t>It is the Univer</w:t>
      </w:r>
      <w:r w:rsidR="002D23A9" w:rsidRPr="000054FA">
        <w:rPr>
          <w:sz w:val="20"/>
        </w:rPr>
        <w:t>s</w:t>
      </w:r>
      <w:r w:rsidRPr="000054FA">
        <w:rPr>
          <w:sz w:val="20"/>
        </w:rPr>
        <w:t>ity’s goal that learning experiences be as accessible as possible.  If you anticipate or experience physical or academic barriers based on disability or pregnancy, please meet with your instructor to discuss ways to ensure your full participation in the course.  If you determine that formal, disability-related accommodations are necessary</w:t>
      </w:r>
      <w:r w:rsidR="00866720" w:rsidRPr="000054FA">
        <w:rPr>
          <w:sz w:val="20"/>
        </w:rPr>
        <w:t>, it is very important that you</w:t>
      </w:r>
      <w:r w:rsidRPr="000054FA">
        <w:rPr>
          <w:sz w:val="20"/>
        </w:rPr>
        <w:t xml:space="preserve"> register with Disability Resources (621-3268; drc.arizona.edu) and notify your instructor of your eligibility for reasonable accommodations by </w:t>
      </w:r>
      <w:r w:rsidR="006D1A1D">
        <w:rPr>
          <w:color w:val="000000"/>
          <w:sz w:val="20"/>
        </w:rPr>
        <w:t>Tuesday, January 23, 2018</w:t>
      </w:r>
      <w:r w:rsidRPr="009C550B">
        <w:rPr>
          <w:color w:val="000000"/>
          <w:sz w:val="20"/>
        </w:rPr>
        <w:t>.</w:t>
      </w:r>
      <w:r w:rsidRPr="000054FA">
        <w:rPr>
          <w:sz w:val="20"/>
        </w:rPr>
        <w:t xml:space="preserve">  You will then be able to work with your instructor to plan how best to coordinate your accommodations.</w:t>
      </w:r>
      <w:r w:rsidR="002D23A9" w:rsidRPr="000054FA">
        <w:rPr>
          <w:sz w:val="20"/>
        </w:rPr>
        <w:t xml:space="preserve">  Please be aware that the accessible table and chairs in the classroom should remain available for students who find that standard classroom seating is not usable.</w:t>
      </w:r>
    </w:p>
    <w:p w14:paraId="3D211F67" w14:textId="77777777" w:rsidR="00266545" w:rsidRPr="000054FA" w:rsidRDefault="00266545" w:rsidP="00266545">
      <w:pPr>
        <w:jc w:val="both"/>
        <w:rPr>
          <w:sz w:val="20"/>
        </w:rPr>
      </w:pPr>
    </w:p>
    <w:p w14:paraId="3ABE7E9F" w14:textId="77777777" w:rsidR="002F6ECC" w:rsidRPr="000054FA" w:rsidRDefault="004F7726" w:rsidP="0078255B">
      <w:pPr>
        <w:pStyle w:val="Heading4"/>
        <w:tabs>
          <w:tab w:val="clear" w:pos="-1008"/>
          <w:tab w:val="clear" w:pos="-288"/>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sz w:val="20"/>
        </w:rPr>
      </w:pPr>
      <w:r w:rsidRPr="000054FA">
        <w:rPr>
          <w:sz w:val="20"/>
        </w:rPr>
        <w:t>Attendance</w:t>
      </w:r>
      <w:r w:rsidR="0056590B" w:rsidRPr="000054FA">
        <w:rPr>
          <w:sz w:val="20"/>
        </w:rPr>
        <w:t>/Administrative Drops</w:t>
      </w:r>
    </w:p>
    <w:p w14:paraId="390C6930" w14:textId="77777777" w:rsidR="00CE7AB2" w:rsidRPr="000054FA" w:rsidRDefault="004F7726" w:rsidP="004B5B98">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ind w:right="-43"/>
        <w:jc w:val="both"/>
        <w:rPr>
          <w:sz w:val="20"/>
        </w:rPr>
      </w:pPr>
      <w:r w:rsidRPr="000054FA">
        <w:rPr>
          <w:sz w:val="20"/>
        </w:rPr>
        <w:t>Daily attendance is expected from every student.  Students who miss the first class meeting will be administratively dropped unless they have made other arrangements.  In add</w:t>
      </w:r>
      <w:r w:rsidR="00CE7AB2" w:rsidRPr="000054FA">
        <w:rPr>
          <w:sz w:val="20"/>
        </w:rPr>
        <w:t>ition, students with more than 3</w:t>
      </w:r>
      <w:r w:rsidRPr="000054FA">
        <w:rPr>
          <w:sz w:val="20"/>
        </w:rPr>
        <w:t xml:space="preserve"> unexcused absences may be administratively dropped from </w:t>
      </w:r>
      <w:r w:rsidRPr="000054FA">
        <w:rPr>
          <w:sz w:val="20"/>
        </w:rPr>
        <w:lastRenderedPageBreak/>
        <w:t xml:space="preserve">the course. (See Administrative Drop Policy at </w:t>
      </w:r>
      <w:hyperlink r:id="rId13" w:history="1">
        <w:r w:rsidR="00D85CAD" w:rsidRPr="000F0369">
          <w:rPr>
            <w:rStyle w:val="Hyperlink"/>
            <w:sz w:val="20"/>
          </w:rPr>
          <w:t>http://catalog.arizona.edu/policy/class-attendance-participation-and-administrative-drop</w:t>
        </w:r>
      </w:hyperlink>
      <w:r w:rsidR="00FD08AF" w:rsidRPr="000054FA">
        <w:rPr>
          <w:sz w:val="20"/>
        </w:rPr>
        <w:t>)</w:t>
      </w:r>
      <w:r w:rsidR="00D85CAD">
        <w:rPr>
          <w:sz w:val="20"/>
        </w:rPr>
        <w:t>.</w:t>
      </w:r>
      <w:r w:rsidR="00FD08AF" w:rsidRPr="000054FA">
        <w:rPr>
          <w:sz w:val="20"/>
        </w:rPr>
        <w:t xml:space="preserve">  </w:t>
      </w:r>
      <w:r w:rsidR="0056590B" w:rsidRPr="000054FA">
        <w:rPr>
          <w:sz w:val="20"/>
        </w:rPr>
        <w:t>O</w:t>
      </w:r>
      <w:r w:rsidR="000B502A" w:rsidRPr="000054FA">
        <w:rPr>
          <w:sz w:val="20"/>
        </w:rPr>
        <w:t>ther actions that may result in an admin</w:t>
      </w:r>
      <w:r w:rsidR="0056590B" w:rsidRPr="000054FA">
        <w:rPr>
          <w:sz w:val="20"/>
        </w:rPr>
        <w:t>istrative drop from this course include</w:t>
      </w:r>
      <w:r w:rsidR="000B502A" w:rsidRPr="000054FA">
        <w:rPr>
          <w:sz w:val="20"/>
        </w:rPr>
        <w:t xml:space="preserve"> failing to sign up for </w:t>
      </w:r>
      <w:r w:rsidR="006D1A1D">
        <w:rPr>
          <w:sz w:val="20"/>
        </w:rPr>
        <w:t>ALEKS</w:t>
      </w:r>
      <w:r w:rsidR="000B502A" w:rsidRPr="000054FA">
        <w:rPr>
          <w:sz w:val="20"/>
        </w:rPr>
        <w:t xml:space="preserve"> by </w:t>
      </w:r>
      <w:r w:rsidR="006D1A1D">
        <w:rPr>
          <w:color w:val="000000"/>
          <w:sz w:val="20"/>
        </w:rPr>
        <w:t>January 12</w:t>
      </w:r>
      <w:r w:rsidR="00866720" w:rsidRPr="009C550B">
        <w:rPr>
          <w:color w:val="000000"/>
          <w:sz w:val="20"/>
        </w:rPr>
        <w:t>, 201</w:t>
      </w:r>
      <w:r w:rsidR="006D1A1D">
        <w:rPr>
          <w:color w:val="000000"/>
          <w:sz w:val="20"/>
        </w:rPr>
        <w:t>8</w:t>
      </w:r>
      <w:r w:rsidR="00975772" w:rsidRPr="000054FA">
        <w:rPr>
          <w:sz w:val="20"/>
        </w:rPr>
        <w:t>,</w:t>
      </w:r>
      <w:r w:rsidR="000B502A" w:rsidRPr="000054FA">
        <w:rPr>
          <w:sz w:val="20"/>
        </w:rPr>
        <w:t xml:space="preserve"> or missing more than 5 assignments.</w:t>
      </w:r>
      <w:r w:rsidR="004B5B98" w:rsidRPr="000054FA">
        <w:rPr>
          <w:sz w:val="20"/>
        </w:rPr>
        <w:t xml:space="preserve">  If you need to miss class for unavoidable circumstances, see your in</w:t>
      </w:r>
      <w:r w:rsidR="00CE7AB2" w:rsidRPr="000054FA">
        <w:rPr>
          <w:sz w:val="20"/>
        </w:rPr>
        <w:t>structor as soon as possible.</w:t>
      </w:r>
    </w:p>
    <w:p w14:paraId="2C2C1E98" w14:textId="77777777" w:rsidR="00CE7AB2" w:rsidRPr="000054FA" w:rsidRDefault="004B5B98" w:rsidP="00014C7E">
      <w:pPr>
        <w:pStyle w:val="ListParagraph"/>
        <w:numPr>
          <w:ilvl w:val="0"/>
          <w:numId w:val="4"/>
        </w:numPr>
        <w:tabs>
          <w:tab w:val="left" w:pos="-1008"/>
          <w:tab w:val="left" w:pos="-288"/>
        </w:tabs>
        <w:snapToGrid w:val="0"/>
        <w:ind w:right="-43"/>
        <w:jc w:val="both"/>
        <w:rPr>
          <w:sz w:val="20"/>
        </w:rPr>
      </w:pPr>
      <w:r w:rsidRPr="000054FA">
        <w:rPr>
          <w:sz w:val="20"/>
        </w:rPr>
        <w:t xml:space="preserve">All holidays or special events observed by organized religions will be honored for those students who show affiliation </w:t>
      </w:r>
      <w:r w:rsidR="00CE7AB2" w:rsidRPr="000054FA">
        <w:rPr>
          <w:sz w:val="20"/>
        </w:rPr>
        <w:t>with that particular religion.</w:t>
      </w:r>
    </w:p>
    <w:p w14:paraId="339E83FD" w14:textId="77777777" w:rsidR="004F7726" w:rsidRPr="000054FA" w:rsidRDefault="004B5B98" w:rsidP="00014C7E">
      <w:pPr>
        <w:pStyle w:val="ListParagraph"/>
        <w:numPr>
          <w:ilvl w:val="0"/>
          <w:numId w:val="4"/>
        </w:numPr>
        <w:tabs>
          <w:tab w:val="left" w:pos="-1008"/>
          <w:tab w:val="left" w:pos="-288"/>
        </w:tabs>
        <w:snapToGrid w:val="0"/>
        <w:ind w:right="-43"/>
        <w:jc w:val="both"/>
        <w:rPr>
          <w:sz w:val="20"/>
        </w:rPr>
      </w:pPr>
      <w:r w:rsidRPr="000054FA">
        <w:rPr>
          <w:sz w:val="20"/>
        </w:rPr>
        <w:t>Absences pre-approved by the UA Dean of Students</w:t>
      </w:r>
      <w:r w:rsidR="00CE7AB2" w:rsidRPr="000054FA">
        <w:rPr>
          <w:sz w:val="20"/>
        </w:rPr>
        <w:t xml:space="preserve"> (or Dean’s designee)</w:t>
      </w:r>
      <w:r w:rsidRPr="000054FA">
        <w:rPr>
          <w:sz w:val="20"/>
        </w:rPr>
        <w:t xml:space="preserve"> will be honored.</w:t>
      </w:r>
    </w:p>
    <w:p w14:paraId="633A416C" w14:textId="77777777" w:rsidR="00CA3EA0" w:rsidRPr="000054FA" w:rsidRDefault="00CA3EA0" w:rsidP="00CE7AB2">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ind w:right="-43"/>
        <w:jc w:val="both"/>
        <w:rPr>
          <w:sz w:val="20"/>
        </w:rPr>
      </w:pPr>
    </w:p>
    <w:p w14:paraId="4CECB522" w14:textId="77777777" w:rsidR="00CE7AB2" w:rsidRPr="000054FA" w:rsidRDefault="00CE7AB2" w:rsidP="00CE7AB2">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ind w:right="-43"/>
        <w:jc w:val="both"/>
        <w:rPr>
          <w:sz w:val="20"/>
        </w:rPr>
      </w:pPr>
      <w:r w:rsidRPr="000054FA">
        <w:rPr>
          <w:sz w:val="20"/>
        </w:rPr>
        <w:t>It is the student’s responsibility to notify the instructor in advance of an absence related to religious observation or an activity for which a Dean’s excuse has been granted, and to arrange for how any missed work will be handled.</w:t>
      </w:r>
    </w:p>
    <w:p w14:paraId="2FEDBE95" w14:textId="77777777" w:rsidR="00CE7AB2" w:rsidRPr="000054FA" w:rsidRDefault="00CE7AB2" w:rsidP="004B5B98">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ind w:right="-43"/>
        <w:jc w:val="both"/>
        <w:rPr>
          <w:sz w:val="20"/>
        </w:rPr>
      </w:pPr>
    </w:p>
    <w:p w14:paraId="4EB51CD1" w14:textId="77777777" w:rsidR="002F6ECC" w:rsidRPr="000054FA" w:rsidRDefault="002F6ECC" w:rsidP="0078255B">
      <w:pPr>
        <w:pStyle w:val="BodyText2"/>
        <w:tabs>
          <w:tab w:val="clear" w:pos="-1008"/>
          <w:tab w:val="clear" w:pos="-288"/>
          <w:tab w:val="clear" w:pos="2592"/>
          <w:tab w:val="clear" w:pos="3312"/>
          <w:tab w:val="clear" w:pos="4032"/>
          <w:tab w:val="clear" w:pos="4752"/>
          <w:tab w:val="clear" w:pos="5472"/>
          <w:tab w:val="clear" w:pos="6192"/>
          <w:tab w:val="clear" w:pos="6638"/>
          <w:tab w:val="clear" w:pos="8222"/>
          <w:tab w:val="clear" w:pos="9072"/>
          <w:tab w:val="clear" w:pos="9792"/>
        </w:tabs>
        <w:spacing w:after="0"/>
        <w:rPr>
          <w:sz w:val="20"/>
        </w:rPr>
      </w:pPr>
      <w:r w:rsidRPr="000054FA">
        <w:rPr>
          <w:b/>
          <w:sz w:val="20"/>
        </w:rPr>
        <w:t>Academic Integrity</w:t>
      </w:r>
    </w:p>
    <w:p w14:paraId="151F4ABB" w14:textId="77777777" w:rsidR="004B5B98" w:rsidRPr="000054FA" w:rsidRDefault="002F6ECC" w:rsidP="0078255B">
      <w:pPr>
        <w:pStyle w:val="BodyText2"/>
        <w:tabs>
          <w:tab w:val="clear" w:pos="-1008"/>
          <w:tab w:val="clear" w:pos="-288"/>
          <w:tab w:val="clear" w:pos="2592"/>
          <w:tab w:val="clear" w:pos="3312"/>
          <w:tab w:val="clear" w:pos="4032"/>
          <w:tab w:val="clear" w:pos="4752"/>
          <w:tab w:val="clear" w:pos="5472"/>
          <w:tab w:val="clear" w:pos="6192"/>
          <w:tab w:val="clear" w:pos="6638"/>
          <w:tab w:val="clear" w:pos="8222"/>
          <w:tab w:val="clear" w:pos="9072"/>
          <w:tab w:val="clear" w:pos="9792"/>
        </w:tabs>
        <w:spacing w:after="0"/>
        <w:rPr>
          <w:sz w:val="20"/>
        </w:rPr>
      </w:pPr>
      <w:r w:rsidRPr="000054FA">
        <w:rPr>
          <w:sz w:val="20"/>
        </w:rPr>
        <w:t xml:space="preserve">Students are responsible to inform themselves of University policies regarding the Code of Academic Integrity.  Students found to be in violation of the Code are subject to penalties ranging from a loss of credit for work involved to a grade of E in the course, and risk possible suspension or probation.  The Code of Academic Integrity will be enforced in all areas of the course, including, but not limited to, </w:t>
      </w:r>
      <w:r w:rsidR="00584F7A" w:rsidRPr="000054FA">
        <w:rPr>
          <w:sz w:val="20"/>
        </w:rPr>
        <w:t>homework, quizzes, and tests</w:t>
      </w:r>
      <w:r w:rsidRPr="000054FA">
        <w:rPr>
          <w:sz w:val="20"/>
        </w:rPr>
        <w:t xml:space="preserve">.  For more information about the Code of Academic Integrity policies and procedures, including information about your rights and responsibilities as a student, </w:t>
      </w:r>
      <w:r w:rsidR="009060C5" w:rsidRPr="000054FA">
        <w:rPr>
          <w:sz w:val="20"/>
        </w:rPr>
        <w:t>see the following website:</w:t>
      </w:r>
    </w:p>
    <w:p w14:paraId="6C82A260" w14:textId="77777777" w:rsidR="004F7726" w:rsidRPr="000054FA" w:rsidRDefault="003A747A" w:rsidP="0078255B">
      <w:pPr>
        <w:pStyle w:val="BodyText2"/>
        <w:tabs>
          <w:tab w:val="clear" w:pos="-1008"/>
          <w:tab w:val="clear" w:pos="-288"/>
          <w:tab w:val="clear" w:pos="2592"/>
          <w:tab w:val="clear" w:pos="3312"/>
          <w:tab w:val="clear" w:pos="4032"/>
          <w:tab w:val="clear" w:pos="4752"/>
          <w:tab w:val="clear" w:pos="5472"/>
          <w:tab w:val="clear" w:pos="6192"/>
          <w:tab w:val="clear" w:pos="6638"/>
          <w:tab w:val="clear" w:pos="8222"/>
          <w:tab w:val="clear" w:pos="9072"/>
          <w:tab w:val="clear" w:pos="9792"/>
        </w:tabs>
        <w:spacing w:after="0"/>
        <w:rPr>
          <w:sz w:val="20"/>
        </w:rPr>
      </w:pPr>
      <w:hyperlink r:id="rId14" w:history="1">
        <w:r w:rsidR="00BE666B" w:rsidRPr="000054FA">
          <w:rPr>
            <w:rStyle w:val="Hyperlink"/>
            <w:sz w:val="20"/>
          </w:rPr>
          <w:t>http://deanofstudents.arizona.edu/academic-integrity/students/academic-integrity</w:t>
        </w:r>
      </w:hyperlink>
    </w:p>
    <w:p w14:paraId="6A9C30C9" w14:textId="77777777" w:rsidR="00BE666B" w:rsidRPr="000054FA" w:rsidRDefault="00BE666B" w:rsidP="0078255B">
      <w:pPr>
        <w:pStyle w:val="BodyText2"/>
        <w:tabs>
          <w:tab w:val="clear" w:pos="-1008"/>
          <w:tab w:val="clear" w:pos="-288"/>
          <w:tab w:val="clear" w:pos="2592"/>
          <w:tab w:val="clear" w:pos="3312"/>
          <w:tab w:val="clear" w:pos="4032"/>
          <w:tab w:val="clear" w:pos="4752"/>
          <w:tab w:val="clear" w:pos="5472"/>
          <w:tab w:val="clear" w:pos="6192"/>
          <w:tab w:val="clear" w:pos="6638"/>
          <w:tab w:val="clear" w:pos="8222"/>
          <w:tab w:val="clear" w:pos="9072"/>
          <w:tab w:val="clear" w:pos="9792"/>
        </w:tabs>
        <w:spacing w:after="0"/>
        <w:rPr>
          <w:sz w:val="20"/>
        </w:rPr>
      </w:pPr>
    </w:p>
    <w:p w14:paraId="05088F3A" w14:textId="77777777" w:rsidR="002F6ECC" w:rsidRPr="000054FA" w:rsidRDefault="0021293A" w:rsidP="0078255B">
      <w:pPr>
        <w:widowControl/>
        <w:jc w:val="both"/>
        <w:rPr>
          <w:b/>
          <w:bCs/>
          <w:sz w:val="20"/>
        </w:rPr>
      </w:pPr>
      <w:r w:rsidRPr="000054FA">
        <w:rPr>
          <w:b/>
          <w:sz w:val="20"/>
        </w:rPr>
        <w:t>Student Code of Conduct</w:t>
      </w:r>
    </w:p>
    <w:p w14:paraId="346B4F61" w14:textId="77777777" w:rsidR="002F6ECC" w:rsidRPr="000054FA" w:rsidRDefault="002F6ECC" w:rsidP="0078255B">
      <w:pPr>
        <w:pStyle w:val="HTMLBody"/>
        <w:jc w:val="both"/>
        <w:rPr>
          <w:rFonts w:ascii="Times New Roman" w:hAnsi="Times New Roman"/>
        </w:rPr>
      </w:pPr>
      <w:r w:rsidRPr="000054FA">
        <w:rPr>
          <w:rFonts w:ascii="Times New Roman" w:hAnsi="Times New Roman"/>
        </w:rPr>
        <w:t>Students at The University of Arizona are expected to conform to the standards of conduct established in the Student Code of Conduct.  Prohibited conduct includes:</w:t>
      </w:r>
    </w:p>
    <w:p w14:paraId="13D115A1" w14:textId="77777777" w:rsidR="002F6ECC" w:rsidRPr="000054FA" w:rsidRDefault="002F6ECC" w:rsidP="00C06F3B">
      <w:pPr>
        <w:pStyle w:val="HTMLBody"/>
        <w:numPr>
          <w:ilvl w:val="0"/>
          <w:numId w:val="1"/>
        </w:numPr>
        <w:tabs>
          <w:tab w:val="clear" w:pos="360"/>
        </w:tabs>
        <w:jc w:val="both"/>
        <w:rPr>
          <w:rFonts w:ascii="Times New Roman" w:hAnsi="Times New Roman"/>
        </w:rPr>
      </w:pPr>
      <w:r w:rsidRPr="000054FA">
        <w:rPr>
          <w:rFonts w:ascii="Times New Roman" w:hAnsi="Times New Roman"/>
        </w:rPr>
        <w:t>All forms of student academic dishonesty, including cheating, fabrication, facilitating academic dishonesty, and plagiarism.</w:t>
      </w:r>
    </w:p>
    <w:p w14:paraId="57378FB6" w14:textId="77777777" w:rsidR="002F6ECC" w:rsidRPr="000054FA" w:rsidRDefault="002F6ECC" w:rsidP="00C06F3B">
      <w:pPr>
        <w:pStyle w:val="HTMLBody"/>
        <w:numPr>
          <w:ilvl w:val="0"/>
          <w:numId w:val="1"/>
        </w:numPr>
        <w:tabs>
          <w:tab w:val="clear" w:pos="360"/>
        </w:tabs>
        <w:jc w:val="both"/>
        <w:rPr>
          <w:rFonts w:ascii="Times New Roman" w:hAnsi="Times New Roman"/>
        </w:rPr>
      </w:pPr>
      <w:r w:rsidRPr="000054FA">
        <w:rPr>
          <w:rFonts w:ascii="Times New Roman" w:hAnsi="Times New Roman"/>
        </w:rPr>
        <w:t>Interfering with University or University-sponsored activities, including but not limited to classroom related activities, studying, teaching, research, intellectual or creative endeavor, administration, service or the provision of communication, computing or emergency services.</w:t>
      </w:r>
    </w:p>
    <w:p w14:paraId="09912B3D" w14:textId="77777777" w:rsidR="002F6ECC" w:rsidRPr="000054FA" w:rsidRDefault="002F6ECC" w:rsidP="00C06F3B">
      <w:pPr>
        <w:pStyle w:val="HTMLBody"/>
        <w:numPr>
          <w:ilvl w:val="0"/>
          <w:numId w:val="1"/>
        </w:numPr>
        <w:tabs>
          <w:tab w:val="clear" w:pos="360"/>
        </w:tabs>
        <w:jc w:val="both"/>
        <w:rPr>
          <w:rFonts w:ascii="Times New Roman" w:hAnsi="Times New Roman"/>
        </w:rPr>
      </w:pPr>
      <w:r w:rsidRPr="000054FA">
        <w:rPr>
          <w:rFonts w:ascii="Times New Roman" w:hAnsi="Times New Roman"/>
        </w:rPr>
        <w:t>Endangering, threatening, or causing physical harm to any member of the University community or to oneself or causing reasonable apprehension of such harm.</w:t>
      </w:r>
    </w:p>
    <w:p w14:paraId="213468C7" w14:textId="77777777" w:rsidR="002F6ECC" w:rsidRPr="000054FA" w:rsidRDefault="002F6ECC" w:rsidP="00C06F3B">
      <w:pPr>
        <w:pStyle w:val="HTMLBody"/>
        <w:numPr>
          <w:ilvl w:val="0"/>
          <w:numId w:val="1"/>
        </w:numPr>
        <w:tabs>
          <w:tab w:val="clear" w:pos="360"/>
        </w:tabs>
        <w:jc w:val="both"/>
        <w:rPr>
          <w:rFonts w:ascii="Times New Roman" w:hAnsi="Times New Roman"/>
        </w:rPr>
      </w:pPr>
      <w:r w:rsidRPr="000054FA">
        <w:rPr>
          <w:rFonts w:ascii="Times New Roman" w:hAnsi="Times New Roman"/>
        </w:rPr>
        <w:t>Engaging in harassment or unlawful discriminatory activities on the basis of age, ethnicity, gender, handicapping condition, national origin, race, religion, sexual orientation, or veteran status, or violating University rules governing harassment or discrimination.</w:t>
      </w:r>
    </w:p>
    <w:p w14:paraId="72A454CF" w14:textId="77777777" w:rsidR="004F7726" w:rsidRPr="000054FA" w:rsidRDefault="004F7726" w:rsidP="0078255B">
      <w:pPr>
        <w:pStyle w:val="HTMLBody"/>
        <w:jc w:val="both"/>
        <w:rPr>
          <w:rFonts w:ascii="Times New Roman" w:hAnsi="Times New Roman"/>
        </w:rPr>
      </w:pPr>
    </w:p>
    <w:p w14:paraId="25568415" w14:textId="77777777" w:rsidR="002F6ECC" w:rsidRPr="000054FA" w:rsidRDefault="002F6ECC" w:rsidP="0078255B">
      <w:pPr>
        <w:pStyle w:val="HTMLBody"/>
        <w:jc w:val="both"/>
        <w:rPr>
          <w:rFonts w:ascii="Times New Roman" w:hAnsi="Times New Roman"/>
        </w:rPr>
      </w:pPr>
      <w:r w:rsidRPr="000054FA">
        <w:rPr>
          <w:rFonts w:ascii="Times New Roman" w:hAnsi="Times New Roman"/>
        </w:rPr>
        <w:t>Students found to be in violation of the</w:t>
      </w:r>
      <w:r w:rsidR="009E4B66" w:rsidRPr="000054FA">
        <w:rPr>
          <w:rFonts w:ascii="Times New Roman" w:hAnsi="Times New Roman"/>
        </w:rPr>
        <w:t xml:space="preserve"> Student</w:t>
      </w:r>
      <w:r w:rsidRPr="000054FA">
        <w:rPr>
          <w:rFonts w:ascii="Times New Roman" w:hAnsi="Times New Roman"/>
        </w:rPr>
        <w:t xml:space="preserve"> Code </w:t>
      </w:r>
      <w:r w:rsidR="009E4B66" w:rsidRPr="000054FA">
        <w:rPr>
          <w:rFonts w:ascii="Times New Roman" w:hAnsi="Times New Roman"/>
        </w:rPr>
        <w:t xml:space="preserve">of Conduct </w:t>
      </w:r>
      <w:r w:rsidRPr="000054FA">
        <w:rPr>
          <w:rFonts w:ascii="Times New Roman" w:hAnsi="Times New Roman"/>
        </w:rPr>
        <w:t xml:space="preserve">are subject to disciplinary action.  For more information about the Student Code of Conduct, including a complete list of prohibited conduct, see the following website: </w:t>
      </w:r>
    </w:p>
    <w:p w14:paraId="0315EF47" w14:textId="77777777" w:rsidR="00377B67" w:rsidRPr="000054FA" w:rsidRDefault="003A747A" w:rsidP="00705D6E">
      <w:pPr>
        <w:jc w:val="both"/>
        <w:rPr>
          <w:sz w:val="20"/>
        </w:rPr>
      </w:pPr>
      <w:hyperlink r:id="rId15" w:history="1">
        <w:r w:rsidR="00BE666B" w:rsidRPr="000054FA">
          <w:rPr>
            <w:rStyle w:val="Hyperlink"/>
            <w:sz w:val="20"/>
          </w:rPr>
          <w:t>http://deanofstudents.arizona.edu/accountability/students/student-accountability</w:t>
        </w:r>
      </w:hyperlink>
      <w:r w:rsidR="00BE666B" w:rsidRPr="000054FA">
        <w:rPr>
          <w:sz w:val="20"/>
        </w:rPr>
        <w:t xml:space="preserve"> </w:t>
      </w:r>
    </w:p>
    <w:p w14:paraId="7B891B81" w14:textId="77777777" w:rsidR="0021293A" w:rsidRPr="000054FA" w:rsidRDefault="0021293A" w:rsidP="00705D6E">
      <w:pPr>
        <w:jc w:val="both"/>
        <w:rPr>
          <w:sz w:val="20"/>
        </w:rPr>
      </w:pPr>
    </w:p>
    <w:p w14:paraId="55F12437" w14:textId="77777777" w:rsidR="0021293A" w:rsidRPr="000054FA" w:rsidRDefault="0021293A" w:rsidP="00705D6E">
      <w:pPr>
        <w:jc w:val="both"/>
        <w:rPr>
          <w:sz w:val="20"/>
        </w:rPr>
      </w:pPr>
      <w:r w:rsidRPr="000054FA">
        <w:rPr>
          <w:b/>
          <w:sz w:val="20"/>
        </w:rPr>
        <w:t>Other Relevant University Policies Relating to Conduct</w:t>
      </w:r>
    </w:p>
    <w:p w14:paraId="1F074898" w14:textId="77777777" w:rsidR="0021293A" w:rsidRPr="000054FA" w:rsidRDefault="0021293A" w:rsidP="00705D6E">
      <w:pPr>
        <w:jc w:val="both"/>
        <w:rPr>
          <w:sz w:val="20"/>
        </w:rPr>
      </w:pPr>
      <w:r w:rsidRPr="000054FA">
        <w:rPr>
          <w:sz w:val="20"/>
        </w:rPr>
        <w:t>Please take note of the following University policies:</w:t>
      </w:r>
    </w:p>
    <w:p w14:paraId="7578B74C" w14:textId="77777777" w:rsidR="0021293A" w:rsidRPr="000054FA" w:rsidRDefault="0021293A" w:rsidP="00C06F3B">
      <w:pPr>
        <w:pStyle w:val="ListParagraph"/>
        <w:numPr>
          <w:ilvl w:val="0"/>
          <w:numId w:val="5"/>
        </w:numPr>
        <w:jc w:val="both"/>
        <w:rPr>
          <w:sz w:val="20"/>
        </w:rPr>
      </w:pPr>
      <w:r w:rsidRPr="000054FA">
        <w:rPr>
          <w:sz w:val="20"/>
        </w:rPr>
        <w:t xml:space="preserve">Policy on Threatening Behavior by Students: </w:t>
      </w:r>
      <w:hyperlink r:id="rId16" w:history="1">
        <w:r w:rsidRPr="000054FA">
          <w:rPr>
            <w:rStyle w:val="Hyperlink"/>
            <w:sz w:val="20"/>
          </w:rPr>
          <w:t>http://policy.web.arizona.edu/education-and-student-affairs/threatening-behavior-students</w:t>
        </w:r>
      </w:hyperlink>
      <w:r w:rsidRPr="000054FA">
        <w:rPr>
          <w:sz w:val="20"/>
        </w:rPr>
        <w:t xml:space="preserve"> </w:t>
      </w:r>
    </w:p>
    <w:p w14:paraId="331CD4C6" w14:textId="77777777" w:rsidR="0021293A" w:rsidRPr="000054FA" w:rsidRDefault="0021293A" w:rsidP="00C06F3B">
      <w:pPr>
        <w:pStyle w:val="ListParagraph"/>
        <w:numPr>
          <w:ilvl w:val="0"/>
          <w:numId w:val="5"/>
        </w:numPr>
        <w:jc w:val="both"/>
        <w:rPr>
          <w:sz w:val="20"/>
        </w:rPr>
      </w:pPr>
      <w:r w:rsidRPr="000054FA">
        <w:rPr>
          <w:sz w:val="20"/>
        </w:rPr>
        <w:t xml:space="preserve">Nondiscrimination and Anti-Harassment Policy: </w:t>
      </w:r>
      <w:hyperlink r:id="rId17" w:history="1">
        <w:r w:rsidRPr="000054FA">
          <w:rPr>
            <w:rStyle w:val="Hyperlink"/>
            <w:sz w:val="20"/>
          </w:rPr>
          <w:t>http://policy.arizona.edu/human-resources/nondiscrimination-and-anti-harassment-policy</w:t>
        </w:r>
      </w:hyperlink>
      <w:r w:rsidRPr="000054FA">
        <w:rPr>
          <w:sz w:val="20"/>
        </w:rPr>
        <w:t xml:space="preserve"> </w:t>
      </w:r>
    </w:p>
    <w:p w14:paraId="741B74A3" w14:textId="77777777" w:rsidR="0021293A" w:rsidRPr="000054FA" w:rsidRDefault="0021293A" w:rsidP="00705D6E">
      <w:pPr>
        <w:jc w:val="both"/>
        <w:rPr>
          <w:sz w:val="20"/>
        </w:rPr>
      </w:pPr>
    </w:p>
    <w:p w14:paraId="5C5680B5" w14:textId="77777777" w:rsidR="0021293A" w:rsidRPr="000054FA" w:rsidRDefault="0021293A" w:rsidP="00705D6E">
      <w:pPr>
        <w:jc w:val="both"/>
        <w:rPr>
          <w:b/>
          <w:sz w:val="20"/>
        </w:rPr>
      </w:pPr>
      <w:r w:rsidRPr="000054FA">
        <w:rPr>
          <w:b/>
          <w:sz w:val="20"/>
        </w:rPr>
        <w:t>Expected Classroom Behavior</w:t>
      </w:r>
    </w:p>
    <w:p w14:paraId="7D948461" w14:textId="089C81DA" w:rsidR="00705D6E" w:rsidRPr="000054FA" w:rsidRDefault="00705D6E" w:rsidP="00705D6E">
      <w:pPr>
        <w:jc w:val="both"/>
        <w:rPr>
          <w:sz w:val="20"/>
        </w:rPr>
      </w:pPr>
      <w:r w:rsidRPr="000054FA">
        <w:rPr>
          <w:sz w:val="20"/>
        </w:rPr>
        <w:t xml:space="preserve">Students should turn off all electronic devices during class unless the </w:t>
      </w:r>
      <w:proofErr w:type="gramStart"/>
      <w:r w:rsidRPr="000054FA">
        <w:rPr>
          <w:sz w:val="20"/>
        </w:rPr>
        <w:t>device is deemed necessary for the class by the instructor</w:t>
      </w:r>
      <w:proofErr w:type="gramEnd"/>
      <w:r w:rsidRPr="000054FA">
        <w:rPr>
          <w:sz w:val="20"/>
        </w:rPr>
        <w:t xml:space="preserve">. This includes, but is not limited to cell phones, </w:t>
      </w:r>
      <w:r w:rsidR="0021293A" w:rsidRPr="000054FA">
        <w:rPr>
          <w:sz w:val="20"/>
        </w:rPr>
        <w:t xml:space="preserve">tablets, </w:t>
      </w:r>
      <w:r w:rsidRPr="000054FA">
        <w:rPr>
          <w:sz w:val="20"/>
        </w:rPr>
        <w:t xml:space="preserve">mp3 players, </w:t>
      </w:r>
      <w:r w:rsidR="0021293A" w:rsidRPr="000054FA">
        <w:rPr>
          <w:sz w:val="20"/>
        </w:rPr>
        <w:t>and laptops</w:t>
      </w:r>
      <w:r w:rsidRPr="000054FA">
        <w:rPr>
          <w:sz w:val="20"/>
        </w:rPr>
        <w:t xml:space="preserve">. </w:t>
      </w:r>
      <w:r w:rsidR="00A5045F" w:rsidRPr="00A5045F">
        <w:rPr>
          <w:sz w:val="20"/>
        </w:rPr>
        <w:t xml:space="preserve">Class time is an important and wonderful sanctuary </w:t>
      </w:r>
      <w:r w:rsidR="00A5045F">
        <w:rPr>
          <w:sz w:val="20"/>
        </w:rPr>
        <w:t xml:space="preserve">from our super-connected lives. </w:t>
      </w:r>
      <w:r w:rsidR="00A5045F" w:rsidRPr="00A5045F">
        <w:rPr>
          <w:sz w:val="20"/>
        </w:rPr>
        <w:t>Smart phones are a serious distraction from the learning environment of class and I will not allow their use during class at any time.</w:t>
      </w:r>
      <w:r w:rsidR="00A5045F">
        <w:rPr>
          <w:sz w:val="20"/>
        </w:rPr>
        <w:t xml:space="preserve"> </w:t>
      </w:r>
      <w:r w:rsidR="00A5045F" w:rsidRPr="00A5045F">
        <w:rPr>
          <w:sz w:val="20"/>
        </w:rPr>
        <w:t>Before class, turn off your phone and put it out of sight in your bag.</w:t>
      </w:r>
      <w:r w:rsidR="00A5045F">
        <w:rPr>
          <w:sz w:val="20"/>
        </w:rPr>
        <w:t xml:space="preserve"> </w:t>
      </w:r>
      <w:r w:rsidR="00A5045F" w:rsidRPr="00A5045F">
        <w:rPr>
          <w:sz w:val="20"/>
        </w:rPr>
        <w:t>If you have a truly essential emergency, please step outside of the classroom so as n</w:t>
      </w:r>
      <w:r w:rsidR="00A5045F">
        <w:rPr>
          <w:sz w:val="20"/>
        </w:rPr>
        <w:t xml:space="preserve">ot to disturb your classmates. </w:t>
      </w:r>
      <w:r w:rsidRPr="000054FA">
        <w:rPr>
          <w:sz w:val="20"/>
        </w:rPr>
        <w:t>If you have a disability-related accommodation that involves the use of a computer during class, please discuss this with your instructor in advance.</w:t>
      </w:r>
    </w:p>
    <w:p w14:paraId="45A77B45" w14:textId="77777777" w:rsidR="00705D6E" w:rsidRPr="000054FA" w:rsidRDefault="00705D6E" w:rsidP="0078255B">
      <w:pPr>
        <w:jc w:val="both"/>
        <w:rPr>
          <w:sz w:val="20"/>
        </w:rPr>
      </w:pPr>
    </w:p>
    <w:p w14:paraId="4530CD9F" w14:textId="77777777" w:rsidR="002F6ECC" w:rsidRPr="000054FA" w:rsidRDefault="002F6ECC" w:rsidP="0078255B">
      <w:pPr>
        <w:jc w:val="both"/>
        <w:rPr>
          <w:b/>
          <w:sz w:val="20"/>
        </w:rPr>
      </w:pPr>
      <w:r w:rsidRPr="000054FA">
        <w:rPr>
          <w:b/>
          <w:sz w:val="20"/>
        </w:rPr>
        <w:t>Calculators</w:t>
      </w:r>
    </w:p>
    <w:p w14:paraId="7C4D3881" w14:textId="77777777" w:rsidR="002F6ECC" w:rsidRPr="000054FA" w:rsidRDefault="002F6ECC" w:rsidP="0078255B">
      <w:pPr>
        <w:pStyle w:val="BodyText3"/>
        <w:tabs>
          <w:tab w:val="clear" w:pos="-1008"/>
          <w:tab w:val="clear" w:pos="-288"/>
          <w:tab w:val="clear" w:pos="1512"/>
          <w:tab w:val="clear" w:pos="2592"/>
          <w:tab w:val="clear" w:pos="3312"/>
          <w:tab w:val="clear" w:pos="4032"/>
          <w:tab w:val="clear" w:pos="4752"/>
          <w:tab w:val="clear" w:pos="5472"/>
          <w:tab w:val="clear" w:pos="6192"/>
          <w:tab w:val="clear" w:pos="6638"/>
          <w:tab w:val="clear" w:pos="8222"/>
          <w:tab w:val="clear" w:pos="9072"/>
          <w:tab w:val="clear" w:pos="9792"/>
        </w:tabs>
        <w:rPr>
          <w:sz w:val="20"/>
        </w:rPr>
      </w:pPr>
      <w:r w:rsidRPr="000054FA">
        <w:rPr>
          <w:sz w:val="20"/>
        </w:rPr>
        <w:t>A graphing calculator (TI-83, 84, or 86) is required for this course.  Calculators that perform symbolic manipulations (such as the TI-89 or TI-92</w:t>
      </w:r>
      <w:r w:rsidR="009060C5" w:rsidRPr="000054FA">
        <w:rPr>
          <w:sz w:val="20"/>
        </w:rPr>
        <w:t xml:space="preserve"> or certain TI-</w:t>
      </w:r>
      <w:proofErr w:type="spellStart"/>
      <w:r w:rsidR="009060C5" w:rsidRPr="000054FA">
        <w:rPr>
          <w:sz w:val="20"/>
        </w:rPr>
        <w:t>Nspire</w:t>
      </w:r>
      <w:proofErr w:type="spellEnd"/>
      <w:r w:rsidR="009060C5" w:rsidRPr="000054FA">
        <w:rPr>
          <w:sz w:val="20"/>
        </w:rPr>
        <w:t xml:space="preserve"> CAS</w:t>
      </w:r>
      <w:r w:rsidRPr="000054FA">
        <w:rPr>
          <w:sz w:val="20"/>
        </w:rPr>
        <w:t>) cannot be used.  For in-class exams, quizzes, and t</w:t>
      </w:r>
      <w:r w:rsidR="00B5085D" w:rsidRPr="000054FA">
        <w:rPr>
          <w:sz w:val="20"/>
        </w:rPr>
        <w:t>he final exam, the only program</w:t>
      </w:r>
      <w:r w:rsidRPr="000054FA">
        <w:rPr>
          <w:sz w:val="20"/>
        </w:rPr>
        <w:t xml:space="preserve"> allowed in your calculator </w:t>
      </w:r>
      <w:r w:rsidR="00B5085D" w:rsidRPr="000054FA">
        <w:rPr>
          <w:sz w:val="20"/>
        </w:rPr>
        <w:t>is</w:t>
      </w:r>
      <w:r w:rsidRPr="000054FA">
        <w:rPr>
          <w:sz w:val="20"/>
        </w:rPr>
        <w:t xml:space="preserve"> the QUADRA</w:t>
      </w:r>
      <w:r w:rsidR="00B5085D" w:rsidRPr="000054FA">
        <w:rPr>
          <w:sz w:val="20"/>
        </w:rPr>
        <w:t>TIC FORMULA program</w:t>
      </w:r>
      <w:r w:rsidRPr="000054FA">
        <w:rPr>
          <w:sz w:val="20"/>
        </w:rPr>
        <w:t xml:space="preserve">.  </w:t>
      </w:r>
    </w:p>
    <w:p w14:paraId="397DB4B6" w14:textId="77777777" w:rsidR="00741A3F" w:rsidRPr="000054FA" w:rsidRDefault="00741A3F" w:rsidP="0078255B">
      <w:pPr>
        <w:pStyle w:val="Heading7"/>
        <w:tabs>
          <w:tab w:val="clear" w:pos="-1008"/>
          <w:tab w:val="clear" w:pos="-288"/>
          <w:tab w:val="clear" w:pos="1530"/>
          <w:tab w:val="clear" w:pos="2592"/>
          <w:tab w:val="clear" w:pos="3312"/>
          <w:tab w:val="clear" w:pos="4032"/>
          <w:tab w:val="clear" w:pos="4752"/>
          <w:tab w:val="clear" w:pos="5472"/>
          <w:tab w:val="clear" w:pos="6192"/>
          <w:tab w:val="clear" w:pos="6638"/>
          <w:tab w:val="clear" w:pos="8222"/>
          <w:tab w:val="clear" w:pos="9072"/>
          <w:tab w:val="clear" w:pos="9792"/>
        </w:tabs>
        <w:spacing w:after="0"/>
        <w:ind w:left="0" w:firstLine="0"/>
        <w:rPr>
          <w:sz w:val="20"/>
        </w:rPr>
      </w:pPr>
    </w:p>
    <w:p w14:paraId="268A69BC" w14:textId="77777777" w:rsidR="00705D6E" w:rsidRPr="000054FA" w:rsidRDefault="004A2741" w:rsidP="00705D6E">
      <w:pPr>
        <w:jc w:val="both"/>
        <w:rPr>
          <w:sz w:val="20"/>
        </w:rPr>
      </w:pPr>
      <w:r>
        <w:rPr>
          <w:b/>
          <w:sz w:val="20"/>
        </w:rPr>
        <w:t>ALEKS</w:t>
      </w:r>
    </w:p>
    <w:p w14:paraId="27070CF1" w14:textId="77777777" w:rsidR="00705D6E" w:rsidRPr="005773C2" w:rsidRDefault="00705D6E" w:rsidP="004A2741">
      <w:pPr>
        <w:jc w:val="both"/>
        <w:rPr>
          <w:sz w:val="20"/>
        </w:rPr>
      </w:pPr>
      <w:r w:rsidRPr="000054FA">
        <w:rPr>
          <w:sz w:val="20"/>
        </w:rPr>
        <w:t xml:space="preserve">The course textbook and several graded components for Math 112 are found in </w:t>
      </w:r>
      <w:r w:rsidR="006D1A1D">
        <w:rPr>
          <w:sz w:val="20"/>
        </w:rPr>
        <w:t>ALEKS</w:t>
      </w:r>
      <w:r w:rsidRPr="000054FA">
        <w:rPr>
          <w:sz w:val="20"/>
        </w:rPr>
        <w:t xml:space="preserve">.  </w:t>
      </w:r>
      <w:r w:rsidR="006D1A1D">
        <w:rPr>
          <w:sz w:val="20"/>
        </w:rPr>
        <w:t>ALEKS</w:t>
      </w:r>
      <w:r w:rsidRPr="000054FA">
        <w:rPr>
          <w:sz w:val="20"/>
        </w:rPr>
        <w:t xml:space="preserve"> can be accessed through the University of Arizona’s D2L website (</w:t>
      </w:r>
      <w:hyperlink r:id="rId18" w:history="1">
        <w:r w:rsidRPr="000054FA">
          <w:rPr>
            <w:rStyle w:val="Hyperlink"/>
            <w:sz w:val="20"/>
          </w:rPr>
          <w:t>http://d2l.arizona.edu</w:t>
        </w:r>
      </w:hyperlink>
      <w:r w:rsidRPr="005773C2">
        <w:rPr>
          <w:sz w:val="20"/>
        </w:rPr>
        <w:t xml:space="preserve">).  </w:t>
      </w:r>
      <w:r w:rsidR="004A2741" w:rsidRPr="005773C2">
        <w:rPr>
          <w:sz w:val="20"/>
        </w:rPr>
        <w:t>Students will be billed for ALEKS through their Bursar account.</w:t>
      </w:r>
    </w:p>
    <w:p w14:paraId="54884381" w14:textId="77777777" w:rsidR="00705D6E" w:rsidRPr="005773C2" w:rsidRDefault="00705D6E" w:rsidP="00705D6E">
      <w:pPr>
        <w:jc w:val="both"/>
        <w:rPr>
          <w:sz w:val="20"/>
        </w:rPr>
      </w:pPr>
    </w:p>
    <w:p w14:paraId="0A92906C" w14:textId="77777777" w:rsidR="00705D6E" w:rsidRDefault="00705D6E" w:rsidP="00705D6E">
      <w:pPr>
        <w:jc w:val="both"/>
        <w:rPr>
          <w:sz w:val="20"/>
        </w:rPr>
      </w:pPr>
      <w:r w:rsidRPr="005773C2">
        <w:rPr>
          <w:sz w:val="20"/>
        </w:rPr>
        <w:t xml:space="preserve">Students may only </w:t>
      </w:r>
      <w:r w:rsidRPr="005773C2">
        <w:rPr>
          <w:b/>
          <w:sz w:val="20"/>
          <w:u w:val="single"/>
        </w:rPr>
        <w:t xml:space="preserve">register for </w:t>
      </w:r>
      <w:r w:rsidR="006D1A1D" w:rsidRPr="005773C2">
        <w:rPr>
          <w:b/>
          <w:sz w:val="20"/>
          <w:u w:val="single"/>
        </w:rPr>
        <w:t>ALEKS</w:t>
      </w:r>
      <w:r w:rsidRPr="005773C2">
        <w:rPr>
          <w:sz w:val="20"/>
        </w:rPr>
        <w:t xml:space="preserve"> by enrolling through </w:t>
      </w:r>
      <w:hyperlink r:id="rId19" w:history="1">
        <w:r w:rsidRPr="005773C2">
          <w:rPr>
            <w:rStyle w:val="Hyperlink"/>
            <w:sz w:val="20"/>
          </w:rPr>
          <w:t>http://d2l.arizona.edu</w:t>
        </w:r>
      </w:hyperlink>
      <w:r w:rsidRPr="005773C2">
        <w:rPr>
          <w:sz w:val="20"/>
        </w:rPr>
        <w:t xml:space="preserve">.  When registering for </w:t>
      </w:r>
      <w:r w:rsidR="006D1A1D" w:rsidRPr="005773C2">
        <w:rPr>
          <w:sz w:val="20"/>
        </w:rPr>
        <w:t>ALEKS</w:t>
      </w:r>
      <w:r w:rsidRPr="005773C2">
        <w:rPr>
          <w:sz w:val="20"/>
        </w:rPr>
        <w:t>, students will need to enter a valid email address and password.  If you have previously used a</w:t>
      </w:r>
      <w:r w:rsidR="006D1A1D" w:rsidRPr="005773C2">
        <w:rPr>
          <w:sz w:val="20"/>
        </w:rPr>
        <w:t>n</w:t>
      </w:r>
      <w:r w:rsidRPr="005773C2">
        <w:rPr>
          <w:sz w:val="20"/>
        </w:rPr>
        <w:t xml:space="preserve"> </w:t>
      </w:r>
      <w:r w:rsidR="006D1A1D" w:rsidRPr="005773C2">
        <w:rPr>
          <w:sz w:val="20"/>
        </w:rPr>
        <w:t>ALEKS</w:t>
      </w:r>
      <w:r w:rsidRPr="005773C2">
        <w:rPr>
          <w:sz w:val="20"/>
        </w:rPr>
        <w:t xml:space="preserve"> product, you should use your previous login </w:t>
      </w:r>
      <w:r w:rsidRPr="005773C2">
        <w:rPr>
          <w:sz w:val="20"/>
        </w:rPr>
        <w:lastRenderedPageBreak/>
        <w:t>crede</w:t>
      </w:r>
      <w:r w:rsidR="006D1A1D" w:rsidRPr="005773C2">
        <w:rPr>
          <w:sz w:val="20"/>
        </w:rPr>
        <w:t xml:space="preserve">ntials.  If you have not used an ALEKS </w:t>
      </w:r>
      <w:r w:rsidRPr="005773C2">
        <w:rPr>
          <w:sz w:val="20"/>
        </w:rPr>
        <w:t xml:space="preserve">product before, you are </w:t>
      </w:r>
      <w:r w:rsidRPr="005773C2">
        <w:rPr>
          <w:b/>
          <w:sz w:val="20"/>
          <w:u w:val="single"/>
        </w:rPr>
        <w:t>STRONGLY</w:t>
      </w:r>
      <w:r w:rsidRPr="005773C2">
        <w:rPr>
          <w:sz w:val="20"/>
        </w:rPr>
        <w:t xml:space="preserve"> encouraged to use your University of Arizona email address.</w:t>
      </w:r>
    </w:p>
    <w:p w14:paraId="33BB2992" w14:textId="77777777" w:rsidR="00CD13C6" w:rsidRDefault="00CD13C6" w:rsidP="00705D6E">
      <w:pPr>
        <w:jc w:val="both"/>
        <w:rPr>
          <w:sz w:val="20"/>
        </w:rPr>
      </w:pPr>
    </w:p>
    <w:p w14:paraId="2E369191" w14:textId="77777777" w:rsidR="00672F3C" w:rsidRPr="000054FA" w:rsidRDefault="00672F3C" w:rsidP="00705D6E">
      <w:pPr>
        <w:jc w:val="both"/>
        <w:rPr>
          <w:sz w:val="20"/>
        </w:rPr>
      </w:pPr>
    </w:p>
    <w:p w14:paraId="7E7B451C" w14:textId="77777777" w:rsidR="00D85CAD" w:rsidRPr="00594F7B" w:rsidRDefault="00D85CAD" w:rsidP="00D85CAD">
      <w:pPr>
        <w:pStyle w:val="Heading7"/>
        <w:tabs>
          <w:tab w:val="clear" w:pos="-1008"/>
          <w:tab w:val="clear" w:pos="-288"/>
          <w:tab w:val="clear" w:pos="1530"/>
          <w:tab w:val="clear" w:pos="2592"/>
          <w:tab w:val="clear" w:pos="3312"/>
          <w:tab w:val="clear" w:pos="4032"/>
          <w:tab w:val="clear" w:pos="4752"/>
          <w:tab w:val="clear" w:pos="5472"/>
          <w:tab w:val="clear" w:pos="6192"/>
          <w:tab w:val="clear" w:pos="6638"/>
          <w:tab w:val="clear" w:pos="8222"/>
          <w:tab w:val="clear" w:pos="9072"/>
          <w:tab w:val="clear" w:pos="9792"/>
        </w:tabs>
        <w:spacing w:after="0"/>
        <w:ind w:left="0" w:firstLine="0"/>
        <w:rPr>
          <w:b w:val="0"/>
          <w:sz w:val="20"/>
        </w:rPr>
      </w:pPr>
      <w:r w:rsidRPr="00594F7B">
        <w:rPr>
          <w:sz w:val="20"/>
        </w:rPr>
        <w:t>Homework</w:t>
      </w:r>
    </w:p>
    <w:p w14:paraId="5A17306B" w14:textId="77777777" w:rsidR="00D85CAD" w:rsidRPr="00BB14B5" w:rsidRDefault="00D85CAD" w:rsidP="00D85CAD">
      <w:pPr>
        <w:jc w:val="both"/>
        <w:rPr>
          <w:sz w:val="20"/>
          <w:highlight w:val="yellow"/>
        </w:rPr>
      </w:pPr>
      <w:r w:rsidRPr="00672F3C">
        <w:rPr>
          <w:sz w:val="20"/>
        </w:rPr>
        <w:t>There are</w:t>
      </w:r>
      <w:r w:rsidR="0073507F" w:rsidRPr="00672F3C">
        <w:rPr>
          <w:sz w:val="20"/>
        </w:rPr>
        <w:t xml:space="preserve"> 3</w:t>
      </w:r>
      <w:r w:rsidRPr="00672F3C">
        <w:rPr>
          <w:sz w:val="20"/>
        </w:rPr>
        <w:t xml:space="preserve"> components to homework: </w:t>
      </w:r>
      <w:r w:rsidR="006D1A1D" w:rsidRPr="00672F3C">
        <w:rPr>
          <w:sz w:val="20"/>
        </w:rPr>
        <w:t>ALEKS</w:t>
      </w:r>
      <w:r w:rsidR="0073507F" w:rsidRPr="00672F3C">
        <w:rPr>
          <w:sz w:val="20"/>
        </w:rPr>
        <w:t xml:space="preserve"> Assignments, Written Homework</w:t>
      </w:r>
      <w:r w:rsidR="00CD13C6" w:rsidRPr="00672F3C">
        <w:rPr>
          <w:sz w:val="20"/>
        </w:rPr>
        <w:t>,</w:t>
      </w:r>
      <w:r w:rsidR="0073507F" w:rsidRPr="00672F3C">
        <w:rPr>
          <w:sz w:val="20"/>
        </w:rPr>
        <w:t xml:space="preserve"> and </w:t>
      </w:r>
      <w:r w:rsidR="003F55BD" w:rsidRPr="00672F3C">
        <w:rPr>
          <w:sz w:val="20"/>
        </w:rPr>
        <w:t>Quizzes.</w:t>
      </w:r>
      <w:r w:rsidRPr="00672F3C">
        <w:rPr>
          <w:sz w:val="20"/>
        </w:rPr>
        <w:t xml:space="preserve">  Late homework is generally not accepted.  Students who register for the class after the first class meeting may not be able to make up </w:t>
      </w:r>
      <w:r w:rsidR="00672F3C" w:rsidRPr="00672F3C">
        <w:rPr>
          <w:sz w:val="20"/>
        </w:rPr>
        <w:t>missed assignments</w:t>
      </w:r>
      <w:proofErr w:type="gramStart"/>
      <w:r w:rsidR="00672F3C" w:rsidRPr="00672F3C">
        <w:rPr>
          <w:sz w:val="20"/>
        </w:rPr>
        <w:t>,  exceptions</w:t>
      </w:r>
      <w:proofErr w:type="gramEnd"/>
      <w:r w:rsidR="00672F3C" w:rsidRPr="00672F3C">
        <w:rPr>
          <w:sz w:val="20"/>
        </w:rPr>
        <w:t xml:space="preserve"> </w:t>
      </w:r>
      <w:r w:rsidRPr="00672F3C">
        <w:rPr>
          <w:sz w:val="20"/>
        </w:rPr>
        <w:t>may be considered by the student’s instructor.  Grading disputes regarding homework must be addressed within one week after the homework has been returned.</w:t>
      </w:r>
    </w:p>
    <w:p w14:paraId="46A94C6B" w14:textId="77777777" w:rsidR="00D85CAD" w:rsidRPr="00BB14B5" w:rsidRDefault="00D85CAD" w:rsidP="00D85CAD">
      <w:pPr>
        <w:jc w:val="both"/>
        <w:rPr>
          <w:sz w:val="20"/>
          <w:highlight w:val="yellow"/>
        </w:rPr>
      </w:pPr>
    </w:p>
    <w:p w14:paraId="67E56CA6" w14:textId="77777777" w:rsidR="00D85CAD" w:rsidRPr="00672F3C" w:rsidRDefault="00D13142" w:rsidP="002B1686">
      <w:pPr>
        <w:pStyle w:val="ListParagraph"/>
        <w:ind w:left="0"/>
        <w:jc w:val="both"/>
        <w:rPr>
          <w:sz w:val="20"/>
        </w:rPr>
      </w:pPr>
      <w:r w:rsidRPr="00672F3C">
        <w:rPr>
          <w:sz w:val="20"/>
        </w:rPr>
        <w:t>ALEKS</w:t>
      </w:r>
      <w:r w:rsidR="00D85CAD" w:rsidRPr="00672F3C">
        <w:rPr>
          <w:sz w:val="20"/>
        </w:rPr>
        <w:t xml:space="preserve"> Assignments (</w:t>
      </w:r>
      <w:r w:rsidR="0073507F" w:rsidRPr="00672F3C">
        <w:rPr>
          <w:sz w:val="20"/>
        </w:rPr>
        <w:t>75</w:t>
      </w:r>
      <w:r w:rsidR="00D85CAD" w:rsidRPr="00672F3C">
        <w:rPr>
          <w:sz w:val="20"/>
        </w:rPr>
        <w:t xml:space="preserve"> course points)</w:t>
      </w:r>
    </w:p>
    <w:p w14:paraId="67861CF4" w14:textId="77777777" w:rsidR="00D85CAD" w:rsidRPr="00BB14B5" w:rsidRDefault="00D85CAD" w:rsidP="002B1686">
      <w:pPr>
        <w:ind w:left="360"/>
        <w:jc w:val="both"/>
        <w:rPr>
          <w:sz w:val="20"/>
          <w:highlight w:val="yellow"/>
        </w:rPr>
      </w:pPr>
      <w:r w:rsidRPr="00672F3C">
        <w:rPr>
          <w:sz w:val="20"/>
        </w:rPr>
        <w:t xml:space="preserve">There will be </w:t>
      </w:r>
      <w:r w:rsidR="00D13142" w:rsidRPr="00672F3C">
        <w:rPr>
          <w:color w:val="000000"/>
          <w:sz w:val="20"/>
        </w:rPr>
        <w:t xml:space="preserve">several </w:t>
      </w:r>
      <w:r w:rsidRPr="00672F3C">
        <w:rPr>
          <w:sz w:val="20"/>
        </w:rPr>
        <w:t>online homework assignments</w:t>
      </w:r>
      <w:r w:rsidR="00CD13C6" w:rsidRPr="00672F3C">
        <w:rPr>
          <w:sz w:val="20"/>
        </w:rPr>
        <w:t xml:space="preserve"> </w:t>
      </w:r>
      <w:r w:rsidRPr="00672F3C">
        <w:rPr>
          <w:sz w:val="20"/>
        </w:rPr>
        <w:t xml:space="preserve">this semester, posted in </w:t>
      </w:r>
      <w:r w:rsidR="00A5141B" w:rsidRPr="00672F3C">
        <w:rPr>
          <w:sz w:val="20"/>
        </w:rPr>
        <w:t>ALEKS</w:t>
      </w:r>
      <w:r w:rsidRPr="00672F3C">
        <w:rPr>
          <w:sz w:val="20"/>
        </w:rPr>
        <w:t xml:space="preserve">.  These assignments are due </w:t>
      </w:r>
      <w:r w:rsidR="00A5141B" w:rsidRPr="00672F3C">
        <w:rPr>
          <w:sz w:val="20"/>
        </w:rPr>
        <w:t xml:space="preserve">by 11:59 PM on the due dates.  </w:t>
      </w:r>
      <w:r w:rsidR="00D5624C" w:rsidRPr="00672F3C">
        <w:rPr>
          <w:sz w:val="20"/>
        </w:rPr>
        <w:t>Three</w:t>
      </w:r>
      <w:r w:rsidR="00A5141B" w:rsidRPr="00672F3C">
        <w:rPr>
          <w:sz w:val="20"/>
        </w:rPr>
        <w:t xml:space="preserve"> of t</w:t>
      </w:r>
      <w:r w:rsidRPr="00672F3C">
        <w:rPr>
          <w:sz w:val="20"/>
        </w:rPr>
        <w:t xml:space="preserve">he lowest </w:t>
      </w:r>
      <w:r w:rsidR="00A5141B" w:rsidRPr="00672F3C">
        <w:rPr>
          <w:sz w:val="20"/>
        </w:rPr>
        <w:t>ALEKS</w:t>
      </w:r>
      <w:r w:rsidRPr="00672F3C">
        <w:rPr>
          <w:sz w:val="20"/>
        </w:rPr>
        <w:t xml:space="preserve"> assignments will be dropped, and the remaining assignments will be averaged and scaled to </w:t>
      </w:r>
      <w:r w:rsidR="00CD13C6" w:rsidRPr="00672F3C">
        <w:rPr>
          <w:sz w:val="20"/>
        </w:rPr>
        <w:t>75</w:t>
      </w:r>
      <w:r w:rsidRPr="00672F3C">
        <w:rPr>
          <w:sz w:val="20"/>
        </w:rPr>
        <w:t xml:space="preserve"> points in the course.</w:t>
      </w:r>
    </w:p>
    <w:p w14:paraId="1F11B820" w14:textId="77777777" w:rsidR="00D85CAD" w:rsidRPr="00BB14B5" w:rsidRDefault="00D85CAD" w:rsidP="00D85CAD">
      <w:pPr>
        <w:jc w:val="both"/>
        <w:rPr>
          <w:sz w:val="20"/>
          <w:highlight w:val="yellow"/>
        </w:rPr>
      </w:pPr>
    </w:p>
    <w:p w14:paraId="05D1644B" w14:textId="2FE9EDA6" w:rsidR="00D85CAD" w:rsidRPr="00672F3C" w:rsidRDefault="00D85CAD" w:rsidP="002B1686">
      <w:pPr>
        <w:pStyle w:val="ListParagraph"/>
        <w:ind w:left="0"/>
        <w:jc w:val="both"/>
        <w:rPr>
          <w:sz w:val="20"/>
        </w:rPr>
      </w:pPr>
      <w:r w:rsidRPr="00672F3C">
        <w:rPr>
          <w:sz w:val="20"/>
        </w:rPr>
        <w:t xml:space="preserve">Written </w:t>
      </w:r>
      <w:r w:rsidR="002B1686" w:rsidRPr="00672F3C">
        <w:rPr>
          <w:sz w:val="20"/>
        </w:rPr>
        <w:t>Homew</w:t>
      </w:r>
      <w:r w:rsidR="00672F3C">
        <w:rPr>
          <w:sz w:val="20"/>
        </w:rPr>
        <w:t xml:space="preserve">ork Assignments, </w:t>
      </w:r>
      <w:r w:rsidR="0073507F" w:rsidRPr="00672F3C">
        <w:rPr>
          <w:sz w:val="20"/>
        </w:rPr>
        <w:t>Quizzes</w:t>
      </w:r>
      <w:r w:rsidR="00672F3C">
        <w:rPr>
          <w:sz w:val="20"/>
        </w:rPr>
        <w:t xml:space="preserve">, and </w:t>
      </w:r>
      <w:r w:rsidR="00680A8B">
        <w:rPr>
          <w:sz w:val="20"/>
        </w:rPr>
        <w:t xml:space="preserve">Concept Checks </w:t>
      </w:r>
      <w:r w:rsidRPr="00672F3C">
        <w:rPr>
          <w:sz w:val="20"/>
        </w:rPr>
        <w:t>(</w:t>
      </w:r>
      <w:r w:rsidR="0073507F" w:rsidRPr="00672F3C">
        <w:rPr>
          <w:sz w:val="20"/>
        </w:rPr>
        <w:t>75</w:t>
      </w:r>
      <w:r w:rsidRPr="00672F3C">
        <w:rPr>
          <w:sz w:val="20"/>
        </w:rPr>
        <w:t xml:space="preserve"> course points)</w:t>
      </w:r>
    </w:p>
    <w:p w14:paraId="4D013B5B" w14:textId="52B83CFF" w:rsidR="00D85CAD" w:rsidRPr="00BB14B5" w:rsidRDefault="00D85CAD" w:rsidP="002B1686">
      <w:pPr>
        <w:ind w:left="360"/>
        <w:jc w:val="both"/>
        <w:rPr>
          <w:sz w:val="20"/>
          <w:highlight w:val="yellow"/>
        </w:rPr>
      </w:pPr>
      <w:r w:rsidRPr="00672F3C">
        <w:rPr>
          <w:sz w:val="20"/>
        </w:rPr>
        <w:t xml:space="preserve">There will be </w:t>
      </w:r>
      <w:r w:rsidR="002B1686" w:rsidRPr="00672F3C">
        <w:rPr>
          <w:color w:val="000000"/>
          <w:sz w:val="20"/>
        </w:rPr>
        <w:t>14</w:t>
      </w:r>
      <w:r w:rsidRPr="00672F3C">
        <w:rPr>
          <w:sz w:val="20"/>
        </w:rPr>
        <w:t xml:space="preserve"> written work assignments, posted by your instructor in D2L.  Written work assignments generally consist of </w:t>
      </w:r>
      <w:r w:rsidR="002B1686" w:rsidRPr="00672F3C">
        <w:rPr>
          <w:sz w:val="20"/>
        </w:rPr>
        <w:t>a few</w:t>
      </w:r>
      <w:r w:rsidRPr="00672F3C">
        <w:rPr>
          <w:sz w:val="20"/>
        </w:rPr>
        <w:t xml:space="preserve"> questions from each section and will relate to the material covered in </w:t>
      </w:r>
      <w:r w:rsidR="003F55BD" w:rsidRPr="00672F3C">
        <w:rPr>
          <w:sz w:val="20"/>
        </w:rPr>
        <w:t>class and/or the Guided Workbook</w:t>
      </w:r>
      <w:r w:rsidRPr="00672F3C">
        <w:rPr>
          <w:sz w:val="20"/>
        </w:rPr>
        <w:t xml:space="preserve">.  Each question will be provided on a pre-formatted sheet that will have space for the </w:t>
      </w:r>
      <w:r w:rsidR="002B1686" w:rsidRPr="00672F3C">
        <w:rPr>
          <w:sz w:val="20"/>
        </w:rPr>
        <w:t>student to show their detailed solutions</w:t>
      </w:r>
      <w:r w:rsidRPr="00672F3C">
        <w:rPr>
          <w:sz w:val="20"/>
        </w:rPr>
        <w:t>.  Students must print the assignment and handwrite all work on the printed assignment.  Once your homework is completed, you will need to submit the assignment by the start of class on the due date</w:t>
      </w:r>
      <w:r w:rsidR="00A5045F">
        <w:rPr>
          <w:sz w:val="20"/>
        </w:rPr>
        <w:t xml:space="preserve"> (typically on Wednesday)</w:t>
      </w:r>
      <w:r w:rsidRPr="00672F3C">
        <w:rPr>
          <w:sz w:val="20"/>
        </w:rPr>
        <w:t xml:space="preserve">.  The work that is submitted should be the </w:t>
      </w:r>
      <w:r w:rsidRPr="00672F3C">
        <w:rPr>
          <w:b/>
          <w:sz w:val="20"/>
          <w:u w:val="single"/>
        </w:rPr>
        <w:t>FINAL</w:t>
      </w:r>
      <w:r w:rsidRPr="00672F3C">
        <w:rPr>
          <w:sz w:val="20"/>
        </w:rPr>
        <w:t xml:space="preserve"> draft, created after the first drafts of the solutions were attempted.  Since there are only </w:t>
      </w:r>
      <w:r w:rsidR="002B1686" w:rsidRPr="00672F3C">
        <w:rPr>
          <w:sz w:val="20"/>
        </w:rPr>
        <w:t>a few</w:t>
      </w:r>
      <w:r w:rsidRPr="00672F3C">
        <w:rPr>
          <w:sz w:val="20"/>
        </w:rPr>
        <w:t xml:space="preserve"> questions assigned per section, each student should submit work that is of high quality.</w:t>
      </w:r>
      <w:r w:rsidR="002B1686" w:rsidRPr="00672F3C">
        <w:rPr>
          <w:sz w:val="20"/>
        </w:rPr>
        <w:t xml:space="preserve">  Each written work assignment will be </w:t>
      </w:r>
      <w:r w:rsidR="00672F3C">
        <w:rPr>
          <w:sz w:val="20"/>
        </w:rPr>
        <w:t>scaled</w:t>
      </w:r>
      <w:r w:rsidR="002B1686" w:rsidRPr="00672F3C">
        <w:rPr>
          <w:sz w:val="20"/>
        </w:rPr>
        <w:t xml:space="preserve"> to 100 points.  While students are permitted to work together on their written work, the work submitted must be one’s own.  Copying work from another student will not be tolerated.  Students who copy another person’s work are violating the university’s Code of Academic Integrity and may be subject to penalties described in the Code. </w:t>
      </w:r>
      <w:r w:rsidR="002B1686" w:rsidRPr="00BB14B5">
        <w:rPr>
          <w:sz w:val="20"/>
          <w:highlight w:val="yellow"/>
        </w:rPr>
        <w:t xml:space="preserve"> </w:t>
      </w:r>
    </w:p>
    <w:p w14:paraId="434EEF0B" w14:textId="77777777" w:rsidR="00D85CAD" w:rsidRPr="00BB14B5" w:rsidRDefault="00D85CAD" w:rsidP="00D85CAD">
      <w:pPr>
        <w:ind w:left="1440"/>
        <w:jc w:val="both"/>
        <w:rPr>
          <w:sz w:val="20"/>
          <w:highlight w:val="yellow"/>
        </w:rPr>
      </w:pPr>
    </w:p>
    <w:p w14:paraId="463562CB" w14:textId="77777777" w:rsidR="00D85CAD" w:rsidRPr="00672F3C" w:rsidRDefault="00D85CAD" w:rsidP="002B1686">
      <w:pPr>
        <w:ind w:firstLine="360"/>
        <w:jc w:val="both"/>
        <w:rPr>
          <w:sz w:val="20"/>
        </w:rPr>
      </w:pPr>
      <w:r w:rsidRPr="00672F3C">
        <w:rPr>
          <w:sz w:val="20"/>
        </w:rPr>
        <w:t>Students are expected to complete the following procedures to receive full points on</w:t>
      </w:r>
      <w:r w:rsidR="00672F3C" w:rsidRPr="00672F3C">
        <w:rPr>
          <w:sz w:val="20"/>
        </w:rPr>
        <w:t xml:space="preserve"> their written work assignments:</w:t>
      </w:r>
    </w:p>
    <w:p w14:paraId="091BF1DF" w14:textId="77777777" w:rsidR="00D85CAD" w:rsidRPr="00672F3C" w:rsidRDefault="00D85CAD" w:rsidP="00D85CAD">
      <w:pPr>
        <w:pStyle w:val="ListParagraph"/>
        <w:numPr>
          <w:ilvl w:val="0"/>
          <w:numId w:val="3"/>
        </w:numPr>
        <w:jc w:val="both"/>
        <w:rPr>
          <w:sz w:val="20"/>
        </w:rPr>
      </w:pPr>
      <w:r w:rsidRPr="00672F3C">
        <w:rPr>
          <w:sz w:val="20"/>
        </w:rPr>
        <w:t xml:space="preserve">Show and clearly explain an algebraic method used to solve the problem.  Proper mathematical notation should be used and the student’s work should be neat and </w:t>
      </w:r>
      <w:r w:rsidR="00672F3C" w:rsidRPr="00672F3C">
        <w:rPr>
          <w:sz w:val="20"/>
        </w:rPr>
        <w:t>well organized</w:t>
      </w:r>
      <w:r w:rsidRPr="00672F3C">
        <w:rPr>
          <w:sz w:val="20"/>
        </w:rPr>
        <w:t xml:space="preserve"> in the final draft that is submitted.  Points will be awarded for correctness and completeness.  Simply giving an answer is not acceptable and will receive little or no credit.</w:t>
      </w:r>
    </w:p>
    <w:p w14:paraId="101AAF9D" w14:textId="77777777" w:rsidR="00D85CAD" w:rsidRPr="00672F3C" w:rsidRDefault="00D85CAD" w:rsidP="00D85CAD">
      <w:pPr>
        <w:pStyle w:val="ListParagraph"/>
        <w:numPr>
          <w:ilvl w:val="0"/>
          <w:numId w:val="3"/>
        </w:numPr>
        <w:jc w:val="both"/>
        <w:rPr>
          <w:sz w:val="20"/>
        </w:rPr>
      </w:pPr>
      <w:r w:rsidRPr="00672F3C">
        <w:rPr>
          <w:sz w:val="20"/>
        </w:rPr>
        <w:t>Clearly indicate the final answer.</w:t>
      </w:r>
    </w:p>
    <w:p w14:paraId="6ACFC4F7" w14:textId="77777777" w:rsidR="00D85CAD" w:rsidRPr="00672F3C" w:rsidRDefault="00D85CAD" w:rsidP="00D85CAD">
      <w:pPr>
        <w:pStyle w:val="ListParagraph"/>
        <w:numPr>
          <w:ilvl w:val="0"/>
          <w:numId w:val="3"/>
        </w:numPr>
        <w:jc w:val="both"/>
        <w:rPr>
          <w:sz w:val="20"/>
        </w:rPr>
      </w:pPr>
      <w:r w:rsidRPr="00672F3C">
        <w:rPr>
          <w:sz w:val="20"/>
        </w:rPr>
        <w:t>No late homework is accepted.</w:t>
      </w:r>
    </w:p>
    <w:p w14:paraId="3FC43B01" w14:textId="77777777" w:rsidR="00D85CAD" w:rsidRPr="00BB14B5" w:rsidRDefault="00D85CAD" w:rsidP="00D85CAD">
      <w:pPr>
        <w:jc w:val="both"/>
        <w:rPr>
          <w:sz w:val="20"/>
          <w:highlight w:val="yellow"/>
        </w:rPr>
      </w:pPr>
    </w:p>
    <w:p w14:paraId="66187831" w14:textId="77777777" w:rsidR="002B1686" w:rsidRPr="00672F3C" w:rsidRDefault="002B1686" w:rsidP="002B1686">
      <w:pPr>
        <w:ind w:left="360"/>
        <w:jc w:val="both"/>
        <w:rPr>
          <w:sz w:val="20"/>
        </w:rPr>
      </w:pPr>
      <w:r w:rsidRPr="00672F3C">
        <w:rPr>
          <w:sz w:val="20"/>
        </w:rPr>
        <w:t xml:space="preserve">There will be 14 quizzes, posted by your instructor in D2L.  </w:t>
      </w:r>
      <w:r w:rsidR="00B93B35" w:rsidRPr="00672F3C">
        <w:rPr>
          <w:sz w:val="20"/>
        </w:rPr>
        <w:t xml:space="preserve">Each quiz will contain 5 </w:t>
      </w:r>
      <w:r w:rsidR="00672F3C" w:rsidRPr="00672F3C">
        <w:rPr>
          <w:sz w:val="20"/>
        </w:rPr>
        <w:t>multiple-choice</w:t>
      </w:r>
      <w:r w:rsidR="00B93B35" w:rsidRPr="00672F3C">
        <w:rPr>
          <w:sz w:val="20"/>
        </w:rPr>
        <w:t xml:space="preserve"> questions.  Students will have one attempt for each quiz and no late quizzes will be accepted.</w:t>
      </w:r>
    </w:p>
    <w:p w14:paraId="53C7E00B" w14:textId="77777777" w:rsidR="00672F3C" w:rsidRDefault="00672F3C" w:rsidP="00680A8B">
      <w:pPr>
        <w:jc w:val="both"/>
        <w:rPr>
          <w:sz w:val="20"/>
        </w:rPr>
      </w:pPr>
    </w:p>
    <w:p w14:paraId="35EAE395" w14:textId="33C4B876" w:rsidR="00D85CAD" w:rsidRDefault="00D85CAD" w:rsidP="002B1686">
      <w:pPr>
        <w:ind w:left="360"/>
        <w:jc w:val="both"/>
        <w:rPr>
          <w:sz w:val="20"/>
        </w:rPr>
      </w:pPr>
      <w:r w:rsidRPr="00672F3C">
        <w:rPr>
          <w:sz w:val="20"/>
        </w:rPr>
        <w:t xml:space="preserve">In addition to the </w:t>
      </w:r>
      <w:r w:rsidR="002B1686" w:rsidRPr="00672F3C">
        <w:rPr>
          <w:sz w:val="20"/>
        </w:rPr>
        <w:t>14</w:t>
      </w:r>
      <w:r w:rsidRPr="00672F3C">
        <w:rPr>
          <w:sz w:val="20"/>
        </w:rPr>
        <w:t xml:space="preserve"> handwritten homework assignments</w:t>
      </w:r>
      <w:r w:rsidR="002B1686" w:rsidRPr="00672F3C">
        <w:rPr>
          <w:sz w:val="20"/>
        </w:rPr>
        <w:t xml:space="preserve"> and 14 D2L quizzes</w:t>
      </w:r>
      <w:r w:rsidRPr="00672F3C">
        <w:rPr>
          <w:sz w:val="20"/>
        </w:rPr>
        <w:t xml:space="preserve">, the instructor </w:t>
      </w:r>
      <w:r w:rsidR="00672F3C">
        <w:rPr>
          <w:sz w:val="20"/>
        </w:rPr>
        <w:t>will</w:t>
      </w:r>
      <w:r w:rsidRPr="00672F3C">
        <w:rPr>
          <w:sz w:val="20"/>
        </w:rPr>
        <w:t xml:space="preserve"> supplement assignment</w:t>
      </w:r>
      <w:r w:rsidR="00672F3C">
        <w:rPr>
          <w:sz w:val="20"/>
        </w:rPr>
        <w:t xml:space="preserve">s with additional written work in class. </w:t>
      </w:r>
      <w:r w:rsidR="00680A8B">
        <w:rPr>
          <w:sz w:val="20"/>
        </w:rPr>
        <w:t>Most</w:t>
      </w:r>
      <w:r w:rsidR="00A5045F">
        <w:rPr>
          <w:sz w:val="20"/>
        </w:rPr>
        <w:t xml:space="preserve"> Monday and Friday</w:t>
      </w:r>
      <w:r w:rsidR="00672F3C">
        <w:rPr>
          <w:sz w:val="20"/>
        </w:rPr>
        <w:t xml:space="preserve"> class period</w:t>
      </w:r>
      <w:r w:rsidR="00680A8B">
        <w:rPr>
          <w:sz w:val="20"/>
        </w:rPr>
        <w:t>s</w:t>
      </w:r>
      <w:r w:rsidR="00672F3C">
        <w:rPr>
          <w:sz w:val="20"/>
        </w:rPr>
        <w:t>, students will compl</w:t>
      </w:r>
      <w:r w:rsidR="00680A8B">
        <w:rPr>
          <w:sz w:val="20"/>
        </w:rPr>
        <w:t xml:space="preserve">ete a </w:t>
      </w:r>
      <w:r w:rsidR="00A5045F">
        <w:rPr>
          <w:sz w:val="20"/>
        </w:rPr>
        <w:t>short</w:t>
      </w:r>
      <w:r w:rsidR="00680A8B">
        <w:rPr>
          <w:sz w:val="20"/>
        </w:rPr>
        <w:t xml:space="preserve"> concept check. The </w:t>
      </w:r>
      <w:r w:rsidR="007D2FC4">
        <w:rPr>
          <w:sz w:val="20"/>
        </w:rPr>
        <w:t xml:space="preserve">combined </w:t>
      </w:r>
      <w:r w:rsidR="00680A8B">
        <w:rPr>
          <w:sz w:val="20"/>
        </w:rPr>
        <w:t>score from these</w:t>
      </w:r>
      <w:r w:rsidR="00672F3C">
        <w:rPr>
          <w:sz w:val="20"/>
        </w:rPr>
        <w:t xml:space="preserve"> </w:t>
      </w:r>
      <w:r w:rsidR="00680A8B">
        <w:rPr>
          <w:sz w:val="20"/>
        </w:rPr>
        <w:t>concept checks</w:t>
      </w:r>
      <w:r w:rsidR="00672F3C">
        <w:rPr>
          <w:sz w:val="20"/>
        </w:rPr>
        <w:t xml:space="preserve"> will</w:t>
      </w:r>
      <w:r w:rsidR="00A5045F">
        <w:rPr>
          <w:sz w:val="20"/>
        </w:rPr>
        <w:t xml:space="preserve"> be scaled to a percentage out of 100 points</w:t>
      </w:r>
      <w:r w:rsidR="007D2FC4">
        <w:rPr>
          <w:sz w:val="20"/>
        </w:rPr>
        <w:t xml:space="preserve"> each week</w:t>
      </w:r>
      <w:r w:rsidR="00672F3C">
        <w:rPr>
          <w:sz w:val="20"/>
        </w:rPr>
        <w:t>.</w:t>
      </w:r>
      <w:r w:rsidR="00680A8B">
        <w:rPr>
          <w:sz w:val="20"/>
        </w:rPr>
        <w:t xml:space="preserve"> </w:t>
      </w:r>
    </w:p>
    <w:p w14:paraId="0F299FF3" w14:textId="77777777" w:rsidR="00680A8B" w:rsidRDefault="00680A8B" w:rsidP="002B1686">
      <w:pPr>
        <w:ind w:left="360"/>
        <w:jc w:val="both"/>
        <w:rPr>
          <w:sz w:val="20"/>
        </w:rPr>
      </w:pPr>
    </w:p>
    <w:p w14:paraId="4AE9F86E" w14:textId="6DBEFBD7" w:rsidR="00680A8B" w:rsidRPr="00CD6826" w:rsidRDefault="00A5045F" w:rsidP="00680A8B">
      <w:pPr>
        <w:ind w:left="360"/>
        <w:jc w:val="both"/>
        <w:rPr>
          <w:sz w:val="20"/>
        </w:rPr>
      </w:pPr>
      <w:r>
        <w:rPr>
          <w:sz w:val="20"/>
        </w:rPr>
        <w:t xml:space="preserve">To </w:t>
      </w:r>
      <w:r w:rsidR="00680A8B" w:rsidRPr="00672F3C">
        <w:rPr>
          <w:sz w:val="20"/>
        </w:rPr>
        <w:t>account for issues that may arise</w:t>
      </w:r>
      <w:r>
        <w:rPr>
          <w:sz w:val="20"/>
        </w:rPr>
        <w:t xml:space="preserve"> during the semester, the 3 lowest percentages of </w:t>
      </w:r>
      <w:r w:rsidR="00680A8B" w:rsidRPr="00672F3C">
        <w:rPr>
          <w:sz w:val="20"/>
        </w:rPr>
        <w:t>written homework/D2L Quiz</w:t>
      </w:r>
      <w:r>
        <w:rPr>
          <w:sz w:val="20"/>
        </w:rPr>
        <w:t>/Concept Check</w:t>
      </w:r>
      <w:r w:rsidR="00680A8B" w:rsidRPr="00672F3C">
        <w:rPr>
          <w:sz w:val="20"/>
        </w:rPr>
        <w:t xml:space="preserve"> scores will be dropped and the remaining points will be scaled to 75 points in the course.  </w:t>
      </w:r>
    </w:p>
    <w:p w14:paraId="0CEC74EC" w14:textId="77777777" w:rsidR="00D85CAD" w:rsidRDefault="00D85CAD" w:rsidP="0078255B">
      <w:pPr>
        <w:widowControl/>
        <w:jc w:val="both"/>
        <w:rPr>
          <w:b/>
          <w:sz w:val="20"/>
        </w:rPr>
      </w:pPr>
    </w:p>
    <w:p w14:paraId="664E36DB" w14:textId="77777777" w:rsidR="00741A3F" w:rsidRPr="000054FA" w:rsidRDefault="00C06F3B" w:rsidP="0078255B">
      <w:pPr>
        <w:widowControl/>
        <w:jc w:val="both"/>
        <w:rPr>
          <w:sz w:val="20"/>
        </w:rPr>
      </w:pPr>
      <w:r w:rsidRPr="000054FA">
        <w:rPr>
          <w:b/>
          <w:sz w:val="20"/>
        </w:rPr>
        <w:t xml:space="preserve">Midterm </w:t>
      </w:r>
      <w:r w:rsidR="00741A3F" w:rsidRPr="000054FA">
        <w:rPr>
          <w:b/>
          <w:sz w:val="20"/>
        </w:rPr>
        <w:t>Exams</w:t>
      </w:r>
    </w:p>
    <w:p w14:paraId="619B6771" w14:textId="77777777" w:rsidR="00C06F3B" w:rsidRPr="000054FA" w:rsidRDefault="000B6A11" w:rsidP="009D2746">
      <w:pPr>
        <w:pStyle w:val="Heading5"/>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ind w:hanging="14"/>
        <w:rPr>
          <w:b w:val="0"/>
          <w:sz w:val="20"/>
        </w:rPr>
      </w:pPr>
      <w:r w:rsidRPr="000054FA">
        <w:rPr>
          <w:b w:val="0"/>
          <w:sz w:val="20"/>
        </w:rPr>
        <w:t xml:space="preserve">There are </w:t>
      </w:r>
      <w:r w:rsidR="007F2FAE" w:rsidRPr="000054FA">
        <w:rPr>
          <w:b w:val="0"/>
          <w:sz w:val="20"/>
        </w:rPr>
        <w:t>three</w:t>
      </w:r>
      <w:r w:rsidRPr="000054FA">
        <w:rPr>
          <w:b w:val="0"/>
          <w:sz w:val="20"/>
        </w:rPr>
        <w:t xml:space="preserve"> m</w:t>
      </w:r>
      <w:r w:rsidR="00C06F3B" w:rsidRPr="000054FA">
        <w:rPr>
          <w:b w:val="0"/>
          <w:sz w:val="20"/>
        </w:rPr>
        <w:t>idterm</w:t>
      </w:r>
      <w:r w:rsidR="007F2FAE" w:rsidRPr="000054FA">
        <w:rPr>
          <w:b w:val="0"/>
          <w:sz w:val="20"/>
        </w:rPr>
        <w:t xml:space="preserve"> exams</w:t>
      </w:r>
      <w:r w:rsidR="00C06F3B" w:rsidRPr="000054FA">
        <w:rPr>
          <w:b w:val="0"/>
          <w:sz w:val="20"/>
        </w:rPr>
        <w:t>.</w:t>
      </w:r>
      <w:r w:rsidR="00F82AA4" w:rsidRPr="000054FA">
        <w:rPr>
          <w:b w:val="0"/>
          <w:sz w:val="20"/>
        </w:rPr>
        <w:t xml:space="preserve">  The dates, times, and content for the midterms are given below.</w:t>
      </w:r>
    </w:p>
    <w:p w14:paraId="21DC4BDE" w14:textId="77777777" w:rsidR="00A8034B" w:rsidRPr="000054FA" w:rsidRDefault="00C06F3B" w:rsidP="009D2746">
      <w:pPr>
        <w:pStyle w:val="Heading5"/>
        <w:numPr>
          <w:ilvl w:val="0"/>
          <w:numId w:val="9"/>
        </w:numPr>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sidRPr="000054FA">
        <w:rPr>
          <w:b w:val="0"/>
          <w:sz w:val="20"/>
        </w:rPr>
        <w:t>Midterm 1:</w:t>
      </w:r>
      <w:r w:rsidR="00741A3F" w:rsidRPr="000054FA">
        <w:rPr>
          <w:b w:val="0"/>
          <w:sz w:val="20"/>
        </w:rPr>
        <w:t xml:space="preserve"> </w:t>
      </w:r>
    </w:p>
    <w:p w14:paraId="1B575A1E" w14:textId="77777777" w:rsidR="00C06F3B" w:rsidRDefault="0073507F" w:rsidP="009D2746">
      <w:pPr>
        <w:pStyle w:val="Heading5"/>
        <w:numPr>
          <w:ilvl w:val="1"/>
          <w:numId w:val="9"/>
        </w:numPr>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sidRPr="009C550B">
        <w:rPr>
          <w:color w:val="000000"/>
          <w:sz w:val="20"/>
          <w:u w:val="single"/>
        </w:rPr>
        <w:t>Mon</w:t>
      </w:r>
      <w:r w:rsidR="00860D50" w:rsidRPr="009C550B">
        <w:rPr>
          <w:color w:val="000000"/>
          <w:sz w:val="20"/>
          <w:u w:val="single"/>
        </w:rPr>
        <w:t xml:space="preserve">day, </w:t>
      </w:r>
      <w:r w:rsidR="00A5141B">
        <w:rPr>
          <w:color w:val="000000"/>
          <w:sz w:val="20"/>
          <w:u w:val="single"/>
        </w:rPr>
        <w:t>February 12, 2018</w:t>
      </w:r>
      <w:r w:rsidR="00F82AA4" w:rsidRPr="009C550B">
        <w:rPr>
          <w:color w:val="000000"/>
          <w:sz w:val="20"/>
          <w:u w:val="single"/>
        </w:rPr>
        <w:t>,</w:t>
      </w:r>
      <w:r w:rsidR="00741A3F" w:rsidRPr="000054FA">
        <w:rPr>
          <w:b w:val="0"/>
          <w:sz w:val="20"/>
        </w:rPr>
        <w:t xml:space="preserve"> </w:t>
      </w:r>
      <w:r w:rsidR="00860D50" w:rsidRPr="000054FA">
        <w:rPr>
          <w:b w:val="0"/>
          <w:sz w:val="20"/>
        </w:rPr>
        <w:t xml:space="preserve">from </w:t>
      </w:r>
      <w:r>
        <w:rPr>
          <w:sz w:val="20"/>
          <w:u w:val="single"/>
        </w:rPr>
        <w:t>7</w:t>
      </w:r>
      <w:r w:rsidR="00A5141B">
        <w:rPr>
          <w:sz w:val="20"/>
          <w:u w:val="single"/>
        </w:rPr>
        <w:t>:0</w:t>
      </w:r>
      <w:r w:rsidR="00860D50">
        <w:rPr>
          <w:sz w:val="20"/>
          <w:u w:val="single"/>
        </w:rPr>
        <w:t xml:space="preserve">0 </w:t>
      </w:r>
      <w:r w:rsidR="00860D50" w:rsidRPr="000054FA">
        <w:rPr>
          <w:sz w:val="20"/>
          <w:u w:val="single"/>
        </w:rPr>
        <w:t xml:space="preserve">PM – </w:t>
      </w:r>
      <w:r>
        <w:rPr>
          <w:sz w:val="20"/>
          <w:u w:val="single"/>
        </w:rPr>
        <w:t>8</w:t>
      </w:r>
      <w:r w:rsidR="00860D50" w:rsidRPr="000054FA">
        <w:rPr>
          <w:sz w:val="20"/>
          <w:u w:val="single"/>
        </w:rPr>
        <w:t>:</w:t>
      </w:r>
      <w:r w:rsidR="00A5141B">
        <w:rPr>
          <w:sz w:val="20"/>
          <w:u w:val="single"/>
        </w:rPr>
        <w:t>0</w:t>
      </w:r>
      <w:r w:rsidR="00860D50" w:rsidRPr="000054FA">
        <w:rPr>
          <w:sz w:val="20"/>
          <w:u w:val="single"/>
        </w:rPr>
        <w:t>0 PM</w:t>
      </w:r>
      <w:r w:rsidR="00860D50">
        <w:rPr>
          <w:b w:val="0"/>
          <w:sz w:val="20"/>
        </w:rPr>
        <w:t xml:space="preserve">, </w:t>
      </w:r>
      <w:r w:rsidR="00F8239C">
        <w:rPr>
          <w:b w:val="0"/>
          <w:sz w:val="20"/>
        </w:rPr>
        <w:t>taken outside of class at a location to be announced</w:t>
      </w:r>
    </w:p>
    <w:p w14:paraId="0128FBE8" w14:textId="77777777" w:rsidR="0073507F" w:rsidRPr="0073507F" w:rsidRDefault="00301D32" w:rsidP="009D2746">
      <w:pPr>
        <w:pStyle w:val="Heading5"/>
        <w:numPr>
          <w:ilvl w:val="1"/>
          <w:numId w:val="9"/>
        </w:numPr>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Pr>
          <w:b w:val="0"/>
          <w:sz w:val="20"/>
        </w:rPr>
        <w:t>Topics:  Functions, Graphs of Functions, Linear F</w:t>
      </w:r>
      <w:r w:rsidR="0073507F" w:rsidRPr="00DA5C9B">
        <w:rPr>
          <w:b w:val="0"/>
          <w:sz w:val="20"/>
        </w:rPr>
        <w:t>unctions, Piecewise</w:t>
      </w:r>
      <w:r>
        <w:rPr>
          <w:b w:val="0"/>
          <w:sz w:val="20"/>
        </w:rPr>
        <w:t xml:space="preserve"> Linear Functions, Transformations of F</w:t>
      </w:r>
      <w:r w:rsidR="0073507F" w:rsidRPr="00DA5C9B">
        <w:rPr>
          <w:b w:val="0"/>
          <w:sz w:val="20"/>
        </w:rPr>
        <w:t>unctions</w:t>
      </w:r>
    </w:p>
    <w:p w14:paraId="1C549FF1" w14:textId="77777777" w:rsidR="00A8034B" w:rsidRPr="000054FA" w:rsidRDefault="00F8239C" w:rsidP="009D2746">
      <w:pPr>
        <w:numPr>
          <w:ilvl w:val="1"/>
          <w:numId w:val="9"/>
        </w:numPr>
        <w:jc w:val="both"/>
        <w:rPr>
          <w:sz w:val="20"/>
        </w:rPr>
      </w:pPr>
      <w:r>
        <w:rPr>
          <w:sz w:val="20"/>
        </w:rPr>
        <w:t>10</w:t>
      </w:r>
      <w:r w:rsidR="00A8034B" w:rsidRPr="000054FA">
        <w:rPr>
          <w:sz w:val="20"/>
        </w:rPr>
        <w:t>0 points</w:t>
      </w:r>
    </w:p>
    <w:p w14:paraId="75889DEA" w14:textId="77777777" w:rsidR="00A8034B" w:rsidRPr="000054FA" w:rsidRDefault="00A8034B" w:rsidP="009D2746">
      <w:pPr>
        <w:jc w:val="both"/>
        <w:rPr>
          <w:sz w:val="20"/>
        </w:rPr>
      </w:pPr>
    </w:p>
    <w:p w14:paraId="151F1CA6" w14:textId="77777777" w:rsidR="00A8034B" w:rsidRPr="000054FA" w:rsidRDefault="00741A3F" w:rsidP="009D2746">
      <w:pPr>
        <w:pStyle w:val="Heading5"/>
        <w:numPr>
          <w:ilvl w:val="0"/>
          <w:numId w:val="9"/>
        </w:numPr>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sidRPr="000054FA">
        <w:rPr>
          <w:b w:val="0"/>
          <w:sz w:val="20"/>
        </w:rPr>
        <w:t>Midterm 2</w:t>
      </w:r>
      <w:r w:rsidR="00C06F3B" w:rsidRPr="000054FA">
        <w:rPr>
          <w:b w:val="0"/>
          <w:sz w:val="20"/>
        </w:rPr>
        <w:t>:</w:t>
      </w:r>
      <w:r w:rsidRPr="000054FA">
        <w:rPr>
          <w:b w:val="0"/>
          <w:sz w:val="20"/>
        </w:rPr>
        <w:t xml:space="preserve"> </w:t>
      </w:r>
    </w:p>
    <w:p w14:paraId="659AC71F" w14:textId="77777777" w:rsidR="00A8034B" w:rsidRPr="000054FA" w:rsidRDefault="00860D50" w:rsidP="009D2746">
      <w:pPr>
        <w:pStyle w:val="Heading5"/>
        <w:numPr>
          <w:ilvl w:val="1"/>
          <w:numId w:val="9"/>
        </w:numPr>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sidRPr="009C550B">
        <w:rPr>
          <w:color w:val="000000"/>
          <w:sz w:val="20"/>
          <w:u w:val="single"/>
        </w:rPr>
        <w:t xml:space="preserve">Thursday, </w:t>
      </w:r>
      <w:r w:rsidR="00A5141B">
        <w:rPr>
          <w:color w:val="000000"/>
          <w:sz w:val="20"/>
          <w:u w:val="single"/>
        </w:rPr>
        <w:t>March 22, 2018</w:t>
      </w:r>
      <w:r w:rsidR="00F82AA4" w:rsidRPr="009C550B">
        <w:rPr>
          <w:color w:val="000000"/>
          <w:sz w:val="20"/>
          <w:u w:val="single"/>
        </w:rPr>
        <w:t>,</w:t>
      </w:r>
      <w:r w:rsidR="00741A3F" w:rsidRPr="000054FA">
        <w:rPr>
          <w:b w:val="0"/>
          <w:sz w:val="20"/>
        </w:rPr>
        <w:t xml:space="preserve"> </w:t>
      </w:r>
      <w:r w:rsidR="00F82AA4" w:rsidRPr="000054FA">
        <w:rPr>
          <w:b w:val="0"/>
          <w:sz w:val="20"/>
        </w:rPr>
        <w:t xml:space="preserve">from </w:t>
      </w:r>
      <w:r w:rsidR="00A5141B">
        <w:rPr>
          <w:sz w:val="20"/>
          <w:u w:val="single"/>
        </w:rPr>
        <w:t xml:space="preserve">7:00 </w:t>
      </w:r>
      <w:r w:rsidR="00A5141B" w:rsidRPr="000054FA">
        <w:rPr>
          <w:sz w:val="20"/>
          <w:u w:val="single"/>
        </w:rPr>
        <w:t xml:space="preserve">PM – </w:t>
      </w:r>
      <w:r w:rsidR="00A5141B">
        <w:rPr>
          <w:sz w:val="20"/>
          <w:u w:val="single"/>
        </w:rPr>
        <w:t>8</w:t>
      </w:r>
      <w:r w:rsidR="00A5141B" w:rsidRPr="000054FA">
        <w:rPr>
          <w:sz w:val="20"/>
          <w:u w:val="single"/>
        </w:rPr>
        <w:t>:</w:t>
      </w:r>
      <w:r w:rsidR="00A5141B">
        <w:rPr>
          <w:sz w:val="20"/>
          <w:u w:val="single"/>
        </w:rPr>
        <w:t>0</w:t>
      </w:r>
      <w:r w:rsidR="00A5141B" w:rsidRPr="000054FA">
        <w:rPr>
          <w:sz w:val="20"/>
          <w:u w:val="single"/>
        </w:rPr>
        <w:t xml:space="preserve">0 </w:t>
      </w:r>
      <w:r w:rsidR="00F82AA4" w:rsidRPr="000054FA">
        <w:rPr>
          <w:sz w:val="20"/>
          <w:u w:val="single"/>
        </w:rPr>
        <w:t>PM</w:t>
      </w:r>
      <w:r w:rsidR="006248A2">
        <w:rPr>
          <w:b w:val="0"/>
          <w:sz w:val="20"/>
        </w:rPr>
        <w:t>, taken outside of class at a location to be announced</w:t>
      </w:r>
    </w:p>
    <w:p w14:paraId="7DD5E0A7" w14:textId="77777777" w:rsidR="0073507F" w:rsidRDefault="0073507F" w:rsidP="009D2746">
      <w:pPr>
        <w:pStyle w:val="Heading5"/>
        <w:numPr>
          <w:ilvl w:val="1"/>
          <w:numId w:val="9"/>
        </w:numPr>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sidRPr="00DA5C9B">
        <w:rPr>
          <w:b w:val="0"/>
          <w:sz w:val="20"/>
        </w:rPr>
        <w:t xml:space="preserve">Topics:  Combining </w:t>
      </w:r>
      <w:r w:rsidR="00301D32">
        <w:rPr>
          <w:b w:val="0"/>
          <w:sz w:val="20"/>
        </w:rPr>
        <w:t>Functions</w:t>
      </w:r>
      <w:r w:rsidRPr="00DA5C9B">
        <w:rPr>
          <w:b w:val="0"/>
          <w:sz w:val="20"/>
        </w:rPr>
        <w:t xml:space="preserve">, Inverse </w:t>
      </w:r>
      <w:r w:rsidR="00301D32">
        <w:rPr>
          <w:b w:val="0"/>
          <w:sz w:val="20"/>
        </w:rPr>
        <w:t>Functions</w:t>
      </w:r>
      <w:r w:rsidRPr="00DA5C9B">
        <w:rPr>
          <w:b w:val="0"/>
          <w:sz w:val="20"/>
        </w:rPr>
        <w:t xml:space="preserve">, Quadratic </w:t>
      </w:r>
      <w:r w:rsidR="00301D32">
        <w:rPr>
          <w:b w:val="0"/>
          <w:sz w:val="20"/>
        </w:rPr>
        <w:t>Functions</w:t>
      </w:r>
      <w:r w:rsidRPr="00DA5C9B">
        <w:rPr>
          <w:b w:val="0"/>
          <w:sz w:val="20"/>
        </w:rPr>
        <w:t xml:space="preserve">, Polynomial </w:t>
      </w:r>
      <w:r w:rsidR="00301D32">
        <w:rPr>
          <w:b w:val="0"/>
          <w:sz w:val="20"/>
        </w:rPr>
        <w:t>Functions</w:t>
      </w:r>
    </w:p>
    <w:p w14:paraId="11185231" w14:textId="77777777" w:rsidR="00F82AA4" w:rsidRPr="000054FA" w:rsidRDefault="00A8034B" w:rsidP="009D2746">
      <w:pPr>
        <w:pStyle w:val="Heading5"/>
        <w:numPr>
          <w:ilvl w:val="1"/>
          <w:numId w:val="9"/>
        </w:numPr>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sidRPr="000054FA">
        <w:rPr>
          <w:b w:val="0"/>
          <w:sz w:val="20"/>
        </w:rPr>
        <w:t>1</w:t>
      </w:r>
      <w:r w:rsidR="00860D50">
        <w:rPr>
          <w:b w:val="0"/>
          <w:sz w:val="20"/>
        </w:rPr>
        <w:t>0</w:t>
      </w:r>
      <w:r w:rsidRPr="000054FA">
        <w:rPr>
          <w:b w:val="0"/>
          <w:sz w:val="20"/>
        </w:rPr>
        <w:t>0 points</w:t>
      </w:r>
    </w:p>
    <w:p w14:paraId="07EEB9DE" w14:textId="77777777" w:rsidR="00A5045F" w:rsidRPr="000054FA" w:rsidRDefault="00A5045F" w:rsidP="009D2746">
      <w:pPr>
        <w:jc w:val="both"/>
        <w:rPr>
          <w:sz w:val="20"/>
        </w:rPr>
      </w:pPr>
      <w:bookmarkStart w:id="0" w:name="_GoBack"/>
      <w:bookmarkEnd w:id="0"/>
    </w:p>
    <w:p w14:paraId="7D69AB02" w14:textId="77777777" w:rsidR="00A8034B" w:rsidRPr="000054FA" w:rsidRDefault="007F2FAE" w:rsidP="009D2746">
      <w:pPr>
        <w:numPr>
          <w:ilvl w:val="0"/>
          <w:numId w:val="9"/>
        </w:numPr>
        <w:jc w:val="both"/>
        <w:rPr>
          <w:sz w:val="20"/>
        </w:rPr>
      </w:pPr>
      <w:r w:rsidRPr="000054FA">
        <w:rPr>
          <w:sz w:val="20"/>
        </w:rPr>
        <w:t xml:space="preserve">Midterm 3: </w:t>
      </w:r>
    </w:p>
    <w:p w14:paraId="59D26808" w14:textId="77777777" w:rsidR="00A8034B" w:rsidRPr="000054FA" w:rsidRDefault="00860D50" w:rsidP="009D2746">
      <w:pPr>
        <w:numPr>
          <w:ilvl w:val="1"/>
          <w:numId w:val="9"/>
        </w:numPr>
        <w:jc w:val="both"/>
        <w:rPr>
          <w:sz w:val="20"/>
        </w:rPr>
      </w:pPr>
      <w:r w:rsidRPr="009C550B">
        <w:rPr>
          <w:b/>
          <w:color w:val="000000"/>
          <w:sz w:val="20"/>
          <w:u w:val="single"/>
        </w:rPr>
        <w:t xml:space="preserve">Thursday, </w:t>
      </w:r>
      <w:r w:rsidR="00A5141B">
        <w:rPr>
          <w:b/>
          <w:color w:val="000000"/>
          <w:sz w:val="20"/>
          <w:u w:val="single"/>
        </w:rPr>
        <w:t>April 26, 2018</w:t>
      </w:r>
      <w:r w:rsidRPr="009C550B">
        <w:rPr>
          <w:color w:val="000000"/>
          <w:sz w:val="20"/>
          <w:u w:val="single"/>
        </w:rPr>
        <w:t>,</w:t>
      </w:r>
      <w:r w:rsidRPr="000054FA">
        <w:rPr>
          <w:b/>
          <w:sz w:val="20"/>
        </w:rPr>
        <w:t xml:space="preserve"> </w:t>
      </w:r>
      <w:r w:rsidRPr="00860D50">
        <w:rPr>
          <w:sz w:val="20"/>
        </w:rPr>
        <w:t>from</w:t>
      </w:r>
      <w:r w:rsidRPr="000054FA">
        <w:rPr>
          <w:b/>
          <w:sz w:val="20"/>
        </w:rPr>
        <w:t xml:space="preserve"> </w:t>
      </w:r>
      <w:r w:rsidR="00A5141B" w:rsidRPr="00A5141B">
        <w:rPr>
          <w:b/>
          <w:sz w:val="20"/>
          <w:u w:val="single"/>
        </w:rPr>
        <w:t>7:00 PM – 8:00 PM</w:t>
      </w:r>
      <w:r w:rsidR="00A5141B" w:rsidRPr="00A5141B">
        <w:rPr>
          <w:sz w:val="20"/>
        </w:rPr>
        <w:t>, taken</w:t>
      </w:r>
      <w:r w:rsidR="00A5141B">
        <w:rPr>
          <w:b/>
          <w:sz w:val="20"/>
        </w:rPr>
        <w:t xml:space="preserve"> </w:t>
      </w:r>
      <w:r w:rsidR="006248A2" w:rsidRPr="006248A2">
        <w:rPr>
          <w:sz w:val="20"/>
        </w:rPr>
        <w:t>outside of class at a location to be announced</w:t>
      </w:r>
    </w:p>
    <w:p w14:paraId="77EDE1EE" w14:textId="77777777" w:rsidR="0073507F" w:rsidRPr="00DA5C9B" w:rsidRDefault="0073507F" w:rsidP="009D2746">
      <w:pPr>
        <w:numPr>
          <w:ilvl w:val="1"/>
          <w:numId w:val="9"/>
        </w:numPr>
        <w:jc w:val="both"/>
        <w:rPr>
          <w:sz w:val="20"/>
        </w:rPr>
      </w:pPr>
      <w:r w:rsidRPr="00A5141B">
        <w:rPr>
          <w:sz w:val="20"/>
        </w:rPr>
        <w:t xml:space="preserve">Topics:  </w:t>
      </w:r>
      <w:r w:rsidR="00A5141B" w:rsidRPr="00A5141B">
        <w:rPr>
          <w:sz w:val="20"/>
        </w:rPr>
        <w:t>Rational Functions</w:t>
      </w:r>
      <w:proofErr w:type="gramStart"/>
      <w:r w:rsidR="00A5141B" w:rsidRPr="00A5141B">
        <w:rPr>
          <w:sz w:val="20"/>
        </w:rPr>
        <w:t xml:space="preserve">,  </w:t>
      </w:r>
      <w:r w:rsidRPr="00A5141B">
        <w:rPr>
          <w:sz w:val="20"/>
        </w:rPr>
        <w:t>Exponential</w:t>
      </w:r>
      <w:proofErr w:type="gramEnd"/>
      <w:r w:rsidRPr="00DA5C9B">
        <w:rPr>
          <w:sz w:val="20"/>
        </w:rPr>
        <w:t xml:space="preserve"> </w:t>
      </w:r>
      <w:r w:rsidR="0096109A" w:rsidRPr="0096109A">
        <w:rPr>
          <w:sz w:val="20"/>
        </w:rPr>
        <w:t>Functions</w:t>
      </w:r>
      <w:r w:rsidRPr="00DA5C9B">
        <w:rPr>
          <w:sz w:val="20"/>
        </w:rPr>
        <w:t xml:space="preserve">, Logarithmic </w:t>
      </w:r>
      <w:r w:rsidR="0096109A" w:rsidRPr="0096109A">
        <w:rPr>
          <w:sz w:val="20"/>
        </w:rPr>
        <w:t>Functions</w:t>
      </w:r>
      <w:r w:rsidR="0096109A">
        <w:rPr>
          <w:sz w:val="20"/>
        </w:rPr>
        <w:t>, Properties of Logarithms, Exponential and L</w:t>
      </w:r>
      <w:r w:rsidRPr="00DA5C9B">
        <w:rPr>
          <w:sz w:val="20"/>
        </w:rPr>
        <w:t>og</w:t>
      </w:r>
      <w:r w:rsidR="0096109A">
        <w:rPr>
          <w:sz w:val="20"/>
        </w:rPr>
        <w:t>arithmic E</w:t>
      </w:r>
      <w:r w:rsidRPr="00DA5C9B">
        <w:rPr>
          <w:sz w:val="20"/>
        </w:rPr>
        <w:t xml:space="preserve">quations and </w:t>
      </w:r>
      <w:r w:rsidR="0096109A">
        <w:rPr>
          <w:sz w:val="20"/>
        </w:rPr>
        <w:t>A</w:t>
      </w:r>
      <w:r w:rsidRPr="00DA5C9B">
        <w:rPr>
          <w:sz w:val="20"/>
        </w:rPr>
        <w:t xml:space="preserve">pplications </w:t>
      </w:r>
    </w:p>
    <w:p w14:paraId="7C015E4B" w14:textId="77777777" w:rsidR="007F2FAE" w:rsidRPr="000054FA" w:rsidRDefault="00A8034B" w:rsidP="009D2746">
      <w:pPr>
        <w:numPr>
          <w:ilvl w:val="1"/>
          <w:numId w:val="9"/>
        </w:numPr>
        <w:jc w:val="both"/>
        <w:rPr>
          <w:sz w:val="20"/>
        </w:rPr>
      </w:pPr>
      <w:r w:rsidRPr="000054FA">
        <w:rPr>
          <w:sz w:val="20"/>
        </w:rPr>
        <w:t>1</w:t>
      </w:r>
      <w:r w:rsidR="00860D50">
        <w:rPr>
          <w:sz w:val="20"/>
        </w:rPr>
        <w:t>0</w:t>
      </w:r>
      <w:r w:rsidRPr="000054FA">
        <w:rPr>
          <w:sz w:val="20"/>
        </w:rPr>
        <w:t>0 points</w:t>
      </w:r>
    </w:p>
    <w:p w14:paraId="5B8B66BE" w14:textId="77777777" w:rsidR="00A8034B" w:rsidRPr="000054FA" w:rsidRDefault="00A8034B" w:rsidP="009D2746">
      <w:pPr>
        <w:pStyle w:val="Heading5"/>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p>
    <w:p w14:paraId="0DF17ED6" w14:textId="77777777" w:rsidR="006248A2" w:rsidRPr="00B56FE4" w:rsidRDefault="000B6A11" w:rsidP="006248A2">
      <w:pPr>
        <w:pStyle w:val="Heading5"/>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sidRPr="000054FA">
        <w:rPr>
          <w:b w:val="0"/>
          <w:sz w:val="20"/>
        </w:rPr>
        <w:t>Please put all of these dates in your calendar immediately.</w:t>
      </w:r>
      <w:r w:rsidR="00582313" w:rsidRPr="000054FA">
        <w:rPr>
          <w:b w:val="0"/>
          <w:sz w:val="20"/>
        </w:rPr>
        <w:t xml:space="preserve">  </w:t>
      </w:r>
      <w:r w:rsidR="006248A2" w:rsidRPr="00B56FE4">
        <w:rPr>
          <w:b w:val="0"/>
          <w:sz w:val="20"/>
        </w:rPr>
        <w:t xml:space="preserve">The location of </w:t>
      </w:r>
      <w:r w:rsidR="006248A2">
        <w:rPr>
          <w:b w:val="0"/>
          <w:sz w:val="20"/>
        </w:rPr>
        <w:t>Midterm E</w:t>
      </w:r>
      <w:r w:rsidR="006248A2" w:rsidRPr="00B56FE4">
        <w:rPr>
          <w:b w:val="0"/>
          <w:sz w:val="20"/>
        </w:rPr>
        <w:t>xams</w:t>
      </w:r>
      <w:r w:rsidR="006248A2">
        <w:rPr>
          <w:b w:val="0"/>
          <w:sz w:val="20"/>
        </w:rPr>
        <w:t xml:space="preserve"> </w:t>
      </w:r>
      <w:r w:rsidR="00685B4E">
        <w:rPr>
          <w:b w:val="0"/>
          <w:sz w:val="20"/>
        </w:rPr>
        <w:t xml:space="preserve">1, </w:t>
      </w:r>
      <w:r w:rsidR="006248A2">
        <w:rPr>
          <w:b w:val="0"/>
          <w:sz w:val="20"/>
        </w:rPr>
        <w:t>2 and 3</w:t>
      </w:r>
      <w:r w:rsidR="006248A2" w:rsidRPr="00B56FE4">
        <w:rPr>
          <w:b w:val="0"/>
          <w:sz w:val="20"/>
        </w:rPr>
        <w:t xml:space="preserve"> will be posted on the College Algebra website.</w:t>
      </w:r>
    </w:p>
    <w:p w14:paraId="049B9C3B" w14:textId="77777777" w:rsidR="00680A8B" w:rsidRPr="00680A8B" w:rsidRDefault="00680A8B" w:rsidP="00680A8B"/>
    <w:p w14:paraId="60C537A8" w14:textId="77777777" w:rsidR="004B5B98" w:rsidRPr="000054FA" w:rsidRDefault="00582313" w:rsidP="00B56FE4">
      <w:pPr>
        <w:pStyle w:val="Heading5"/>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sidRPr="000054FA">
        <w:rPr>
          <w:b w:val="0"/>
          <w:sz w:val="20"/>
        </w:rPr>
        <w:t xml:space="preserve">Issues related to the </w:t>
      </w:r>
      <w:r w:rsidR="00F82AA4" w:rsidRPr="000054FA">
        <w:rPr>
          <w:b w:val="0"/>
          <w:sz w:val="20"/>
        </w:rPr>
        <w:t xml:space="preserve">grade received on the </w:t>
      </w:r>
      <w:r w:rsidRPr="000054FA">
        <w:rPr>
          <w:b w:val="0"/>
          <w:sz w:val="20"/>
        </w:rPr>
        <w:t xml:space="preserve">exam need to be discussed within </w:t>
      </w:r>
      <w:r w:rsidR="00F82AA4" w:rsidRPr="000054FA">
        <w:rPr>
          <w:b w:val="0"/>
          <w:sz w:val="20"/>
        </w:rPr>
        <w:t>1 week</w:t>
      </w:r>
      <w:r w:rsidRPr="000054FA">
        <w:rPr>
          <w:b w:val="0"/>
          <w:sz w:val="20"/>
        </w:rPr>
        <w:t xml:space="preserve"> of the exam</w:t>
      </w:r>
      <w:r w:rsidR="00F82AA4" w:rsidRPr="000054FA">
        <w:rPr>
          <w:b w:val="0"/>
          <w:sz w:val="20"/>
        </w:rPr>
        <w:t xml:space="preserve"> being graded</w:t>
      </w:r>
      <w:r w:rsidRPr="000054FA">
        <w:rPr>
          <w:b w:val="0"/>
          <w:sz w:val="20"/>
        </w:rPr>
        <w:t>.</w:t>
      </w:r>
      <w:r w:rsidR="00C06F3B" w:rsidRPr="000054FA">
        <w:rPr>
          <w:b w:val="0"/>
          <w:sz w:val="20"/>
        </w:rPr>
        <w:t xml:space="preserve">  </w:t>
      </w:r>
      <w:r w:rsidR="004B5B98" w:rsidRPr="000054FA">
        <w:rPr>
          <w:b w:val="0"/>
          <w:sz w:val="20"/>
        </w:rPr>
        <w:t xml:space="preserve">Study </w:t>
      </w:r>
      <w:r w:rsidR="00F82AA4" w:rsidRPr="000054FA">
        <w:rPr>
          <w:b w:val="0"/>
          <w:sz w:val="20"/>
        </w:rPr>
        <w:t>guides</w:t>
      </w:r>
      <w:r w:rsidR="004B5B98" w:rsidRPr="000054FA">
        <w:rPr>
          <w:b w:val="0"/>
          <w:sz w:val="20"/>
        </w:rPr>
        <w:t xml:space="preserve"> for the midterms will be posted as PDF documents on the </w:t>
      </w:r>
      <w:r w:rsidR="00F82AA4" w:rsidRPr="000054FA">
        <w:rPr>
          <w:b w:val="0"/>
          <w:sz w:val="20"/>
        </w:rPr>
        <w:t>College A</w:t>
      </w:r>
      <w:r w:rsidR="004B5B98" w:rsidRPr="000054FA">
        <w:rPr>
          <w:b w:val="0"/>
          <w:sz w:val="20"/>
        </w:rPr>
        <w:t>lgebra website.</w:t>
      </w:r>
    </w:p>
    <w:p w14:paraId="08F51907" w14:textId="77777777" w:rsidR="00741A3F" w:rsidRPr="000054FA" w:rsidRDefault="00741A3F" w:rsidP="00B56FE4">
      <w:pPr>
        <w:jc w:val="both"/>
        <w:rPr>
          <w:sz w:val="20"/>
        </w:rPr>
      </w:pPr>
    </w:p>
    <w:p w14:paraId="3DCDD1B9" w14:textId="77777777" w:rsidR="00C06F3B" w:rsidRPr="000054FA" w:rsidRDefault="00F82AA4" w:rsidP="0078255B">
      <w:pPr>
        <w:jc w:val="both"/>
        <w:rPr>
          <w:b/>
          <w:sz w:val="20"/>
        </w:rPr>
      </w:pPr>
      <w:r w:rsidRPr="000054FA">
        <w:rPr>
          <w:b/>
          <w:sz w:val="20"/>
        </w:rPr>
        <w:t>Final Exam</w:t>
      </w:r>
    </w:p>
    <w:p w14:paraId="1BF3782E" w14:textId="77777777" w:rsidR="00C06F3B" w:rsidRPr="000054FA" w:rsidRDefault="00C06F3B" w:rsidP="0078255B">
      <w:pPr>
        <w:jc w:val="both"/>
        <w:rPr>
          <w:sz w:val="20"/>
        </w:rPr>
      </w:pPr>
      <w:r w:rsidRPr="000054FA">
        <w:rPr>
          <w:sz w:val="20"/>
        </w:rPr>
        <w:t xml:space="preserve">The comprehensive Final Exam will be given on </w:t>
      </w:r>
      <w:r w:rsidRPr="000054FA">
        <w:rPr>
          <w:b/>
          <w:sz w:val="20"/>
          <w:u w:val="single"/>
        </w:rPr>
        <w:t xml:space="preserve">Monday, </w:t>
      </w:r>
      <w:r w:rsidR="00A5141B">
        <w:rPr>
          <w:b/>
          <w:sz w:val="20"/>
          <w:u w:val="single"/>
        </w:rPr>
        <w:t>May 7, 2018</w:t>
      </w:r>
      <w:r w:rsidRPr="000054FA">
        <w:rPr>
          <w:sz w:val="20"/>
        </w:rPr>
        <w:t xml:space="preserve">, from </w:t>
      </w:r>
      <w:r w:rsidRPr="000054FA">
        <w:rPr>
          <w:b/>
          <w:sz w:val="20"/>
          <w:u w:val="single"/>
        </w:rPr>
        <w:t>8:00 AM – 10:00 AM</w:t>
      </w:r>
      <w:r w:rsidRPr="000054FA">
        <w:rPr>
          <w:sz w:val="20"/>
        </w:rPr>
        <w:t xml:space="preserve">.  </w:t>
      </w:r>
      <w:r w:rsidR="00F82AA4" w:rsidRPr="000054FA">
        <w:rPr>
          <w:sz w:val="20"/>
        </w:rPr>
        <w:t>Please put this date in your calendar immediately.  The location of the final exam will be posted on the College Algebra website.</w:t>
      </w:r>
    </w:p>
    <w:p w14:paraId="66564B9C" w14:textId="77777777" w:rsidR="00F82AA4" w:rsidRPr="000054FA" w:rsidRDefault="00F82AA4" w:rsidP="0078255B">
      <w:pPr>
        <w:jc w:val="both"/>
        <w:rPr>
          <w:sz w:val="20"/>
        </w:rPr>
      </w:pPr>
    </w:p>
    <w:p w14:paraId="179F83C7" w14:textId="77777777" w:rsidR="00F82AA4" w:rsidRPr="000054FA" w:rsidRDefault="00F82AA4" w:rsidP="0078255B">
      <w:pPr>
        <w:jc w:val="both"/>
        <w:rPr>
          <w:sz w:val="20"/>
        </w:rPr>
      </w:pPr>
      <w:r w:rsidRPr="000054FA">
        <w:rPr>
          <w:sz w:val="20"/>
        </w:rPr>
        <w:t>A study guide for the final exam will be posted as a PDF document on the College Algebra website.</w:t>
      </w:r>
    </w:p>
    <w:p w14:paraId="5D8F368B" w14:textId="77777777" w:rsidR="00F82AA4" w:rsidRPr="000054FA" w:rsidRDefault="00F82AA4" w:rsidP="0078255B">
      <w:pPr>
        <w:jc w:val="both"/>
        <w:rPr>
          <w:sz w:val="20"/>
        </w:rPr>
      </w:pPr>
    </w:p>
    <w:p w14:paraId="5A2C56C0" w14:textId="77777777" w:rsidR="00F82AA4" w:rsidRPr="000054FA" w:rsidRDefault="00F82AA4" w:rsidP="0078255B">
      <w:pPr>
        <w:jc w:val="both"/>
        <w:rPr>
          <w:sz w:val="20"/>
        </w:rPr>
      </w:pPr>
      <w:r w:rsidRPr="000054FA">
        <w:rPr>
          <w:sz w:val="20"/>
        </w:rPr>
        <w:t>Please note the following:</w:t>
      </w:r>
    </w:p>
    <w:p w14:paraId="7208DEEF" w14:textId="77777777" w:rsidR="00BC6DBE" w:rsidRPr="000054FA" w:rsidRDefault="00F82AA4" w:rsidP="00BC6DBE">
      <w:pPr>
        <w:pStyle w:val="ListParagraph"/>
        <w:numPr>
          <w:ilvl w:val="0"/>
          <w:numId w:val="10"/>
        </w:numPr>
        <w:jc w:val="both"/>
        <w:rPr>
          <w:sz w:val="20"/>
        </w:rPr>
      </w:pPr>
      <w:r w:rsidRPr="000054FA">
        <w:rPr>
          <w:sz w:val="20"/>
        </w:rPr>
        <w:t>University rules relating to final examinations may be found at:</w:t>
      </w:r>
    </w:p>
    <w:p w14:paraId="595D7933" w14:textId="77777777" w:rsidR="00F82AA4" w:rsidRPr="000054FA" w:rsidRDefault="003A747A" w:rsidP="00BC6DBE">
      <w:pPr>
        <w:pStyle w:val="ListParagraph"/>
        <w:ind w:left="360"/>
        <w:jc w:val="both"/>
        <w:rPr>
          <w:sz w:val="20"/>
        </w:rPr>
      </w:pPr>
      <w:hyperlink r:id="rId20" w:history="1">
        <w:r w:rsidR="00BC6DBE" w:rsidRPr="000054FA">
          <w:rPr>
            <w:rStyle w:val="Hyperlink"/>
            <w:sz w:val="20"/>
          </w:rPr>
          <w:t>http://www.registrar.arizona.edu/schedule101/exams/examrules.htm</w:t>
        </w:r>
      </w:hyperlink>
    </w:p>
    <w:p w14:paraId="71FF7576" w14:textId="77777777" w:rsidR="00BC6DBE" w:rsidRPr="000054FA" w:rsidRDefault="00BC6DBE" w:rsidP="00BC6DBE">
      <w:pPr>
        <w:pStyle w:val="ListParagraph"/>
        <w:numPr>
          <w:ilvl w:val="0"/>
          <w:numId w:val="10"/>
        </w:numPr>
        <w:jc w:val="both"/>
        <w:rPr>
          <w:sz w:val="20"/>
        </w:rPr>
      </w:pPr>
      <w:r w:rsidRPr="000054FA">
        <w:rPr>
          <w:sz w:val="20"/>
        </w:rPr>
        <w:t>The University final exam schedule may be found at:</w:t>
      </w:r>
    </w:p>
    <w:p w14:paraId="704A2B32" w14:textId="77777777" w:rsidR="00BC6DBE" w:rsidRPr="000054FA" w:rsidRDefault="003A747A" w:rsidP="00BC6DBE">
      <w:pPr>
        <w:pStyle w:val="ListParagraph"/>
        <w:ind w:left="360"/>
        <w:jc w:val="both"/>
        <w:rPr>
          <w:sz w:val="20"/>
        </w:rPr>
      </w:pPr>
      <w:hyperlink r:id="rId21" w:history="1">
        <w:r w:rsidR="00BC6DBE" w:rsidRPr="000054FA">
          <w:rPr>
            <w:rStyle w:val="Hyperlink"/>
            <w:sz w:val="20"/>
          </w:rPr>
          <w:t>http://www.registrar.arizona.edu/schedules/finals.htm</w:t>
        </w:r>
      </w:hyperlink>
    </w:p>
    <w:p w14:paraId="68681CC4" w14:textId="77777777" w:rsidR="00C06F3B" w:rsidRPr="000054FA" w:rsidRDefault="00C06F3B" w:rsidP="0078255B">
      <w:pPr>
        <w:jc w:val="both"/>
        <w:rPr>
          <w:b/>
          <w:sz w:val="20"/>
        </w:rPr>
      </w:pPr>
    </w:p>
    <w:p w14:paraId="7D2471ED" w14:textId="77777777" w:rsidR="00741A3F" w:rsidRPr="000054FA" w:rsidRDefault="00741A3F" w:rsidP="0078255B">
      <w:pPr>
        <w:jc w:val="both"/>
        <w:rPr>
          <w:sz w:val="20"/>
        </w:rPr>
      </w:pPr>
      <w:r w:rsidRPr="000054FA">
        <w:rPr>
          <w:b/>
          <w:sz w:val="20"/>
        </w:rPr>
        <w:t>Missed Exams</w:t>
      </w:r>
    </w:p>
    <w:p w14:paraId="7A33926C" w14:textId="77777777" w:rsidR="00C75C92" w:rsidRPr="00C6740F" w:rsidRDefault="00C75C92" w:rsidP="00C75C92">
      <w:pPr>
        <w:pStyle w:val="Heading5"/>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ind w:hanging="14"/>
        <w:rPr>
          <w:b w:val="0"/>
          <w:sz w:val="20"/>
        </w:rPr>
      </w:pPr>
      <w:r w:rsidRPr="00C6740F">
        <w:rPr>
          <w:b w:val="0"/>
          <w:sz w:val="20"/>
        </w:rPr>
        <w:t xml:space="preserve">Students who are unable to attend Midterm </w:t>
      </w:r>
      <w:r w:rsidR="0042772B">
        <w:rPr>
          <w:b w:val="0"/>
          <w:sz w:val="20"/>
        </w:rPr>
        <w:t xml:space="preserve">1, </w:t>
      </w:r>
      <w:r>
        <w:rPr>
          <w:b w:val="0"/>
          <w:sz w:val="20"/>
        </w:rPr>
        <w:t>2</w:t>
      </w:r>
      <w:r w:rsidR="009F34F1">
        <w:rPr>
          <w:b w:val="0"/>
          <w:sz w:val="20"/>
        </w:rPr>
        <w:t>,</w:t>
      </w:r>
      <w:r w:rsidRPr="00C6740F">
        <w:rPr>
          <w:b w:val="0"/>
          <w:sz w:val="20"/>
        </w:rPr>
        <w:t xml:space="preserve"> or </w:t>
      </w:r>
      <w:r>
        <w:rPr>
          <w:b w:val="0"/>
          <w:sz w:val="20"/>
        </w:rPr>
        <w:t>3</w:t>
      </w:r>
      <w:r w:rsidRPr="00C6740F">
        <w:rPr>
          <w:b w:val="0"/>
          <w:sz w:val="20"/>
        </w:rPr>
        <w:t xml:space="preserve"> for a </w:t>
      </w:r>
      <w:r w:rsidRPr="00C6740F">
        <w:rPr>
          <w:sz w:val="20"/>
          <w:u w:val="single"/>
        </w:rPr>
        <w:t>LEGITIMATE</w:t>
      </w:r>
      <w:r w:rsidRPr="00C6740F">
        <w:rPr>
          <w:b w:val="0"/>
          <w:sz w:val="20"/>
        </w:rPr>
        <w:t xml:space="preserve"> reason will be asked to complete an online request form by a specific date.  Information about this form will be sent to every student’s UA email address approximately 2 weeks before each exam.  In addition to completing the online form, students should also notify their instructor.  Failure to submit the request for a make-up midterm may result in the request being denied or the student receiving a penalty on the exam.</w:t>
      </w:r>
    </w:p>
    <w:p w14:paraId="278526DB" w14:textId="77777777" w:rsidR="00C75C92" w:rsidRPr="00C6740F" w:rsidRDefault="00C75C92" w:rsidP="00C75C92">
      <w:pPr>
        <w:rPr>
          <w:sz w:val="20"/>
        </w:rPr>
      </w:pPr>
    </w:p>
    <w:p w14:paraId="3A306F82" w14:textId="77777777" w:rsidR="00C75C92" w:rsidRPr="00C6740F" w:rsidRDefault="00C75C92" w:rsidP="00C75C92">
      <w:pPr>
        <w:jc w:val="both"/>
        <w:rPr>
          <w:sz w:val="20"/>
        </w:rPr>
      </w:pPr>
      <w:r w:rsidRPr="00C6740F">
        <w:rPr>
          <w:sz w:val="20"/>
        </w:rPr>
        <w:t xml:space="preserve">Only legitimate reasons will be considered for make-up exams.  Legitimate reasons include UA class conflicts, Dean’s excuses, </w:t>
      </w:r>
      <w:proofErr w:type="gramStart"/>
      <w:r w:rsidRPr="00C6740F">
        <w:rPr>
          <w:sz w:val="20"/>
        </w:rPr>
        <w:t>religious</w:t>
      </w:r>
      <w:proofErr w:type="gramEnd"/>
      <w:r w:rsidRPr="00C6740F">
        <w:rPr>
          <w:sz w:val="20"/>
        </w:rPr>
        <w:t xml:space="preserve"> holiday’s recognized by the University, and verifiable emergencies.  University related events without a Dean’s excuse </w:t>
      </w:r>
      <w:proofErr w:type="gramStart"/>
      <w:r w:rsidRPr="00C6740F">
        <w:rPr>
          <w:sz w:val="20"/>
        </w:rPr>
        <w:t>will</w:t>
      </w:r>
      <w:proofErr w:type="gramEnd"/>
      <w:r w:rsidRPr="00C6740F">
        <w:rPr>
          <w:sz w:val="20"/>
        </w:rPr>
        <w:t xml:space="preserve"> generally not be considered as an exam conflict (e.g., club meeting or club dinner).</w:t>
      </w:r>
    </w:p>
    <w:p w14:paraId="6F32A0CC" w14:textId="77777777" w:rsidR="00C75C92" w:rsidRPr="00C6740F" w:rsidRDefault="00C75C92" w:rsidP="00C75C92">
      <w:pPr>
        <w:pStyle w:val="Heading5"/>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ind w:hanging="14"/>
        <w:rPr>
          <w:b w:val="0"/>
          <w:sz w:val="20"/>
        </w:rPr>
      </w:pPr>
    </w:p>
    <w:p w14:paraId="044F9265" w14:textId="77777777" w:rsidR="00C75C92" w:rsidRPr="00C6740F" w:rsidRDefault="00C75C92" w:rsidP="00C75C92">
      <w:pPr>
        <w:pStyle w:val="Heading5"/>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ind w:hanging="14"/>
        <w:rPr>
          <w:b w:val="0"/>
          <w:sz w:val="20"/>
        </w:rPr>
      </w:pPr>
      <w:r w:rsidRPr="00C6740F">
        <w:rPr>
          <w:b w:val="0"/>
          <w:sz w:val="20"/>
        </w:rPr>
        <w:t>If a verifiable emergency arises which prevents you from taking an exam at the regularly scheduled time, you must notify your instructor or the Mathematics Department as soon as possible. Students who fail to notify their instructor or Mathematics Department within 24 hours after the test has been given may receive a grade of zero on the exam.   Make-up exams will be administered only at the discretion of the Mathematics Department and/or the instructor. If a student is allowed to make up a missed exam, (</w:t>
      </w:r>
      <w:proofErr w:type="gramStart"/>
      <w:r w:rsidRPr="00C6740F">
        <w:rPr>
          <w:b w:val="0"/>
          <w:sz w:val="20"/>
        </w:rPr>
        <w:t>s)he</w:t>
      </w:r>
      <w:proofErr w:type="gramEnd"/>
      <w:r w:rsidRPr="00C6740F">
        <w:rPr>
          <w:b w:val="0"/>
          <w:sz w:val="20"/>
        </w:rPr>
        <w:t xml:space="preserve"> must take it at a mutually arranged time.  No further opportunities will be extended.  Failure to contact the Mathematics Department and/or instructor as stated above or inability to produce sufficient evidence of a real emergency will result in a grade of zero on the exam.</w:t>
      </w:r>
    </w:p>
    <w:p w14:paraId="7BAFEFE6" w14:textId="77777777" w:rsidR="00CD6826" w:rsidRDefault="00CD6826"/>
    <w:p w14:paraId="27934823" w14:textId="77777777" w:rsidR="009D2746" w:rsidRDefault="009D2746">
      <w:pPr>
        <w:rPr>
          <w:sz w:val="20"/>
        </w:rPr>
      </w:pPr>
      <w:r w:rsidRPr="009D2746">
        <w:rPr>
          <w:b/>
          <w:sz w:val="20"/>
        </w:rPr>
        <w:t>Ear</w:t>
      </w:r>
      <w:r>
        <w:rPr>
          <w:b/>
          <w:sz w:val="20"/>
        </w:rPr>
        <w:t>ly Progress Grades</w:t>
      </w:r>
    </w:p>
    <w:p w14:paraId="58432AAC" w14:textId="77777777" w:rsidR="009D2746" w:rsidRDefault="009D2746" w:rsidP="009D2746">
      <w:pPr>
        <w:jc w:val="both"/>
        <w:rPr>
          <w:sz w:val="20"/>
        </w:rPr>
      </w:pPr>
      <w:r w:rsidRPr="005773C2">
        <w:rPr>
          <w:sz w:val="20"/>
        </w:rPr>
        <w:t xml:space="preserve">This course is reporting Early Progress Grades in </w:t>
      </w:r>
      <w:proofErr w:type="spellStart"/>
      <w:r w:rsidRPr="005773C2">
        <w:rPr>
          <w:sz w:val="20"/>
        </w:rPr>
        <w:t>UAccess</w:t>
      </w:r>
      <w:proofErr w:type="spellEnd"/>
      <w:r w:rsidRPr="005773C2">
        <w:rPr>
          <w:sz w:val="20"/>
        </w:rPr>
        <w:t xml:space="preserve"> shortly after Midterm 1 is graded.  The Early Progress Grade will include the percentage received on Midterm 1 (approximately 16.67% of the final course grade).  This is an opportunity to assess your current performance and make adjustments as need to earn the grade that you want this semester.  Make a plan to finish strong!</w:t>
      </w:r>
    </w:p>
    <w:p w14:paraId="23C8FF06" w14:textId="77777777" w:rsidR="0096109A" w:rsidRDefault="0096109A" w:rsidP="009D2746">
      <w:pPr>
        <w:jc w:val="both"/>
        <w:rPr>
          <w:sz w:val="20"/>
        </w:rPr>
      </w:pPr>
    </w:p>
    <w:tbl>
      <w:tblPr>
        <w:tblW w:w="10068" w:type="dxa"/>
        <w:tblLook w:val="04A0" w:firstRow="1" w:lastRow="0" w:firstColumn="1" w:lastColumn="0" w:noHBand="0" w:noVBand="1"/>
      </w:tblPr>
      <w:tblGrid>
        <w:gridCol w:w="4032"/>
        <w:gridCol w:w="1152"/>
        <w:gridCol w:w="1008"/>
        <w:gridCol w:w="288"/>
        <w:gridCol w:w="420"/>
        <w:gridCol w:w="3168"/>
      </w:tblGrid>
      <w:tr w:rsidR="007B0038" w:rsidRPr="009C550B" w14:paraId="3F7F0D82" w14:textId="77777777" w:rsidTr="009C550B">
        <w:trPr>
          <w:trHeight w:val="288"/>
        </w:trPr>
        <w:tc>
          <w:tcPr>
            <w:tcW w:w="4032" w:type="dxa"/>
            <w:shd w:val="clear" w:color="auto" w:fill="auto"/>
            <w:vAlign w:val="center"/>
          </w:tcPr>
          <w:p w14:paraId="70EC4A4A" w14:textId="77777777" w:rsidR="007B0038" w:rsidRPr="009C550B" w:rsidRDefault="007B0038" w:rsidP="007B0038">
            <w:pPr>
              <w:rPr>
                <w:b/>
                <w:sz w:val="20"/>
              </w:rPr>
            </w:pPr>
            <w:r w:rsidRPr="009C550B">
              <w:rPr>
                <w:b/>
                <w:sz w:val="20"/>
              </w:rPr>
              <w:t>Grades</w:t>
            </w:r>
          </w:p>
        </w:tc>
        <w:tc>
          <w:tcPr>
            <w:tcW w:w="1152" w:type="dxa"/>
            <w:shd w:val="clear" w:color="auto" w:fill="auto"/>
            <w:vAlign w:val="center"/>
          </w:tcPr>
          <w:p w14:paraId="33EAF32B" w14:textId="77777777" w:rsidR="007B0038" w:rsidRPr="009C550B" w:rsidRDefault="007B0038" w:rsidP="007B0038">
            <w:pPr>
              <w:rPr>
                <w:sz w:val="20"/>
              </w:rPr>
            </w:pPr>
          </w:p>
        </w:tc>
        <w:tc>
          <w:tcPr>
            <w:tcW w:w="1008" w:type="dxa"/>
            <w:shd w:val="clear" w:color="auto" w:fill="auto"/>
            <w:vAlign w:val="center"/>
          </w:tcPr>
          <w:p w14:paraId="577F7CE1" w14:textId="77777777" w:rsidR="007B0038" w:rsidRPr="009C550B" w:rsidRDefault="007B0038" w:rsidP="007B0038">
            <w:pPr>
              <w:rPr>
                <w:sz w:val="20"/>
              </w:rPr>
            </w:pPr>
          </w:p>
        </w:tc>
        <w:tc>
          <w:tcPr>
            <w:tcW w:w="288" w:type="dxa"/>
            <w:shd w:val="clear" w:color="auto" w:fill="auto"/>
            <w:vAlign w:val="center"/>
          </w:tcPr>
          <w:p w14:paraId="50E6AFC9" w14:textId="77777777" w:rsidR="007B0038" w:rsidRPr="009C550B" w:rsidRDefault="007B0038" w:rsidP="007B0038">
            <w:pPr>
              <w:rPr>
                <w:sz w:val="20"/>
              </w:rPr>
            </w:pPr>
          </w:p>
        </w:tc>
        <w:tc>
          <w:tcPr>
            <w:tcW w:w="3588" w:type="dxa"/>
            <w:gridSpan w:val="2"/>
            <w:shd w:val="clear" w:color="auto" w:fill="auto"/>
            <w:vAlign w:val="center"/>
          </w:tcPr>
          <w:p w14:paraId="3CF28903" w14:textId="77777777" w:rsidR="007B0038" w:rsidRPr="009C550B" w:rsidRDefault="007B0038" w:rsidP="007B0038">
            <w:pPr>
              <w:rPr>
                <w:sz w:val="20"/>
              </w:rPr>
            </w:pPr>
            <w:r w:rsidRPr="009C550B">
              <w:rPr>
                <w:b/>
                <w:sz w:val="20"/>
              </w:rPr>
              <w:t>You are Guaranteed a Grade of:</w:t>
            </w:r>
          </w:p>
        </w:tc>
      </w:tr>
      <w:tr w:rsidR="007B0038" w:rsidRPr="009C550B" w14:paraId="0E483D78" w14:textId="77777777" w:rsidTr="009C550B">
        <w:trPr>
          <w:trHeight w:val="288"/>
        </w:trPr>
        <w:tc>
          <w:tcPr>
            <w:tcW w:w="4032" w:type="dxa"/>
            <w:shd w:val="clear" w:color="auto" w:fill="auto"/>
            <w:vAlign w:val="center"/>
          </w:tcPr>
          <w:p w14:paraId="083610C4" w14:textId="77777777" w:rsidR="007B0038" w:rsidRPr="009C550B" w:rsidRDefault="007B0038" w:rsidP="00A5141B">
            <w:pPr>
              <w:rPr>
                <w:sz w:val="20"/>
              </w:rPr>
            </w:pPr>
            <w:r w:rsidRPr="009C550B">
              <w:rPr>
                <w:sz w:val="20"/>
              </w:rPr>
              <w:t>Homework (</w:t>
            </w:r>
            <w:r w:rsidR="00A5141B">
              <w:rPr>
                <w:sz w:val="20"/>
              </w:rPr>
              <w:t>ALEKS</w:t>
            </w:r>
            <w:r w:rsidRPr="009C550B">
              <w:rPr>
                <w:sz w:val="20"/>
              </w:rPr>
              <w:t>)</w:t>
            </w:r>
            <w:r w:rsidRPr="009C550B">
              <w:rPr>
                <w:sz w:val="20"/>
              </w:rPr>
              <w:tab/>
            </w:r>
          </w:p>
        </w:tc>
        <w:tc>
          <w:tcPr>
            <w:tcW w:w="1152" w:type="dxa"/>
            <w:shd w:val="clear" w:color="auto" w:fill="auto"/>
            <w:vAlign w:val="center"/>
          </w:tcPr>
          <w:p w14:paraId="1D2DEF32" w14:textId="77777777" w:rsidR="007B0038" w:rsidRPr="009C550B" w:rsidRDefault="007B0038" w:rsidP="007B0038">
            <w:pPr>
              <w:rPr>
                <w:sz w:val="20"/>
              </w:rPr>
            </w:pPr>
            <w:r w:rsidRPr="009C550B">
              <w:rPr>
                <w:sz w:val="20"/>
              </w:rPr>
              <w:t xml:space="preserve">  75 points</w:t>
            </w:r>
          </w:p>
        </w:tc>
        <w:tc>
          <w:tcPr>
            <w:tcW w:w="1008" w:type="dxa"/>
            <w:shd w:val="clear" w:color="auto" w:fill="auto"/>
            <w:vAlign w:val="center"/>
          </w:tcPr>
          <w:p w14:paraId="063E094A" w14:textId="77777777" w:rsidR="007B0038" w:rsidRPr="009C550B" w:rsidRDefault="007B0038" w:rsidP="007B0038">
            <w:pPr>
              <w:rPr>
                <w:sz w:val="20"/>
              </w:rPr>
            </w:pPr>
            <w:r w:rsidRPr="009C550B">
              <w:rPr>
                <w:sz w:val="20"/>
              </w:rPr>
              <w:t>(12.5%)</w:t>
            </w:r>
          </w:p>
        </w:tc>
        <w:tc>
          <w:tcPr>
            <w:tcW w:w="288" w:type="dxa"/>
            <w:shd w:val="clear" w:color="auto" w:fill="auto"/>
            <w:vAlign w:val="center"/>
          </w:tcPr>
          <w:p w14:paraId="14F7113C" w14:textId="77777777" w:rsidR="007B0038" w:rsidRPr="009C550B" w:rsidRDefault="007B0038" w:rsidP="007B0038">
            <w:pPr>
              <w:rPr>
                <w:sz w:val="20"/>
              </w:rPr>
            </w:pPr>
          </w:p>
        </w:tc>
        <w:tc>
          <w:tcPr>
            <w:tcW w:w="420" w:type="dxa"/>
            <w:shd w:val="clear" w:color="auto" w:fill="auto"/>
            <w:vAlign w:val="center"/>
          </w:tcPr>
          <w:p w14:paraId="655CEADC" w14:textId="77777777" w:rsidR="007B0038" w:rsidRPr="009C550B" w:rsidRDefault="007B0038" w:rsidP="007B0038">
            <w:pPr>
              <w:rPr>
                <w:sz w:val="20"/>
              </w:rPr>
            </w:pPr>
            <w:r w:rsidRPr="009C550B">
              <w:rPr>
                <w:sz w:val="20"/>
              </w:rPr>
              <w:t>A</w:t>
            </w:r>
          </w:p>
        </w:tc>
        <w:tc>
          <w:tcPr>
            <w:tcW w:w="3168" w:type="dxa"/>
            <w:shd w:val="clear" w:color="auto" w:fill="auto"/>
            <w:vAlign w:val="center"/>
          </w:tcPr>
          <w:p w14:paraId="38AADF60" w14:textId="77777777" w:rsidR="007B0038" w:rsidRPr="009C550B" w:rsidRDefault="007B0038" w:rsidP="007B0038">
            <w:pPr>
              <w:rPr>
                <w:sz w:val="20"/>
              </w:rPr>
            </w:pPr>
            <w:proofErr w:type="gramStart"/>
            <w:r w:rsidRPr="009C550B">
              <w:rPr>
                <w:sz w:val="20"/>
              </w:rPr>
              <w:t>if</w:t>
            </w:r>
            <w:proofErr w:type="gramEnd"/>
            <w:r w:rsidRPr="009C550B">
              <w:rPr>
                <w:sz w:val="20"/>
              </w:rPr>
              <w:t xml:space="preserve"> you earn at least 540 points (90%)</w:t>
            </w:r>
          </w:p>
        </w:tc>
      </w:tr>
      <w:tr w:rsidR="007B0038" w:rsidRPr="009C550B" w14:paraId="30309CCD" w14:textId="77777777" w:rsidTr="009C550B">
        <w:trPr>
          <w:trHeight w:val="288"/>
        </w:trPr>
        <w:tc>
          <w:tcPr>
            <w:tcW w:w="4032" w:type="dxa"/>
            <w:shd w:val="clear" w:color="auto" w:fill="auto"/>
            <w:vAlign w:val="center"/>
          </w:tcPr>
          <w:p w14:paraId="046AE509" w14:textId="77777777" w:rsidR="007B0038" w:rsidRPr="009C550B" w:rsidRDefault="007B0038" w:rsidP="007B0038">
            <w:pPr>
              <w:rPr>
                <w:sz w:val="20"/>
              </w:rPr>
            </w:pPr>
            <w:r w:rsidRPr="009C550B">
              <w:rPr>
                <w:sz w:val="20"/>
              </w:rPr>
              <w:t>Homework (Written Homework and Quizzes)</w:t>
            </w:r>
          </w:p>
        </w:tc>
        <w:tc>
          <w:tcPr>
            <w:tcW w:w="1152" w:type="dxa"/>
            <w:shd w:val="clear" w:color="auto" w:fill="auto"/>
            <w:vAlign w:val="center"/>
          </w:tcPr>
          <w:p w14:paraId="13E145D7" w14:textId="77777777" w:rsidR="007B0038" w:rsidRPr="009C550B" w:rsidRDefault="007B0038" w:rsidP="007B0038">
            <w:pPr>
              <w:rPr>
                <w:sz w:val="20"/>
              </w:rPr>
            </w:pPr>
            <w:r w:rsidRPr="009C550B">
              <w:rPr>
                <w:sz w:val="20"/>
              </w:rPr>
              <w:t xml:space="preserve">  75 points</w:t>
            </w:r>
          </w:p>
        </w:tc>
        <w:tc>
          <w:tcPr>
            <w:tcW w:w="1008" w:type="dxa"/>
            <w:shd w:val="clear" w:color="auto" w:fill="auto"/>
            <w:vAlign w:val="center"/>
          </w:tcPr>
          <w:p w14:paraId="44410C17" w14:textId="77777777" w:rsidR="007B0038" w:rsidRPr="009C550B" w:rsidRDefault="007B0038" w:rsidP="007B0038">
            <w:pPr>
              <w:rPr>
                <w:sz w:val="20"/>
              </w:rPr>
            </w:pPr>
            <w:r w:rsidRPr="009C550B">
              <w:rPr>
                <w:sz w:val="20"/>
              </w:rPr>
              <w:t>(12.5%)</w:t>
            </w:r>
          </w:p>
        </w:tc>
        <w:tc>
          <w:tcPr>
            <w:tcW w:w="288" w:type="dxa"/>
            <w:shd w:val="clear" w:color="auto" w:fill="auto"/>
            <w:vAlign w:val="center"/>
          </w:tcPr>
          <w:p w14:paraId="0E79B709" w14:textId="77777777" w:rsidR="007B0038" w:rsidRPr="009C550B" w:rsidRDefault="007B0038" w:rsidP="007B0038">
            <w:pPr>
              <w:rPr>
                <w:sz w:val="20"/>
              </w:rPr>
            </w:pPr>
          </w:p>
        </w:tc>
        <w:tc>
          <w:tcPr>
            <w:tcW w:w="420" w:type="dxa"/>
            <w:shd w:val="clear" w:color="auto" w:fill="auto"/>
            <w:vAlign w:val="center"/>
          </w:tcPr>
          <w:p w14:paraId="6E6F7E3A" w14:textId="77777777" w:rsidR="007B0038" w:rsidRPr="009C550B" w:rsidRDefault="007B0038" w:rsidP="007B0038">
            <w:pPr>
              <w:rPr>
                <w:sz w:val="20"/>
              </w:rPr>
            </w:pPr>
            <w:r w:rsidRPr="009C550B">
              <w:rPr>
                <w:sz w:val="20"/>
              </w:rPr>
              <w:t>B</w:t>
            </w:r>
          </w:p>
        </w:tc>
        <w:tc>
          <w:tcPr>
            <w:tcW w:w="3168" w:type="dxa"/>
            <w:shd w:val="clear" w:color="auto" w:fill="auto"/>
            <w:vAlign w:val="center"/>
          </w:tcPr>
          <w:p w14:paraId="464A6C7C" w14:textId="77777777" w:rsidR="007B0038" w:rsidRPr="009C550B" w:rsidRDefault="007B0038" w:rsidP="007B0038">
            <w:pPr>
              <w:rPr>
                <w:sz w:val="20"/>
              </w:rPr>
            </w:pPr>
            <w:proofErr w:type="gramStart"/>
            <w:r w:rsidRPr="009C550B">
              <w:rPr>
                <w:sz w:val="20"/>
              </w:rPr>
              <w:t>if</w:t>
            </w:r>
            <w:proofErr w:type="gramEnd"/>
            <w:r w:rsidRPr="009C550B">
              <w:rPr>
                <w:sz w:val="20"/>
              </w:rPr>
              <w:t xml:space="preserve"> you earn at least 480 points (80%)</w:t>
            </w:r>
          </w:p>
        </w:tc>
      </w:tr>
      <w:tr w:rsidR="007B0038" w:rsidRPr="009C550B" w14:paraId="7FA7417B" w14:textId="77777777" w:rsidTr="009C550B">
        <w:trPr>
          <w:trHeight w:val="288"/>
        </w:trPr>
        <w:tc>
          <w:tcPr>
            <w:tcW w:w="4032" w:type="dxa"/>
            <w:shd w:val="clear" w:color="auto" w:fill="auto"/>
            <w:vAlign w:val="center"/>
          </w:tcPr>
          <w:p w14:paraId="53FC3073" w14:textId="77777777" w:rsidR="007B0038" w:rsidRPr="009C550B" w:rsidRDefault="007B0038" w:rsidP="007B0038">
            <w:pPr>
              <w:rPr>
                <w:sz w:val="20"/>
              </w:rPr>
            </w:pPr>
            <w:r w:rsidRPr="009C550B">
              <w:rPr>
                <w:sz w:val="20"/>
              </w:rPr>
              <w:t>Midterm 1</w:t>
            </w:r>
          </w:p>
        </w:tc>
        <w:tc>
          <w:tcPr>
            <w:tcW w:w="1152" w:type="dxa"/>
            <w:shd w:val="clear" w:color="auto" w:fill="auto"/>
            <w:vAlign w:val="center"/>
          </w:tcPr>
          <w:p w14:paraId="0CDB8CAA" w14:textId="77777777" w:rsidR="007B0038" w:rsidRPr="009C550B" w:rsidRDefault="007B0038" w:rsidP="007B0038">
            <w:pPr>
              <w:rPr>
                <w:sz w:val="20"/>
              </w:rPr>
            </w:pPr>
            <w:r w:rsidRPr="009C550B">
              <w:rPr>
                <w:sz w:val="20"/>
              </w:rPr>
              <w:t>100 points</w:t>
            </w:r>
          </w:p>
        </w:tc>
        <w:tc>
          <w:tcPr>
            <w:tcW w:w="1008" w:type="dxa"/>
            <w:shd w:val="clear" w:color="auto" w:fill="auto"/>
            <w:vAlign w:val="center"/>
          </w:tcPr>
          <w:p w14:paraId="5DB003EA" w14:textId="77777777" w:rsidR="007B0038" w:rsidRPr="009C550B" w:rsidRDefault="007B0038" w:rsidP="007B0038">
            <w:pPr>
              <w:rPr>
                <w:sz w:val="20"/>
              </w:rPr>
            </w:pPr>
            <w:r w:rsidRPr="009C550B">
              <w:rPr>
                <w:sz w:val="20"/>
              </w:rPr>
              <w:t>(16.7%)</w:t>
            </w:r>
          </w:p>
        </w:tc>
        <w:tc>
          <w:tcPr>
            <w:tcW w:w="288" w:type="dxa"/>
            <w:shd w:val="clear" w:color="auto" w:fill="auto"/>
            <w:vAlign w:val="center"/>
          </w:tcPr>
          <w:p w14:paraId="4492FDA7" w14:textId="77777777" w:rsidR="007B0038" w:rsidRPr="009C550B" w:rsidRDefault="007B0038" w:rsidP="007B0038">
            <w:pPr>
              <w:rPr>
                <w:sz w:val="20"/>
              </w:rPr>
            </w:pPr>
          </w:p>
        </w:tc>
        <w:tc>
          <w:tcPr>
            <w:tcW w:w="420" w:type="dxa"/>
            <w:shd w:val="clear" w:color="auto" w:fill="auto"/>
            <w:vAlign w:val="center"/>
          </w:tcPr>
          <w:p w14:paraId="5619BABF" w14:textId="77777777" w:rsidR="007B0038" w:rsidRPr="009C550B" w:rsidRDefault="007B0038" w:rsidP="007B0038">
            <w:pPr>
              <w:rPr>
                <w:sz w:val="20"/>
              </w:rPr>
            </w:pPr>
            <w:r w:rsidRPr="009C550B">
              <w:rPr>
                <w:sz w:val="20"/>
              </w:rPr>
              <w:t>C</w:t>
            </w:r>
          </w:p>
        </w:tc>
        <w:tc>
          <w:tcPr>
            <w:tcW w:w="3168" w:type="dxa"/>
            <w:shd w:val="clear" w:color="auto" w:fill="auto"/>
            <w:vAlign w:val="center"/>
          </w:tcPr>
          <w:p w14:paraId="341E0B60" w14:textId="77777777" w:rsidR="007B0038" w:rsidRPr="009C550B" w:rsidRDefault="007B0038" w:rsidP="007B0038">
            <w:pPr>
              <w:rPr>
                <w:sz w:val="20"/>
              </w:rPr>
            </w:pPr>
            <w:proofErr w:type="gramStart"/>
            <w:r w:rsidRPr="009C550B">
              <w:rPr>
                <w:sz w:val="20"/>
              </w:rPr>
              <w:t>if</w:t>
            </w:r>
            <w:proofErr w:type="gramEnd"/>
            <w:r w:rsidRPr="009C550B">
              <w:rPr>
                <w:sz w:val="20"/>
              </w:rPr>
              <w:t xml:space="preserve"> you earn at least 420 points (70%)</w:t>
            </w:r>
          </w:p>
        </w:tc>
      </w:tr>
      <w:tr w:rsidR="007B0038" w:rsidRPr="009C550B" w14:paraId="74B2D266" w14:textId="77777777" w:rsidTr="009C550B">
        <w:trPr>
          <w:trHeight w:val="288"/>
        </w:trPr>
        <w:tc>
          <w:tcPr>
            <w:tcW w:w="4032" w:type="dxa"/>
            <w:shd w:val="clear" w:color="auto" w:fill="auto"/>
            <w:vAlign w:val="center"/>
          </w:tcPr>
          <w:p w14:paraId="4E880332" w14:textId="77777777" w:rsidR="007B0038" w:rsidRPr="009C550B" w:rsidRDefault="007B0038" w:rsidP="007B0038">
            <w:pPr>
              <w:rPr>
                <w:sz w:val="20"/>
              </w:rPr>
            </w:pPr>
            <w:r w:rsidRPr="009C550B">
              <w:rPr>
                <w:sz w:val="20"/>
              </w:rPr>
              <w:t>Midterm 2</w:t>
            </w:r>
          </w:p>
        </w:tc>
        <w:tc>
          <w:tcPr>
            <w:tcW w:w="1152" w:type="dxa"/>
            <w:shd w:val="clear" w:color="auto" w:fill="auto"/>
            <w:vAlign w:val="center"/>
          </w:tcPr>
          <w:p w14:paraId="52EF6436" w14:textId="77777777" w:rsidR="007B0038" w:rsidRPr="009C550B" w:rsidRDefault="007B0038" w:rsidP="007B0038">
            <w:pPr>
              <w:rPr>
                <w:sz w:val="20"/>
              </w:rPr>
            </w:pPr>
            <w:r w:rsidRPr="009C550B">
              <w:rPr>
                <w:sz w:val="20"/>
              </w:rPr>
              <w:t>100 points</w:t>
            </w:r>
          </w:p>
        </w:tc>
        <w:tc>
          <w:tcPr>
            <w:tcW w:w="1008" w:type="dxa"/>
            <w:shd w:val="clear" w:color="auto" w:fill="auto"/>
            <w:vAlign w:val="center"/>
          </w:tcPr>
          <w:p w14:paraId="44E45DA8" w14:textId="77777777" w:rsidR="007B0038" w:rsidRPr="009C550B" w:rsidRDefault="007B0038" w:rsidP="007B0038">
            <w:pPr>
              <w:rPr>
                <w:sz w:val="20"/>
              </w:rPr>
            </w:pPr>
            <w:r w:rsidRPr="009C550B">
              <w:rPr>
                <w:sz w:val="20"/>
              </w:rPr>
              <w:t>(16.7%)</w:t>
            </w:r>
          </w:p>
        </w:tc>
        <w:tc>
          <w:tcPr>
            <w:tcW w:w="288" w:type="dxa"/>
            <w:shd w:val="clear" w:color="auto" w:fill="auto"/>
            <w:vAlign w:val="center"/>
          </w:tcPr>
          <w:p w14:paraId="07E9E168" w14:textId="77777777" w:rsidR="007B0038" w:rsidRPr="009C550B" w:rsidRDefault="007B0038" w:rsidP="007B0038">
            <w:pPr>
              <w:rPr>
                <w:sz w:val="20"/>
              </w:rPr>
            </w:pPr>
          </w:p>
        </w:tc>
        <w:tc>
          <w:tcPr>
            <w:tcW w:w="420" w:type="dxa"/>
            <w:shd w:val="clear" w:color="auto" w:fill="auto"/>
            <w:vAlign w:val="center"/>
          </w:tcPr>
          <w:p w14:paraId="3279116C" w14:textId="77777777" w:rsidR="007B0038" w:rsidRPr="009C550B" w:rsidRDefault="007B0038" w:rsidP="007B0038">
            <w:pPr>
              <w:rPr>
                <w:sz w:val="20"/>
              </w:rPr>
            </w:pPr>
            <w:r w:rsidRPr="009C550B">
              <w:rPr>
                <w:sz w:val="20"/>
              </w:rPr>
              <w:t>D</w:t>
            </w:r>
          </w:p>
        </w:tc>
        <w:tc>
          <w:tcPr>
            <w:tcW w:w="3168" w:type="dxa"/>
            <w:shd w:val="clear" w:color="auto" w:fill="auto"/>
            <w:vAlign w:val="center"/>
          </w:tcPr>
          <w:p w14:paraId="699E3060" w14:textId="77777777" w:rsidR="007B0038" w:rsidRPr="009C550B" w:rsidRDefault="007B0038" w:rsidP="007B0038">
            <w:pPr>
              <w:rPr>
                <w:sz w:val="20"/>
              </w:rPr>
            </w:pPr>
            <w:proofErr w:type="gramStart"/>
            <w:r w:rsidRPr="009C550B">
              <w:rPr>
                <w:sz w:val="20"/>
              </w:rPr>
              <w:t>if</w:t>
            </w:r>
            <w:proofErr w:type="gramEnd"/>
            <w:r w:rsidRPr="009C550B">
              <w:rPr>
                <w:sz w:val="20"/>
              </w:rPr>
              <w:t xml:space="preserve"> you earn at least 360 points (60%)</w:t>
            </w:r>
          </w:p>
        </w:tc>
      </w:tr>
      <w:tr w:rsidR="007B0038" w:rsidRPr="009C550B" w14:paraId="7E97D8A4" w14:textId="77777777" w:rsidTr="009C550B">
        <w:trPr>
          <w:trHeight w:val="288"/>
        </w:trPr>
        <w:tc>
          <w:tcPr>
            <w:tcW w:w="4032" w:type="dxa"/>
            <w:shd w:val="clear" w:color="auto" w:fill="auto"/>
            <w:vAlign w:val="center"/>
          </w:tcPr>
          <w:p w14:paraId="0B3E991B" w14:textId="77777777" w:rsidR="007B0038" w:rsidRPr="009C550B" w:rsidRDefault="007B0038" w:rsidP="007B0038">
            <w:pPr>
              <w:rPr>
                <w:sz w:val="20"/>
              </w:rPr>
            </w:pPr>
            <w:r w:rsidRPr="009C550B">
              <w:rPr>
                <w:sz w:val="20"/>
              </w:rPr>
              <w:t>Midterm 3</w:t>
            </w:r>
          </w:p>
        </w:tc>
        <w:tc>
          <w:tcPr>
            <w:tcW w:w="1152" w:type="dxa"/>
            <w:shd w:val="clear" w:color="auto" w:fill="auto"/>
            <w:vAlign w:val="center"/>
          </w:tcPr>
          <w:p w14:paraId="7B8452A2" w14:textId="77777777" w:rsidR="007B0038" w:rsidRPr="009C550B" w:rsidRDefault="007B0038" w:rsidP="007B0038">
            <w:pPr>
              <w:rPr>
                <w:sz w:val="20"/>
              </w:rPr>
            </w:pPr>
            <w:r w:rsidRPr="009C550B">
              <w:rPr>
                <w:sz w:val="20"/>
              </w:rPr>
              <w:t>100 points</w:t>
            </w:r>
          </w:p>
        </w:tc>
        <w:tc>
          <w:tcPr>
            <w:tcW w:w="1008" w:type="dxa"/>
            <w:shd w:val="clear" w:color="auto" w:fill="auto"/>
            <w:vAlign w:val="center"/>
          </w:tcPr>
          <w:p w14:paraId="1E63090A" w14:textId="77777777" w:rsidR="007B0038" w:rsidRPr="009C550B" w:rsidRDefault="007B0038" w:rsidP="007B0038">
            <w:pPr>
              <w:rPr>
                <w:sz w:val="20"/>
              </w:rPr>
            </w:pPr>
            <w:r w:rsidRPr="009C550B">
              <w:rPr>
                <w:sz w:val="20"/>
              </w:rPr>
              <w:t>(16.7%)</w:t>
            </w:r>
          </w:p>
        </w:tc>
        <w:tc>
          <w:tcPr>
            <w:tcW w:w="288" w:type="dxa"/>
            <w:shd w:val="clear" w:color="auto" w:fill="auto"/>
            <w:vAlign w:val="center"/>
          </w:tcPr>
          <w:p w14:paraId="585E8598" w14:textId="77777777" w:rsidR="007B0038" w:rsidRPr="009C550B" w:rsidRDefault="007B0038" w:rsidP="007B0038">
            <w:pPr>
              <w:rPr>
                <w:sz w:val="20"/>
              </w:rPr>
            </w:pPr>
          </w:p>
        </w:tc>
        <w:tc>
          <w:tcPr>
            <w:tcW w:w="420" w:type="dxa"/>
            <w:shd w:val="clear" w:color="auto" w:fill="auto"/>
            <w:vAlign w:val="center"/>
          </w:tcPr>
          <w:p w14:paraId="3D380491" w14:textId="77777777" w:rsidR="007B0038" w:rsidRPr="009C550B" w:rsidRDefault="007B0038" w:rsidP="007B0038">
            <w:pPr>
              <w:rPr>
                <w:sz w:val="20"/>
              </w:rPr>
            </w:pPr>
          </w:p>
        </w:tc>
        <w:tc>
          <w:tcPr>
            <w:tcW w:w="3168" w:type="dxa"/>
            <w:shd w:val="clear" w:color="auto" w:fill="auto"/>
            <w:vAlign w:val="center"/>
          </w:tcPr>
          <w:p w14:paraId="2913FB2E" w14:textId="77777777" w:rsidR="007B0038" w:rsidRPr="009C550B" w:rsidRDefault="007B0038" w:rsidP="007B0038">
            <w:pPr>
              <w:rPr>
                <w:sz w:val="20"/>
              </w:rPr>
            </w:pPr>
          </w:p>
        </w:tc>
      </w:tr>
      <w:tr w:rsidR="007B0038" w:rsidRPr="009C550B" w14:paraId="748607FC" w14:textId="77777777" w:rsidTr="009C550B">
        <w:trPr>
          <w:trHeight w:val="288"/>
        </w:trPr>
        <w:tc>
          <w:tcPr>
            <w:tcW w:w="4032" w:type="dxa"/>
            <w:tcBorders>
              <w:bottom w:val="single" w:sz="4" w:space="0" w:color="auto"/>
            </w:tcBorders>
            <w:shd w:val="clear" w:color="auto" w:fill="auto"/>
            <w:vAlign w:val="center"/>
          </w:tcPr>
          <w:p w14:paraId="225F0FFB" w14:textId="77777777" w:rsidR="007B0038" w:rsidRPr="009C550B" w:rsidRDefault="007B0038" w:rsidP="007B0038">
            <w:pPr>
              <w:rPr>
                <w:sz w:val="20"/>
              </w:rPr>
            </w:pPr>
            <w:r w:rsidRPr="009C550B">
              <w:rPr>
                <w:sz w:val="20"/>
              </w:rPr>
              <w:t>Final Exam</w:t>
            </w:r>
          </w:p>
        </w:tc>
        <w:tc>
          <w:tcPr>
            <w:tcW w:w="1152" w:type="dxa"/>
            <w:tcBorders>
              <w:bottom w:val="single" w:sz="4" w:space="0" w:color="auto"/>
            </w:tcBorders>
            <w:shd w:val="clear" w:color="auto" w:fill="auto"/>
            <w:vAlign w:val="center"/>
          </w:tcPr>
          <w:p w14:paraId="33F4C229" w14:textId="77777777" w:rsidR="007B0038" w:rsidRPr="009C550B" w:rsidRDefault="007B0038" w:rsidP="007B0038">
            <w:pPr>
              <w:rPr>
                <w:sz w:val="20"/>
              </w:rPr>
            </w:pPr>
            <w:r w:rsidRPr="009C550B">
              <w:rPr>
                <w:sz w:val="20"/>
              </w:rPr>
              <w:t>150 points</w:t>
            </w:r>
          </w:p>
        </w:tc>
        <w:tc>
          <w:tcPr>
            <w:tcW w:w="1008" w:type="dxa"/>
            <w:tcBorders>
              <w:bottom w:val="single" w:sz="4" w:space="0" w:color="auto"/>
            </w:tcBorders>
            <w:shd w:val="clear" w:color="auto" w:fill="auto"/>
            <w:vAlign w:val="center"/>
          </w:tcPr>
          <w:p w14:paraId="4FC97EA7" w14:textId="77777777" w:rsidR="007B0038" w:rsidRPr="009C550B" w:rsidRDefault="007B0038" w:rsidP="007B0038">
            <w:pPr>
              <w:rPr>
                <w:sz w:val="20"/>
              </w:rPr>
            </w:pPr>
            <w:r w:rsidRPr="009C550B">
              <w:rPr>
                <w:sz w:val="20"/>
              </w:rPr>
              <w:t>(25.0%)</w:t>
            </w:r>
          </w:p>
        </w:tc>
        <w:tc>
          <w:tcPr>
            <w:tcW w:w="288" w:type="dxa"/>
            <w:shd w:val="clear" w:color="auto" w:fill="auto"/>
            <w:vAlign w:val="center"/>
          </w:tcPr>
          <w:p w14:paraId="000CABC2" w14:textId="77777777" w:rsidR="007B0038" w:rsidRPr="009C550B" w:rsidRDefault="007B0038" w:rsidP="007B0038">
            <w:pPr>
              <w:rPr>
                <w:sz w:val="20"/>
              </w:rPr>
            </w:pPr>
          </w:p>
        </w:tc>
        <w:tc>
          <w:tcPr>
            <w:tcW w:w="420" w:type="dxa"/>
            <w:shd w:val="clear" w:color="auto" w:fill="auto"/>
            <w:vAlign w:val="center"/>
          </w:tcPr>
          <w:p w14:paraId="0125D1DA" w14:textId="77777777" w:rsidR="007B0038" w:rsidRPr="009C550B" w:rsidRDefault="007B0038" w:rsidP="007B0038">
            <w:pPr>
              <w:rPr>
                <w:sz w:val="20"/>
              </w:rPr>
            </w:pPr>
          </w:p>
        </w:tc>
        <w:tc>
          <w:tcPr>
            <w:tcW w:w="3168" w:type="dxa"/>
            <w:shd w:val="clear" w:color="auto" w:fill="auto"/>
            <w:vAlign w:val="center"/>
          </w:tcPr>
          <w:p w14:paraId="22F0374B" w14:textId="77777777" w:rsidR="007B0038" w:rsidRPr="009C550B" w:rsidRDefault="007B0038" w:rsidP="007B0038">
            <w:pPr>
              <w:rPr>
                <w:sz w:val="20"/>
              </w:rPr>
            </w:pPr>
          </w:p>
        </w:tc>
      </w:tr>
      <w:tr w:rsidR="007B0038" w:rsidRPr="009C550B" w14:paraId="513E690F" w14:textId="77777777" w:rsidTr="009C550B">
        <w:trPr>
          <w:trHeight w:val="288"/>
        </w:trPr>
        <w:tc>
          <w:tcPr>
            <w:tcW w:w="4032" w:type="dxa"/>
            <w:tcBorders>
              <w:top w:val="single" w:sz="4" w:space="0" w:color="auto"/>
            </w:tcBorders>
            <w:shd w:val="clear" w:color="auto" w:fill="auto"/>
            <w:vAlign w:val="center"/>
          </w:tcPr>
          <w:p w14:paraId="54ED459B" w14:textId="77777777" w:rsidR="007B0038" w:rsidRPr="009C550B" w:rsidRDefault="007B0038" w:rsidP="007B0038">
            <w:pPr>
              <w:rPr>
                <w:sz w:val="20"/>
              </w:rPr>
            </w:pPr>
            <w:r w:rsidRPr="009C550B">
              <w:rPr>
                <w:sz w:val="20"/>
              </w:rPr>
              <w:t>Total possible points</w:t>
            </w:r>
          </w:p>
        </w:tc>
        <w:tc>
          <w:tcPr>
            <w:tcW w:w="1152" w:type="dxa"/>
            <w:tcBorders>
              <w:top w:val="single" w:sz="4" w:space="0" w:color="auto"/>
            </w:tcBorders>
            <w:shd w:val="clear" w:color="auto" w:fill="auto"/>
            <w:vAlign w:val="center"/>
          </w:tcPr>
          <w:p w14:paraId="2D943D47" w14:textId="77777777" w:rsidR="007B0038" w:rsidRPr="009C550B" w:rsidRDefault="007B0038" w:rsidP="007B0038">
            <w:pPr>
              <w:rPr>
                <w:sz w:val="20"/>
              </w:rPr>
            </w:pPr>
            <w:r w:rsidRPr="009C550B">
              <w:rPr>
                <w:sz w:val="20"/>
              </w:rPr>
              <w:t>600 points</w:t>
            </w:r>
          </w:p>
        </w:tc>
        <w:tc>
          <w:tcPr>
            <w:tcW w:w="1008" w:type="dxa"/>
            <w:tcBorders>
              <w:top w:val="single" w:sz="4" w:space="0" w:color="auto"/>
            </w:tcBorders>
            <w:shd w:val="clear" w:color="auto" w:fill="auto"/>
            <w:vAlign w:val="center"/>
          </w:tcPr>
          <w:p w14:paraId="2AFF8AD6" w14:textId="77777777" w:rsidR="007B0038" w:rsidRPr="009C550B" w:rsidRDefault="007B0038" w:rsidP="007B0038">
            <w:pPr>
              <w:rPr>
                <w:sz w:val="20"/>
              </w:rPr>
            </w:pPr>
            <w:r w:rsidRPr="009C550B">
              <w:rPr>
                <w:sz w:val="20"/>
              </w:rPr>
              <w:t>(100 %)</w:t>
            </w:r>
          </w:p>
        </w:tc>
        <w:tc>
          <w:tcPr>
            <w:tcW w:w="288" w:type="dxa"/>
            <w:shd w:val="clear" w:color="auto" w:fill="auto"/>
            <w:vAlign w:val="center"/>
          </w:tcPr>
          <w:p w14:paraId="287DF681" w14:textId="77777777" w:rsidR="007B0038" w:rsidRPr="009C550B" w:rsidRDefault="007B0038" w:rsidP="007B0038">
            <w:pPr>
              <w:rPr>
                <w:sz w:val="20"/>
              </w:rPr>
            </w:pPr>
          </w:p>
        </w:tc>
        <w:tc>
          <w:tcPr>
            <w:tcW w:w="420" w:type="dxa"/>
            <w:shd w:val="clear" w:color="auto" w:fill="auto"/>
            <w:vAlign w:val="center"/>
          </w:tcPr>
          <w:p w14:paraId="036686A3" w14:textId="77777777" w:rsidR="007B0038" w:rsidRPr="009C550B" w:rsidRDefault="007B0038" w:rsidP="007B0038">
            <w:pPr>
              <w:rPr>
                <w:sz w:val="20"/>
              </w:rPr>
            </w:pPr>
          </w:p>
        </w:tc>
        <w:tc>
          <w:tcPr>
            <w:tcW w:w="3168" w:type="dxa"/>
            <w:shd w:val="clear" w:color="auto" w:fill="auto"/>
            <w:vAlign w:val="center"/>
          </w:tcPr>
          <w:p w14:paraId="0F47D18B" w14:textId="77777777" w:rsidR="007B0038" w:rsidRPr="009C550B" w:rsidRDefault="007B0038" w:rsidP="007B0038">
            <w:pPr>
              <w:rPr>
                <w:sz w:val="20"/>
              </w:rPr>
            </w:pPr>
          </w:p>
        </w:tc>
      </w:tr>
    </w:tbl>
    <w:p w14:paraId="62513AB1" w14:textId="77777777" w:rsidR="0096109A" w:rsidRPr="009D2746" w:rsidRDefault="0096109A" w:rsidP="009D2746">
      <w:pPr>
        <w:jc w:val="both"/>
        <w:rPr>
          <w:sz w:val="20"/>
        </w:rPr>
      </w:pPr>
    </w:p>
    <w:p w14:paraId="614574C3" w14:textId="77777777" w:rsidR="002F6ECC" w:rsidRPr="000054FA" w:rsidRDefault="002F6ECC" w:rsidP="0078255B">
      <w:pPr>
        <w:jc w:val="both"/>
        <w:rPr>
          <w:b/>
          <w:sz w:val="20"/>
        </w:rPr>
      </w:pPr>
      <w:r w:rsidRPr="000054FA">
        <w:rPr>
          <w:b/>
          <w:sz w:val="20"/>
        </w:rPr>
        <w:t>Please note that neither exam scores</w:t>
      </w:r>
      <w:r w:rsidR="00D949FF" w:rsidRPr="000054FA">
        <w:rPr>
          <w:b/>
          <w:sz w:val="20"/>
        </w:rPr>
        <w:t xml:space="preserve"> </w:t>
      </w:r>
      <w:r w:rsidR="0056590B" w:rsidRPr="000054FA">
        <w:rPr>
          <w:b/>
          <w:sz w:val="20"/>
        </w:rPr>
        <w:t>n</w:t>
      </w:r>
      <w:r w:rsidRPr="000054FA">
        <w:rPr>
          <w:b/>
          <w:sz w:val="20"/>
        </w:rPr>
        <w:t>or final grades will be curved</w:t>
      </w:r>
      <w:r w:rsidR="00D949FF" w:rsidRPr="000054FA">
        <w:rPr>
          <w:b/>
          <w:sz w:val="20"/>
        </w:rPr>
        <w:t>.  N</w:t>
      </w:r>
      <w:r w:rsidRPr="000054FA">
        <w:rPr>
          <w:b/>
          <w:sz w:val="20"/>
        </w:rPr>
        <w:t>o extra credit</w:t>
      </w:r>
      <w:r w:rsidR="000B6A11" w:rsidRPr="000054FA">
        <w:rPr>
          <w:b/>
          <w:sz w:val="20"/>
        </w:rPr>
        <w:t xml:space="preserve"> </w:t>
      </w:r>
      <w:r w:rsidR="00883500" w:rsidRPr="000054FA">
        <w:rPr>
          <w:b/>
          <w:sz w:val="20"/>
        </w:rPr>
        <w:t>or bonus points</w:t>
      </w:r>
      <w:r w:rsidR="00D949FF" w:rsidRPr="000054FA">
        <w:rPr>
          <w:b/>
          <w:sz w:val="20"/>
        </w:rPr>
        <w:t xml:space="preserve"> are offered in this course</w:t>
      </w:r>
      <w:r w:rsidRPr="000054FA">
        <w:rPr>
          <w:b/>
          <w:sz w:val="20"/>
        </w:rPr>
        <w:t>.</w:t>
      </w:r>
    </w:p>
    <w:p w14:paraId="409D3C39" w14:textId="77777777" w:rsidR="00D949FF" w:rsidRPr="000054FA" w:rsidRDefault="00D949FF" w:rsidP="0078255B">
      <w:pPr>
        <w:jc w:val="both"/>
        <w:rPr>
          <w:sz w:val="20"/>
        </w:rPr>
      </w:pPr>
    </w:p>
    <w:p w14:paraId="6B1C394F" w14:textId="77777777" w:rsidR="002F6ECC" w:rsidRPr="000054FA" w:rsidRDefault="002F6ECC" w:rsidP="0078255B">
      <w:pPr>
        <w:jc w:val="both"/>
        <w:rPr>
          <w:color w:val="000000"/>
          <w:sz w:val="20"/>
        </w:rPr>
      </w:pPr>
      <w:r w:rsidRPr="000054FA">
        <w:rPr>
          <w:sz w:val="20"/>
        </w:rPr>
        <w:t xml:space="preserve">A grade of Incomplete will be given only at the instructor’s discretion, according to University Policy as described at </w:t>
      </w:r>
      <w:hyperlink r:id="rId22" w:history="1">
        <w:r w:rsidRPr="000054FA">
          <w:rPr>
            <w:rStyle w:val="Hyperlink"/>
            <w:sz w:val="20"/>
          </w:rPr>
          <w:t>http://www.registrar.arizona.edu/gradepolicy/incomplete.htm</w:t>
        </w:r>
      </w:hyperlink>
      <w:r w:rsidRPr="000054FA">
        <w:rPr>
          <w:color w:val="000000"/>
          <w:sz w:val="20"/>
        </w:rPr>
        <w:t xml:space="preserve"> </w:t>
      </w:r>
    </w:p>
    <w:p w14:paraId="34CF8D67" w14:textId="77777777" w:rsidR="00D949FF" w:rsidRPr="000054FA" w:rsidRDefault="00D949FF" w:rsidP="0078255B">
      <w:pPr>
        <w:jc w:val="both"/>
        <w:rPr>
          <w:sz w:val="20"/>
        </w:rPr>
      </w:pPr>
    </w:p>
    <w:p w14:paraId="19706C15" w14:textId="77777777" w:rsidR="002F6ECC" w:rsidRPr="000054FA" w:rsidRDefault="002F6ECC" w:rsidP="0078255B">
      <w:pPr>
        <w:pStyle w:val="Heading9"/>
        <w:tabs>
          <w:tab w:val="clear" w:pos="-1008"/>
          <w:tab w:val="clear" w:pos="-288"/>
          <w:tab w:val="clear" w:pos="1512"/>
          <w:tab w:val="clear" w:pos="2592"/>
          <w:tab w:val="clear" w:pos="3312"/>
          <w:tab w:val="clear" w:pos="4392"/>
          <w:tab w:val="clear" w:pos="4752"/>
          <w:tab w:val="clear" w:pos="5472"/>
          <w:tab w:val="clear" w:pos="6192"/>
          <w:tab w:val="clear" w:pos="6638"/>
          <w:tab w:val="clear" w:pos="8222"/>
          <w:tab w:val="clear" w:pos="9072"/>
          <w:tab w:val="clear" w:pos="9792"/>
        </w:tabs>
        <w:spacing w:after="0"/>
        <w:ind w:left="0" w:firstLine="0"/>
        <w:rPr>
          <w:sz w:val="20"/>
        </w:rPr>
      </w:pPr>
      <w:r w:rsidRPr="000054FA">
        <w:rPr>
          <w:sz w:val="20"/>
        </w:rPr>
        <w:t>Withdrawal</w:t>
      </w:r>
    </w:p>
    <w:p w14:paraId="08EF15EF" w14:textId="77777777" w:rsidR="00C94787" w:rsidRPr="00C55F71" w:rsidRDefault="002F6ECC" w:rsidP="0078255B">
      <w:pPr>
        <w:jc w:val="both"/>
        <w:rPr>
          <w:sz w:val="20"/>
        </w:rPr>
      </w:pPr>
      <w:r w:rsidRPr="000054FA">
        <w:rPr>
          <w:sz w:val="20"/>
        </w:rPr>
        <w:t xml:space="preserve">A student may withdraw from the course with a deletion </w:t>
      </w:r>
      <w:r w:rsidR="000A2B3E" w:rsidRPr="000054FA">
        <w:rPr>
          <w:sz w:val="20"/>
        </w:rPr>
        <w:t xml:space="preserve">from record through </w:t>
      </w:r>
      <w:r w:rsidR="001A31D4">
        <w:rPr>
          <w:sz w:val="20"/>
        </w:rPr>
        <w:t>January 24, 2018</w:t>
      </w:r>
      <w:r w:rsidRPr="000054FA">
        <w:rPr>
          <w:sz w:val="20"/>
        </w:rPr>
        <w:t xml:space="preserve">, using </w:t>
      </w:r>
      <w:proofErr w:type="spellStart"/>
      <w:r w:rsidR="00883500" w:rsidRPr="000054FA">
        <w:rPr>
          <w:sz w:val="20"/>
        </w:rPr>
        <w:t>UAccess</w:t>
      </w:r>
      <w:proofErr w:type="spellEnd"/>
      <w:r w:rsidRPr="000054FA">
        <w:rPr>
          <w:sz w:val="20"/>
        </w:rPr>
        <w:t>. A student may withdraw with a</w:t>
      </w:r>
      <w:r w:rsidR="000A2B3E" w:rsidRPr="000054FA">
        <w:rPr>
          <w:sz w:val="20"/>
        </w:rPr>
        <w:t xml:space="preserve"> grade of "W" through </w:t>
      </w:r>
      <w:r w:rsidR="001A31D4">
        <w:rPr>
          <w:sz w:val="20"/>
        </w:rPr>
        <w:t>March 27, 2018</w:t>
      </w:r>
      <w:r w:rsidRPr="000054FA">
        <w:rPr>
          <w:sz w:val="20"/>
        </w:rPr>
        <w:t xml:space="preserve">, using </w:t>
      </w:r>
      <w:proofErr w:type="spellStart"/>
      <w:r w:rsidR="00582313" w:rsidRPr="000054FA">
        <w:rPr>
          <w:sz w:val="20"/>
        </w:rPr>
        <w:t>UAccess</w:t>
      </w:r>
      <w:proofErr w:type="spellEnd"/>
      <w:r w:rsidRPr="000054FA">
        <w:rPr>
          <w:sz w:val="20"/>
        </w:rPr>
        <w:t>.</w:t>
      </w:r>
      <w:r w:rsidR="00D528AF">
        <w:rPr>
          <w:sz w:val="20"/>
        </w:rPr>
        <w:t xml:space="preserve"> It is suggested that students consult his/her academic advisor before withdrawal from any course.</w:t>
      </w:r>
    </w:p>
    <w:p w14:paraId="57291D0F" w14:textId="77777777" w:rsidR="003F40A3" w:rsidRDefault="003F40A3" w:rsidP="0078255B">
      <w:pPr>
        <w:jc w:val="both"/>
        <w:rPr>
          <w:b/>
          <w:sz w:val="20"/>
        </w:rPr>
      </w:pPr>
    </w:p>
    <w:p w14:paraId="5F4C9ADE" w14:textId="77777777" w:rsidR="000B6A11" w:rsidRPr="000054FA" w:rsidRDefault="000B6A11" w:rsidP="0078255B">
      <w:pPr>
        <w:jc w:val="both"/>
        <w:rPr>
          <w:b/>
          <w:sz w:val="20"/>
        </w:rPr>
      </w:pPr>
      <w:r w:rsidRPr="000054FA">
        <w:rPr>
          <w:b/>
          <w:sz w:val="20"/>
        </w:rPr>
        <w:lastRenderedPageBreak/>
        <w:t>Using Math 112 as a Prerequisite for Other Courses</w:t>
      </w:r>
    </w:p>
    <w:p w14:paraId="18DE2F5C" w14:textId="77777777" w:rsidR="000B6A11" w:rsidRPr="000054FA" w:rsidRDefault="000B6A11" w:rsidP="0078255B">
      <w:pPr>
        <w:jc w:val="both"/>
        <w:rPr>
          <w:sz w:val="20"/>
        </w:rPr>
      </w:pPr>
      <w:r w:rsidRPr="000054FA">
        <w:rPr>
          <w:sz w:val="20"/>
        </w:rPr>
        <w:t xml:space="preserve">The Undergraduate Committee of the Department of Mathematics has adopted a policy that a grade of C or better in Math 112 is a necessary prerequisite for Math </w:t>
      </w:r>
      <w:r w:rsidR="00932BE9">
        <w:rPr>
          <w:sz w:val="20"/>
        </w:rPr>
        <w:t>113 or 116.</w:t>
      </w:r>
      <w:r w:rsidRPr="000054FA">
        <w:rPr>
          <w:sz w:val="20"/>
        </w:rPr>
        <w:t xml:space="preserve">  Students who receive a </w:t>
      </w:r>
      <w:r w:rsidR="00932BE9">
        <w:rPr>
          <w:sz w:val="20"/>
        </w:rPr>
        <w:t>D</w:t>
      </w:r>
      <w:r w:rsidRPr="000054FA">
        <w:rPr>
          <w:sz w:val="20"/>
        </w:rPr>
        <w:t xml:space="preserve"> in Math 112 will receive credit for the course towards graduation requirements, and will be able to use the course for their gen</w:t>
      </w:r>
      <w:r w:rsidR="0056590B" w:rsidRPr="000054FA">
        <w:rPr>
          <w:sz w:val="20"/>
        </w:rPr>
        <w:t>eral education math requirement</w:t>
      </w:r>
      <w:r w:rsidR="00A17A62" w:rsidRPr="000054FA">
        <w:rPr>
          <w:sz w:val="20"/>
        </w:rPr>
        <w:t xml:space="preserve"> or as a </w:t>
      </w:r>
      <w:r w:rsidR="00932BE9">
        <w:rPr>
          <w:sz w:val="20"/>
        </w:rPr>
        <w:t xml:space="preserve">prerequisite for Math </w:t>
      </w:r>
      <w:r w:rsidR="00A17A62" w:rsidRPr="000054FA">
        <w:rPr>
          <w:sz w:val="20"/>
        </w:rPr>
        <w:t>163, 263, or 302A,</w:t>
      </w:r>
      <w:r w:rsidRPr="000054FA">
        <w:rPr>
          <w:sz w:val="20"/>
        </w:rPr>
        <w:t xml:space="preserve"> but will not be automatically qualified to register for Math </w:t>
      </w:r>
      <w:r w:rsidR="00932BE9">
        <w:rPr>
          <w:sz w:val="20"/>
        </w:rPr>
        <w:t>113 or 116</w:t>
      </w:r>
      <w:r w:rsidRPr="000054FA">
        <w:rPr>
          <w:sz w:val="20"/>
        </w:rPr>
        <w:t>.  Students may always exercise the option of taking the math placement tests to achieve placement into Math 1</w:t>
      </w:r>
      <w:r w:rsidR="00932BE9">
        <w:rPr>
          <w:sz w:val="20"/>
        </w:rPr>
        <w:t>13 or 116</w:t>
      </w:r>
      <w:r w:rsidRPr="000054FA">
        <w:rPr>
          <w:sz w:val="20"/>
        </w:rPr>
        <w:t>.</w:t>
      </w:r>
    </w:p>
    <w:p w14:paraId="1ECBA7CD" w14:textId="77777777" w:rsidR="00E13353" w:rsidRPr="000054FA" w:rsidRDefault="00E13353" w:rsidP="0078255B">
      <w:pPr>
        <w:jc w:val="both"/>
        <w:rPr>
          <w:sz w:val="20"/>
        </w:rPr>
      </w:pPr>
    </w:p>
    <w:p w14:paraId="05F132FA" w14:textId="77777777" w:rsidR="00E13353" w:rsidRPr="000054FA" w:rsidRDefault="00E13353" w:rsidP="0078255B">
      <w:pPr>
        <w:jc w:val="both"/>
        <w:rPr>
          <w:sz w:val="20"/>
        </w:rPr>
      </w:pPr>
      <w:r w:rsidRPr="000054FA">
        <w:rPr>
          <w:b/>
          <w:sz w:val="20"/>
        </w:rPr>
        <w:t>Tentative Weekly Schedule</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170"/>
        <w:gridCol w:w="4590"/>
        <w:gridCol w:w="4410"/>
      </w:tblGrid>
      <w:tr w:rsidR="00BB5D21" w:rsidRPr="000054FA" w14:paraId="7BFE26CB" w14:textId="77777777" w:rsidTr="00971BF4">
        <w:tc>
          <w:tcPr>
            <w:tcW w:w="738" w:type="dxa"/>
            <w:shd w:val="clear" w:color="auto" w:fill="auto"/>
            <w:vAlign w:val="center"/>
          </w:tcPr>
          <w:p w14:paraId="113D4996" w14:textId="77777777" w:rsidR="00BB5D21" w:rsidRPr="000054FA" w:rsidRDefault="00BB5D21" w:rsidP="00444A0A">
            <w:pPr>
              <w:jc w:val="center"/>
              <w:rPr>
                <w:b/>
                <w:sz w:val="20"/>
              </w:rPr>
            </w:pPr>
            <w:r w:rsidRPr="000054FA">
              <w:rPr>
                <w:b/>
                <w:sz w:val="20"/>
              </w:rPr>
              <w:t>Week</w:t>
            </w:r>
          </w:p>
        </w:tc>
        <w:tc>
          <w:tcPr>
            <w:tcW w:w="1170" w:type="dxa"/>
            <w:shd w:val="clear" w:color="auto" w:fill="auto"/>
            <w:vAlign w:val="center"/>
          </w:tcPr>
          <w:p w14:paraId="773CABC6" w14:textId="77777777" w:rsidR="00BB5D21" w:rsidRPr="000054FA" w:rsidRDefault="00971BF4" w:rsidP="00971BF4">
            <w:pPr>
              <w:rPr>
                <w:b/>
                <w:sz w:val="20"/>
              </w:rPr>
            </w:pPr>
            <w:r>
              <w:rPr>
                <w:b/>
                <w:sz w:val="20"/>
              </w:rPr>
              <w:t>Start Date</w:t>
            </w:r>
          </w:p>
        </w:tc>
        <w:tc>
          <w:tcPr>
            <w:tcW w:w="4590" w:type="dxa"/>
            <w:shd w:val="clear" w:color="auto" w:fill="auto"/>
          </w:tcPr>
          <w:p w14:paraId="6D96B22E" w14:textId="77777777" w:rsidR="00BB5D21" w:rsidRPr="000054FA" w:rsidRDefault="00BB5D21" w:rsidP="00444A0A">
            <w:pPr>
              <w:jc w:val="both"/>
              <w:rPr>
                <w:b/>
                <w:sz w:val="20"/>
              </w:rPr>
            </w:pPr>
            <w:r w:rsidRPr="000054FA">
              <w:rPr>
                <w:b/>
                <w:sz w:val="20"/>
              </w:rPr>
              <w:t>Topics Covered</w:t>
            </w:r>
          </w:p>
        </w:tc>
        <w:tc>
          <w:tcPr>
            <w:tcW w:w="4410" w:type="dxa"/>
            <w:shd w:val="clear" w:color="auto" w:fill="auto"/>
          </w:tcPr>
          <w:p w14:paraId="493E743D" w14:textId="77777777" w:rsidR="00BB5D21" w:rsidRPr="000054FA" w:rsidRDefault="00BB5D21" w:rsidP="00444A0A">
            <w:pPr>
              <w:jc w:val="both"/>
              <w:rPr>
                <w:b/>
                <w:sz w:val="20"/>
              </w:rPr>
            </w:pPr>
            <w:r w:rsidRPr="000054FA">
              <w:rPr>
                <w:b/>
                <w:sz w:val="20"/>
              </w:rPr>
              <w:t>Assignments Due*</w:t>
            </w:r>
          </w:p>
        </w:tc>
      </w:tr>
      <w:tr w:rsidR="00BB5D21" w:rsidRPr="000054FA" w14:paraId="04C2C96D" w14:textId="77777777" w:rsidTr="00134E65">
        <w:tc>
          <w:tcPr>
            <w:tcW w:w="738" w:type="dxa"/>
            <w:shd w:val="clear" w:color="auto" w:fill="auto"/>
            <w:vAlign w:val="center"/>
          </w:tcPr>
          <w:p w14:paraId="60232365" w14:textId="77777777" w:rsidR="00BB5D21" w:rsidRPr="00AA5273" w:rsidRDefault="00BB5D21" w:rsidP="00134E65">
            <w:pPr>
              <w:jc w:val="center"/>
              <w:rPr>
                <w:sz w:val="20"/>
              </w:rPr>
            </w:pPr>
            <w:r w:rsidRPr="00AA5273">
              <w:rPr>
                <w:sz w:val="20"/>
              </w:rPr>
              <w:t>1</w:t>
            </w:r>
          </w:p>
        </w:tc>
        <w:tc>
          <w:tcPr>
            <w:tcW w:w="1170" w:type="dxa"/>
            <w:shd w:val="clear" w:color="auto" w:fill="auto"/>
            <w:vAlign w:val="center"/>
          </w:tcPr>
          <w:p w14:paraId="3F11B807" w14:textId="77777777" w:rsidR="00BB5D21" w:rsidRPr="00AA5273" w:rsidRDefault="001A31D4" w:rsidP="00134E65">
            <w:pPr>
              <w:rPr>
                <w:sz w:val="20"/>
              </w:rPr>
            </w:pPr>
            <w:r>
              <w:rPr>
                <w:sz w:val="20"/>
              </w:rPr>
              <w:t>Jan 8</w:t>
            </w:r>
          </w:p>
        </w:tc>
        <w:tc>
          <w:tcPr>
            <w:tcW w:w="4590" w:type="dxa"/>
            <w:shd w:val="clear" w:color="auto" w:fill="auto"/>
            <w:vAlign w:val="center"/>
          </w:tcPr>
          <w:p w14:paraId="25CDB252" w14:textId="77777777" w:rsidR="00BB5D21" w:rsidRPr="00AA5273" w:rsidRDefault="00E35742" w:rsidP="001A31D4">
            <w:pPr>
              <w:rPr>
                <w:sz w:val="20"/>
              </w:rPr>
            </w:pPr>
            <w:r>
              <w:rPr>
                <w:sz w:val="20"/>
              </w:rPr>
              <w:t>Introduction, Functions</w:t>
            </w:r>
          </w:p>
        </w:tc>
        <w:tc>
          <w:tcPr>
            <w:tcW w:w="4410" w:type="dxa"/>
            <w:shd w:val="clear" w:color="auto" w:fill="auto"/>
            <w:vAlign w:val="center"/>
          </w:tcPr>
          <w:p w14:paraId="5F3EBC18" w14:textId="77777777" w:rsidR="00134E65" w:rsidRPr="004106EF" w:rsidRDefault="004A2741" w:rsidP="00134E65">
            <w:pPr>
              <w:rPr>
                <w:sz w:val="20"/>
              </w:rPr>
            </w:pPr>
            <w:r w:rsidRPr="004106EF">
              <w:rPr>
                <w:sz w:val="20"/>
              </w:rPr>
              <w:t>ALEKS: Topic 1 Goal</w:t>
            </w:r>
          </w:p>
        </w:tc>
      </w:tr>
      <w:tr w:rsidR="00F77365" w:rsidRPr="000054FA" w14:paraId="08B7AA9C" w14:textId="77777777" w:rsidTr="00134E65">
        <w:tc>
          <w:tcPr>
            <w:tcW w:w="738" w:type="dxa"/>
            <w:shd w:val="clear" w:color="auto" w:fill="auto"/>
            <w:vAlign w:val="center"/>
          </w:tcPr>
          <w:p w14:paraId="3FB612DF" w14:textId="77777777" w:rsidR="00F77365" w:rsidRPr="00AA5273" w:rsidRDefault="00F77365" w:rsidP="00134E65">
            <w:pPr>
              <w:jc w:val="center"/>
              <w:rPr>
                <w:sz w:val="20"/>
              </w:rPr>
            </w:pPr>
            <w:r w:rsidRPr="00AA5273">
              <w:rPr>
                <w:sz w:val="20"/>
              </w:rPr>
              <w:t>2</w:t>
            </w:r>
          </w:p>
        </w:tc>
        <w:tc>
          <w:tcPr>
            <w:tcW w:w="1170" w:type="dxa"/>
            <w:shd w:val="clear" w:color="auto" w:fill="auto"/>
            <w:vAlign w:val="center"/>
          </w:tcPr>
          <w:p w14:paraId="46FEB84C" w14:textId="77777777" w:rsidR="00F77365" w:rsidRPr="00AA5273" w:rsidRDefault="001A31D4" w:rsidP="00134E65">
            <w:pPr>
              <w:rPr>
                <w:sz w:val="20"/>
              </w:rPr>
            </w:pPr>
            <w:r>
              <w:rPr>
                <w:sz w:val="20"/>
              </w:rPr>
              <w:t xml:space="preserve">Jan 15 </w:t>
            </w:r>
          </w:p>
        </w:tc>
        <w:tc>
          <w:tcPr>
            <w:tcW w:w="4590" w:type="dxa"/>
            <w:shd w:val="clear" w:color="auto" w:fill="auto"/>
            <w:vAlign w:val="center"/>
          </w:tcPr>
          <w:p w14:paraId="34F119CC" w14:textId="77777777" w:rsidR="00F77365" w:rsidRPr="00AA5273" w:rsidRDefault="001A31D4" w:rsidP="001A31D4">
            <w:pPr>
              <w:rPr>
                <w:sz w:val="20"/>
              </w:rPr>
            </w:pPr>
            <w:r>
              <w:rPr>
                <w:sz w:val="20"/>
              </w:rPr>
              <w:t xml:space="preserve">MLK Jr. Holiday, Functions, </w:t>
            </w:r>
            <w:r w:rsidR="00E35742">
              <w:rPr>
                <w:sz w:val="20"/>
              </w:rPr>
              <w:t>Graphs of Functions</w:t>
            </w:r>
          </w:p>
        </w:tc>
        <w:tc>
          <w:tcPr>
            <w:tcW w:w="4410" w:type="dxa"/>
            <w:shd w:val="clear" w:color="auto" w:fill="auto"/>
            <w:vAlign w:val="center"/>
          </w:tcPr>
          <w:p w14:paraId="207766F3" w14:textId="77777777" w:rsidR="00134E65" w:rsidRPr="004106EF" w:rsidRDefault="004A2741" w:rsidP="00134E65">
            <w:pPr>
              <w:rPr>
                <w:sz w:val="20"/>
              </w:rPr>
            </w:pPr>
            <w:r w:rsidRPr="004106EF">
              <w:rPr>
                <w:sz w:val="20"/>
              </w:rPr>
              <w:t>ALEKS: Refresh, Functions &amp; Graphs</w:t>
            </w:r>
          </w:p>
          <w:p w14:paraId="1FB548D4" w14:textId="77777777" w:rsidR="00134E65" w:rsidRPr="004106EF" w:rsidRDefault="00134E65" w:rsidP="00134E65">
            <w:pPr>
              <w:rPr>
                <w:sz w:val="20"/>
              </w:rPr>
            </w:pPr>
            <w:r w:rsidRPr="004106EF">
              <w:rPr>
                <w:sz w:val="20"/>
              </w:rPr>
              <w:t>D2L Quiz: Functions</w:t>
            </w:r>
          </w:p>
        </w:tc>
      </w:tr>
      <w:tr w:rsidR="00F77365" w:rsidRPr="000054FA" w14:paraId="3DCB6A5C" w14:textId="77777777" w:rsidTr="00134E65">
        <w:tc>
          <w:tcPr>
            <w:tcW w:w="738" w:type="dxa"/>
            <w:shd w:val="clear" w:color="auto" w:fill="auto"/>
            <w:vAlign w:val="center"/>
          </w:tcPr>
          <w:p w14:paraId="0918E1FD" w14:textId="77777777" w:rsidR="00F77365" w:rsidRPr="00AA5273" w:rsidRDefault="00F77365" w:rsidP="00134E65">
            <w:pPr>
              <w:jc w:val="center"/>
              <w:rPr>
                <w:sz w:val="20"/>
              </w:rPr>
            </w:pPr>
            <w:r w:rsidRPr="00AA5273">
              <w:rPr>
                <w:sz w:val="20"/>
              </w:rPr>
              <w:t>3</w:t>
            </w:r>
          </w:p>
        </w:tc>
        <w:tc>
          <w:tcPr>
            <w:tcW w:w="1170" w:type="dxa"/>
            <w:shd w:val="clear" w:color="auto" w:fill="auto"/>
            <w:vAlign w:val="center"/>
          </w:tcPr>
          <w:p w14:paraId="1AA26D0C" w14:textId="77777777" w:rsidR="00F77365" w:rsidRPr="00AA5273" w:rsidRDefault="001A31D4" w:rsidP="00134E65">
            <w:pPr>
              <w:rPr>
                <w:sz w:val="20"/>
              </w:rPr>
            </w:pPr>
            <w:r>
              <w:rPr>
                <w:sz w:val="20"/>
              </w:rPr>
              <w:t>Jan 22</w:t>
            </w:r>
          </w:p>
        </w:tc>
        <w:tc>
          <w:tcPr>
            <w:tcW w:w="4590" w:type="dxa"/>
            <w:shd w:val="clear" w:color="auto" w:fill="auto"/>
            <w:vAlign w:val="center"/>
          </w:tcPr>
          <w:p w14:paraId="643E196F" w14:textId="77777777" w:rsidR="00F77365" w:rsidRPr="00AA5273" w:rsidRDefault="001A31D4" w:rsidP="001A31D4">
            <w:pPr>
              <w:rPr>
                <w:sz w:val="20"/>
              </w:rPr>
            </w:pPr>
            <w:r>
              <w:rPr>
                <w:sz w:val="20"/>
              </w:rPr>
              <w:t>Graphs of Functions</w:t>
            </w:r>
            <w:r w:rsidR="00E35742">
              <w:rPr>
                <w:sz w:val="20"/>
              </w:rPr>
              <w:t>, Linear Functions</w:t>
            </w:r>
          </w:p>
        </w:tc>
        <w:tc>
          <w:tcPr>
            <w:tcW w:w="4410" w:type="dxa"/>
            <w:shd w:val="clear" w:color="auto" w:fill="auto"/>
            <w:vAlign w:val="center"/>
          </w:tcPr>
          <w:p w14:paraId="3D629A61" w14:textId="77777777" w:rsidR="00F77365" w:rsidRPr="004106EF" w:rsidRDefault="004A2741" w:rsidP="00134E65">
            <w:pPr>
              <w:rPr>
                <w:sz w:val="20"/>
              </w:rPr>
            </w:pPr>
            <w:r w:rsidRPr="004106EF">
              <w:rPr>
                <w:sz w:val="20"/>
              </w:rPr>
              <w:t>ALEKS: Topic 2 Goal, Topic 3 Goal</w:t>
            </w:r>
          </w:p>
          <w:p w14:paraId="0AC95A07" w14:textId="77777777" w:rsidR="00134E65" w:rsidRPr="004106EF" w:rsidRDefault="00134E65" w:rsidP="00134E65">
            <w:pPr>
              <w:rPr>
                <w:sz w:val="20"/>
              </w:rPr>
            </w:pPr>
            <w:r w:rsidRPr="004106EF">
              <w:rPr>
                <w:sz w:val="20"/>
              </w:rPr>
              <w:t xml:space="preserve">Written HW: </w:t>
            </w:r>
            <w:r w:rsidR="004A2741" w:rsidRPr="004106EF">
              <w:rPr>
                <w:sz w:val="20"/>
              </w:rPr>
              <w:t xml:space="preserve">Functions, </w:t>
            </w:r>
            <w:r w:rsidRPr="004106EF">
              <w:rPr>
                <w:sz w:val="20"/>
              </w:rPr>
              <w:t>Graphs</w:t>
            </w:r>
          </w:p>
          <w:p w14:paraId="698F6966" w14:textId="77777777" w:rsidR="00134E65" w:rsidRPr="004106EF" w:rsidRDefault="00134E65" w:rsidP="00134E65">
            <w:pPr>
              <w:rPr>
                <w:sz w:val="20"/>
              </w:rPr>
            </w:pPr>
            <w:r w:rsidRPr="004106EF">
              <w:rPr>
                <w:sz w:val="20"/>
              </w:rPr>
              <w:t>D2L Quiz: Graphs</w:t>
            </w:r>
          </w:p>
        </w:tc>
      </w:tr>
      <w:tr w:rsidR="00F77365" w:rsidRPr="000054FA" w14:paraId="267776E5" w14:textId="77777777" w:rsidTr="00134E65">
        <w:tc>
          <w:tcPr>
            <w:tcW w:w="738" w:type="dxa"/>
            <w:shd w:val="clear" w:color="auto" w:fill="auto"/>
            <w:vAlign w:val="center"/>
          </w:tcPr>
          <w:p w14:paraId="3FBC3260" w14:textId="77777777" w:rsidR="00F77365" w:rsidRPr="00AA5273" w:rsidRDefault="00F77365" w:rsidP="00134E65">
            <w:pPr>
              <w:jc w:val="center"/>
              <w:rPr>
                <w:sz w:val="20"/>
              </w:rPr>
            </w:pPr>
            <w:r w:rsidRPr="00AA5273">
              <w:rPr>
                <w:sz w:val="20"/>
              </w:rPr>
              <w:t>4</w:t>
            </w:r>
          </w:p>
        </w:tc>
        <w:tc>
          <w:tcPr>
            <w:tcW w:w="1170" w:type="dxa"/>
            <w:shd w:val="clear" w:color="auto" w:fill="auto"/>
            <w:vAlign w:val="center"/>
          </w:tcPr>
          <w:p w14:paraId="31E55661" w14:textId="77777777" w:rsidR="00F77365" w:rsidRPr="00AA5273" w:rsidRDefault="001A31D4" w:rsidP="00134E65">
            <w:pPr>
              <w:rPr>
                <w:sz w:val="20"/>
              </w:rPr>
            </w:pPr>
            <w:r>
              <w:rPr>
                <w:sz w:val="20"/>
              </w:rPr>
              <w:t>Jan 29</w:t>
            </w:r>
          </w:p>
        </w:tc>
        <w:tc>
          <w:tcPr>
            <w:tcW w:w="4590" w:type="dxa"/>
            <w:shd w:val="clear" w:color="auto" w:fill="auto"/>
            <w:vAlign w:val="center"/>
          </w:tcPr>
          <w:p w14:paraId="462FA858" w14:textId="77777777" w:rsidR="00F77365" w:rsidRPr="00AA5273" w:rsidRDefault="00E35742" w:rsidP="00134E65">
            <w:pPr>
              <w:rPr>
                <w:sz w:val="20"/>
              </w:rPr>
            </w:pPr>
            <w:r>
              <w:rPr>
                <w:sz w:val="20"/>
              </w:rPr>
              <w:t>Piecewise Functions, Transformations</w:t>
            </w:r>
          </w:p>
        </w:tc>
        <w:tc>
          <w:tcPr>
            <w:tcW w:w="4410" w:type="dxa"/>
            <w:shd w:val="clear" w:color="auto" w:fill="auto"/>
            <w:vAlign w:val="center"/>
          </w:tcPr>
          <w:p w14:paraId="2D5A2165" w14:textId="77777777" w:rsidR="00F77365" w:rsidRPr="004106EF" w:rsidRDefault="004A2741" w:rsidP="00134E65">
            <w:pPr>
              <w:rPr>
                <w:sz w:val="20"/>
              </w:rPr>
            </w:pPr>
            <w:r w:rsidRPr="004106EF">
              <w:rPr>
                <w:sz w:val="20"/>
              </w:rPr>
              <w:t>ALEKS: Linear, Piecewise</w:t>
            </w:r>
          </w:p>
          <w:p w14:paraId="75BFE8F8" w14:textId="77777777" w:rsidR="00134E65" w:rsidRPr="004106EF" w:rsidRDefault="00134E65" w:rsidP="00134E65">
            <w:pPr>
              <w:rPr>
                <w:sz w:val="20"/>
              </w:rPr>
            </w:pPr>
            <w:r w:rsidRPr="004106EF">
              <w:rPr>
                <w:sz w:val="20"/>
              </w:rPr>
              <w:t>Written HW: Linear</w:t>
            </w:r>
          </w:p>
          <w:p w14:paraId="5E5964A8" w14:textId="77777777" w:rsidR="00134E65" w:rsidRPr="004106EF" w:rsidRDefault="00134E65" w:rsidP="00134E65">
            <w:pPr>
              <w:rPr>
                <w:sz w:val="20"/>
              </w:rPr>
            </w:pPr>
            <w:r w:rsidRPr="004106EF">
              <w:rPr>
                <w:sz w:val="20"/>
              </w:rPr>
              <w:t>D2L Quiz: Linear</w:t>
            </w:r>
            <w:r w:rsidR="004A2741" w:rsidRPr="004106EF">
              <w:rPr>
                <w:sz w:val="20"/>
              </w:rPr>
              <w:t>, Piecewise</w:t>
            </w:r>
          </w:p>
        </w:tc>
      </w:tr>
      <w:tr w:rsidR="004B13C2" w:rsidRPr="000054FA" w14:paraId="27E6C006" w14:textId="77777777" w:rsidTr="00134E65">
        <w:tc>
          <w:tcPr>
            <w:tcW w:w="738" w:type="dxa"/>
            <w:shd w:val="clear" w:color="auto" w:fill="auto"/>
            <w:vAlign w:val="center"/>
          </w:tcPr>
          <w:p w14:paraId="5018FE51" w14:textId="77777777" w:rsidR="004B13C2" w:rsidRPr="00AA5273" w:rsidRDefault="004B13C2" w:rsidP="00134E65">
            <w:pPr>
              <w:jc w:val="center"/>
              <w:rPr>
                <w:sz w:val="20"/>
              </w:rPr>
            </w:pPr>
            <w:r w:rsidRPr="00AA5273">
              <w:rPr>
                <w:sz w:val="20"/>
              </w:rPr>
              <w:t>5</w:t>
            </w:r>
          </w:p>
        </w:tc>
        <w:tc>
          <w:tcPr>
            <w:tcW w:w="1170" w:type="dxa"/>
            <w:shd w:val="clear" w:color="auto" w:fill="auto"/>
            <w:vAlign w:val="center"/>
          </w:tcPr>
          <w:p w14:paraId="69E13C12" w14:textId="77777777" w:rsidR="004B13C2" w:rsidRPr="00AA5273" w:rsidRDefault="001A31D4" w:rsidP="00134E65">
            <w:pPr>
              <w:rPr>
                <w:sz w:val="20"/>
              </w:rPr>
            </w:pPr>
            <w:r>
              <w:rPr>
                <w:sz w:val="20"/>
              </w:rPr>
              <w:t>Feb 5</w:t>
            </w:r>
          </w:p>
        </w:tc>
        <w:tc>
          <w:tcPr>
            <w:tcW w:w="4590" w:type="dxa"/>
            <w:shd w:val="clear" w:color="auto" w:fill="auto"/>
            <w:vAlign w:val="center"/>
          </w:tcPr>
          <w:p w14:paraId="00CA65CB" w14:textId="77777777" w:rsidR="004B13C2" w:rsidRPr="00AA5273" w:rsidRDefault="00E35742" w:rsidP="00134E65">
            <w:pPr>
              <w:rPr>
                <w:sz w:val="20"/>
              </w:rPr>
            </w:pPr>
            <w:r>
              <w:rPr>
                <w:sz w:val="20"/>
              </w:rPr>
              <w:t>Transformations, Review</w:t>
            </w:r>
          </w:p>
        </w:tc>
        <w:tc>
          <w:tcPr>
            <w:tcW w:w="4410" w:type="dxa"/>
            <w:shd w:val="clear" w:color="auto" w:fill="auto"/>
            <w:vAlign w:val="center"/>
          </w:tcPr>
          <w:p w14:paraId="6FAFDBC2" w14:textId="77777777" w:rsidR="004B13C2" w:rsidRPr="004106EF" w:rsidRDefault="004A2741" w:rsidP="00134E65">
            <w:pPr>
              <w:rPr>
                <w:sz w:val="20"/>
              </w:rPr>
            </w:pPr>
            <w:r w:rsidRPr="004106EF">
              <w:rPr>
                <w:sz w:val="20"/>
              </w:rPr>
              <w:t xml:space="preserve">ALEKS: Topic 4 Goal, </w:t>
            </w:r>
            <w:r w:rsidR="000F32E3" w:rsidRPr="004106EF">
              <w:rPr>
                <w:sz w:val="20"/>
              </w:rPr>
              <w:t>Transformations</w:t>
            </w:r>
          </w:p>
          <w:p w14:paraId="488E9877" w14:textId="77777777" w:rsidR="00C87A98" w:rsidRPr="004106EF" w:rsidRDefault="00C87A98" w:rsidP="00134E65">
            <w:pPr>
              <w:rPr>
                <w:sz w:val="20"/>
              </w:rPr>
            </w:pPr>
            <w:r w:rsidRPr="004106EF">
              <w:rPr>
                <w:sz w:val="20"/>
              </w:rPr>
              <w:t>Written HW: Piecewise</w:t>
            </w:r>
          </w:p>
          <w:p w14:paraId="217BDD55" w14:textId="77777777" w:rsidR="00C87A98" w:rsidRPr="004106EF" w:rsidRDefault="00C87A98" w:rsidP="004A2741">
            <w:pPr>
              <w:rPr>
                <w:sz w:val="20"/>
              </w:rPr>
            </w:pPr>
            <w:r w:rsidRPr="004106EF">
              <w:rPr>
                <w:sz w:val="20"/>
              </w:rPr>
              <w:t>D2L Quiz: Transformations</w:t>
            </w:r>
          </w:p>
        </w:tc>
      </w:tr>
      <w:tr w:rsidR="00AC5879" w:rsidRPr="000054FA" w14:paraId="2272DFE2" w14:textId="77777777" w:rsidTr="00134E65">
        <w:tc>
          <w:tcPr>
            <w:tcW w:w="738" w:type="dxa"/>
            <w:shd w:val="clear" w:color="auto" w:fill="auto"/>
            <w:vAlign w:val="center"/>
          </w:tcPr>
          <w:p w14:paraId="5A617E38" w14:textId="77777777" w:rsidR="00AC5879" w:rsidRPr="00AA5273" w:rsidRDefault="00AC5879" w:rsidP="00134E65">
            <w:pPr>
              <w:jc w:val="center"/>
              <w:rPr>
                <w:sz w:val="20"/>
              </w:rPr>
            </w:pPr>
            <w:r w:rsidRPr="00AA5273">
              <w:rPr>
                <w:sz w:val="20"/>
              </w:rPr>
              <w:t>6</w:t>
            </w:r>
          </w:p>
        </w:tc>
        <w:tc>
          <w:tcPr>
            <w:tcW w:w="1170" w:type="dxa"/>
            <w:shd w:val="clear" w:color="auto" w:fill="auto"/>
            <w:vAlign w:val="center"/>
          </w:tcPr>
          <w:p w14:paraId="69341497" w14:textId="77777777" w:rsidR="00AC5879" w:rsidRPr="00AA5273" w:rsidRDefault="001A31D4" w:rsidP="00134E65">
            <w:pPr>
              <w:rPr>
                <w:sz w:val="20"/>
              </w:rPr>
            </w:pPr>
            <w:r>
              <w:rPr>
                <w:sz w:val="20"/>
              </w:rPr>
              <w:t>Feb 12</w:t>
            </w:r>
          </w:p>
        </w:tc>
        <w:tc>
          <w:tcPr>
            <w:tcW w:w="4590" w:type="dxa"/>
            <w:shd w:val="clear" w:color="auto" w:fill="auto"/>
            <w:vAlign w:val="center"/>
          </w:tcPr>
          <w:p w14:paraId="0E06D46D" w14:textId="77777777" w:rsidR="006A763C" w:rsidRPr="00AA5273" w:rsidRDefault="00B93B35" w:rsidP="001A31D4">
            <w:pPr>
              <w:rPr>
                <w:sz w:val="20"/>
              </w:rPr>
            </w:pPr>
            <w:r>
              <w:rPr>
                <w:sz w:val="20"/>
              </w:rPr>
              <w:t xml:space="preserve">Midterm 1, </w:t>
            </w:r>
            <w:r w:rsidR="00E35742">
              <w:rPr>
                <w:sz w:val="20"/>
              </w:rPr>
              <w:t>Comb</w:t>
            </w:r>
            <w:r>
              <w:rPr>
                <w:sz w:val="20"/>
              </w:rPr>
              <w:t>in</w:t>
            </w:r>
            <w:r w:rsidR="001A31D4">
              <w:rPr>
                <w:sz w:val="20"/>
              </w:rPr>
              <w:t>ing Functions</w:t>
            </w:r>
          </w:p>
        </w:tc>
        <w:tc>
          <w:tcPr>
            <w:tcW w:w="4410" w:type="dxa"/>
            <w:shd w:val="clear" w:color="auto" w:fill="auto"/>
            <w:vAlign w:val="center"/>
          </w:tcPr>
          <w:p w14:paraId="37101ED5" w14:textId="77777777" w:rsidR="00AC5879" w:rsidRPr="004106EF" w:rsidRDefault="000F32E3" w:rsidP="00134E65">
            <w:pPr>
              <w:rPr>
                <w:sz w:val="20"/>
              </w:rPr>
            </w:pPr>
            <w:r w:rsidRPr="004106EF">
              <w:rPr>
                <w:sz w:val="20"/>
              </w:rPr>
              <w:t>ALEKS: Mechanics Review 1, Topic 5 Goal</w:t>
            </w:r>
          </w:p>
          <w:p w14:paraId="007BA4EE" w14:textId="77777777" w:rsidR="00C87A98" w:rsidRPr="004106EF" w:rsidRDefault="00C87A98" w:rsidP="00134E65">
            <w:pPr>
              <w:rPr>
                <w:sz w:val="20"/>
              </w:rPr>
            </w:pPr>
            <w:r w:rsidRPr="004106EF">
              <w:rPr>
                <w:sz w:val="20"/>
              </w:rPr>
              <w:t>Written HW: Transformations</w:t>
            </w:r>
          </w:p>
        </w:tc>
      </w:tr>
      <w:tr w:rsidR="00FC40DF" w:rsidRPr="000054FA" w14:paraId="167334D2" w14:textId="77777777" w:rsidTr="00134E65">
        <w:tc>
          <w:tcPr>
            <w:tcW w:w="738" w:type="dxa"/>
            <w:shd w:val="clear" w:color="auto" w:fill="auto"/>
            <w:vAlign w:val="center"/>
          </w:tcPr>
          <w:p w14:paraId="2C039508" w14:textId="77777777" w:rsidR="00FC40DF" w:rsidRPr="00AA5273" w:rsidRDefault="00FC40DF" w:rsidP="00134E65">
            <w:pPr>
              <w:jc w:val="center"/>
              <w:rPr>
                <w:sz w:val="20"/>
              </w:rPr>
            </w:pPr>
            <w:r w:rsidRPr="00AA5273">
              <w:rPr>
                <w:sz w:val="20"/>
              </w:rPr>
              <w:t>7</w:t>
            </w:r>
          </w:p>
        </w:tc>
        <w:tc>
          <w:tcPr>
            <w:tcW w:w="1170" w:type="dxa"/>
            <w:shd w:val="clear" w:color="auto" w:fill="auto"/>
            <w:vAlign w:val="center"/>
          </w:tcPr>
          <w:p w14:paraId="20790E2A" w14:textId="77777777" w:rsidR="001A31D4" w:rsidRPr="00AA5273" w:rsidRDefault="001A31D4" w:rsidP="00134E65">
            <w:pPr>
              <w:rPr>
                <w:sz w:val="20"/>
              </w:rPr>
            </w:pPr>
            <w:r>
              <w:rPr>
                <w:sz w:val="20"/>
              </w:rPr>
              <w:t>Feb 19</w:t>
            </w:r>
          </w:p>
        </w:tc>
        <w:tc>
          <w:tcPr>
            <w:tcW w:w="4590" w:type="dxa"/>
            <w:shd w:val="clear" w:color="auto" w:fill="auto"/>
            <w:vAlign w:val="center"/>
          </w:tcPr>
          <w:p w14:paraId="5F213091" w14:textId="77777777" w:rsidR="00FC40DF" w:rsidRPr="00AA5273" w:rsidRDefault="001A31D4" w:rsidP="001A31D4">
            <w:pPr>
              <w:rPr>
                <w:sz w:val="20"/>
              </w:rPr>
            </w:pPr>
            <w:r>
              <w:rPr>
                <w:sz w:val="20"/>
              </w:rPr>
              <w:t>Inverse Functions</w:t>
            </w:r>
          </w:p>
        </w:tc>
        <w:tc>
          <w:tcPr>
            <w:tcW w:w="4410" w:type="dxa"/>
            <w:shd w:val="clear" w:color="auto" w:fill="auto"/>
            <w:vAlign w:val="center"/>
          </w:tcPr>
          <w:p w14:paraId="175121ED" w14:textId="77777777" w:rsidR="00FC40DF" w:rsidRPr="004106EF" w:rsidRDefault="000F32E3" w:rsidP="00134E65">
            <w:pPr>
              <w:rPr>
                <w:sz w:val="20"/>
              </w:rPr>
            </w:pPr>
            <w:r w:rsidRPr="004106EF">
              <w:rPr>
                <w:sz w:val="20"/>
              </w:rPr>
              <w:t>ALEKS: Combining, Inverses</w:t>
            </w:r>
          </w:p>
          <w:p w14:paraId="1E8F4AD4" w14:textId="77777777" w:rsidR="00C87A98" w:rsidRPr="004106EF" w:rsidRDefault="00C87A98" w:rsidP="00134E65">
            <w:pPr>
              <w:rPr>
                <w:sz w:val="20"/>
              </w:rPr>
            </w:pPr>
            <w:r w:rsidRPr="004106EF">
              <w:rPr>
                <w:sz w:val="20"/>
              </w:rPr>
              <w:t>Written HW: Combining</w:t>
            </w:r>
          </w:p>
          <w:p w14:paraId="7A3676A9" w14:textId="77777777" w:rsidR="00C87A98" w:rsidRPr="004106EF" w:rsidRDefault="00C87A98" w:rsidP="000F32E3">
            <w:pPr>
              <w:rPr>
                <w:sz w:val="20"/>
              </w:rPr>
            </w:pPr>
            <w:r w:rsidRPr="004106EF">
              <w:rPr>
                <w:sz w:val="20"/>
              </w:rPr>
              <w:t xml:space="preserve">D2L Quiz: </w:t>
            </w:r>
            <w:r w:rsidR="000F32E3" w:rsidRPr="004106EF">
              <w:rPr>
                <w:sz w:val="20"/>
              </w:rPr>
              <w:t>Combining</w:t>
            </w:r>
          </w:p>
        </w:tc>
      </w:tr>
      <w:tr w:rsidR="00FC40DF" w:rsidRPr="000054FA" w14:paraId="1CFD01F6" w14:textId="77777777" w:rsidTr="00134E65">
        <w:tc>
          <w:tcPr>
            <w:tcW w:w="738" w:type="dxa"/>
            <w:shd w:val="clear" w:color="auto" w:fill="auto"/>
            <w:vAlign w:val="center"/>
          </w:tcPr>
          <w:p w14:paraId="5CBE26D7" w14:textId="77777777" w:rsidR="00FC40DF" w:rsidRPr="00AA5273" w:rsidRDefault="00FC40DF" w:rsidP="00134E65">
            <w:pPr>
              <w:jc w:val="center"/>
              <w:rPr>
                <w:sz w:val="20"/>
              </w:rPr>
            </w:pPr>
            <w:r w:rsidRPr="00AA5273">
              <w:rPr>
                <w:sz w:val="20"/>
              </w:rPr>
              <w:t>8</w:t>
            </w:r>
          </w:p>
        </w:tc>
        <w:tc>
          <w:tcPr>
            <w:tcW w:w="1170" w:type="dxa"/>
            <w:shd w:val="clear" w:color="auto" w:fill="auto"/>
            <w:vAlign w:val="center"/>
          </w:tcPr>
          <w:p w14:paraId="05E4FC0C" w14:textId="77777777" w:rsidR="00FC40DF" w:rsidRPr="00AA5273" w:rsidRDefault="001A31D4" w:rsidP="00134E65">
            <w:pPr>
              <w:rPr>
                <w:sz w:val="20"/>
              </w:rPr>
            </w:pPr>
            <w:r>
              <w:rPr>
                <w:sz w:val="20"/>
              </w:rPr>
              <w:t>Feb 26</w:t>
            </w:r>
          </w:p>
        </w:tc>
        <w:tc>
          <w:tcPr>
            <w:tcW w:w="4590" w:type="dxa"/>
            <w:shd w:val="clear" w:color="auto" w:fill="auto"/>
            <w:vAlign w:val="center"/>
          </w:tcPr>
          <w:p w14:paraId="3CA60817" w14:textId="77777777" w:rsidR="006A763C" w:rsidRPr="00AA5273" w:rsidRDefault="00E35742" w:rsidP="001A31D4">
            <w:pPr>
              <w:rPr>
                <w:sz w:val="20"/>
              </w:rPr>
            </w:pPr>
            <w:r>
              <w:rPr>
                <w:sz w:val="20"/>
              </w:rPr>
              <w:t>Quadratic Functions</w:t>
            </w:r>
          </w:p>
        </w:tc>
        <w:tc>
          <w:tcPr>
            <w:tcW w:w="4410" w:type="dxa"/>
            <w:shd w:val="clear" w:color="auto" w:fill="auto"/>
            <w:vAlign w:val="center"/>
          </w:tcPr>
          <w:p w14:paraId="489128E1" w14:textId="77777777" w:rsidR="00FC40DF" w:rsidRPr="004106EF" w:rsidRDefault="000F32E3" w:rsidP="00134E65">
            <w:pPr>
              <w:rPr>
                <w:sz w:val="20"/>
              </w:rPr>
            </w:pPr>
            <w:r w:rsidRPr="004106EF">
              <w:rPr>
                <w:sz w:val="20"/>
              </w:rPr>
              <w:t>ALEKS: Factoring Quadratics</w:t>
            </w:r>
          </w:p>
          <w:p w14:paraId="03DA275E" w14:textId="77777777" w:rsidR="00C87A98" w:rsidRPr="004106EF" w:rsidRDefault="00C87A98" w:rsidP="00134E65">
            <w:pPr>
              <w:rPr>
                <w:sz w:val="20"/>
              </w:rPr>
            </w:pPr>
            <w:r w:rsidRPr="004106EF">
              <w:rPr>
                <w:sz w:val="20"/>
              </w:rPr>
              <w:t>Written HW: Inverse</w:t>
            </w:r>
          </w:p>
          <w:p w14:paraId="6324FCA4" w14:textId="77777777" w:rsidR="00C87A98" w:rsidRPr="004106EF" w:rsidRDefault="00C87A98" w:rsidP="000F32E3">
            <w:pPr>
              <w:rPr>
                <w:sz w:val="20"/>
              </w:rPr>
            </w:pPr>
            <w:r w:rsidRPr="004106EF">
              <w:rPr>
                <w:sz w:val="20"/>
              </w:rPr>
              <w:t xml:space="preserve">D2L Quiz: </w:t>
            </w:r>
            <w:r w:rsidR="000F32E3" w:rsidRPr="004106EF">
              <w:rPr>
                <w:sz w:val="20"/>
              </w:rPr>
              <w:t>Inverse</w:t>
            </w:r>
          </w:p>
        </w:tc>
      </w:tr>
      <w:tr w:rsidR="00DE2058" w:rsidRPr="000054FA" w14:paraId="1123A96C" w14:textId="77777777" w:rsidTr="00134E65">
        <w:tc>
          <w:tcPr>
            <w:tcW w:w="738" w:type="dxa"/>
            <w:shd w:val="clear" w:color="auto" w:fill="auto"/>
            <w:vAlign w:val="center"/>
          </w:tcPr>
          <w:p w14:paraId="314100CD" w14:textId="77777777" w:rsidR="00DE2058" w:rsidRPr="00AA5273" w:rsidRDefault="00DE2058" w:rsidP="00134E65">
            <w:pPr>
              <w:jc w:val="center"/>
              <w:rPr>
                <w:sz w:val="20"/>
              </w:rPr>
            </w:pPr>
            <w:r w:rsidRPr="00AA5273">
              <w:rPr>
                <w:sz w:val="20"/>
              </w:rPr>
              <w:t>9</w:t>
            </w:r>
          </w:p>
        </w:tc>
        <w:tc>
          <w:tcPr>
            <w:tcW w:w="1170" w:type="dxa"/>
            <w:shd w:val="clear" w:color="auto" w:fill="auto"/>
            <w:vAlign w:val="center"/>
          </w:tcPr>
          <w:p w14:paraId="25C8886C" w14:textId="77777777" w:rsidR="00DE2058" w:rsidRPr="00AA5273" w:rsidRDefault="001A31D4" w:rsidP="00134E65">
            <w:pPr>
              <w:rPr>
                <w:sz w:val="20"/>
              </w:rPr>
            </w:pPr>
            <w:r>
              <w:rPr>
                <w:sz w:val="20"/>
              </w:rPr>
              <w:t>Mar 12</w:t>
            </w:r>
          </w:p>
        </w:tc>
        <w:tc>
          <w:tcPr>
            <w:tcW w:w="4590" w:type="dxa"/>
            <w:shd w:val="clear" w:color="auto" w:fill="auto"/>
            <w:vAlign w:val="center"/>
          </w:tcPr>
          <w:p w14:paraId="192669CF" w14:textId="77777777" w:rsidR="006A763C" w:rsidRPr="00AA5273" w:rsidRDefault="001A31D4" w:rsidP="001A31D4">
            <w:pPr>
              <w:rPr>
                <w:sz w:val="20"/>
              </w:rPr>
            </w:pPr>
            <w:r>
              <w:rPr>
                <w:sz w:val="20"/>
              </w:rPr>
              <w:t xml:space="preserve">Quadratic Functions, </w:t>
            </w:r>
            <w:r w:rsidR="00E35742">
              <w:rPr>
                <w:sz w:val="20"/>
              </w:rPr>
              <w:t>Polynomial Functions</w:t>
            </w:r>
          </w:p>
        </w:tc>
        <w:tc>
          <w:tcPr>
            <w:tcW w:w="4410" w:type="dxa"/>
            <w:shd w:val="clear" w:color="auto" w:fill="auto"/>
            <w:vAlign w:val="center"/>
          </w:tcPr>
          <w:p w14:paraId="71B5E41E" w14:textId="77777777" w:rsidR="00DE2058" w:rsidRPr="004106EF" w:rsidRDefault="000F32E3" w:rsidP="00134E65">
            <w:pPr>
              <w:rPr>
                <w:sz w:val="20"/>
              </w:rPr>
            </w:pPr>
            <w:r w:rsidRPr="004106EF">
              <w:rPr>
                <w:sz w:val="20"/>
              </w:rPr>
              <w:t>ALEKS: Topic 6 Goal, Evaluate &amp; Solve Quadratics, Quadratic Applications</w:t>
            </w:r>
          </w:p>
          <w:p w14:paraId="69FD3C65" w14:textId="77777777" w:rsidR="00C87A98" w:rsidRPr="004106EF" w:rsidRDefault="00C87A98" w:rsidP="00134E65">
            <w:pPr>
              <w:rPr>
                <w:sz w:val="20"/>
              </w:rPr>
            </w:pPr>
            <w:r w:rsidRPr="004106EF">
              <w:rPr>
                <w:sz w:val="20"/>
              </w:rPr>
              <w:t>Written HW: Quadratic</w:t>
            </w:r>
          </w:p>
          <w:p w14:paraId="3302E54E" w14:textId="77777777" w:rsidR="00C87A98" w:rsidRPr="004106EF" w:rsidRDefault="00C87A98" w:rsidP="000F32E3">
            <w:pPr>
              <w:rPr>
                <w:sz w:val="20"/>
              </w:rPr>
            </w:pPr>
            <w:r w:rsidRPr="004106EF">
              <w:rPr>
                <w:sz w:val="20"/>
              </w:rPr>
              <w:t xml:space="preserve">D2L Quiz: </w:t>
            </w:r>
            <w:r w:rsidR="000F32E3" w:rsidRPr="004106EF">
              <w:rPr>
                <w:sz w:val="20"/>
              </w:rPr>
              <w:t>Quadratic</w:t>
            </w:r>
          </w:p>
        </w:tc>
      </w:tr>
      <w:tr w:rsidR="007E2DF2" w:rsidRPr="000054FA" w14:paraId="169E5453" w14:textId="77777777" w:rsidTr="00134E65">
        <w:tc>
          <w:tcPr>
            <w:tcW w:w="738" w:type="dxa"/>
            <w:shd w:val="clear" w:color="auto" w:fill="auto"/>
            <w:vAlign w:val="center"/>
          </w:tcPr>
          <w:p w14:paraId="20273DAC" w14:textId="77777777" w:rsidR="007E2DF2" w:rsidRPr="00AA5273" w:rsidRDefault="00E35742" w:rsidP="00134E65">
            <w:pPr>
              <w:jc w:val="center"/>
              <w:rPr>
                <w:sz w:val="20"/>
              </w:rPr>
            </w:pPr>
            <w:r>
              <w:rPr>
                <w:sz w:val="20"/>
              </w:rPr>
              <w:t>10</w:t>
            </w:r>
          </w:p>
        </w:tc>
        <w:tc>
          <w:tcPr>
            <w:tcW w:w="1170" w:type="dxa"/>
            <w:shd w:val="clear" w:color="auto" w:fill="auto"/>
            <w:vAlign w:val="center"/>
          </w:tcPr>
          <w:p w14:paraId="1C75B41F" w14:textId="77777777" w:rsidR="007E2DF2" w:rsidRPr="00AA5273" w:rsidRDefault="001A31D4" w:rsidP="00134E65">
            <w:pPr>
              <w:rPr>
                <w:sz w:val="20"/>
              </w:rPr>
            </w:pPr>
            <w:r>
              <w:rPr>
                <w:sz w:val="20"/>
              </w:rPr>
              <w:t>Mar 19</w:t>
            </w:r>
          </w:p>
        </w:tc>
        <w:tc>
          <w:tcPr>
            <w:tcW w:w="4590" w:type="dxa"/>
            <w:shd w:val="clear" w:color="auto" w:fill="auto"/>
            <w:vAlign w:val="center"/>
          </w:tcPr>
          <w:p w14:paraId="6A8BCB6C" w14:textId="77777777" w:rsidR="007E2DF2" w:rsidRPr="00AA5273" w:rsidRDefault="001A31D4" w:rsidP="001A31D4">
            <w:pPr>
              <w:rPr>
                <w:sz w:val="20"/>
              </w:rPr>
            </w:pPr>
            <w:r>
              <w:rPr>
                <w:sz w:val="20"/>
              </w:rPr>
              <w:t xml:space="preserve">Polynomial Functions, </w:t>
            </w:r>
            <w:r w:rsidR="00E35742">
              <w:rPr>
                <w:sz w:val="20"/>
              </w:rPr>
              <w:t>Review</w:t>
            </w:r>
            <w:r w:rsidR="00B93B35">
              <w:rPr>
                <w:sz w:val="20"/>
              </w:rPr>
              <w:t>, Midterm 2</w:t>
            </w:r>
            <w:r>
              <w:rPr>
                <w:sz w:val="20"/>
              </w:rPr>
              <w:t>, Rational Functions</w:t>
            </w:r>
          </w:p>
        </w:tc>
        <w:tc>
          <w:tcPr>
            <w:tcW w:w="4410" w:type="dxa"/>
            <w:shd w:val="clear" w:color="auto" w:fill="auto"/>
            <w:vAlign w:val="center"/>
          </w:tcPr>
          <w:p w14:paraId="1007D6FD" w14:textId="77777777" w:rsidR="007E2DF2" w:rsidRPr="004106EF" w:rsidRDefault="000F32E3" w:rsidP="00C87A98">
            <w:pPr>
              <w:rPr>
                <w:sz w:val="20"/>
              </w:rPr>
            </w:pPr>
            <w:r w:rsidRPr="004106EF">
              <w:rPr>
                <w:sz w:val="20"/>
              </w:rPr>
              <w:t>ALEKS: Polynomial, Mechanics Review 2</w:t>
            </w:r>
          </w:p>
          <w:p w14:paraId="17CF58D7" w14:textId="77777777" w:rsidR="00C87A98" w:rsidRPr="004106EF" w:rsidRDefault="00C87A98" w:rsidP="00C87A98">
            <w:pPr>
              <w:rPr>
                <w:sz w:val="20"/>
              </w:rPr>
            </w:pPr>
            <w:r w:rsidRPr="004106EF">
              <w:rPr>
                <w:sz w:val="20"/>
              </w:rPr>
              <w:t>Written HW: Polynomial</w:t>
            </w:r>
          </w:p>
          <w:p w14:paraId="088FFB0A" w14:textId="77777777" w:rsidR="000F32E3" w:rsidRPr="004106EF" w:rsidRDefault="000F32E3" w:rsidP="000F32E3">
            <w:pPr>
              <w:rPr>
                <w:sz w:val="20"/>
              </w:rPr>
            </w:pPr>
            <w:r w:rsidRPr="004106EF">
              <w:rPr>
                <w:sz w:val="20"/>
              </w:rPr>
              <w:t>D2L Quiz: Polynomial</w:t>
            </w:r>
          </w:p>
        </w:tc>
      </w:tr>
      <w:tr w:rsidR="007E2DF2" w:rsidRPr="000054FA" w14:paraId="5F915925" w14:textId="77777777" w:rsidTr="00134E65">
        <w:tc>
          <w:tcPr>
            <w:tcW w:w="738" w:type="dxa"/>
            <w:shd w:val="clear" w:color="auto" w:fill="auto"/>
            <w:vAlign w:val="center"/>
          </w:tcPr>
          <w:p w14:paraId="5315B5A4" w14:textId="77777777" w:rsidR="007E2DF2" w:rsidRPr="00AA5273" w:rsidRDefault="00E35742" w:rsidP="00134E65">
            <w:pPr>
              <w:jc w:val="center"/>
              <w:rPr>
                <w:sz w:val="20"/>
              </w:rPr>
            </w:pPr>
            <w:r>
              <w:rPr>
                <w:sz w:val="20"/>
              </w:rPr>
              <w:t>11</w:t>
            </w:r>
          </w:p>
        </w:tc>
        <w:tc>
          <w:tcPr>
            <w:tcW w:w="1170" w:type="dxa"/>
            <w:shd w:val="clear" w:color="auto" w:fill="auto"/>
            <w:vAlign w:val="center"/>
          </w:tcPr>
          <w:p w14:paraId="02E624FB" w14:textId="77777777" w:rsidR="007E2DF2" w:rsidRPr="00AA5273" w:rsidRDefault="001A31D4" w:rsidP="00134E65">
            <w:pPr>
              <w:rPr>
                <w:sz w:val="20"/>
              </w:rPr>
            </w:pPr>
            <w:r>
              <w:rPr>
                <w:sz w:val="20"/>
              </w:rPr>
              <w:t>Mar 26</w:t>
            </w:r>
          </w:p>
        </w:tc>
        <w:tc>
          <w:tcPr>
            <w:tcW w:w="4590" w:type="dxa"/>
            <w:shd w:val="clear" w:color="auto" w:fill="auto"/>
            <w:vAlign w:val="center"/>
          </w:tcPr>
          <w:p w14:paraId="522560D6" w14:textId="77777777" w:rsidR="007E2DF2" w:rsidRPr="00AA5273" w:rsidRDefault="001A31D4" w:rsidP="00134E65">
            <w:pPr>
              <w:rPr>
                <w:sz w:val="20"/>
              </w:rPr>
            </w:pPr>
            <w:r>
              <w:rPr>
                <w:sz w:val="20"/>
              </w:rPr>
              <w:t xml:space="preserve">Rational Functions, </w:t>
            </w:r>
            <w:r w:rsidR="00E35742">
              <w:rPr>
                <w:sz w:val="20"/>
              </w:rPr>
              <w:t>Exponential Functions</w:t>
            </w:r>
          </w:p>
        </w:tc>
        <w:tc>
          <w:tcPr>
            <w:tcW w:w="4410" w:type="dxa"/>
            <w:shd w:val="clear" w:color="auto" w:fill="auto"/>
            <w:vAlign w:val="center"/>
          </w:tcPr>
          <w:p w14:paraId="7F00DFA9" w14:textId="77777777" w:rsidR="00C87A98" w:rsidRPr="004106EF" w:rsidRDefault="000F32E3" w:rsidP="00134E65">
            <w:pPr>
              <w:rPr>
                <w:sz w:val="20"/>
              </w:rPr>
            </w:pPr>
            <w:r w:rsidRPr="004106EF">
              <w:rPr>
                <w:sz w:val="20"/>
              </w:rPr>
              <w:t>ALEKS: Review Quiz Piecewise, Rational</w:t>
            </w:r>
          </w:p>
        </w:tc>
      </w:tr>
      <w:tr w:rsidR="007E2DF2" w:rsidRPr="000054FA" w14:paraId="4B421671" w14:textId="77777777" w:rsidTr="00134E65">
        <w:tc>
          <w:tcPr>
            <w:tcW w:w="738" w:type="dxa"/>
            <w:shd w:val="clear" w:color="auto" w:fill="auto"/>
            <w:vAlign w:val="center"/>
          </w:tcPr>
          <w:p w14:paraId="6615B8EE" w14:textId="77777777" w:rsidR="007E2DF2" w:rsidRPr="00AA5273" w:rsidRDefault="00E35742" w:rsidP="00134E65">
            <w:pPr>
              <w:jc w:val="center"/>
              <w:rPr>
                <w:sz w:val="20"/>
              </w:rPr>
            </w:pPr>
            <w:r>
              <w:rPr>
                <w:sz w:val="20"/>
              </w:rPr>
              <w:t>12</w:t>
            </w:r>
          </w:p>
        </w:tc>
        <w:tc>
          <w:tcPr>
            <w:tcW w:w="1170" w:type="dxa"/>
            <w:shd w:val="clear" w:color="auto" w:fill="auto"/>
            <w:vAlign w:val="center"/>
          </w:tcPr>
          <w:p w14:paraId="6A647027" w14:textId="77777777" w:rsidR="007E2DF2" w:rsidRPr="00AA5273" w:rsidRDefault="001A31D4" w:rsidP="00134E65">
            <w:pPr>
              <w:rPr>
                <w:sz w:val="20"/>
              </w:rPr>
            </w:pPr>
            <w:r>
              <w:rPr>
                <w:sz w:val="20"/>
              </w:rPr>
              <w:t>Apr 2</w:t>
            </w:r>
          </w:p>
        </w:tc>
        <w:tc>
          <w:tcPr>
            <w:tcW w:w="4590" w:type="dxa"/>
            <w:shd w:val="clear" w:color="auto" w:fill="auto"/>
            <w:vAlign w:val="center"/>
          </w:tcPr>
          <w:p w14:paraId="2A2F8560" w14:textId="77777777" w:rsidR="007E2DF2" w:rsidRPr="00AA5273" w:rsidRDefault="001A31D4" w:rsidP="00134E65">
            <w:pPr>
              <w:rPr>
                <w:sz w:val="20"/>
              </w:rPr>
            </w:pPr>
            <w:r>
              <w:rPr>
                <w:sz w:val="20"/>
              </w:rPr>
              <w:t xml:space="preserve">Exponential Functions, </w:t>
            </w:r>
            <w:r w:rsidR="00E35742">
              <w:rPr>
                <w:sz w:val="20"/>
              </w:rPr>
              <w:t>Logarithmic Functions</w:t>
            </w:r>
          </w:p>
        </w:tc>
        <w:tc>
          <w:tcPr>
            <w:tcW w:w="4410" w:type="dxa"/>
            <w:shd w:val="clear" w:color="auto" w:fill="auto"/>
            <w:vAlign w:val="center"/>
          </w:tcPr>
          <w:p w14:paraId="7C1C7B5A" w14:textId="77777777" w:rsidR="007E2DF2" w:rsidRPr="004106EF" w:rsidRDefault="000F32E3" w:rsidP="00134E65">
            <w:pPr>
              <w:rPr>
                <w:sz w:val="20"/>
              </w:rPr>
            </w:pPr>
            <w:r w:rsidRPr="004106EF">
              <w:rPr>
                <w:sz w:val="20"/>
              </w:rPr>
              <w:t>ALEKS: Review Quiz Composition &amp; Inverse, Exponential</w:t>
            </w:r>
          </w:p>
          <w:p w14:paraId="6BB536D6" w14:textId="77777777" w:rsidR="00C87A98" w:rsidRPr="004106EF" w:rsidRDefault="00C87A98" w:rsidP="00134E65">
            <w:pPr>
              <w:rPr>
                <w:sz w:val="20"/>
              </w:rPr>
            </w:pPr>
            <w:r w:rsidRPr="004106EF">
              <w:rPr>
                <w:sz w:val="20"/>
              </w:rPr>
              <w:t>Written HW:</w:t>
            </w:r>
            <w:r w:rsidR="000F32E3" w:rsidRPr="004106EF">
              <w:rPr>
                <w:sz w:val="20"/>
              </w:rPr>
              <w:t xml:space="preserve"> Rational</w:t>
            </w:r>
          </w:p>
          <w:p w14:paraId="2205956C" w14:textId="77777777" w:rsidR="00C87A98" w:rsidRPr="004106EF" w:rsidRDefault="00C87A98" w:rsidP="000F32E3">
            <w:pPr>
              <w:rPr>
                <w:sz w:val="20"/>
              </w:rPr>
            </w:pPr>
            <w:r w:rsidRPr="004106EF">
              <w:rPr>
                <w:sz w:val="20"/>
              </w:rPr>
              <w:t xml:space="preserve">D2L Quiz: </w:t>
            </w:r>
            <w:r w:rsidR="000F32E3" w:rsidRPr="004106EF">
              <w:rPr>
                <w:sz w:val="20"/>
              </w:rPr>
              <w:t>Rational</w:t>
            </w:r>
          </w:p>
        </w:tc>
      </w:tr>
      <w:tr w:rsidR="007E2DF2" w:rsidRPr="000054FA" w14:paraId="33CE8430" w14:textId="77777777" w:rsidTr="00134E65">
        <w:tc>
          <w:tcPr>
            <w:tcW w:w="738" w:type="dxa"/>
            <w:shd w:val="clear" w:color="auto" w:fill="auto"/>
            <w:vAlign w:val="center"/>
          </w:tcPr>
          <w:p w14:paraId="4163CE75" w14:textId="77777777" w:rsidR="007E2DF2" w:rsidRPr="00AA5273" w:rsidRDefault="00E35742" w:rsidP="00134E65">
            <w:pPr>
              <w:jc w:val="center"/>
              <w:rPr>
                <w:sz w:val="20"/>
              </w:rPr>
            </w:pPr>
            <w:r>
              <w:rPr>
                <w:sz w:val="20"/>
              </w:rPr>
              <w:t>13</w:t>
            </w:r>
          </w:p>
        </w:tc>
        <w:tc>
          <w:tcPr>
            <w:tcW w:w="1170" w:type="dxa"/>
            <w:shd w:val="clear" w:color="auto" w:fill="auto"/>
            <w:vAlign w:val="center"/>
          </w:tcPr>
          <w:p w14:paraId="2CF43D71" w14:textId="77777777" w:rsidR="007E2DF2" w:rsidRPr="00AA5273" w:rsidRDefault="001A31D4" w:rsidP="00134E65">
            <w:pPr>
              <w:rPr>
                <w:sz w:val="20"/>
              </w:rPr>
            </w:pPr>
            <w:r>
              <w:rPr>
                <w:sz w:val="20"/>
              </w:rPr>
              <w:t>Apr 9</w:t>
            </w:r>
          </w:p>
        </w:tc>
        <w:tc>
          <w:tcPr>
            <w:tcW w:w="4590" w:type="dxa"/>
            <w:shd w:val="clear" w:color="auto" w:fill="auto"/>
            <w:vAlign w:val="center"/>
          </w:tcPr>
          <w:p w14:paraId="30E5D0D9" w14:textId="77777777" w:rsidR="007E2DF2" w:rsidRPr="00AA5273" w:rsidRDefault="001A31D4" w:rsidP="00134E65">
            <w:pPr>
              <w:rPr>
                <w:sz w:val="20"/>
              </w:rPr>
            </w:pPr>
            <w:r>
              <w:rPr>
                <w:sz w:val="20"/>
              </w:rPr>
              <w:t xml:space="preserve">Logarithmic Functions, </w:t>
            </w:r>
            <w:r w:rsidR="00E35742">
              <w:rPr>
                <w:sz w:val="20"/>
              </w:rPr>
              <w:t>Properties of Logarithms</w:t>
            </w:r>
          </w:p>
        </w:tc>
        <w:tc>
          <w:tcPr>
            <w:tcW w:w="4410" w:type="dxa"/>
            <w:shd w:val="clear" w:color="auto" w:fill="auto"/>
            <w:vAlign w:val="center"/>
          </w:tcPr>
          <w:p w14:paraId="7B89E288" w14:textId="77777777" w:rsidR="007E2DF2" w:rsidRPr="004106EF" w:rsidRDefault="000F32E3" w:rsidP="00134E65">
            <w:pPr>
              <w:rPr>
                <w:sz w:val="20"/>
              </w:rPr>
            </w:pPr>
            <w:r w:rsidRPr="004106EF">
              <w:rPr>
                <w:sz w:val="20"/>
              </w:rPr>
              <w:t>ALEKS: Exponential Applications, Logarithmic</w:t>
            </w:r>
          </w:p>
          <w:p w14:paraId="73C4631B" w14:textId="77777777" w:rsidR="00C87A98" w:rsidRPr="004106EF" w:rsidRDefault="006E331E" w:rsidP="00134E65">
            <w:pPr>
              <w:rPr>
                <w:sz w:val="20"/>
              </w:rPr>
            </w:pPr>
            <w:r w:rsidRPr="004106EF">
              <w:rPr>
                <w:sz w:val="20"/>
              </w:rPr>
              <w:t xml:space="preserve">Written HW: </w:t>
            </w:r>
            <w:r w:rsidR="000F32E3" w:rsidRPr="004106EF">
              <w:rPr>
                <w:sz w:val="20"/>
              </w:rPr>
              <w:t>Exponential, Logarithmic</w:t>
            </w:r>
          </w:p>
          <w:p w14:paraId="501AEBA2" w14:textId="77777777" w:rsidR="00C87A98" w:rsidRPr="004106EF" w:rsidRDefault="00C87A98" w:rsidP="000F32E3">
            <w:pPr>
              <w:rPr>
                <w:sz w:val="20"/>
              </w:rPr>
            </w:pPr>
            <w:r w:rsidRPr="004106EF">
              <w:rPr>
                <w:sz w:val="20"/>
              </w:rPr>
              <w:t>D2L</w:t>
            </w:r>
            <w:r w:rsidR="006E331E" w:rsidRPr="004106EF">
              <w:rPr>
                <w:sz w:val="20"/>
              </w:rPr>
              <w:t xml:space="preserve"> Quiz: </w:t>
            </w:r>
            <w:r w:rsidR="000F32E3" w:rsidRPr="004106EF">
              <w:rPr>
                <w:sz w:val="20"/>
              </w:rPr>
              <w:t>Exponential, Logarithmic</w:t>
            </w:r>
          </w:p>
        </w:tc>
      </w:tr>
      <w:tr w:rsidR="007E2DF2" w:rsidRPr="000054FA" w14:paraId="0ABE1714" w14:textId="77777777" w:rsidTr="00134E65">
        <w:tc>
          <w:tcPr>
            <w:tcW w:w="738" w:type="dxa"/>
            <w:shd w:val="clear" w:color="auto" w:fill="auto"/>
            <w:vAlign w:val="center"/>
          </w:tcPr>
          <w:p w14:paraId="14B1F337" w14:textId="77777777" w:rsidR="007E2DF2" w:rsidRPr="00AA5273" w:rsidRDefault="00E35742" w:rsidP="00134E65">
            <w:pPr>
              <w:jc w:val="center"/>
              <w:rPr>
                <w:sz w:val="20"/>
              </w:rPr>
            </w:pPr>
            <w:r>
              <w:rPr>
                <w:sz w:val="20"/>
              </w:rPr>
              <w:t>14</w:t>
            </w:r>
          </w:p>
        </w:tc>
        <w:tc>
          <w:tcPr>
            <w:tcW w:w="1170" w:type="dxa"/>
            <w:shd w:val="clear" w:color="auto" w:fill="auto"/>
            <w:vAlign w:val="center"/>
          </w:tcPr>
          <w:p w14:paraId="09CC4D4A" w14:textId="77777777" w:rsidR="007E2DF2" w:rsidRPr="00AA5273" w:rsidRDefault="001A31D4" w:rsidP="00134E65">
            <w:pPr>
              <w:rPr>
                <w:sz w:val="20"/>
              </w:rPr>
            </w:pPr>
            <w:r>
              <w:rPr>
                <w:sz w:val="20"/>
              </w:rPr>
              <w:t>Apr 16</w:t>
            </w:r>
          </w:p>
        </w:tc>
        <w:tc>
          <w:tcPr>
            <w:tcW w:w="4590" w:type="dxa"/>
            <w:shd w:val="clear" w:color="auto" w:fill="auto"/>
            <w:vAlign w:val="center"/>
          </w:tcPr>
          <w:p w14:paraId="7DBDCE38" w14:textId="77777777" w:rsidR="007E2DF2" w:rsidRPr="00AA5273" w:rsidRDefault="001A31D4" w:rsidP="00134E65">
            <w:pPr>
              <w:rPr>
                <w:sz w:val="20"/>
              </w:rPr>
            </w:pPr>
            <w:r>
              <w:rPr>
                <w:sz w:val="20"/>
              </w:rPr>
              <w:t xml:space="preserve">Properties of Logarithms, </w:t>
            </w:r>
            <w:r w:rsidR="00E35742">
              <w:rPr>
                <w:sz w:val="20"/>
              </w:rPr>
              <w:t>Exponential and Logarithmic Equations/Applications</w:t>
            </w:r>
          </w:p>
        </w:tc>
        <w:tc>
          <w:tcPr>
            <w:tcW w:w="4410" w:type="dxa"/>
            <w:shd w:val="clear" w:color="auto" w:fill="auto"/>
            <w:vAlign w:val="center"/>
          </w:tcPr>
          <w:p w14:paraId="759D3F57" w14:textId="77777777" w:rsidR="007E2DF2" w:rsidRPr="004106EF" w:rsidRDefault="000F32E3" w:rsidP="00134E65">
            <w:pPr>
              <w:rPr>
                <w:sz w:val="20"/>
              </w:rPr>
            </w:pPr>
            <w:r w:rsidRPr="004106EF">
              <w:rPr>
                <w:sz w:val="20"/>
              </w:rPr>
              <w:t>AL</w:t>
            </w:r>
            <w:r w:rsidR="004106EF">
              <w:rPr>
                <w:sz w:val="20"/>
              </w:rPr>
              <w:t>EKS: Logarithmic Applications, M</w:t>
            </w:r>
            <w:r w:rsidRPr="004106EF">
              <w:rPr>
                <w:sz w:val="20"/>
              </w:rPr>
              <w:t>echanics Review 3</w:t>
            </w:r>
          </w:p>
          <w:p w14:paraId="2C93D655" w14:textId="77777777" w:rsidR="006E331E" w:rsidRPr="004106EF" w:rsidRDefault="006E331E" w:rsidP="00134E65">
            <w:pPr>
              <w:rPr>
                <w:sz w:val="20"/>
              </w:rPr>
            </w:pPr>
            <w:r w:rsidRPr="004106EF">
              <w:rPr>
                <w:sz w:val="20"/>
              </w:rPr>
              <w:t>Written HW: Prop</w:t>
            </w:r>
            <w:r w:rsidR="004106EF" w:rsidRPr="004106EF">
              <w:rPr>
                <w:sz w:val="20"/>
              </w:rPr>
              <w:t>erties</w:t>
            </w:r>
            <w:r w:rsidRPr="004106EF">
              <w:rPr>
                <w:sz w:val="20"/>
              </w:rPr>
              <w:t xml:space="preserve"> of Logs</w:t>
            </w:r>
          </w:p>
          <w:p w14:paraId="3E9239BF" w14:textId="77777777" w:rsidR="000F32E3" w:rsidRPr="004106EF" w:rsidRDefault="000F32E3" w:rsidP="00134E65">
            <w:pPr>
              <w:rPr>
                <w:sz w:val="20"/>
              </w:rPr>
            </w:pPr>
            <w:r w:rsidRPr="004106EF">
              <w:rPr>
                <w:sz w:val="20"/>
              </w:rPr>
              <w:t>D2L Quiz: Properties of Logs</w:t>
            </w:r>
          </w:p>
        </w:tc>
      </w:tr>
      <w:tr w:rsidR="007E2DF2" w:rsidRPr="000054FA" w14:paraId="156EF8B5" w14:textId="77777777" w:rsidTr="00134E65">
        <w:tc>
          <w:tcPr>
            <w:tcW w:w="738" w:type="dxa"/>
            <w:shd w:val="clear" w:color="auto" w:fill="auto"/>
            <w:vAlign w:val="center"/>
          </w:tcPr>
          <w:p w14:paraId="398800B4" w14:textId="77777777" w:rsidR="007E2DF2" w:rsidRPr="00AA5273" w:rsidRDefault="00E35742" w:rsidP="00134E65">
            <w:pPr>
              <w:jc w:val="center"/>
              <w:rPr>
                <w:sz w:val="20"/>
              </w:rPr>
            </w:pPr>
            <w:r>
              <w:rPr>
                <w:sz w:val="20"/>
              </w:rPr>
              <w:t>15</w:t>
            </w:r>
          </w:p>
        </w:tc>
        <w:tc>
          <w:tcPr>
            <w:tcW w:w="1170" w:type="dxa"/>
            <w:shd w:val="clear" w:color="auto" w:fill="auto"/>
            <w:vAlign w:val="center"/>
          </w:tcPr>
          <w:p w14:paraId="318FDA33" w14:textId="77777777" w:rsidR="007E2DF2" w:rsidRPr="00AA5273" w:rsidRDefault="001A31D4" w:rsidP="00134E65">
            <w:pPr>
              <w:rPr>
                <w:sz w:val="20"/>
              </w:rPr>
            </w:pPr>
            <w:r>
              <w:rPr>
                <w:sz w:val="20"/>
              </w:rPr>
              <w:t>Apr 23</w:t>
            </w:r>
          </w:p>
        </w:tc>
        <w:tc>
          <w:tcPr>
            <w:tcW w:w="4590" w:type="dxa"/>
            <w:shd w:val="clear" w:color="auto" w:fill="auto"/>
            <w:vAlign w:val="center"/>
          </w:tcPr>
          <w:p w14:paraId="76B2A413" w14:textId="77777777" w:rsidR="007E2DF2" w:rsidRPr="00AA5273" w:rsidRDefault="00971BF4" w:rsidP="00134E65">
            <w:pPr>
              <w:rPr>
                <w:sz w:val="20"/>
              </w:rPr>
            </w:pPr>
            <w:r>
              <w:rPr>
                <w:sz w:val="20"/>
              </w:rPr>
              <w:t xml:space="preserve">Exponential and </w:t>
            </w:r>
            <w:r w:rsidR="00E35742">
              <w:rPr>
                <w:sz w:val="20"/>
              </w:rPr>
              <w:t>Logarithmic Equati</w:t>
            </w:r>
            <w:r w:rsidR="00134E65">
              <w:rPr>
                <w:sz w:val="20"/>
              </w:rPr>
              <w:t xml:space="preserve">ons/Applications, </w:t>
            </w:r>
            <w:r w:rsidR="00E35742">
              <w:rPr>
                <w:sz w:val="20"/>
              </w:rPr>
              <w:t>Review</w:t>
            </w:r>
            <w:r w:rsidR="00134E65">
              <w:rPr>
                <w:sz w:val="20"/>
              </w:rPr>
              <w:t>, Midterm 3</w:t>
            </w:r>
            <w:r w:rsidR="001A31D4">
              <w:rPr>
                <w:sz w:val="20"/>
              </w:rPr>
              <w:t>, Final Exam Review</w:t>
            </w:r>
          </w:p>
        </w:tc>
        <w:tc>
          <w:tcPr>
            <w:tcW w:w="4410" w:type="dxa"/>
            <w:shd w:val="clear" w:color="auto" w:fill="auto"/>
            <w:vAlign w:val="center"/>
          </w:tcPr>
          <w:p w14:paraId="3E4D6D08" w14:textId="77777777" w:rsidR="007E2DF2" w:rsidRPr="004106EF" w:rsidRDefault="004106EF" w:rsidP="00134E65">
            <w:pPr>
              <w:rPr>
                <w:sz w:val="20"/>
              </w:rPr>
            </w:pPr>
            <w:r w:rsidRPr="004106EF">
              <w:rPr>
                <w:sz w:val="20"/>
              </w:rPr>
              <w:t>ALEKS: Final Mechanics Review</w:t>
            </w:r>
          </w:p>
          <w:p w14:paraId="3B5C96C3" w14:textId="77777777" w:rsidR="006E331E" w:rsidRPr="004106EF" w:rsidRDefault="006E331E" w:rsidP="00134E65">
            <w:pPr>
              <w:rPr>
                <w:sz w:val="20"/>
              </w:rPr>
            </w:pPr>
            <w:r w:rsidRPr="004106EF">
              <w:rPr>
                <w:sz w:val="20"/>
              </w:rPr>
              <w:t xml:space="preserve">Written HW: </w:t>
            </w:r>
            <w:proofErr w:type="spellStart"/>
            <w:r w:rsidRPr="004106EF">
              <w:rPr>
                <w:sz w:val="20"/>
              </w:rPr>
              <w:t>Exp</w:t>
            </w:r>
            <w:proofErr w:type="spellEnd"/>
            <w:r w:rsidRPr="004106EF">
              <w:rPr>
                <w:sz w:val="20"/>
              </w:rPr>
              <w:t>/Log Equations &amp; Applications</w:t>
            </w:r>
          </w:p>
          <w:p w14:paraId="6A107BEC" w14:textId="77777777" w:rsidR="006E331E" w:rsidRPr="004106EF" w:rsidRDefault="006E331E" w:rsidP="00134E65">
            <w:pPr>
              <w:rPr>
                <w:sz w:val="20"/>
              </w:rPr>
            </w:pPr>
            <w:r w:rsidRPr="004106EF">
              <w:rPr>
                <w:sz w:val="20"/>
              </w:rPr>
              <w:t xml:space="preserve">D2L Quiz: </w:t>
            </w:r>
            <w:proofErr w:type="spellStart"/>
            <w:r w:rsidRPr="004106EF">
              <w:rPr>
                <w:sz w:val="20"/>
              </w:rPr>
              <w:t>Exp</w:t>
            </w:r>
            <w:proofErr w:type="spellEnd"/>
            <w:r w:rsidRPr="004106EF">
              <w:rPr>
                <w:sz w:val="20"/>
              </w:rPr>
              <w:t>/Log Equations &amp; Applications</w:t>
            </w:r>
          </w:p>
        </w:tc>
      </w:tr>
      <w:tr w:rsidR="00E35742" w:rsidRPr="000054FA" w14:paraId="21F09E88" w14:textId="77777777" w:rsidTr="00134E65">
        <w:tc>
          <w:tcPr>
            <w:tcW w:w="738" w:type="dxa"/>
            <w:shd w:val="clear" w:color="auto" w:fill="auto"/>
            <w:vAlign w:val="center"/>
          </w:tcPr>
          <w:p w14:paraId="5D4807C7" w14:textId="77777777" w:rsidR="00E35742" w:rsidRDefault="00E35742" w:rsidP="00134E65">
            <w:pPr>
              <w:jc w:val="center"/>
              <w:rPr>
                <w:sz w:val="20"/>
              </w:rPr>
            </w:pPr>
            <w:r>
              <w:rPr>
                <w:sz w:val="20"/>
              </w:rPr>
              <w:t>16</w:t>
            </w:r>
          </w:p>
        </w:tc>
        <w:tc>
          <w:tcPr>
            <w:tcW w:w="1170" w:type="dxa"/>
            <w:shd w:val="clear" w:color="auto" w:fill="auto"/>
            <w:vAlign w:val="center"/>
          </w:tcPr>
          <w:p w14:paraId="2F5F36D5" w14:textId="77777777" w:rsidR="00E35742" w:rsidRDefault="001A31D4" w:rsidP="00134E65">
            <w:pPr>
              <w:rPr>
                <w:sz w:val="20"/>
              </w:rPr>
            </w:pPr>
            <w:r>
              <w:rPr>
                <w:sz w:val="20"/>
              </w:rPr>
              <w:t>Apr 30</w:t>
            </w:r>
          </w:p>
        </w:tc>
        <w:tc>
          <w:tcPr>
            <w:tcW w:w="4590" w:type="dxa"/>
            <w:shd w:val="clear" w:color="auto" w:fill="auto"/>
            <w:vAlign w:val="center"/>
          </w:tcPr>
          <w:p w14:paraId="72C7658A" w14:textId="77777777" w:rsidR="00E35742" w:rsidRDefault="00E35742" w:rsidP="00134E65">
            <w:pPr>
              <w:rPr>
                <w:sz w:val="20"/>
              </w:rPr>
            </w:pPr>
            <w:r>
              <w:rPr>
                <w:sz w:val="20"/>
              </w:rPr>
              <w:t>Final Exam Review</w:t>
            </w:r>
          </w:p>
        </w:tc>
        <w:tc>
          <w:tcPr>
            <w:tcW w:w="4410" w:type="dxa"/>
            <w:shd w:val="clear" w:color="auto" w:fill="auto"/>
            <w:vAlign w:val="center"/>
          </w:tcPr>
          <w:p w14:paraId="668F4901" w14:textId="77777777" w:rsidR="00E35742" w:rsidRPr="00AA5273" w:rsidRDefault="00E35742" w:rsidP="00134E65">
            <w:pPr>
              <w:rPr>
                <w:sz w:val="20"/>
              </w:rPr>
            </w:pPr>
          </w:p>
        </w:tc>
      </w:tr>
      <w:tr w:rsidR="00E35742" w:rsidRPr="000054FA" w14:paraId="3F35CC99" w14:textId="77777777" w:rsidTr="00134E65">
        <w:tc>
          <w:tcPr>
            <w:tcW w:w="738" w:type="dxa"/>
            <w:shd w:val="clear" w:color="auto" w:fill="auto"/>
            <w:vAlign w:val="center"/>
          </w:tcPr>
          <w:p w14:paraId="26FE81DA" w14:textId="77777777" w:rsidR="00E35742" w:rsidRDefault="00E35742" w:rsidP="00134E65">
            <w:pPr>
              <w:jc w:val="center"/>
              <w:rPr>
                <w:sz w:val="20"/>
              </w:rPr>
            </w:pPr>
            <w:r>
              <w:rPr>
                <w:sz w:val="20"/>
              </w:rPr>
              <w:t>17</w:t>
            </w:r>
          </w:p>
        </w:tc>
        <w:tc>
          <w:tcPr>
            <w:tcW w:w="1170" w:type="dxa"/>
            <w:shd w:val="clear" w:color="auto" w:fill="auto"/>
            <w:vAlign w:val="center"/>
          </w:tcPr>
          <w:p w14:paraId="0CC855C0" w14:textId="77777777" w:rsidR="00E35742" w:rsidRDefault="001A31D4" w:rsidP="00134E65">
            <w:pPr>
              <w:rPr>
                <w:sz w:val="20"/>
              </w:rPr>
            </w:pPr>
            <w:r>
              <w:rPr>
                <w:sz w:val="20"/>
              </w:rPr>
              <w:t>May 7</w:t>
            </w:r>
          </w:p>
        </w:tc>
        <w:tc>
          <w:tcPr>
            <w:tcW w:w="4590" w:type="dxa"/>
            <w:shd w:val="clear" w:color="auto" w:fill="auto"/>
            <w:vAlign w:val="center"/>
          </w:tcPr>
          <w:p w14:paraId="7C8E5A26" w14:textId="77777777" w:rsidR="00E35742" w:rsidRDefault="00E35742" w:rsidP="00134E65">
            <w:pPr>
              <w:rPr>
                <w:sz w:val="20"/>
              </w:rPr>
            </w:pPr>
            <w:r>
              <w:rPr>
                <w:sz w:val="20"/>
              </w:rPr>
              <w:t>Final Exam</w:t>
            </w:r>
          </w:p>
        </w:tc>
        <w:tc>
          <w:tcPr>
            <w:tcW w:w="4410" w:type="dxa"/>
            <w:shd w:val="clear" w:color="auto" w:fill="auto"/>
            <w:vAlign w:val="center"/>
          </w:tcPr>
          <w:p w14:paraId="7C2554DE" w14:textId="77777777" w:rsidR="00E35742" w:rsidRPr="00AA5273" w:rsidRDefault="00E35742" w:rsidP="00134E65">
            <w:pPr>
              <w:rPr>
                <w:sz w:val="20"/>
              </w:rPr>
            </w:pPr>
          </w:p>
        </w:tc>
      </w:tr>
    </w:tbl>
    <w:p w14:paraId="0DF6DE7B" w14:textId="77777777" w:rsidR="00E13353" w:rsidRPr="000054FA" w:rsidRDefault="00E13353" w:rsidP="007E2DF2">
      <w:pPr>
        <w:rPr>
          <w:sz w:val="20"/>
        </w:rPr>
      </w:pPr>
    </w:p>
    <w:p w14:paraId="52C1C071" w14:textId="77777777" w:rsidR="00487101" w:rsidRPr="000054FA" w:rsidRDefault="00487101" w:rsidP="0078255B">
      <w:pPr>
        <w:jc w:val="both"/>
        <w:rPr>
          <w:sz w:val="20"/>
        </w:rPr>
      </w:pPr>
      <w:r w:rsidRPr="000054FA">
        <w:rPr>
          <w:sz w:val="20"/>
        </w:rPr>
        <w:t>*Note: Due dates for assignments will be posted in class or at an online location by the instructor.</w:t>
      </w:r>
    </w:p>
    <w:p w14:paraId="6E008BE2" w14:textId="77777777" w:rsidR="00487101" w:rsidRPr="000054FA" w:rsidRDefault="00487101" w:rsidP="0078255B">
      <w:pPr>
        <w:jc w:val="both"/>
        <w:rPr>
          <w:sz w:val="20"/>
        </w:rPr>
      </w:pPr>
    </w:p>
    <w:p w14:paraId="26035F54" w14:textId="77777777" w:rsidR="00487101" w:rsidRPr="000054FA" w:rsidRDefault="00487101" w:rsidP="0078255B">
      <w:pPr>
        <w:jc w:val="both"/>
        <w:rPr>
          <w:sz w:val="20"/>
        </w:rPr>
      </w:pPr>
      <w:r w:rsidRPr="000054FA">
        <w:rPr>
          <w:b/>
          <w:sz w:val="20"/>
        </w:rPr>
        <w:t>Changes to the Course Policies</w:t>
      </w:r>
    </w:p>
    <w:p w14:paraId="6A6CE7AA" w14:textId="77777777" w:rsidR="00487101" w:rsidRPr="00487101" w:rsidRDefault="00487101" w:rsidP="0078255B">
      <w:pPr>
        <w:jc w:val="both"/>
        <w:rPr>
          <w:sz w:val="20"/>
        </w:rPr>
      </w:pPr>
      <w:r w:rsidRPr="000054FA">
        <w:rPr>
          <w:sz w:val="20"/>
        </w:rPr>
        <w:t>The information contained in the course policies, other than the grade and absence policies, may be subject to change with reasonable advance notice, as deemed appropriate by the instructor.</w:t>
      </w:r>
    </w:p>
    <w:sectPr w:rsidR="00487101" w:rsidRPr="00487101" w:rsidSect="00C9129E">
      <w:headerReference w:type="even" r:id="rId23"/>
      <w:headerReference w:type="default" r:id="rId24"/>
      <w:footerReference w:type="even" r:id="rId25"/>
      <w:footerReference w:type="default" r:id="rId26"/>
      <w:headerReference w:type="first" r:id="rId27"/>
      <w:footerReference w:type="first" r:id="rId28"/>
      <w:endnotePr>
        <w:numFmt w:val="decimal"/>
      </w:endnotePr>
      <w:pgSz w:w="12240" w:h="15840" w:code="1"/>
      <w:pgMar w:top="720" w:right="720" w:bottom="720" w:left="720" w:header="0" w:footer="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90070" w14:textId="77777777" w:rsidR="00680A8B" w:rsidRDefault="00680A8B">
      <w:r>
        <w:separator/>
      </w:r>
    </w:p>
  </w:endnote>
  <w:endnote w:type="continuationSeparator" w:id="0">
    <w:p w14:paraId="7B8858BF" w14:textId="77777777" w:rsidR="00680A8B" w:rsidRDefault="0068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CF68C" w14:textId="77777777" w:rsidR="00680A8B" w:rsidRDefault="00680A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3DC18" w14:textId="77777777" w:rsidR="00680A8B" w:rsidRDefault="00680A8B">
    <w:pPr>
      <w:ind w:left="432" w:right="432"/>
      <w:jc w:val="right"/>
      <w:rPr>
        <w:sz w:val="2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99C8F" w14:textId="77777777" w:rsidR="00680A8B" w:rsidRDefault="00680A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D34D2" w14:textId="77777777" w:rsidR="00680A8B" w:rsidRDefault="00680A8B">
      <w:r>
        <w:separator/>
      </w:r>
    </w:p>
  </w:footnote>
  <w:footnote w:type="continuationSeparator" w:id="0">
    <w:p w14:paraId="39C2989C" w14:textId="77777777" w:rsidR="00680A8B" w:rsidRDefault="00680A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AB635" w14:textId="77777777" w:rsidR="00680A8B" w:rsidRDefault="00680A8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433C6" w14:textId="77777777" w:rsidR="00680A8B" w:rsidRDefault="00680A8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819ED" w14:textId="77777777" w:rsidR="00680A8B" w:rsidRDefault="00680A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9A4C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15F40D7"/>
    <w:multiLevelType w:val="hybridMultilevel"/>
    <w:tmpl w:val="96165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4506E0"/>
    <w:multiLevelType w:val="hybridMultilevel"/>
    <w:tmpl w:val="D71E273A"/>
    <w:lvl w:ilvl="0" w:tplc="3314E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F0D067C"/>
    <w:multiLevelType w:val="hybridMultilevel"/>
    <w:tmpl w:val="75B8B8CE"/>
    <w:lvl w:ilvl="0" w:tplc="740A24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765823"/>
    <w:multiLevelType w:val="hybridMultilevel"/>
    <w:tmpl w:val="FC087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7F0DA1"/>
    <w:multiLevelType w:val="hybridMultilevel"/>
    <w:tmpl w:val="11345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A16E1C"/>
    <w:multiLevelType w:val="hybridMultilevel"/>
    <w:tmpl w:val="D4488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1FB3E62"/>
    <w:multiLevelType w:val="hybridMultilevel"/>
    <w:tmpl w:val="787CD144"/>
    <w:lvl w:ilvl="0" w:tplc="8EFCCE3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33324BD"/>
    <w:multiLevelType w:val="hybridMultilevel"/>
    <w:tmpl w:val="453EE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BC13EDC"/>
    <w:multiLevelType w:val="hybridMultilevel"/>
    <w:tmpl w:val="C7242BE0"/>
    <w:lvl w:ilvl="0" w:tplc="2D2A214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9470A4D"/>
    <w:multiLevelType w:val="hybridMultilevel"/>
    <w:tmpl w:val="0DE097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A363300"/>
    <w:multiLevelType w:val="hybridMultilevel"/>
    <w:tmpl w:val="9F16AB32"/>
    <w:lvl w:ilvl="0" w:tplc="076072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110838"/>
    <w:multiLevelType w:val="hybridMultilevel"/>
    <w:tmpl w:val="0A4A2C02"/>
    <w:lvl w:ilvl="0" w:tplc="DE7A81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4"/>
  </w:num>
  <w:num w:numId="4">
    <w:abstractNumId w:val="7"/>
  </w:num>
  <w:num w:numId="5">
    <w:abstractNumId w:val="8"/>
  </w:num>
  <w:num w:numId="6">
    <w:abstractNumId w:val="3"/>
  </w:num>
  <w:num w:numId="7">
    <w:abstractNumId w:val="12"/>
  </w:num>
  <w:num w:numId="8">
    <w:abstractNumId w:val="6"/>
  </w:num>
  <w:num w:numId="9">
    <w:abstractNumId w:val="10"/>
  </w:num>
  <w:num w:numId="10">
    <w:abstractNumId w:val="1"/>
  </w:num>
  <w:num w:numId="11">
    <w:abstractNumId w:val="5"/>
  </w:num>
  <w:num w:numId="12">
    <w:abstractNumId w:val="2"/>
  </w:num>
  <w:num w:numId="1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bordersDoNotSurroundFooter/>
  <w:activeWritingStyle w:appName="MSWord" w:lang="es-MX"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1B4"/>
    <w:rsid w:val="000054FA"/>
    <w:rsid w:val="000073E9"/>
    <w:rsid w:val="00014C7E"/>
    <w:rsid w:val="00021D78"/>
    <w:rsid w:val="00022179"/>
    <w:rsid w:val="0003092B"/>
    <w:rsid w:val="00036DF3"/>
    <w:rsid w:val="00036E82"/>
    <w:rsid w:val="00086E95"/>
    <w:rsid w:val="0009131F"/>
    <w:rsid w:val="00092698"/>
    <w:rsid w:val="00097BEF"/>
    <w:rsid w:val="000A05B9"/>
    <w:rsid w:val="000A1AB4"/>
    <w:rsid w:val="000A2B3E"/>
    <w:rsid w:val="000A31A9"/>
    <w:rsid w:val="000A5A79"/>
    <w:rsid w:val="000B0424"/>
    <w:rsid w:val="000B502A"/>
    <w:rsid w:val="000B5432"/>
    <w:rsid w:val="000B662C"/>
    <w:rsid w:val="000B6A11"/>
    <w:rsid w:val="000F32E3"/>
    <w:rsid w:val="000F5E10"/>
    <w:rsid w:val="000F75F3"/>
    <w:rsid w:val="00104E40"/>
    <w:rsid w:val="00134E65"/>
    <w:rsid w:val="0014348F"/>
    <w:rsid w:val="00155AD0"/>
    <w:rsid w:val="00156125"/>
    <w:rsid w:val="001655BB"/>
    <w:rsid w:val="00177D61"/>
    <w:rsid w:val="00177E1E"/>
    <w:rsid w:val="001A31D4"/>
    <w:rsid w:val="001D31E3"/>
    <w:rsid w:val="00204A99"/>
    <w:rsid w:val="0021293A"/>
    <w:rsid w:val="00220E7A"/>
    <w:rsid w:val="002312B0"/>
    <w:rsid w:val="0023566E"/>
    <w:rsid w:val="00244251"/>
    <w:rsid w:val="00255285"/>
    <w:rsid w:val="002624DD"/>
    <w:rsid w:val="00262EDA"/>
    <w:rsid w:val="00266545"/>
    <w:rsid w:val="00274A5A"/>
    <w:rsid w:val="002B1686"/>
    <w:rsid w:val="002D0259"/>
    <w:rsid w:val="002D23A9"/>
    <w:rsid w:val="002E6681"/>
    <w:rsid w:val="002F07A7"/>
    <w:rsid w:val="002F2193"/>
    <w:rsid w:val="002F6027"/>
    <w:rsid w:val="002F6ECC"/>
    <w:rsid w:val="003008B0"/>
    <w:rsid w:val="00301D32"/>
    <w:rsid w:val="00315522"/>
    <w:rsid w:val="00320450"/>
    <w:rsid w:val="00322383"/>
    <w:rsid w:val="003421B9"/>
    <w:rsid w:val="00357810"/>
    <w:rsid w:val="00377B67"/>
    <w:rsid w:val="003839EE"/>
    <w:rsid w:val="003845B4"/>
    <w:rsid w:val="0039159B"/>
    <w:rsid w:val="003A747A"/>
    <w:rsid w:val="003B034D"/>
    <w:rsid w:val="003B6086"/>
    <w:rsid w:val="003C535D"/>
    <w:rsid w:val="003D2631"/>
    <w:rsid w:val="003D7CA6"/>
    <w:rsid w:val="003E4217"/>
    <w:rsid w:val="003E48A1"/>
    <w:rsid w:val="003F2702"/>
    <w:rsid w:val="003F40A3"/>
    <w:rsid w:val="003F55BD"/>
    <w:rsid w:val="00401BD3"/>
    <w:rsid w:val="00401D44"/>
    <w:rsid w:val="004055F9"/>
    <w:rsid w:val="004106EF"/>
    <w:rsid w:val="00410908"/>
    <w:rsid w:val="00411775"/>
    <w:rsid w:val="00420B7F"/>
    <w:rsid w:val="00421170"/>
    <w:rsid w:val="0042772B"/>
    <w:rsid w:val="00444412"/>
    <w:rsid w:val="00444A0A"/>
    <w:rsid w:val="00446280"/>
    <w:rsid w:val="00447829"/>
    <w:rsid w:val="00452E25"/>
    <w:rsid w:val="0045501F"/>
    <w:rsid w:val="00481E0A"/>
    <w:rsid w:val="00487101"/>
    <w:rsid w:val="004917B7"/>
    <w:rsid w:val="00495FD5"/>
    <w:rsid w:val="004A0446"/>
    <w:rsid w:val="004A2741"/>
    <w:rsid w:val="004A4856"/>
    <w:rsid w:val="004B0AF3"/>
    <w:rsid w:val="004B13C2"/>
    <w:rsid w:val="004B22FD"/>
    <w:rsid w:val="004B5B98"/>
    <w:rsid w:val="004D216D"/>
    <w:rsid w:val="004D4712"/>
    <w:rsid w:val="004E2E0B"/>
    <w:rsid w:val="004E3429"/>
    <w:rsid w:val="004E6D48"/>
    <w:rsid w:val="004E74D7"/>
    <w:rsid w:val="004F7726"/>
    <w:rsid w:val="00502D0B"/>
    <w:rsid w:val="005064EF"/>
    <w:rsid w:val="005108DC"/>
    <w:rsid w:val="00523B39"/>
    <w:rsid w:val="0053113A"/>
    <w:rsid w:val="0054007D"/>
    <w:rsid w:val="0056590B"/>
    <w:rsid w:val="005773C2"/>
    <w:rsid w:val="00582313"/>
    <w:rsid w:val="00584F7A"/>
    <w:rsid w:val="00594F7B"/>
    <w:rsid w:val="00596770"/>
    <w:rsid w:val="005B1E60"/>
    <w:rsid w:val="005C7825"/>
    <w:rsid w:val="005E7521"/>
    <w:rsid w:val="005F20F6"/>
    <w:rsid w:val="006016CD"/>
    <w:rsid w:val="006173EB"/>
    <w:rsid w:val="006248A2"/>
    <w:rsid w:val="006536A5"/>
    <w:rsid w:val="00665E8A"/>
    <w:rsid w:val="00672F3C"/>
    <w:rsid w:val="00680A8B"/>
    <w:rsid w:val="00685B4E"/>
    <w:rsid w:val="006927F8"/>
    <w:rsid w:val="006945A8"/>
    <w:rsid w:val="006A1AD7"/>
    <w:rsid w:val="006A7250"/>
    <w:rsid w:val="006A763C"/>
    <w:rsid w:val="006A7676"/>
    <w:rsid w:val="006C6FE7"/>
    <w:rsid w:val="006D1A1D"/>
    <w:rsid w:val="006D2FE2"/>
    <w:rsid w:val="006D36FB"/>
    <w:rsid w:val="006D71F3"/>
    <w:rsid w:val="006E271F"/>
    <w:rsid w:val="006E331E"/>
    <w:rsid w:val="006F0E41"/>
    <w:rsid w:val="00705D6E"/>
    <w:rsid w:val="00707649"/>
    <w:rsid w:val="007159DE"/>
    <w:rsid w:val="00723544"/>
    <w:rsid w:val="007307CF"/>
    <w:rsid w:val="0073507F"/>
    <w:rsid w:val="00735499"/>
    <w:rsid w:val="007405B8"/>
    <w:rsid w:val="00741A3F"/>
    <w:rsid w:val="00742EB5"/>
    <w:rsid w:val="00767294"/>
    <w:rsid w:val="0077035A"/>
    <w:rsid w:val="007802A3"/>
    <w:rsid w:val="0078255B"/>
    <w:rsid w:val="007B0038"/>
    <w:rsid w:val="007B2D26"/>
    <w:rsid w:val="007C3586"/>
    <w:rsid w:val="007D0348"/>
    <w:rsid w:val="007D2FC4"/>
    <w:rsid w:val="007D66DA"/>
    <w:rsid w:val="007E2DF2"/>
    <w:rsid w:val="007F2FAE"/>
    <w:rsid w:val="007F5D02"/>
    <w:rsid w:val="00810EF1"/>
    <w:rsid w:val="008230BA"/>
    <w:rsid w:val="008256F1"/>
    <w:rsid w:val="0082607F"/>
    <w:rsid w:val="00830827"/>
    <w:rsid w:val="008441CC"/>
    <w:rsid w:val="00854CE6"/>
    <w:rsid w:val="00857246"/>
    <w:rsid w:val="00860D50"/>
    <w:rsid w:val="00866720"/>
    <w:rsid w:val="00883500"/>
    <w:rsid w:val="00883D65"/>
    <w:rsid w:val="00893FF0"/>
    <w:rsid w:val="0089437A"/>
    <w:rsid w:val="00894FEE"/>
    <w:rsid w:val="008A029C"/>
    <w:rsid w:val="008B3D1D"/>
    <w:rsid w:val="008B6A41"/>
    <w:rsid w:val="008E57B8"/>
    <w:rsid w:val="008F0D65"/>
    <w:rsid w:val="008F33C0"/>
    <w:rsid w:val="009039D0"/>
    <w:rsid w:val="00903E18"/>
    <w:rsid w:val="009060C5"/>
    <w:rsid w:val="00930431"/>
    <w:rsid w:val="00932A94"/>
    <w:rsid w:val="00932BE9"/>
    <w:rsid w:val="0093352A"/>
    <w:rsid w:val="00947D91"/>
    <w:rsid w:val="00955FE7"/>
    <w:rsid w:val="00957307"/>
    <w:rsid w:val="00957A1E"/>
    <w:rsid w:val="0096109A"/>
    <w:rsid w:val="00971BF4"/>
    <w:rsid w:val="00975772"/>
    <w:rsid w:val="0098744C"/>
    <w:rsid w:val="009B5175"/>
    <w:rsid w:val="009B73FE"/>
    <w:rsid w:val="009C105F"/>
    <w:rsid w:val="009C550B"/>
    <w:rsid w:val="009D0A59"/>
    <w:rsid w:val="009D2746"/>
    <w:rsid w:val="009E4B66"/>
    <w:rsid w:val="009F34F1"/>
    <w:rsid w:val="00A1040A"/>
    <w:rsid w:val="00A11ADD"/>
    <w:rsid w:val="00A11AE1"/>
    <w:rsid w:val="00A14148"/>
    <w:rsid w:val="00A17A62"/>
    <w:rsid w:val="00A40668"/>
    <w:rsid w:val="00A4157C"/>
    <w:rsid w:val="00A5045F"/>
    <w:rsid w:val="00A5141B"/>
    <w:rsid w:val="00A634D2"/>
    <w:rsid w:val="00A75139"/>
    <w:rsid w:val="00A8034B"/>
    <w:rsid w:val="00A83306"/>
    <w:rsid w:val="00A975AF"/>
    <w:rsid w:val="00AA192B"/>
    <w:rsid w:val="00AA5273"/>
    <w:rsid w:val="00AC5879"/>
    <w:rsid w:val="00AD1166"/>
    <w:rsid w:val="00AE2A13"/>
    <w:rsid w:val="00AF1AB6"/>
    <w:rsid w:val="00AF5551"/>
    <w:rsid w:val="00AF6BC4"/>
    <w:rsid w:val="00B16265"/>
    <w:rsid w:val="00B35BD2"/>
    <w:rsid w:val="00B5085D"/>
    <w:rsid w:val="00B56363"/>
    <w:rsid w:val="00B56FE4"/>
    <w:rsid w:val="00B76967"/>
    <w:rsid w:val="00B82EB8"/>
    <w:rsid w:val="00B9397E"/>
    <w:rsid w:val="00B93B35"/>
    <w:rsid w:val="00BB14B5"/>
    <w:rsid w:val="00BB5D21"/>
    <w:rsid w:val="00BC28E3"/>
    <w:rsid w:val="00BC6DBE"/>
    <w:rsid w:val="00BE666B"/>
    <w:rsid w:val="00C0249F"/>
    <w:rsid w:val="00C06F3B"/>
    <w:rsid w:val="00C55F71"/>
    <w:rsid w:val="00C6740F"/>
    <w:rsid w:val="00C75C92"/>
    <w:rsid w:val="00C87A98"/>
    <w:rsid w:val="00C9129E"/>
    <w:rsid w:val="00C91AD8"/>
    <w:rsid w:val="00C924FD"/>
    <w:rsid w:val="00C94787"/>
    <w:rsid w:val="00CA3EA0"/>
    <w:rsid w:val="00CC0245"/>
    <w:rsid w:val="00CC078A"/>
    <w:rsid w:val="00CC39D3"/>
    <w:rsid w:val="00CC3B14"/>
    <w:rsid w:val="00CC6262"/>
    <w:rsid w:val="00CD13C6"/>
    <w:rsid w:val="00CD6826"/>
    <w:rsid w:val="00CD7EFD"/>
    <w:rsid w:val="00CE7AB2"/>
    <w:rsid w:val="00D0659E"/>
    <w:rsid w:val="00D13142"/>
    <w:rsid w:val="00D3012C"/>
    <w:rsid w:val="00D30BF0"/>
    <w:rsid w:val="00D40DBB"/>
    <w:rsid w:val="00D430EC"/>
    <w:rsid w:val="00D461C2"/>
    <w:rsid w:val="00D528AF"/>
    <w:rsid w:val="00D5624C"/>
    <w:rsid w:val="00D671F1"/>
    <w:rsid w:val="00D85CAD"/>
    <w:rsid w:val="00D949FF"/>
    <w:rsid w:val="00DB0031"/>
    <w:rsid w:val="00DC2AE1"/>
    <w:rsid w:val="00DC7651"/>
    <w:rsid w:val="00DE2058"/>
    <w:rsid w:val="00E01454"/>
    <w:rsid w:val="00E022AD"/>
    <w:rsid w:val="00E07334"/>
    <w:rsid w:val="00E13353"/>
    <w:rsid w:val="00E236D1"/>
    <w:rsid w:val="00E35742"/>
    <w:rsid w:val="00E40FBE"/>
    <w:rsid w:val="00E42EA5"/>
    <w:rsid w:val="00E458ED"/>
    <w:rsid w:val="00E57191"/>
    <w:rsid w:val="00E75792"/>
    <w:rsid w:val="00E84106"/>
    <w:rsid w:val="00E911B4"/>
    <w:rsid w:val="00E93794"/>
    <w:rsid w:val="00EA11AC"/>
    <w:rsid w:val="00EB7330"/>
    <w:rsid w:val="00EC19D2"/>
    <w:rsid w:val="00EC6078"/>
    <w:rsid w:val="00F15BA5"/>
    <w:rsid w:val="00F16491"/>
    <w:rsid w:val="00F44E47"/>
    <w:rsid w:val="00F50EBE"/>
    <w:rsid w:val="00F56105"/>
    <w:rsid w:val="00F63FC7"/>
    <w:rsid w:val="00F77365"/>
    <w:rsid w:val="00F8229C"/>
    <w:rsid w:val="00F8239C"/>
    <w:rsid w:val="00F82AA4"/>
    <w:rsid w:val="00FA0333"/>
    <w:rsid w:val="00FC40DF"/>
    <w:rsid w:val="00FD08AF"/>
    <w:rsid w:val="00FF05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584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pacing w:line="216" w:lineRule="auto"/>
      <w:ind w:left="4752" w:hanging="3240"/>
      <w:jc w:val="both"/>
      <w:outlineLvl w:val="0"/>
    </w:pPr>
    <w:rPr>
      <w:b/>
    </w:rPr>
  </w:style>
  <w:style w:type="paragraph" w:styleId="Heading2">
    <w:name w:val="heading 2"/>
    <w:basedOn w:val="Normal"/>
    <w:next w:val="Normal"/>
    <w:qFormat/>
    <w:pPr>
      <w:keepNext/>
      <w:tabs>
        <w:tab w:val="left" w:pos="-1008"/>
        <w:tab w:val="left" w:pos="-288"/>
        <w:tab w:val="left" w:pos="2438"/>
        <w:tab w:val="left" w:pos="2592"/>
        <w:tab w:val="left" w:pos="3312"/>
        <w:tab w:val="left" w:pos="4032"/>
        <w:tab w:val="left" w:pos="4752"/>
        <w:tab w:val="left" w:pos="5472"/>
        <w:tab w:val="left" w:pos="6192"/>
        <w:tab w:val="left" w:pos="6912"/>
        <w:tab w:val="left" w:pos="7632"/>
        <w:tab w:val="left" w:pos="8352"/>
        <w:tab w:val="left" w:pos="9072"/>
        <w:tab w:val="left" w:pos="9792"/>
      </w:tabs>
      <w:spacing w:line="218" w:lineRule="auto"/>
      <w:jc w:val="center"/>
      <w:outlineLvl w:val="1"/>
    </w:pPr>
    <w:rPr>
      <w:b/>
    </w:rPr>
  </w:style>
  <w:style w:type="paragraph" w:styleId="Heading3">
    <w:name w:val="heading 3"/>
    <w:basedOn w:val="Normal"/>
    <w:next w:val="Normal"/>
    <w:qFormat/>
    <w:pPr>
      <w:keepNext/>
      <w:tabs>
        <w:tab w:val="left" w:pos="-1008"/>
        <w:tab w:val="left" w:pos="-288"/>
        <w:tab w:val="left" w:pos="0"/>
        <w:tab w:val="left" w:pos="2592"/>
        <w:tab w:val="left" w:pos="3312"/>
        <w:tab w:val="left" w:pos="4032"/>
        <w:tab w:val="left" w:pos="4752"/>
        <w:tab w:val="left" w:pos="5472"/>
        <w:tab w:val="left" w:pos="6192"/>
        <w:tab w:val="left" w:pos="6638"/>
        <w:tab w:val="left" w:pos="8222"/>
        <w:tab w:val="left" w:pos="9072"/>
        <w:tab w:val="left" w:pos="9792"/>
      </w:tabs>
      <w:spacing w:line="167" w:lineRule="auto"/>
      <w:ind w:left="1530" w:hanging="1530"/>
      <w:outlineLvl w:val="2"/>
    </w:pPr>
    <w:rPr>
      <w:b/>
    </w:rPr>
  </w:style>
  <w:style w:type="paragraph" w:styleId="Heading4">
    <w:name w:val="heading 4"/>
    <w:basedOn w:val="Normal"/>
    <w:next w:val="Normal"/>
    <w:qFormat/>
    <w:pPr>
      <w:keepNext/>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pacing w:after="120" w:line="216" w:lineRule="auto"/>
      <w:ind w:left="1512" w:right="-43" w:hanging="1512"/>
      <w:jc w:val="both"/>
      <w:outlineLvl w:val="3"/>
    </w:pPr>
    <w:rPr>
      <w:b/>
      <w:sz w:val="22"/>
    </w:rPr>
  </w:style>
  <w:style w:type="paragraph" w:styleId="Heading5">
    <w:name w:val="heading 5"/>
    <w:basedOn w:val="Normal"/>
    <w:next w:val="Normal"/>
    <w:qFormat/>
    <w:pPr>
      <w:keepNext/>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pacing w:after="120" w:line="216" w:lineRule="auto"/>
      <w:jc w:val="both"/>
      <w:outlineLvl w:val="4"/>
    </w:pPr>
    <w:rPr>
      <w:b/>
    </w:rPr>
  </w:style>
  <w:style w:type="paragraph" w:styleId="Heading6">
    <w:name w:val="heading 6"/>
    <w:basedOn w:val="Normal"/>
    <w:next w:val="Normal"/>
    <w:qFormat/>
    <w:pPr>
      <w:keepNext/>
      <w:tabs>
        <w:tab w:val="left" w:pos="-648"/>
        <w:tab w:val="left" w:pos="-18"/>
        <w:tab w:val="left" w:pos="1512"/>
        <w:tab w:val="left" w:pos="2592"/>
        <w:tab w:val="left" w:pos="3312"/>
        <w:tab w:val="left" w:pos="4032"/>
        <w:tab w:val="left" w:pos="4752"/>
        <w:tab w:val="left" w:pos="5472"/>
        <w:tab w:val="left" w:pos="6192"/>
        <w:tab w:val="left" w:pos="6638"/>
        <w:tab w:val="left" w:pos="8222"/>
        <w:tab w:val="left" w:pos="9072"/>
        <w:tab w:val="left" w:pos="9792"/>
      </w:tabs>
      <w:spacing w:line="215" w:lineRule="auto"/>
      <w:ind w:left="1512" w:hanging="1530"/>
      <w:jc w:val="both"/>
      <w:outlineLvl w:val="5"/>
    </w:pPr>
    <w:rPr>
      <w:b/>
    </w:rPr>
  </w:style>
  <w:style w:type="paragraph" w:styleId="Heading7">
    <w:name w:val="heading 7"/>
    <w:basedOn w:val="Normal"/>
    <w:next w:val="Normal"/>
    <w:qFormat/>
    <w:pPr>
      <w:keepNext/>
      <w:tabs>
        <w:tab w:val="left" w:pos="-1008"/>
        <w:tab w:val="left" w:pos="-288"/>
        <w:tab w:val="left" w:pos="1530"/>
        <w:tab w:val="left" w:pos="2592"/>
        <w:tab w:val="left" w:pos="3312"/>
        <w:tab w:val="left" w:pos="4032"/>
        <w:tab w:val="left" w:pos="4752"/>
        <w:tab w:val="left" w:pos="5472"/>
        <w:tab w:val="left" w:pos="6192"/>
        <w:tab w:val="left" w:pos="6638"/>
        <w:tab w:val="left" w:pos="8222"/>
        <w:tab w:val="left" w:pos="9072"/>
        <w:tab w:val="left" w:pos="9792"/>
      </w:tabs>
      <w:spacing w:after="120"/>
      <w:ind w:left="1512" w:hanging="1526"/>
      <w:jc w:val="both"/>
      <w:outlineLvl w:val="6"/>
    </w:pPr>
    <w:rPr>
      <w:b/>
    </w:rPr>
  </w:style>
  <w:style w:type="paragraph" w:styleId="Heading8">
    <w:name w:val="heading 8"/>
    <w:basedOn w:val="Normal"/>
    <w:next w:val="Normal"/>
    <w:qFormat/>
    <w:pPr>
      <w:keepNext/>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pacing w:after="120"/>
      <w:ind w:left="4752" w:hanging="4752"/>
      <w:jc w:val="both"/>
      <w:outlineLvl w:val="7"/>
    </w:pPr>
    <w:rPr>
      <w:b/>
    </w:rPr>
  </w:style>
  <w:style w:type="paragraph" w:styleId="Heading9">
    <w:name w:val="heading 9"/>
    <w:basedOn w:val="Normal"/>
    <w:next w:val="Normal"/>
    <w:qFormat/>
    <w:pPr>
      <w:keepNext/>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pacing w:after="120"/>
      <w:ind w:left="1512" w:hanging="1512"/>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customStyle="1" w:styleId="Hypertext">
    <w:name w:val="Hypertext"/>
    <w:rPr>
      <w:color w:val="0000FF"/>
      <w:u w:val="single"/>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pacing w:line="215" w:lineRule="auto"/>
      <w:ind w:firstLine="18"/>
      <w:jc w:val="both"/>
    </w:pPr>
  </w:style>
  <w:style w:type="paragraph" w:styleId="BodyText">
    <w:name w:val="Body Text"/>
    <w:basedOn w:val="Normal"/>
    <w:pPr>
      <w:tabs>
        <w:tab w:val="left" w:pos="-1008"/>
        <w:tab w:val="left" w:pos="-288"/>
        <w:tab w:val="left" w:pos="0"/>
        <w:tab w:val="left" w:pos="2592"/>
        <w:tab w:val="left" w:pos="3312"/>
        <w:tab w:val="left" w:pos="4032"/>
        <w:tab w:val="left" w:pos="4752"/>
        <w:tab w:val="left" w:pos="5472"/>
        <w:tab w:val="left" w:pos="6192"/>
        <w:tab w:val="left" w:pos="6638"/>
        <w:tab w:val="left" w:pos="8222"/>
        <w:tab w:val="left" w:pos="9072"/>
        <w:tab w:val="left" w:pos="9792"/>
      </w:tabs>
      <w:spacing w:line="215" w:lineRule="auto"/>
      <w:ind w:right="-36"/>
    </w:pPr>
    <w:rPr>
      <w:sz w:val="22"/>
    </w:rPr>
  </w:style>
  <w:style w:type="paragraph" w:styleId="BodyText2">
    <w:name w:val="Body Text 2"/>
    <w:basedOn w:val="Normal"/>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pacing w:after="120"/>
      <w:ind w:right="-43"/>
      <w:jc w:val="both"/>
    </w:pPr>
  </w:style>
  <w:style w:type="paragraph" w:styleId="BodyText3">
    <w:name w:val="Body Text 3"/>
    <w:basedOn w:val="Normal"/>
    <w:pPr>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jc w:val="both"/>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customStyle="1" w:styleId="HTMLBody">
    <w:name w:val="HTML Body"/>
    <w:pPr>
      <w:autoSpaceDE w:val="0"/>
      <w:autoSpaceDN w:val="0"/>
      <w:adjustRightInd w:val="0"/>
    </w:pPr>
    <w:rPr>
      <w:rFonts w:ascii="Arial" w:hAnsi="Arial"/>
    </w:rPr>
  </w:style>
  <w:style w:type="paragraph" w:styleId="ListParagraph">
    <w:name w:val="List Paragraph"/>
    <w:basedOn w:val="Normal"/>
    <w:uiPriority w:val="34"/>
    <w:qFormat/>
    <w:rsid w:val="00446280"/>
    <w:pPr>
      <w:ind w:left="720"/>
      <w:contextualSpacing/>
    </w:pPr>
  </w:style>
  <w:style w:type="character" w:customStyle="1" w:styleId="pslongeditbox">
    <w:name w:val="pslongeditbox"/>
    <w:basedOn w:val="DefaultParagraphFont"/>
    <w:rsid w:val="00266545"/>
  </w:style>
  <w:style w:type="table" w:styleId="TableGrid">
    <w:name w:val="Table Grid"/>
    <w:basedOn w:val="TableNormal"/>
    <w:uiPriority w:val="59"/>
    <w:rsid w:val="006A1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pacing w:line="216" w:lineRule="auto"/>
      <w:ind w:left="4752" w:hanging="3240"/>
      <w:jc w:val="both"/>
      <w:outlineLvl w:val="0"/>
    </w:pPr>
    <w:rPr>
      <w:b/>
    </w:rPr>
  </w:style>
  <w:style w:type="paragraph" w:styleId="Heading2">
    <w:name w:val="heading 2"/>
    <w:basedOn w:val="Normal"/>
    <w:next w:val="Normal"/>
    <w:qFormat/>
    <w:pPr>
      <w:keepNext/>
      <w:tabs>
        <w:tab w:val="left" w:pos="-1008"/>
        <w:tab w:val="left" w:pos="-288"/>
        <w:tab w:val="left" w:pos="2438"/>
        <w:tab w:val="left" w:pos="2592"/>
        <w:tab w:val="left" w:pos="3312"/>
        <w:tab w:val="left" w:pos="4032"/>
        <w:tab w:val="left" w:pos="4752"/>
        <w:tab w:val="left" w:pos="5472"/>
        <w:tab w:val="left" w:pos="6192"/>
        <w:tab w:val="left" w:pos="6912"/>
        <w:tab w:val="left" w:pos="7632"/>
        <w:tab w:val="left" w:pos="8352"/>
        <w:tab w:val="left" w:pos="9072"/>
        <w:tab w:val="left" w:pos="9792"/>
      </w:tabs>
      <w:spacing w:line="218" w:lineRule="auto"/>
      <w:jc w:val="center"/>
      <w:outlineLvl w:val="1"/>
    </w:pPr>
    <w:rPr>
      <w:b/>
    </w:rPr>
  </w:style>
  <w:style w:type="paragraph" w:styleId="Heading3">
    <w:name w:val="heading 3"/>
    <w:basedOn w:val="Normal"/>
    <w:next w:val="Normal"/>
    <w:qFormat/>
    <w:pPr>
      <w:keepNext/>
      <w:tabs>
        <w:tab w:val="left" w:pos="-1008"/>
        <w:tab w:val="left" w:pos="-288"/>
        <w:tab w:val="left" w:pos="0"/>
        <w:tab w:val="left" w:pos="2592"/>
        <w:tab w:val="left" w:pos="3312"/>
        <w:tab w:val="left" w:pos="4032"/>
        <w:tab w:val="left" w:pos="4752"/>
        <w:tab w:val="left" w:pos="5472"/>
        <w:tab w:val="left" w:pos="6192"/>
        <w:tab w:val="left" w:pos="6638"/>
        <w:tab w:val="left" w:pos="8222"/>
        <w:tab w:val="left" w:pos="9072"/>
        <w:tab w:val="left" w:pos="9792"/>
      </w:tabs>
      <w:spacing w:line="167" w:lineRule="auto"/>
      <w:ind w:left="1530" w:hanging="1530"/>
      <w:outlineLvl w:val="2"/>
    </w:pPr>
    <w:rPr>
      <w:b/>
    </w:rPr>
  </w:style>
  <w:style w:type="paragraph" w:styleId="Heading4">
    <w:name w:val="heading 4"/>
    <w:basedOn w:val="Normal"/>
    <w:next w:val="Normal"/>
    <w:qFormat/>
    <w:pPr>
      <w:keepNext/>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pacing w:after="120" w:line="216" w:lineRule="auto"/>
      <w:ind w:left="1512" w:right="-43" w:hanging="1512"/>
      <w:jc w:val="both"/>
      <w:outlineLvl w:val="3"/>
    </w:pPr>
    <w:rPr>
      <w:b/>
      <w:sz w:val="22"/>
    </w:rPr>
  </w:style>
  <w:style w:type="paragraph" w:styleId="Heading5">
    <w:name w:val="heading 5"/>
    <w:basedOn w:val="Normal"/>
    <w:next w:val="Normal"/>
    <w:qFormat/>
    <w:pPr>
      <w:keepNext/>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pacing w:after="120" w:line="216" w:lineRule="auto"/>
      <w:jc w:val="both"/>
      <w:outlineLvl w:val="4"/>
    </w:pPr>
    <w:rPr>
      <w:b/>
    </w:rPr>
  </w:style>
  <w:style w:type="paragraph" w:styleId="Heading6">
    <w:name w:val="heading 6"/>
    <w:basedOn w:val="Normal"/>
    <w:next w:val="Normal"/>
    <w:qFormat/>
    <w:pPr>
      <w:keepNext/>
      <w:tabs>
        <w:tab w:val="left" w:pos="-648"/>
        <w:tab w:val="left" w:pos="-18"/>
        <w:tab w:val="left" w:pos="1512"/>
        <w:tab w:val="left" w:pos="2592"/>
        <w:tab w:val="left" w:pos="3312"/>
        <w:tab w:val="left" w:pos="4032"/>
        <w:tab w:val="left" w:pos="4752"/>
        <w:tab w:val="left" w:pos="5472"/>
        <w:tab w:val="left" w:pos="6192"/>
        <w:tab w:val="left" w:pos="6638"/>
        <w:tab w:val="left" w:pos="8222"/>
        <w:tab w:val="left" w:pos="9072"/>
        <w:tab w:val="left" w:pos="9792"/>
      </w:tabs>
      <w:spacing w:line="215" w:lineRule="auto"/>
      <w:ind w:left="1512" w:hanging="1530"/>
      <w:jc w:val="both"/>
      <w:outlineLvl w:val="5"/>
    </w:pPr>
    <w:rPr>
      <w:b/>
    </w:rPr>
  </w:style>
  <w:style w:type="paragraph" w:styleId="Heading7">
    <w:name w:val="heading 7"/>
    <w:basedOn w:val="Normal"/>
    <w:next w:val="Normal"/>
    <w:qFormat/>
    <w:pPr>
      <w:keepNext/>
      <w:tabs>
        <w:tab w:val="left" w:pos="-1008"/>
        <w:tab w:val="left" w:pos="-288"/>
        <w:tab w:val="left" w:pos="1530"/>
        <w:tab w:val="left" w:pos="2592"/>
        <w:tab w:val="left" w:pos="3312"/>
        <w:tab w:val="left" w:pos="4032"/>
        <w:tab w:val="left" w:pos="4752"/>
        <w:tab w:val="left" w:pos="5472"/>
        <w:tab w:val="left" w:pos="6192"/>
        <w:tab w:val="left" w:pos="6638"/>
        <w:tab w:val="left" w:pos="8222"/>
        <w:tab w:val="left" w:pos="9072"/>
        <w:tab w:val="left" w:pos="9792"/>
      </w:tabs>
      <w:spacing w:after="120"/>
      <w:ind w:left="1512" w:hanging="1526"/>
      <w:jc w:val="both"/>
      <w:outlineLvl w:val="6"/>
    </w:pPr>
    <w:rPr>
      <w:b/>
    </w:rPr>
  </w:style>
  <w:style w:type="paragraph" w:styleId="Heading8">
    <w:name w:val="heading 8"/>
    <w:basedOn w:val="Normal"/>
    <w:next w:val="Normal"/>
    <w:qFormat/>
    <w:pPr>
      <w:keepNext/>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pacing w:after="120"/>
      <w:ind w:left="4752" w:hanging="4752"/>
      <w:jc w:val="both"/>
      <w:outlineLvl w:val="7"/>
    </w:pPr>
    <w:rPr>
      <w:b/>
    </w:rPr>
  </w:style>
  <w:style w:type="paragraph" w:styleId="Heading9">
    <w:name w:val="heading 9"/>
    <w:basedOn w:val="Normal"/>
    <w:next w:val="Normal"/>
    <w:qFormat/>
    <w:pPr>
      <w:keepNext/>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pacing w:after="120"/>
      <w:ind w:left="1512" w:hanging="1512"/>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customStyle="1" w:styleId="Hypertext">
    <w:name w:val="Hypertext"/>
    <w:rPr>
      <w:color w:val="0000FF"/>
      <w:u w:val="single"/>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pacing w:line="215" w:lineRule="auto"/>
      <w:ind w:firstLine="18"/>
      <w:jc w:val="both"/>
    </w:pPr>
  </w:style>
  <w:style w:type="paragraph" w:styleId="BodyText">
    <w:name w:val="Body Text"/>
    <w:basedOn w:val="Normal"/>
    <w:pPr>
      <w:tabs>
        <w:tab w:val="left" w:pos="-1008"/>
        <w:tab w:val="left" w:pos="-288"/>
        <w:tab w:val="left" w:pos="0"/>
        <w:tab w:val="left" w:pos="2592"/>
        <w:tab w:val="left" w:pos="3312"/>
        <w:tab w:val="left" w:pos="4032"/>
        <w:tab w:val="left" w:pos="4752"/>
        <w:tab w:val="left" w:pos="5472"/>
        <w:tab w:val="left" w:pos="6192"/>
        <w:tab w:val="left" w:pos="6638"/>
        <w:tab w:val="left" w:pos="8222"/>
        <w:tab w:val="left" w:pos="9072"/>
        <w:tab w:val="left" w:pos="9792"/>
      </w:tabs>
      <w:spacing w:line="215" w:lineRule="auto"/>
      <w:ind w:right="-36"/>
    </w:pPr>
    <w:rPr>
      <w:sz w:val="22"/>
    </w:rPr>
  </w:style>
  <w:style w:type="paragraph" w:styleId="BodyText2">
    <w:name w:val="Body Text 2"/>
    <w:basedOn w:val="Normal"/>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pacing w:after="120"/>
      <w:ind w:right="-43"/>
      <w:jc w:val="both"/>
    </w:pPr>
  </w:style>
  <w:style w:type="paragraph" w:styleId="BodyText3">
    <w:name w:val="Body Text 3"/>
    <w:basedOn w:val="Normal"/>
    <w:pPr>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jc w:val="both"/>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customStyle="1" w:styleId="HTMLBody">
    <w:name w:val="HTML Body"/>
    <w:pPr>
      <w:autoSpaceDE w:val="0"/>
      <w:autoSpaceDN w:val="0"/>
      <w:adjustRightInd w:val="0"/>
    </w:pPr>
    <w:rPr>
      <w:rFonts w:ascii="Arial" w:hAnsi="Arial"/>
    </w:rPr>
  </w:style>
  <w:style w:type="paragraph" w:styleId="ListParagraph">
    <w:name w:val="List Paragraph"/>
    <w:basedOn w:val="Normal"/>
    <w:uiPriority w:val="34"/>
    <w:qFormat/>
    <w:rsid w:val="00446280"/>
    <w:pPr>
      <w:ind w:left="720"/>
      <w:contextualSpacing/>
    </w:pPr>
  </w:style>
  <w:style w:type="character" w:customStyle="1" w:styleId="pslongeditbox">
    <w:name w:val="pslongeditbox"/>
    <w:basedOn w:val="DefaultParagraphFont"/>
    <w:rsid w:val="00266545"/>
  </w:style>
  <w:style w:type="table" w:styleId="TableGrid">
    <w:name w:val="Table Grid"/>
    <w:basedOn w:val="TableNormal"/>
    <w:uiPriority w:val="59"/>
    <w:rsid w:val="006A1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8217">
      <w:bodyDiv w:val="1"/>
      <w:marLeft w:val="0"/>
      <w:marRight w:val="0"/>
      <w:marTop w:val="0"/>
      <w:marBottom w:val="0"/>
      <w:divBdr>
        <w:top w:val="none" w:sz="0" w:space="0" w:color="auto"/>
        <w:left w:val="none" w:sz="0" w:space="0" w:color="auto"/>
        <w:bottom w:val="none" w:sz="0" w:space="0" w:color="auto"/>
        <w:right w:val="none" w:sz="0" w:space="0" w:color="auto"/>
      </w:divBdr>
    </w:div>
    <w:div w:id="836336772">
      <w:bodyDiv w:val="1"/>
      <w:marLeft w:val="0"/>
      <w:marRight w:val="0"/>
      <w:marTop w:val="0"/>
      <w:marBottom w:val="0"/>
      <w:divBdr>
        <w:top w:val="none" w:sz="0" w:space="0" w:color="auto"/>
        <w:left w:val="none" w:sz="0" w:space="0" w:color="auto"/>
        <w:bottom w:val="none" w:sz="0" w:space="0" w:color="auto"/>
        <w:right w:val="none" w:sz="0" w:space="0" w:color="auto"/>
      </w:divBdr>
      <w:divsChild>
        <w:div w:id="74503752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tarynl@math.arizona.edu" TargetMode="External"/><Relationship Id="rId20" Type="http://schemas.openxmlformats.org/officeDocument/2006/relationships/hyperlink" Target="http://www.registrar.arizona.edu/schedule101/exams/examrules.htm" TargetMode="External"/><Relationship Id="rId21" Type="http://schemas.openxmlformats.org/officeDocument/2006/relationships/hyperlink" Target="http://www.registrar.arizona.edu/schedules/finals.htm" TargetMode="External"/><Relationship Id="rId22" Type="http://schemas.openxmlformats.org/officeDocument/2006/relationships/hyperlink" Target="http://www.registrar.arizona.edu/gradepolicy/incomplete.htm"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d2l.arizona.edu" TargetMode="External"/><Relationship Id="rId11" Type="http://schemas.openxmlformats.org/officeDocument/2006/relationships/hyperlink" Target="http://math.arizona.edu/~algebra/math112/" TargetMode="External"/><Relationship Id="rId12" Type="http://schemas.openxmlformats.org/officeDocument/2006/relationships/hyperlink" Target="http://www.aleks.com" TargetMode="External"/><Relationship Id="rId13" Type="http://schemas.openxmlformats.org/officeDocument/2006/relationships/hyperlink" Target="http://catalog.arizona.edu/policy/class-attendance-participation-and-administrative-drop" TargetMode="External"/><Relationship Id="rId14" Type="http://schemas.openxmlformats.org/officeDocument/2006/relationships/hyperlink" Target="http://deanofstudents.arizona.edu/academic-integrity/students/academic-integrity" TargetMode="External"/><Relationship Id="rId15" Type="http://schemas.openxmlformats.org/officeDocument/2006/relationships/hyperlink" Target="http://deanofstudents.arizona.edu/accountability/students/student-accountability" TargetMode="External"/><Relationship Id="rId16" Type="http://schemas.openxmlformats.org/officeDocument/2006/relationships/hyperlink" Target="http://policy.web.arizona.edu/education-and-student-affairs/threatening-behavior-students" TargetMode="External"/><Relationship Id="rId17" Type="http://schemas.openxmlformats.org/officeDocument/2006/relationships/hyperlink" Target="http://policy.arizona.edu/human-resources/nondiscrimination-and-anti-harassment-policy" TargetMode="External"/><Relationship Id="rId18" Type="http://schemas.openxmlformats.org/officeDocument/2006/relationships/hyperlink" Target="http://d2l.arizona.edu" TargetMode="External"/><Relationship Id="rId19" Type="http://schemas.openxmlformats.org/officeDocument/2006/relationships/hyperlink" Target="http://d2l.arizona.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C1B1CF-4A92-8640-9362-2945A3B9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3163</Words>
  <Characters>18033</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MATH 112 COURSE POLICY (MWF) - SPRING 2018</vt:lpstr>
    </vt:vector>
  </TitlesOfParts>
  <Company>Dept. of Mathematics</Company>
  <LinksUpToDate>false</LinksUpToDate>
  <CharactersWithSpaces>21154</CharactersWithSpaces>
  <SharedDoc>false</SharedDoc>
  <HLinks>
    <vt:vector size="78" baseType="variant">
      <vt:variant>
        <vt:i4>6422587</vt:i4>
      </vt:variant>
      <vt:variant>
        <vt:i4>36</vt:i4>
      </vt:variant>
      <vt:variant>
        <vt:i4>0</vt:i4>
      </vt:variant>
      <vt:variant>
        <vt:i4>5</vt:i4>
      </vt:variant>
      <vt:variant>
        <vt:lpwstr>http://www.registrar.arizona.edu/gradepolicy/incomplete.htm</vt:lpwstr>
      </vt:variant>
      <vt:variant>
        <vt:lpwstr/>
      </vt:variant>
      <vt:variant>
        <vt:i4>327758</vt:i4>
      </vt:variant>
      <vt:variant>
        <vt:i4>33</vt:i4>
      </vt:variant>
      <vt:variant>
        <vt:i4>0</vt:i4>
      </vt:variant>
      <vt:variant>
        <vt:i4>5</vt:i4>
      </vt:variant>
      <vt:variant>
        <vt:lpwstr>http://www.registrar.arizona.edu/schedules/finals.htm</vt:lpwstr>
      </vt:variant>
      <vt:variant>
        <vt:lpwstr/>
      </vt:variant>
      <vt:variant>
        <vt:i4>5439496</vt:i4>
      </vt:variant>
      <vt:variant>
        <vt:i4>30</vt:i4>
      </vt:variant>
      <vt:variant>
        <vt:i4>0</vt:i4>
      </vt:variant>
      <vt:variant>
        <vt:i4>5</vt:i4>
      </vt:variant>
      <vt:variant>
        <vt:lpwstr>http://www.registrar.arizona.edu/schedule101/exams/examrules.htm</vt:lpwstr>
      </vt:variant>
      <vt:variant>
        <vt:lpwstr/>
      </vt:variant>
      <vt:variant>
        <vt:i4>3473465</vt:i4>
      </vt:variant>
      <vt:variant>
        <vt:i4>27</vt:i4>
      </vt:variant>
      <vt:variant>
        <vt:i4>0</vt:i4>
      </vt:variant>
      <vt:variant>
        <vt:i4>5</vt:i4>
      </vt:variant>
      <vt:variant>
        <vt:lpwstr>http://d2l.arizona.edu/</vt:lpwstr>
      </vt:variant>
      <vt:variant>
        <vt:lpwstr/>
      </vt:variant>
      <vt:variant>
        <vt:i4>3473465</vt:i4>
      </vt:variant>
      <vt:variant>
        <vt:i4>24</vt:i4>
      </vt:variant>
      <vt:variant>
        <vt:i4>0</vt:i4>
      </vt:variant>
      <vt:variant>
        <vt:i4>5</vt:i4>
      </vt:variant>
      <vt:variant>
        <vt:lpwstr>http://d2l.arizona.edu/</vt:lpwstr>
      </vt:variant>
      <vt:variant>
        <vt:lpwstr/>
      </vt:variant>
      <vt:variant>
        <vt:i4>3211299</vt:i4>
      </vt:variant>
      <vt:variant>
        <vt:i4>21</vt:i4>
      </vt:variant>
      <vt:variant>
        <vt:i4>0</vt:i4>
      </vt:variant>
      <vt:variant>
        <vt:i4>5</vt:i4>
      </vt:variant>
      <vt:variant>
        <vt:lpwstr>http://policy.arizona.edu/human-resources/nondiscrimination-and-anti-harassment-policy</vt:lpwstr>
      </vt:variant>
      <vt:variant>
        <vt:lpwstr/>
      </vt:variant>
      <vt:variant>
        <vt:i4>1376320</vt:i4>
      </vt:variant>
      <vt:variant>
        <vt:i4>18</vt:i4>
      </vt:variant>
      <vt:variant>
        <vt:i4>0</vt:i4>
      </vt:variant>
      <vt:variant>
        <vt:i4>5</vt:i4>
      </vt:variant>
      <vt:variant>
        <vt:lpwstr>http://policy.web.arizona.edu/education-and-student-affairs/threatening-behavior-students</vt:lpwstr>
      </vt:variant>
      <vt:variant>
        <vt:lpwstr/>
      </vt:variant>
      <vt:variant>
        <vt:i4>1048650</vt:i4>
      </vt:variant>
      <vt:variant>
        <vt:i4>15</vt:i4>
      </vt:variant>
      <vt:variant>
        <vt:i4>0</vt:i4>
      </vt:variant>
      <vt:variant>
        <vt:i4>5</vt:i4>
      </vt:variant>
      <vt:variant>
        <vt:lpwstr>http://deanofstudents.arizona.edu/accountability/students/student-accountability</vt:lpwstr>
      </vt:variant>
      <vt:variant>
        <vt:lpwstr/>
      </vt:variant>
      <vt:variant>
        <vt:i4>4391005</vt:i4>
      </vt:variant>
      <vt:variant>
        <vt:i4>12</vt:i4>
      </vt:variant>
      <vt:variant>
        <vt:i4>0</vt:i4>
      </vt:variant>
      <vt:variant>
        <vt:i4>5</vt:i4>
      </vt:variant>
      <vt:variant>
        <vt:lpwstr>http://deanofstudents.arizona.edu/academic-integrity/students/academic-integrity</vt:lpwstr>
      </vt:variant>
      <vt:variant>
        <vt:lpwstr/>
      </vt:variant>
      <vt:variant>
        <vt:i4>1179668</vt:i4>
      </vt:variant>
      <vt:variant>
        <vt:i4>9</vt:i4>
      </vt:variant>
      <vt:variant>
        <vt:i4>0</vt:i4>
      </vt:variant>
      <vt:variant>
        <vt:i4>5</vt:i4>
      </vt:variant>
      <vt:variant>
        <vt:lpwstr>http://catalog.arizona.edu/policy/class-attendance-participation-and-administrative-drop</vt:lpwstr>
      </vt:variant>
      <vt:variant>
        <vt:lpwstr/>
      </vt:variant>
      <vt:variant>
        <vt:i4>5373974</vt:i4>
      </vt:variant>
      <vt:variant>
        <vt:i4>6</vt:i4>
      </vt:variant>
      <vt:variant>
        <vt:i4>0</vt:i4>
      </vt:variant>
      <vt:variant>
        <vt:i4>5</vt:i4>
      </vt:variant>
      <vt:variant>
        <vt:lpwstr>http://www.aleks.com/</vt:lpwstr>
      </vt:variant>
      <vt:variant>
        <vt:lpwstr/>
      </vt:variant>
      <vt:variant>
        <vt:i4>4</vt:i4>
      </vt:variant>
      <vt:variant>
        <vt:i4>3</vt:i4>
      </vt:variant>
      <vt:variant>
        <vt:i4>0</vt:i4>
      </vt:variant>
      <vt:variant>
        <vt:i4>5</vt:i4>
      </vt:variant>
      <vt:variant>
        <vt:lpwstr>http://math.arizona.edu/~algebra/math112/</vt:lpwstr>
      </vt:variant>
      <vt:variant>
        <vt:lpwstr/>
      </vt:variant>
      <vt:variant>
        <vt:i4>3473465</vt:i4>
      </vt:variant>
      <vt:variant>
        <vt:i4>0</vt:i4>
      </vt:variant>
      <vt:variant>
        <vt:i4>0</vt:i4>
      </vt:variant>
      <vt:variant>
        <vt:i4>5</vt:i4>
      </vt:variant>
      <vt:variant>
        <vt:lpwstr>http://d2l.arizona.edu/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112 COURSE POLICY (MWF) - SPRING 2018</dc:title>
  <dc:subject/>
  <dc:creator>staff</dc:creator>
  <cp:keywords/>
  <cp:lastModifiedBy>Taryn Laird</cp:lastModifiedBy>
  <cp:revision>8</cp:revision>
  <cp:lastPrinted>2017-01-05T04:49:00Z</cp:lastPrinted>
  <dcterms:created xsi:type="dcterms:W3CDTF">2018-01-09T21:22:00Z</dcterms:created>
  <dcterms:modified xsi:type="dcterms:W3CDTF">2018-01-10T12:31:00Z</dcterms:modified>
</cp:coreProperties>
</file>