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07E35">
      <w:pPr>
        <w:pStyle w:val="cover-title"/>
      </w:pPr>
      <w:bookmarkStart w:id="0" w:name="_GoBack"/>
      <w:bookmarkEnd w:id="0"/>
      <w:r>
        <w:t>Screen Design Document</w:t>
      </w:r>
    </w:p>
    <w:p w:rsidR="00000000" w:rsidRDefault="00807E35">
      <w:pPr>
        <w:pStyle w:val="cover-sub"/>
        <w:rPr>
          <w:rFonts w:ascii="Calibri" w:hAnsi="Calibri" w:cs="Calibri"/>
        </w:rPr>
      </w:pPr>
      <w:r>
        <w:rPr>
          <w:rFonts w:ascii="Calibri" w:hAnsi="Calibri" w:cs="Calibri"/>
        </w:rPr>
        <w:t>Screens, layouts, controls, navigation and visual style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4605"/>
      </w:tblGrid>
      <w:tr w:rsidR="00000000" w:rsidTr="00807E35">
        <w:trPr>
          <w:cantSplit/>
          <w:tblHeader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1.0</w:t>
            </w:r>
          </w:p>
        </w:tc>
      </w:tr>
      <w:tr w:rsidR="00000000" w:rsidTr="00807E35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Document ID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FOCR-SCR-001</w:t>
            </w:r>
          </w:p>
        </w:tc>
      </w:tr>
      <w:tr w:rsidR="00000000" w:rsidTr="00807E35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1.0</w:t>
            </w:r>
          </w:p>
        </w:tc>
      </w:tr>
      <w:tr w:rsidR="00000000" w:rsidTr="00807E35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</w:tr>
      <w:tr w:rsidR="00000000" w:rsidTr="00807E35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Released for review</w:t>
            </w:r>
          </w:p>
        </w:tc>
      </w:tr>
      <w:tr w:rsidR="00000000" w:rsidTr="00807E35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</w:tr>
    </w:tbl>
    <w:p w:rsidR="00000000" w:rsidRDefault="00807E35">
      <w:pPr>
        <w:pStyle w:val="cover-meta"/>
        <w:spacing w:before="600"/>
        <w:rPr>
          <w:rFonts w:ascii="Calibri" w:hAnsi="Calibri" w:cs="Calibri"/>
        </w:rPr>
      </w:pPr>
      <w:r>
        <w:rPr>
          <w:rFonts w:ascii="Calibri" w:hAnsi="Calibri" w:cs="Calibri"/>
        </w:rPr>
        <w:t>This document defines every screen and dialog of Falcon OCR 1.0: purpose, layout, controls and their behavior, navigation, messages and the visual style guide. It is the reference for UI implementation and UI testing.</w:t>
      </w:r>
    </w:p>
    <w:p w:rsidR="00000000" w:rsidRDefault="00807E35">
      <w:pPr>
        <w:pStyle w:val="NormalWeb"/>
        <w:rPr>
          <w:rFonts w:ascii="Segoe UI Semibold" w:hAnsi="Segoe UI Semibold" w:cs="Segoe UI Semibold"/>
          <w:color w:val="0E6E4C"/>
          <w:sz w:val="28"/>
          <w:szCs w:val="28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r>
        <w:rPr>
          <w:rFonts w:ascii="Segoe UI Semibold" w:hAnsi="Segoe UI Semibold" w:cs="Segoe UI Semibold"/>
          <w:color w:val="0E6E4C"/>
          <w:sz w:val="28"/>
          <w:szCs w:val="28"/>
        </w:rPr>
        <w:lastRenderedPageBreak/>
        <w:t>Document control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504"/>
        <w:gridCol w:w="2067"/>
        <w:gridCol w:w="4699"/>
      </w:tblGrid>
      <w:tr w:rsidR="00000000" w:rsidTr="00807E35">
        <w:trPr>
          <w:cantSplit/>
          <w:tblHeader/>
        </w:trPr>
        <w:tc>
          <w:tcPr>
            <w:tcW w:w="6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Version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Date</w:t>
            </w:r>
          </w:p>
        </w:tc>
        <w:tc>
          <w:tcPr>
            <w:tcW w:w="11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Author</w:t>
            </w:r>
          </w:p>
        </w:tc>
        <w:tc>
          <w:tcPr>
            <w:tcW w:w="2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Changes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Draft for internal review.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Released with Falcon OCR 1.0: OCR engine, layout reconstruction, exports, trial and licensing.</w:t>
            </w:r>
          </w:p>
        </w:tc>
      </w:tr>
    </w:tbl>
    <w:p w:rsidR="00000000" w:rsidRDefault="00807E35">
      <w:pPr>
        <w:pStyle w:val="NormalWeb"/>
        <w:spacing w:before="360"/>
        <w:rPr>
          <w:rFonts w:ascii="Segoe UI Semibold" w:hAnsi="Segoe UI Semibold" w:cs="Segoe UI Semibold"/>
          <w:color w:val="0E6E4C"/>
          <w:sz w:val="28"/>
          <w:szCs w:val="28"/>
        </w:rPr>
      </w:pPr>
      <w:r>
        <w:rPr>
          <w:rFonts w:ascii="Segoe UI Semibold" w:hAnsi="Segoe UI Semibold" w:cs="Segoe UI Semibold"/>
          <w:color w:val="0E6E4C"/>
          <w:sz w:val="28"/>
          <w:szCs w:val="28"/>
        </w:rPr>
        <w:t>Contents</w:t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fldChar w:fldCharType="begin"/>
      </w:r>
      <w:r>
        <w:rPr>
          <w:rFonts w:ascii="Calibri" w:hAnsi="Calibri" w:cs="Calibri"/>
          <w:color w:val="1F2937"/>
          <w:sz w:val="22"/>
          <w:szCs w:val="22"/>
        </w:rPr>
        <w:instrText xml:space="preserve"> TOC \o "1-2" </w:instrText>
      </w:r>
      <w:r>
        <w:rPr>
          <w:rFonts w:ascii="Calibri" w:hAnsi="Calibri" w:cs="Calibri"/>
          <w:color w:val="1F2937"/>
          <w:sz w:val="22"/>
          <w:szCs w:val="22"/>
        </w:rPr>
        <w:fldChar w:fldCharType="separate"/>
      </w:r>
      <w:r w:rsidRPr="007E126B">
        <w:rPr>
          <w:rFonts w:eastAsia="Times New Roman"/>
          <w:noProof/>
        </w:rPr>
        <w:t>1. 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2. Visual style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07E35" w:rsidRDefault="00807E35" w:rsidP="00807E35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2.1 Colors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07E35" w:rsidRDefault="00807E35" w:rsidP="00807E35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2.2 Typography and icons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07E35" w:rsidRDefault="00807E35" w:rsidP="00807E35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2.3 Interaction conventions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3. SCR-01 Main window shell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4. SCR-02 Home — workspace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807E35" w:rsidRDefault="00807E35" w:rsidP="00807E35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4.1 Layout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807E35" w:rsidRDefault="00807E35" w:rsidP="00807E35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4.2 Toolbar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807E35" w:rsidRDefault="00807E35" w:rsidP="00807E35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4.3 Files panel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807E35" w:rsidRDefault="00807E35" w:rsidP="00807E35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4.4 Source Page viewer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807E35" w:rsidRDefault="00807E35" w:rsidP="00807E35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4.5 Results panel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807E35" w:rsidRDefault="00807E35" w:rsidP="00807E35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4.6 Settings column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5. SCR-03 Original Image (analysis overlay)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6. SCR-04 Quick OCR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7. SCR-05 Batch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8. SCR-06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9. SCR-07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10. SCR-08 Activation window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11. SCR-09 Advanced OCR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12. SCR-10 Other dialogs and messages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13. SCR-11 License Key Generator (vendor)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807E35" w:rsidRDefault="00807E35" w:rsidP="00807E35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7E126B">
        <w:rPr>
          <w:rFonts w:eastAsia="Times New Roman"/>
          <w:noProof/>
        </w:rPr>
        <w:t>14. Navigation 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_Toc241118670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000000" w:rsidRDefault="00807E35" w:rsidP="00807E35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fldChar w:fldCharType="end"/>
      </w:r>
    </w:p>
    <w:p w:rsidR="00000000" w:rsidRDefault="00807E35">
      <w:pPr>
        <w:pStyle w:val="Heading1"/>
        <w:rPr>
          <w:rFonts w:eastAsia="Times New Roman"/>
        </w:rPr>
      </w:pPr>
      <w:bookmarkStart w:id="1" w:name="_Toc241118648"/>
      <w:r>
        <w:rPr>
          <w:rFonts w:eastAsia="Times New Roman"/>
        </w:rPr>
        <w:lastRenderedPageBreak/>
        <w:t>1. Introduction</w:t>
      </w:r>
      <w:bookmarkEnd w:id="1"/>
    </w:p>
    <w:p w:rsidR="00000000" w:rsidRDefault="00807E35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The user interface follows the ABBYY FineReader-style reference supplied by the product owner: a green title bar, a dark-green navigation bar on the left, a ribbon toolbar, the document list, the source page and the recognition result side by side, and a s</w:t>
      </w:r>
      <w:r>
        <w:rPr>
          <w:rFonts w:ascii="Calibri" w:hAnsi="Calibri" w:cs="Calibri"/>
          <w:color w:val="1F2937"/>
          <w:sz w:val="22"/>
          <w:szCs w:val="22"/>
        </w:rPr>
        <w:t>ettings column with a prominent Export button. Screen identifiers (SCR-nn) are referenced by the Test Case Specification.</w:t>
      </w:r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 – Screen inventory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5168"/>
        <w:gridCol w:w="3289"/>
      </w:tblGrid>
      <w:tr w:rsidR="00000000" w:rsidTr="00807E35">
        <w:trPr>
          <w:cantSplit/>
          <w:tblHeader/>
        </w:trPr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2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Screen / dialog</w:t>
            </w:r>
          </w:p>
        </w:tc>
        <w:tc>
          <w:tcPr>
            <w:tcW w:w="1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Opened from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Main window shell (title bar, navigation, status bar)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Application st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art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Home — workspace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Navigation 'Home' (start screen)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Home — Original Image (analysis overlay)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Results tab 'Original Image'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OCR — Quick OCR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Navigation 'OCR'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Batch Process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Navigation 'Batch Process'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Navigation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'History'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Navigation 'Settings', toolbar link 'Settings'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Activation window (trial running / trial ended)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Start-up without license, trial badge, Settings → License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Advanced OCR Settings dialog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OCR Settings → Advanced Settings…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SCR-10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Rename / message dialogs, context menus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File list context menu, Help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 Key Generator (vendor tool)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FalconOcrKeyGen.exe</w:t>
            </w:r>
          </w:p>
        </w:tc>
      </w:tr>
    </w:tbl>
    <w:p w:rsidR="00000000" w:rsidRDefault="00807E35">
      <w:pPr>
        <w:pStyle w:val="Heading1"/>
        <w:rPr>
          <w:rFonts w:eastAsia="Times New Roman"/>
        </w:rPr>
      </w:pPr>
      <w:bookmarkStart w:id="2" w:name="_Toc241118649"/>
      <w:r>
        <w:rPr>
          <w:rFonts w:eastAsia="Times New Roman"/>
        </w:rPr>
        <w:lastRenderedPageBreak/>
        <w:t>2. Visual style guide</w:t>
      </w:r>
      <w:bookmarkEnd w:id="2"/>
    </w:p>
    <w:p w:rsidR="00000000" w:rsidRDefault="00807E35">
      <w:pPr>
        <w:pStyle w:val="Heading2"/>
        <w:rPr>
          <w:rFonts w:eastAsia="Times New Roman"/>
        </w:rPr>
      </w:pPr>
      <w:bookmarkStart w:id="3" w:name="_Toc241118650"/>
      <w:r>
        <w:rPr>
          <w:rFonts w:eastAsia="Times New Roman"/>
        </w:rPr>
        <w:t>2.1 Colors</w:t>
      </w:r>
      <w:bookmarkEnd w:id="3"/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2 – Color palette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3007"/>
        <w:gridCol w:w="3759"/>
      </w:tblGrid>
      <w:tr w:rsidR="00000000" w:rsidTr="00807E35">
        <w:trPr>
          <w:cantSplit/>
          <w:tblHeader/>
        </w:trPr>
        <w:tc>
          <w:tcPr>
            <w:tcW w:w="14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Token</w:t>
            </w:r>
          </w:p>
        </w:tc>
        <w:tc>
          <w:tcPr>
            <w:tcW w:w="16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RGB</w:t>
            </w:r>
          </w:p>
        </w:tc>
        <w:tc>
          <w:tcPr>
            <w:tcW w:w="2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Use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#0E6E4C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Title bar, dialog headers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Sidebar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#10704E → #0A583E (gradient)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Navigation bar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Sidebar selected / hover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#3A9670 / #22825E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Current page / hover in navigation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Accent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#13865C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Primary buttons, selected tab underline, icons, links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Accent light / hover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#E1F3EB / #EEF8F3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Selected list item, button hover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Window / Panel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#F4F6F8 / #FFFFFF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Background / cards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Border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#DEE3E8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Card and panel borders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/ Sub-text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#1F2937 / #64707E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Body text / secondary text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Canvas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#E2E6EA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Viewer background around the page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Low confidence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#FFD600 (35 % alpha)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Uncertain characters in the results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badge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#FFC107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Title bar trial badge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Danger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#C82828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Errors, Stop button</w:t>
            </w:r>
          </w:p>
        </w:tc>
      </w:tr>
    </w:tbl>
    <w:p w:rsidR="00000000" w:rsidRDefault="00807E35">
      <w:pPr>
        <w:pStyle w:val="Heading2"/>
        <w:rPr>
          <w:rFonts w:eastAsia="Times New Roman"/>
        </w:rPr>
      </w:pPr>
      <w:bookmarkStart w:id="4" w:name="_Toc241118651"/>
      <w:r>
        <w:rPr>
          <w:rFonts w:eastAsia="Times New Roman"/>
        </w:rPr>
        <w:t>2.2 Typography and icons</w:t>
      </w:r>
      <w:bookmarkEnd w:id="4"/>
    </w:p>
    <w:p w:rsidR="00000000" w:rsidRDefault="00807E35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Segoe UI 9.75 pt for controls; Segoe UI Semi</w:t>
      </w:r>
      <w:r>
        <w:rPr>
          <w:rFonts w:ascii="Calibri" w:eastAsia="Times New Roman" w:hAnsi="Calibri" w:cs="Calibri"/>
          <w:color w:val="1F2937"/>
          <w:sz w:val="22"/>
          <w:szCs w:val="22"/>
        </w:rPr>
        <w:t>bold 10 pt (bold), 12 pt (card titles), 15 pt (page titles), 17 pt (product name); navigation 11 pt.</w:t>
      </w:r>
    </w:p>
    <w:p w:rsidR="00000000" w:rsidRDefault="00807E35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Icons are vector glyphs drawn with GDI+ on a 24 × 24 grid (no bitmaps), so they are sharp at every DPI: Home, OCR, Batch, History, Settings, Help, Add, Sca</w:t>
      </w:r>
      <w:r>
        <w:rPr>
          <w:rFonts w:ascii="Calibri" w:eastAsia="Times New Roman" w:hAnsi="Calibri" w:cs="Calibri"/>
          <w:color w:val="1F2937"/>
          <w:sz w:val="22"/>
          <w:szCs w:val="22"/>
        </w:rPr>
        <w:t>nner, Clipboard, Rotate, Crop, Trash, Play/Stop, Export, zoom, fit, hand, chevrons, file types (PDF, image, images, Word, Excel, HTML).</w:t>
      </w:r>
    </w:p>
    <w:p w:rsidR="00000000" w:rsidRDefault="00807E35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All sizes are scaled with the monitor DPI (system DPI aware).</w:t>
      </w:r>
    </w:p>
    <w:p w:rsidR="00000000" w:rsidRDefault="00807E35">
      <w:pPr>
        <w:pStyle w:val="Heading2"/>
        <w:rPr>
          <w:rFonts w:eastAsia="Times New Roman"/>
        </w:rPr>
      </w:pPr>
      <w:bookmarkStart w:id="5" w:name="_Toc241118652"/>
      <w:r>
        <w:rPr>
          <w:rFonts w:eastAsia="Times New Roman"/>
        </w:rPr>
        <w:lastRenderedPageBreak/>
        <w:t>2.3 Interaction conventions</w:t>
      </w:r>
      <w:bookmarkEnd w:id="5"/>
    </w:p>
    <w:p w:rsidR="00000000" w:rsidRDefault="00807E35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Primary action per screen in a filled green button (Export, Start, Save, Activate, Generate License Key).</w:t>
      </w:r>
    </w:p>
    <w:p w:rsidR="00000000" w:rsidRDefault="00807E35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Hover highlight on all clickable owner-drawn controls; disabled controls are grey.</w:t>
      </w:r>
    </w:p>
    <w:p w:rsidR="00000000" w:rsidRDefault="00807E35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Long operations show progress in the status bar and can be stopped </w:t>
      </w:r>
      <w:r>
        <w:rPr>
          <w:rFonts w:ascii="Calibri" w:eastAsia="Times New Roman" w:hAnsi="Calibri" w:cs="Calibri"/>
          <w:color w:val="1F2937"/>
          <w:sz w:val="22"/>
          <w:szCs w:val="22"/>
        </w:rPr>
        <w:t>(Recognize → Stop, Batch Start → Stop).</w:t>
      </w:r>
    </w:p>
    <w:p w:rsidR="00000000" w:rsidRDefault="00807E35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Confirmation before destructive actions (remove recognized documents, clear history, new signing key).</w:t>
      </w:r>
    </w:p>
    <w:p w:rsidR="00000000" w:rsidRDefault="00807E35">
      <w:pPr>
        <w:pStyle w:val="Heading1"/>
        <w:rPr>
          <w:rFonts w:eastAsia="Times New Roman"/>
        </w:rPr>
      </w:pPr>
      <w:bookmarkStart w:id="6" w:name="_Toc241118653"/>
      <w:r>
        <w:rPr>
          <w:rFonts w:eastAsia="Times New Roman"/>
        </w:rPr>
        <w:t>3. SCR-01 Main window shell</w:t>
      </w:r>
      <w:bookmarkEnd w:id="6"/>
    </w:p>
    <w:p w:rsidR="00000000" w:rsidRDefault="00807E35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943600" cy="3194685"/>
            <wp:effectExtent l="0" t="0" r="0" b="571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7E35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</w:t>
      </w:r>
      <w:r>
        <w:rPr>
          <w:rFonts w:ascii="Calibri" w:hAnsi="Calibri" w:cs="Calibri"/>
        </w:rPr>
        <w:t xml:space="preserve"> – Main window with a document loaded (trial mode)</w:t>
      </w:r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3 – SCR-01 regions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48"/>
      </w:tblGrid>
      <w:tr w:rsidR="00000000" w:rsidTr="00807E35">
        <w:trPr>
          <w:cantSplit/>
          <w:tblHeader/>
        </w:trPr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Region</w:t>
            </w:r>
          </w:p>
        </w:tc>
        <w:tc>
          <w:tcPr>
            <w:tcW w:w="3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Content and behavior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Title bar (52 px, green)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Logo, 'Falcon OCR', tagline 'Convert Scans and Images into Editable Documents'. Drag to move, double-click to maximise/restore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 Trial badge 'TRIAL · n days left — Activate now' (only while unlicensed; click opens SCR-08). Minimise, maximise/restore, close (red hover).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Navigation bar (184 px)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Home, OCR, Batch Process, History, Settings. The current page is highlighted with a rounded light-green background.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selected page (SCR-02 … SCR-07).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Status bar (36 px)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Left: status message ('Ready', progress text) and progress bar during reco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gnition/batch. Right: 'Total Files: n | Selected: n | Output: DOCX'.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Window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Borderless, resizable at the 6 px edge, maximises to the monitor work area (taskbar stays visible), remembers size/position and maximised state.</w:t>
            </w:r>
          </w:p>
        </w:tc>
      </w:tr>
    </w:tbl>
    <w:p w:rsidR="00000000" w:rsidRDefault="00807E35">
      <w:pPr>
        <w:pStyle w:val="Heading1"/>
        <w:rPr>
          <w:rFonts w:eastAsia="Times New Roman"/>
        </w:rPr>
      </w:pPr>
      <w:bookmarkStart w:id="7" w:name="_Toc241118654"/>
      <w:r>
        <w:rPr>
          <w:rFonts w:eastAsia="Times New Roman"/>
        </w:rPr>
        <w:t>4. SCR-02 Home — workspace</w:t>
      </w:r>
      <w:bookmarkEnd w:id="7"/>
    </w:p>
    <w:p w:rsidR="00000000" w:rsidRDefault="00807E35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943600" cy="3194685"/>
            <wp:effectExtent l="0" t="0" r="0" b="571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7E35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2 – Workspace after recognition; the selected line is highlighted on both sides</w:t>
      </w:r>
    </w:p>
    <w:p w:rsidR="00000000" w:rsidRDefault="00807E35">
      <w:pPr>
        <w:pStyle w:val="Heading2"/>
        <w:rPr>
          <w:rFonts w:eastAsia="Times New Roman"/>
        </w:rPr>
      </w:pPr>
      <w:bookmarkStart w:id="8" w:name="_Toc241118655"/>
      <w:r>
        <w:rPr>
          <w:rFonts w:eastAsia="Times New Roman"/>
        </w:rPr>
        <w:t>4.1 Layout</w:t>
      </w:r>
      <w:bookmarkEnd w:id="8"/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4 – SCR-02 regions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691"/>
        <w:gridCol w:w="5826"/>
      </w:tblGrid>
      <w:tr w:rsidR="00000000" w:rsidTr="00807E35">
        <w:trPr>
          <w:cantSplit/>
          <w:tblHeader/>
        </w:trPr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Region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Width</w:t>
            </w:r>
          </w:p>
        </w:tc>
        <w:tc>
          <w:tcPr>
            <w:tcW w:w="31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Content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Toolbar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full, 92 px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 Files, Scan, From Clipboard | Rotate, Crop, Delete | Recognize | Export; right: Settings, Help.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Files panel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214 px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Tabs Files / Thumbnails; document list (icon, name, 'n pages', 'recognized' or 'k/n done'); thumbnails of the pages of the selected docu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ment.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Source Page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½ of centre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Caption tab, viewer toolbar, ImageViewer, footer 'name · w × h px · dpi · rotated/cropped'.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½ of centre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Tabs Recognized Text / Original Image, formatting toolbar, LayoutView, status '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recognition completed — n lines, n blocks, confidence (time)' and page 'i / n'.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 column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340 px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Card 'OCR Settings', card 'Output Format', Export button.</w:t>
            </w:r>
          </w:p>
        </w:tc>
      </w:tr>
    </w:tbl>
    <w:p w:rsidR="00000000" w:rsidRDefault="00807E35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Source Page and Results have identical header (tab strip + toolbar) and footer heights, so both canvases have the same geometry: at equal zoom every page pixel appears at the same vertical position on both sides (FR-20).</w:t>
      </w:r>
    </w:p>
    <w:p w:rsidR="00000000" w:rsidRDefault="00807E35">
      <w:pPr>
        <w:pStyle w:val="Heading2"/>
        <w:rPr>
          <w:rFonts w:eastAsia="Times New Roman"/>
        </w:rPr>
      </w:pPr>
      <w:bookmarkStart w:id="9" w:name="_Toc241118656"/>
      <w:r>
        <w:rPr>
          <w:rFonts w:eastAsia="Times New Roman"/>
        </w:rPr>
        <w:t>4.2 Toolbar</w:t>
      </w:r>
      <w:bookmarkEnd w:id="9"/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5 – SCR-02 toolba</w:t>
      </w:r>
      <w:r>
        <w:rPr>
          <w:rFonts w:ascii="Calibri" w:hAnsi="Calibri" w:cs="Calibri"/>
        </w:rPr>
        <w:t>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6578"/>
        <w:gridCol w:w="1316"/>
      </w:tblGrid>
      <w:tr w:rsidR="00000000" w:rsidTr="00807E35">
        <w:trPr>
          <w:cantSplit/>
          <w:tblHeader/>
        </w:trPr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Button</w:t>
            </w:r>
          </w:p>
        </w:tc>
        <w:tc>
          <w:tcPr>
            <w:tcW w:w="3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Behavior</w:t>
            </w:r>
          </w:p>
        </w:tc>
        <w:tc>
          <w:tcPr>
            <w:tcW w:w="7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Shortcut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 Files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Menu: Add files (PDF, images)… / Add images as one document (image sequence)… / Add folder as image sequence…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Ctrl+O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Scan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WIA acquisition dialog; the scanned page is added as a document.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From Clipboard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Adds the cli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pboard image (Clipboard_01 …) or the copied files.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Ctrl+V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Rotate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Rotates the current page 90° clockwise; clears its result.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Ctrl+R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Crop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Crop mode: drag a rectangle on the source page; Esc cancels. On a cropped page: Yes = crop further, No = restore.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Removes the selected document (confirmation if recognized); in Thumbnails removes the current page.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Del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Recognizes the unrecognized pages of the current document (current page first); asks to re-recognize a finished document. While runnin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 the button shows Stop.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F5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Exports the current document with the right-hand settings (asks to recognize missing pages).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Ctrl+E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 / Help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SCR-07 / help text with shortcuts and license status.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</w:tbl>
    <w:p w:rsidR="00000000" w:rsidRDefault="00807E35">
      <w:pPr>
        <w:pStyle w:val="Heading2"/>
        <w:rPr>
          <w:rFonts w:eastAsia="Times New Roman"/>
        </w:rPr>
      </w:pPr>
      <w:bookmarkStart w:id="10" w:name="_Toc241118657"/>
      <w:r>
        <w:rPr>
          <w:rFonts w:eastAsia="Times New Roman"/>
        </w:rPr>
        <w:t>4.3 Files panel</w:t>
      </w:r>
      <w:bookmarkEnd w:id="10"/>
    </w:p>
    <w:p w:rsidR="00000000" w:rsidRDefault="00807E35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Owner-drawn list item (64 px): PDF badge, image or image-stack icon; name; 'n pages' / 'n images'; green 'recognized' when all pages are done.</w:t>
      </w:r>
    </w:p>
    <w:p w:rsidR="00000000" w:rsidRDefault="00807E35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Context menu: Recognize, Recognize all documents, Export, Export as…, Rename…, Open containing folder, Remove, Re</w:t>
      </w:r>
      <w:r>
        <w:rPr>
          <w:rFonts w:ascii="Calibri" w:eastAsia="Times New Roman" w:hAnsi="Calibri" w:cs="Calibri"/>
          <w:color w:val="1F2937"/>
          <w:sz w:val="22"/>
          <w:szCs w:val="22"/>
        </w:rPr>
        <w:t>move all.</w:t>
      </w:r>
    </w:p>
    <w:p w:rsidR="00000000" w:rsidRDefault="00807E35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Thumbnails tab: page thumbnails (96 × 128) generated in the background, caption with page number and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✓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when recognized; selecting a thumbnail shows the page.</w:t>
      </w:r>
    </w:p>
    <w:p w:rsidR="00000000" w:rsidRDefault="00807E35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Drop target for files and folders (also the viewers).</w:t>
      </w:r>
    </w:p>
    <w:p w:rsidR="00000000" w:rsidRDefault="00807E35">
      <w:pPr>
        <w:pStyle w:val="Heading2"/>
        <w:rPr>
          <w:rFonts w:eastAsia="Times New Roman"/>
        </w:rPr>
      </w:pPr>
      <w:bookmarkStart w:id="11" w:name="_Toc241118658"/>
      <w:r>
        <w:rPr>
          <w:rFonts w:eastAsia="Times New Roman"/>
        </w:rPr>
        <w:t>4.4 Source Page viewer</w:t>
      </w:r>
      <w:bookmarkEnd w:id="11"/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6 – S</w:t>
      </w:r>
      <w:r>
        <w:rPr>
          <w:rFonts w:ascii="Calibri" w:hAnsi="Calibri" w:cs="Calibri"/>
        </w:rPr>
        <w:t>CR-02 viewer controls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7330"/>
      </w:tblGrid>
      <w:tr w:rsidR="00000000" w:rsidTr="00807E35">
        <w:trPr>
          <w:cantSplit/>
          <w:tblHeader/>
        </w:trPr>
        <w:tc>
          <w:tcPr>
            <w:tcW w:w="11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Control</w:t>
            </w:r>
          </w:p>
        </w:tc>
        <w:tc>
          <w:tcPr>
            <w:tcW w:w="3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Behavior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− / +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Zoom out / in by 20 % (Ctrl+wheel, Ctrl+Minus/Plus).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Zoom box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Fit width, Fit page, 50 … 300 % or a typed value + Enter.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Fit width / Fit page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Zoom modes that follow the window size.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Rotate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Same as toolbar Rotate.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Hand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Toggle pan tool (left-drag pans); middle-drag always pans.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‹ i / n ›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Previous / next page (PgUp / PgDn).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Canvas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Page with shadow; click a recognized line to select it; crop rubber band in crop mode with dimmed outside area.</w:t>
            </w:r>
          </w:p>
        </w:tc>
      </w:tr>
    </w:tbl>
    <w:p w:rsidR="00000000" w:rsidRDefault="00807E35">
      <w:pPr>
        <w:pStyle w:val="Heading2"/>
        <w:rPr>
          <w:rFonts w:eastAsia="Times New Roman"/>
        </w:rPr>
      </w:pPr>
      <w:bookmarkStart w:id="12" w:name="_Toc241118659"/>
      <w:r>
        <w:rPr>
          <w:rFonts w:eastAsia="Times New Roman"/>
        </w:rPr>
        <w:t>4.5 Results panel</w:t>
      </w:r>
      <w:bookmarkEnd w:id="12"/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7 – SCR-02 results controls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7330"/>
      </w:tblGrid>
      <w:tr w:rsidR="00000000" w:rsidTr="00807E35">
        <w:trPr>
          <w:cantSplit/>
          <w:tblHeader/>
        </w:trPr>
        <w:tc>
          <w:tcPr>
            <w:tcW w:w="11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Control</w:t>
            </w:r>
          </w:p>
        </w:tc>
        <w:tc>
          <w:tcPr>
            <w:tcW w:w="3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Behavior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Recognized Text tab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LayoutView: the page redrawn from the recognition result — lines with estimated font/size/weight/color fitted to their source width, table grids and fills, pictures,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bullets. Hover outlines a line (I-beam); click selects (also in the source view); double-click / F2 / Enter edits in place (Enter commit, Esc cancel); edited lines are underlined with a dashed blue line; uncertain characters are highlighted yellow.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Original Image tab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SCR-03.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Style box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Normal, Heading 1, Heading 2, Heading 3, List item — applied to the paragraph of the selected line.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 / I / U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Toggle bold / italic / underline for the paragraph; state reflects the selected line.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Bulleted / numbered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list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Turn the paragraph into a list item (numbered items count up from preceding numbered items).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mbria Math" w:eastAsia="Times New Roman" w:hAnsi="Cambria Math" w:cs="Cambria Math"/>
                <w:color w:val="1F2937"/>
                <w:sz w:val="20"/>
                <w:szCs w:val="20"/>
              </w:rPr>
              <w:t>⋯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menu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Highlight uncertain characters (toggle), Copy page text, Copy document text, Recognize this page again.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Status line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Check-mark icon and result summar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y, or 'This page has not been recognized yet.'</w:t>
            </w:r>
          </w:p>
        </w:tc>
      </w:tr>
    </w:tbl>
    <w:p w:rsidR="00000000" w:rsidRDefault="00807E35">
      <w:pPr>
        <w:pStyle w:val="Heading2"/>
        <w:rPr>
          <w:rFonts w:eastAsia="Times New Roman"/>
        </w:rPr>
      </w:pPr>
      <w:bookmarkStart w:id="13" w:name="_Toc241118660"/>
      <w:r>
        <w:rPr>
          <w:rFonts w:eastAsia="Times New Roman"/>
        </w:rPr>
        <w:t>4.6 Settings column</w:t>
      </w:r>
      <w:bookmarkEnd w:id="13"/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8 – SCR-02 settings column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5074"/>
        <w:gridCol w:w="1879"/>
      </w:tblGrid>
      <w:tr w:rsidR="00000000" w:rsidTr="00807E35">
        <w:trPr>
          <w:cantSplit/>
          <w:tblHeader/>
        </w:trPr>
        <w:tc>
          <w:tcPr>
            <w:tcW w:w="13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Field</w:t>
            </w:r>
          </w:p>
        </w:tc>
        <w:tc>
          <w:tcPr>
            <w:tcW w:w="27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Values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Default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Editable Document (Recommended) / Exact Copy (keep positions) / Plain Text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Editable Document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English, Chinese (</w:t>
            </w:r>
            <w:r>
              <w:rPr>
                <w:rFonts w:ascii="MS Gothic" w:eastAsia="MS Gothic" w:hAnsi="MS Gothic" w:cs="MS Gothic" w:hint="eastAsia"/>
                <w:color w:val="1F2937"/>
                <w:sz w:val="20"/>
                <w:szCs w:val="20"/>
              </w:rPr>
              <w:t>中文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), Japanese (</w:t>
            </w:r>
            <w:r>
              <w:rPr>
                <w:rFonts w:ascii="MS Gothic" w:eastAsia="MS Gothic" w:hAnsi="MS Gothic" w:cs="MS Gothic" w:hint="eastAsia"/>
                <w:color w:val="1F2937"/>
                <w:sz w:val="20"/>
                <w:szCs w:val="20"/>
              </w:rPr>
              <w:t>日本語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), Korean (</w:t>
            </w:r>
            <w:r>
              <w:rPr>
                <w:rFonts w:ascii="Malgun Gothic" w:eastAsia="Malgun Gothic" w:hAnsi="Malgun Gothic" w:cs="Malgun Gothic" w:hint="eastAsia"/>
                <w:color w:val="1F2937"/>
                <w:sz w:val="20"/>
                <w:szCs w:val="20"/>
              </w:rPr>
              <w:t>한국어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), Russian (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Русский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English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Layout Analysis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Automatic / Single column / Text lines only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Automatic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Detect tables and columns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check box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Advanced Settings…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opens SCR-09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Output Format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Microsoft Word (.docx) / Microsoft Excel (.xlsx) / HTML (.html)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Output Folder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+ … (folder browser)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Documents\Falcon OCR Output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green button, same as toolbar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</w:tbl>
    <w:p w:rsidR="00000000" w:rsidRDefault="00807E35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Both cards can be collapsed with the chevron in their header. Changes </w:t>
      </w:r>
      <w:r>
        <w:rPr>
          <w:rFonts w:ascii="Calibri" w:hAnsi="Calibri" w:cs="Calibri"/>
          <w:color w:val="1F2937"/>
          <w:sz w:val="22"/>
          <w:szCs w:val="22"/>
        </w:rPr>
        <w:t>are saved immediately.</w:t>
      </w:r>
    </w:p>
    <w:p w:rsidR="00000000" w:rsidRDefault="00807E35">
      <w:pPr>
        <w:pStyle w:val="Heading1"/>
        <w:rPr>
          <w:rFonts w:eastAsia="Times New Roman"/>
        </w:rPr>
      </w:pPr>
      <w:bookmarkStart w:id="14" w:name="_Toc241118661"/>
      <w:r>
        <w:rPr>
          <w:rFonts w:eastAsia="Times New Roman"/>
        </w:rPr>
        <w:t>5. SCR-03 Original Image (analysis overlay)</w:t>
      </w:r>
      <w:bookmarkEnd w:id="14"/>
    </w:p>
    <w:p w:rsidR="00000000" w:rsidRDefault="00807E35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943600" cy="3194685"/>
            <wp:effectExtent l="0" t="0" r="0" b="571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7E35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3 – Original Image tab: detected lines (green), table (blue), picture (orange, dashed), blocks (dotted)</w:t>
      </w:r>
    </w:p>
    <w:p w:rsidR="00000000" w:rsidRDefault="00807E35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Shows the source image with the analysis: every text line polygon in translucent green, table regions in blue, pictures dashed orange and paragraph blocks dotted grey. Clicking a line selects it everywhere. The formatting toolbar is disabled on this tab.</w:t>
      </w:r>
    </w:p>
    <w:p w:rsidR="00000000" w:rsidRDefault="00807E35">
      <w:pPr>
        <w:pStyle w:val="Heading1"/>
        <w:rPr>
          <w:rFonts w:eastAsia="Times New Roman"/>
        </w:rPr>
      </w:pPr>
      <w:bookmarkStart w:id="15" w:name="_Toc241118662"/>
      <w:r>
        <w:rPr>
          <w:rFonts w:eastAsia="Times New Roman"/>
        </w:rPr>
        <w:t>6</w:t>
      </w:r>
      <w:r>
        <w:rPr>
          <w:rFonts w:eastAsia="Times New Roman"/>
        </w:rPr>
        <w:t>. SCR-04 Quick OCR</w:t>
      </w:r>
      <w:bookmarkEnd w:id="15"/>
    </w:p>
    <w:p w:rsidR="00000000" w:rsidRDefault="00807E35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715000" cy="30718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7E35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4 – Quick OCR page</w:t>
      </w:r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9 – SCR-04 controls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48"/>
      </w:tblGrid>
      <w:tr w:rsidR="00000000" w:rsidTr="00807E35">
        <w:trPr>
          <w:cantSplit/>
          <w:tblHeader/>
        </w:trPr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Control</w:t>
            </w:r>
          </w:p>
        </w:tc>
        <w:tc>
          <w:tcPr>
            <w:tcW w:w="3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Behavior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image…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an image or PDF (first page) and recognize it immediately.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Paste image / Ctrl+V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the clipboard image or the first copied file.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Drop zone (left)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Drop an image; shows the image with the detected lines.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(right)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Plain text in reading order; editable.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Copy text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Copies the text.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in workspace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Adds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source file to the Home workspace.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Info line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'n lines · confidence · time · language' or the error.</w:t>
            </w:r>
          </w:p>
        </w:tc>
      </w:tr>
    </w:tbl>
    <w:p w:rsidR="00000000" w:rsidRDefault="00807E35">
      <w:pPr>
        <w:pStyle w:val="Heading1"/>
        <w:rPr>
          <w:rFonts w:eastAsia="Times New Roman"/>
        </w:rPr>
      </w:pPr>
      <w:bookmarkStart w:id="16" w:name="_Toc241118663"/>
      <w:r>
        <w:rPr>
          <w:rFonts w:eastAsia="Times New Roman"/>
        </w:rPr>
        <w:t>7. SCR-05 Batch Process</w:t>
      </w:r>
      <w:bookmarkEnd w:id="16"/>
    </w:p>
    <w:p w:rsidR="00000000" w:rsidRDefault="00807E35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715000" cy="30718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7E35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5 – Batch Process page</w:t>
      </w:r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10 – SCR-05 controls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6578"/>
      </w:tblGrid>
      <w:tr w:rsidR="00000000" w:rsidTr="00807E35">
        <w:trPr>
          <w:cantSplit/>
          <w:tblHeader/>
        </w:trPr>
        <w:tc>
          <w:tcPr>
            <w:tcW w:w="1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Control</w:t>
            </w:r>
          </w:p>
        </w:tc>
        <w:tc>
          <w:tcPr>
            <w:tcW w:w="3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Behavior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 files… / Add folder… / Clear list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Fill the input list (drag and drop also works). Folders become one image-sequence document when 'Treat each folder as one document' is checked; PDFs in folders are added ind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ividually.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Input list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Columns Input, Type, Status (Waiting, Recognizing…, Page i/n, Done, Failed, Stopped).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Output format / Document type / Language / Output folder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Options of the run (defaults from Settings; double-click the folder box to browse).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/ Stop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Processes the items not yet 'Done'; progress bar and status bar percentage; confirmation to open the output folder at the end.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Time-stamped result per document (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name (pages, seconds)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→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output file,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✗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error) and summary.</w:t>
            </w:r>
          </w:p>
        </w:tc>
      </w:tr>
    </w:tbl>
    <w:p w:rsidR="00000000" w:rsidRDefault="00807E35">
      <w:pPr>
        <w:pStyle w:val="Heading1"/>
        <w:rPr>
          <w:rFonts w:eastAsia="Times New Roman"/>
        </w:rPr>
      </w:pPr>
      <w:bookmarkStart w:id="17" w:name="_Toc241118664"/>
      <w:r>
        <w:rPr>
          <w:rFonts w:eastAsia="Times New Roman"/>
        </w:rPr>
        <w:t>8. SCR-06 Histo</w:t>
      </w:r>
      <w:r>
        <w:rPr>
          <w:rFonts w:eastAsia="Times New Roman"/>
        </w:rPr>
        <w:t>ry</w:t>
      </w:r>
      <w:bookmarkEnd w:id="17"/>
    </w:p>
    <w:p w:rsidR="00000000" w:rsidRDefault="00807E35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715000" cy="30718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7E35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6 – History page</w:t>
      </w:r>
    </w:p>
    <w:p w:rsidR="00000000" w:rsidRDefault="00807E35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List (newest first) with Time, Source, Output, Format ('Recognition' or DOCX/XLSX/HTML/TEXT), Pages, Language and Duration. Buttons: Open output (also doubl</w:t>
      </w:r>
      <w:r>
        <w:rPr>
          <w:rFonts w:ascii="Calibri" w:hAnsi="Calibri" w:cs="Calibri"/>
          <w:color w:val="1F2937"/>
          <w:sz w:val="22"/>
          <w:szCs w:val="22"/>
        </w:rPr>
        <w:t>e-click), Show in folder, Open source in workspace, Clear history (confirmation).</w:t>
      </w:r>
    </w:p>
    <w:p w:rsidR="00000000" w:rsidRDefault="00807E35">
      <w:pPr>
        <w:pStyle w:val="Heading1"/>
        <w:rPr>
          <w:rFonts w:eastAsia="Times New Roman"/>
        </w:rPr>
      </w:pPr>
      <w:bookmarkStart w:id="18" w:name="_Toc241118665"/>
      <w:r>
        <w:rPr>
          <w:rFonts w:eastAsia="Times New Roman"/>
        </w:rPr>
        <w:t>9. SCR-07 Settings</w:t>
      </w:r>
      <w:bookmarkEnd w:id="18"/>
    </w:p>
    <w:p w:rsidR="00000000" w:rsidRDefault="00807E35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715000" cy="30718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7E35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7 – Settings page</w:t>
      </w:r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11 – SCR-07 sections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48"/>
      </w:tblGrid>
      <w:tr w:rsidR="00000000" w:rsidTr="00807E35">
        <w:trPr>
          <w:cantSplit/>
          <w:tblHeader/>
        </w:trPr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Section</w:t>
            </w:r>
          </w:p>
        </w:tc>
        <w:tc>
          <w:tcPr>
            <w:tcW w:w="3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Fields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Default language, Layout analysis, Detect tables and columns, Recognize automatically when files are added, Highlight uncertain characters.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Default output format (incl. Plain text), Document type, Output folder (double-click to browse), Keep text/f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ill/page colors, Include pictures, Open the document after export.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Advanced 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Same fields as SCR-09.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OCR models (offline)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Model folder and each model with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/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✗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missing and size; supported languages.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State (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licensed to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…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⏳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trial n of 7 days,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✗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invalid) and machine code; Change license key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…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(SCR-08), Copy machine code.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Buttons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Save (applies to the workspace immediately), Restore defaults, Open data folder.</w:t>
            </w:r>
          </w:p>
        </w:tc>
      </w:tr>
    </w:tbl>
    <w:p w:rsidR="00000000" w:rsidRDefault="00807E35">
      <w:pPr>
        <w:pStyle w:val="Heading1"/>
        <w:rPr>
          <w:rFonts w:eastAsia="Times New Roman"/>
        </w:rPr>
      </w:pPr>
      <w:bookmarkStart w:id="19" w:name="_Toc241118666"/>
      <w:r>
        <w:rPr>
          <w:rFonts w:eastAsia="Times New Roman"/>
        </w:rPr>
        <w:t>10. SCR-08 Activation window</w:t>
      </w:r>
      <w:bookmarkEnd w:id="19"/>
    </w:p>
    <w:p w:rsidR="00000000" w:rsidRDefault="00807E35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4000500" cy="357908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5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7E35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8 – Activation window while the trial is running</w:t>
      </w:r>
    </w:p>
    <w:p w:rsidR="00000000" w:rsidRDefault="00807E35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4000500" cy="357908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5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7E35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9 – Activation window after the trial has ended</w:t>
      </w:r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12 – SCR-08 elements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48"/>
      </w:tblGrid>
      <w:tr w:rsidR="00000000" w:rsidTr="00807E35">
        <w:trPr>
          <w:cantSplit/>
          <w:tblHeader/>
        </w:trPr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Element</w:t>
            </w:r>
          </w:p>
        </w:tc>
        <w:tc>
          <w:tcPr>
            <w:tcW w:w="3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Behavior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'Activate Falcon OCR' and a subtitle: trial days left / trial ended / enter your license key.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Banner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Green: 'Trial version — n of 7 days remaining (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ends date). All features are available during the trial.' Red: 'The 7-day trial ended on date.' or tamper message.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Machine code + Copy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Read-only code (Consolas 13 pt) to send to the vendor for a computer-bound key.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 key box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Multi-line; accepts pas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ted keys with spaces/line breaks.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Status line (red)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Validation result: not genuine, malformed, other computer, expired, clock set back.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Load license file…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Reads the key from a .lic/.key/.txt file.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Activate (primary)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Validates and stores the key; success message; closes.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Continue Trial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Only at start-up while the trial is running; starts the application in trial mode.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Exit / Cancel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At start-up closes the application; from the running application closes the dialog.</w:t>
            </w:r>
          </w:p>
        </w:tc>
      </w:tr>
    </w:tbl>
    <w:p w:rsidR="00000000" w:rsidRDefault="00807E35">
      <w:pPr>
        <w:pStyle w:val="Heading1"/>
        <w:rPr>
          <w:rFonts w:eastAsia="Times New Roman"/>
        </w:rPr>
      </w:pPr>
      <w:bookmarkStart w:id="20" w:name="_Toc241118667"/>
      <w:r>
        <w:rPr>
          <w:rFonts w:eastAsia="Times New Roman"/>
        </w:rPr>
        <w:t>11</w:t>
      </w:r>
      <w:r>
        <w:rPr>
          <w:rFonts w:eastAsia="Times New Roman"/>
        </w:rPr>
        <w:t>. SCR-09 Advanced OCR Settings</w:t>
      </w:r>
      <w:bookmarkEnd w:id="20"/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13 – SCR-09 fields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2631"/>
        <w:gridCol w:w="1597"/>
        <w:gridCol w:w="2349"/>
      </w:tblGrid>
      <w:tr w:rsidR="00000000" w:rsidTr="00807E35">
        <w:trPr>
          <w:cantSplit/>
          <w:tblHeader/>
        </w:trPr>
        <w:tc>
          <w:tcPr>
            <w:tcW w:w="1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Field</w:t>
            </w:r>
          </w:p>
        </w:tc>
        <w:tc>
          <w:tcPr>
            <w:tcW w:w="14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Range</w:t>
            </w:r>
          </w:p>
        </w:tc>
        <w:tc>
          <w:tcPr>
            <w:tcW w:w="8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Default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Effect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 input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Use the PDF text layer when present / Always run OCR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layer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FR-12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 rendering resolution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100 – 600 dpi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Quality vs. speed for scanned PDFs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Detector max. image side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960 – 6000 px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2560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Small text on large pages vs. speed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pixel threshold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0.05 – 0.9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0.30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Lower finds faint text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box threshold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0.1 – 0.95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0.60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Lower keeps uncertain boxes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Box expansion (unclip ratio)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1.0 – 3.0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Box padding around text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Minimum line confidence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 – 0.95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0.50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Drops unreliable lines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CPU threads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 – 64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 = automatic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 uses one thread per physical core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Correct upside-down text lines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check box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off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FR-13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Keep pictures and graphics as images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check box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FR-18</w:t>
            </w:r>
          </w:p>
        </w:tc>
      </w:tr>
    </w:tbl>
    <w:p w:rsidR="00000000" w:rsidRDefault="00807E35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Buttons: Defaults (reload default values), OK (save), Cancel.</w:t>
      </w:r>
    </w:p>
    <w:p w:rsidR="00000000" w:rsidRDefault="00807E35">
      <w:pPr>
        <w:pStyle w:val="Heading1"/>
        <w:rPr>
          <w:rFonts w:eastAsia="Times New Roman"/>
        </w:rPr>
      </w:pPr>
      <w:bookmarkStart w:id="21" w:name="_Toc241118668"/>
      <w:r>
        <w:rPr>
          <w:rFonts w:eastAsia="Times New Roman"/>
        </w:rPr>
        <w:t>12. SCR-10 Other dialogs and messages</w:t>
      </w:r>
      <w:bookmarkEnd w:id="21"/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14 – Messages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6578"/>
      </w:tblGrid>
      <w:tr w:rsidR="00000000" w:rsidTr="00807E35">
        <w:trPr>
          <w:cantSplit/>
          <w:tblHeader/>
        </w:trPr>
        <w:tc>
          <w:tcPr>
            <w:tcW w:w="1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Situation</w:t>
            </w:r>
          </w:p>
        </w:tc>
        <w:tc>
          <w:tcPr>
            <w:tcW w:w="3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Message / dialog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on a recognized document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'"name" is already recognized. Recognize it again with the curr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ent settings?' OK / Cancel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with unrecognized pages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'n of m pages are not recognized. Yes = recognize them first, No = export only the recognized pages' Yes / No / Cancel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Crop on a cropped page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'This page is already cropped. Yes = crop further, No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= restore the full page.'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Remove recognized document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'Remove "name" and its recognition results?'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Close during 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'Recognition is still running. Stop it and exit?'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Missing models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Some OCR model files are missing from the installation: … Run tools\fetch-dependencies.ps1 …'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 files errors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'Some files could not be opened:' followed by one line per file.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Rename…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Single-line input dialog with OK / Cancel.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Help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Workflow summary, keyboard shortcuts and license status.</w:t>
            </w:r>
          </w:p>
        </w:tc>
      </w:tr>
    </w:tbl>
    <w:p w:rsidR="00000000" w:rsidRDefault="00807E35">
      <w:pPr>
        <w:pStyle w:val="Heading1"/>
        <w:rPr>
          <w:rFonts w:eastAsia="Times New Roman"/>
        </w:rPr>
      </w:pPr>
      <w:bookmarkStart w:id="22" w:name="_Toc241118669"/>
      <w:r>
        <w:rPr>
          <w:rFonts w:eastAsia="Times New Roman"/>
        </w:rPr>
        <w:t>13. SCR-11 License Key Generator (vendor)</w:t>
      </w:r>
      <w:bookmarkEnd w:id="22"/>
    </w:p>
    <w:p w:rsidR="00000000" w:rsidRDefault="00807E35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4953000" cy="5842529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84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7E35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10 – License Key Generator</w:t>
      </w:r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15 – SCR-11 sections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518"/>
      </w:tblGrid>
      <w:tr w:rsidR="00000000" w:rsidTr="00807E35">
        <w:trPr>
          <w:cantSplit/>
          <w:tblHeader/>
        </w:trPr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Section</w:t>
            </w:r>
          </w:p>
        </w:tc>
        <w:tc>
          <w:tcPr>
            <w:tcW w:w="4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Controls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Signing key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Status: fingerprint and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matches /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⚠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does not match the public key of the build. Buttons: New signing key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…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Import backup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…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Backup key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…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Write public key to app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…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Licensee, Machine code (upper case), Any computer, Expiry (Perpetual, da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te, 30 days, 1 year), Serial number (auto-increment), Note (log only), Generate License Key (primary), key box (read-only), Copy key, Save as .lic file…, Open issued log.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Verify a key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box, Verify, result (signature, licensee, serial, dates, machine).</w:t>
            </w:r>
          </w:p>
        </w:tc>
      </w:tr>
    </w:tbl>
    <w:p w:rsidR="00000000" w:rsidRDefault="00807E35">
      <w:pPr>
        <w:pStyle w:val="Heading1"/>
        <w:rPr>
          <w:rFonts w:eastAsia="Times New Roman"/>
        </w:rPr>
      </w:pPr>
      <w:bookmarkStart w:id="23" w:name="_Toc241118670"/>
      <w:r>
        <w:rPr>
          <w:rFonts w:eastAsia="Times New Roman"/>
        </w:rPr>
        <w:t>14. Navigation map</w:t>
      </w:r>
      <w:bookmarkEnd w:id="23"/>
    </w:p>
    <w:p w:rsidR="00000000" w:rsidRDefault="00807E35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16 – Navigation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3289"/>
        <w:gridCol w:w="3289"/>
      </w:tblGrid>
      <w:tr w:rsidR="00000000" w:rsidTr="00807E35">
        <w:trPr>
          <w:cantSplit/>
          <w:tblHeader/>
        </w:trPr>
        <w:tc>
          <w:tcPr>
            <w:tcW w:w="1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From</w:t>
            </w:r>
          </w:p>
        </w:tc>
        <w:tc>
          <w:tcPr>
            <w:tcW w:w="1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Action</w:t>
            </w:r>
          </w:p>
        </w:tc>
        <w:tc>
          <w:tcPr>
            <w:tcW w:w="1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To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Start-up (unlicensed)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Activate / Continue Trial / Exit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SCR-01 licensed / SCR-01 trial / closed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Any page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Navigation bar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SCR-02, 04, 05, 06, 07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SCR-01 title bar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badge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SCR-08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Toolbar Settings / Help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SCR-07 / help message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Advanced Settings…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SCR-09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SCR-02 results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Original Image tab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SCR-03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in workspace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SCR-02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source in workspace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SCR-02</w:t>
            </w:r>
          </w:p>
        </w:tc>
      </w:tr>
      <w:tr w:rsidR="00000000" w:rsidTr="00807E35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Change license key…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807E35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SCR-08</w:t>
            </w:r>
          </w:p>
        </w:tc>
      </w:tr>
    </w:tbl>
    <w:p w:rsidR="00000000" w:rsidRDefault="00807E35">
      <w:pPr>
        <w:rPr>
          <w:rFonts w:eastAsia="Times New Roman"/>
        </w:rPr>
      </w:pPr>
    </w:p>
    <w:sectPr w:rsidR="00000000" w:rsidSect="00807E3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39"/>
      <w:pgMar w:top="1247" w:right="1247" w:bottom="1134" w:left="124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E35" w:rsidRDefault="00807E35" w:rsidP="00807E35">
      <w:r>
        <w:separator/>
      </w:r>
    </w:p>
  </w:endnote>
  <w:endnote w:type="continuationSeparator" w:id="0">
    <w:p w:rsidR="00807E35" w:rsidRDefault="00807E35" w:rsidP="00807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E35" w:rsidRDefault="00807E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E35" w:rsidRPr="00807E35" w:rsidRDefault="00807E35" w:rsidP="00807E35">
    <w:pPr>
      <w:pStyle w:val="Footer"/>
      <w:jc w:val="center"/>
      <w:rPr>
        <w:rFonts w:ascii="Calibri" w:hAnsi="Calibri" w:cs="Calibri"/>
        <w:color w:val="64707E"/>
        <w:sz w:val="17"/>
      </w:rPr>
    </w:pPr>
    <w:r w:rsidRPr="00807E35">
      <w:rPr>
        <w:rFonts w:ascii="Calibri" w:hAnsi="Calibri" w:cs="Calibri"/>
        <w:color w:val="64707E"/>
        <w:sz w:val="17"/>
      </w:rPr>
      <w:t xml:space="preserve">Page </w:t>
    </w:r>
    <w:r>
      <w:rPr>
        <w:rFonts w:ascii="Calibri" w:hAnsi="Calibri" w:cs="Calibri"/>
        <w:color w:val="64707E"/>
        <w:sz w:val="17"/>
      </w:rPr>
      <w:fldChar w:fldCharType="begin"/>
    </w:r>
    <w:r>
      <w:rPr>
        <w:rFonts w:ascii="Calibri" w:hAnsi="Calibri" w:cs="Calibri"/>
        <w:color w:val="64707E"/>
        <w:sz w:val="17"/>
      </w:rPr>
      <w:instrText xml:space="preserve"> PAGE  \* MERGEFORMAT </w:instrText>
    </w:r>
    <w:r>
      <w:rPr>
        <w:rFonts w:ascii="Calibri" w:hAnsi="Calibri" w:cs="Calibri"/>
        <w:color w:val="64707E"/>
        <w:sz w:val="17"/>
      </w:rPr>
      <w:fldChar w:fldCharType="separate"/>
    </w:r>
    <w:r>
      <w:rPr>
        <w:rFonts w:ascii="Calibri" w:hAnsi="Calibri" w:cs="Calibri"/>
        <w:noProof/>
        <w:color w:val="64707E"/>
        <w:sz w:val="17"/>
      </w:rPr>
      <w:t>21</w:t>
    </w:r>
    <w:r>
      <w:rPr>
        <w:rFonts w:ascii="Calibri" w:hAnsi="Calibri" w:cs="Calibri"/>
        <w:color w:val="64707E"/>
        <w:sz w:val="17"/>
      </w:rPr>
      <w:fldChar w:fldCharType="end"/>
    </w:r>
    <w:r>
      <w:rPr>
        <w:rFonts w:ascii="Calibri" w:hAnsi="Calibri" w:cs="Calibri"/>
        <w:color w:val="64707E"/>
        <w:sz w:val="17"/>
      </w:rPr>
      <w:t xml:space="preserve"> of </w:t>
    </w:r>
    <w:r>
      <w:rPr>
        <w:rFonts w:ascii="Calibri" w:hAnsi="Calibri" w:cs="Calibri"/>
        <w:color w:val="64707E"/>
        <w:sz w:val="17"/>
      </w:rPr>
      <w:fldChar w:fldCharType="begin"/>
    </w:r>
    <w:r>
      <w:rPr>
        <w:rFonts w:ascii="Calibri" w:hAnsi="Calibri" w:cs="Calibri"/>
        <w:color w:val="64707E"/>
        <w:sz w:val="17"/>
      </w:rPr>
      <w:instrText xml:space="preserve"> NUMPAGES  \* MERGEFORMAT </w:instrText>
    </w:r>
    <w:r>
      <w:rPr>
        <w:rFonts w:ascii="Calibri" w:hAnsi="Calibri" w:cs="Calibri"/>
        <w:color w:val="64707E"/>
        <w:sz w:val="17"/>
      </w:rPr>
      <w:fldChar w:fldCharType="separate"/>
    </w:r>
    <w:r>
      <w:rPr>
        <w:rFonts w:ascii="Calibri" w:hAnsi="Calibri" w:cs="Calibri"/>
        <w:noProof/>
        <w:color w:val="64707E"/>
        <w:sz w:val="17"/>
      </w:rPr>
      <w:t>21</w:t>
    </w:r>
    <w:r>
      <w:rPr>
        <w:rFonts w:ascii="Calibri" w:hAnsi="Calibri" w:cs="Calibri"/>
        <w:color w:val="64707E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E35" w:rsidRDefault="00807E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E35" w:rsidRDefault="00807E35" w:rsidP="00807E35">
      <w:r>
        <w:separator/>
      </w:r>
    </w:p>
  </w:footnote>
  <w:footnote w:type="continuationSeparator" w:id="0">
    <w:p w:rsidR="00807E35" w:rsidRDefault="00807E35" w:rsidP="00807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E35" w:rsidRDefault="00807E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E35" w:rsidRPr="00807E35" w:rsidRDefault="00807E35" w:rsidP="00807E35">
    <w:pPr>
      <w:pStyle w:val="Header"/>
      <w:jc w:val="right"/>
      <w:rPr>
        <w:rFonts w:ascii="Calibri" w:hAnsi="Calibri" w:cs="Calibri"/>
        <w:color w:val="64707E"/>
        <w:sz w:val="17"/>
      </w:rPr>
    </w:pPr>
    <w:r w:rsidRPr="00807E35">
      <w:rPr>
        <w:rFonts w:ascii="Calibri" w:hAnsi="Calibri" w:cs="Calibri"/>
        <w:color w:val="64707E"/>
        <w:sz w:val="17"/>
      </w:rPr>
      <w:t>Falcon OCR 1.0  ·  Screen Design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E35" w:rsidRDefault="00807E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13B40"/>
    <w:multiLevelType w:val="multilevel"/>
    <w:tmpl w:val="714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5A92"/>
    <w:multiLevelType w:val="multilevel"/>
    <w:tmpl w:val="BCAC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62F48"/>
    <w:multiLevelType w:val="multilevel"/>
    <w:tmpl w:val="4DA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07E35"/>
    <w:rsid w:val="0080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CFF5C-B361-43AF-9AA9-B5E64ACF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before="360" w:after="120"/>
      <w:outlineLvl w:val="0"/>
    </w:pPr>
    <w:rPr>
      <w:rFonts w:ascii="Segoe UI Semibold" w:hAnsi="Segoe UI Semibold" w:cs="Segoe UI Semibold"/>
      <w:b/>
      <w:bCs/>
      <w:color w:val="0E6E4C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80"/>
      <w:outlineLvl w:val="1"/>
    </w:pPr>
    <w:rPr>
      <w:rFonts w:ascii="Segoe UI Semibold" w:hAnsi="Segoe UI Semibold" w:cs="Segoe UI Semibold"/>
      <w:b/>
      <w:bCs/>
      <w:color w:val="1386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60"/>
      <w:outlineLvl w:val="2"/>
    </w:pPr>
    <w:rPr>
      <w:rFonts w:ascii="Segoe UI Semibold" w:hAnsi="Segoe UI Semibold" w:cs="Segoe UI Semibold"/>
      <w:b/>
      <w:bCs/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60" w:after="120" w:line="276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60" w:after="120" w:line="276" w:lineRule="auto"/>
    </w:pPr>
  </w:style>
  <w:style w:type="paragraph" w:customStyle="1" w:styleId="caption">
    <w:name w:val="caption"/>
    <w:basedOn w:val="Normal"/>
    <w:pPr>
      <w:spacing w:before="40" w:after="200" w:line="276" w:lineRule="auto"/>
      <w:jc w:val="center"/>
    </w:pPr>
    <w:rPr>
      <w:i/>
      <w:iCs/>
      <w:color w:val="64707E"/>
      <w:sz w:val="18"/>
      <w:szCs w:val="18"/>
    </w:rPr>
  </w:style>
  <w:style w:type="paragraph" w:customStyle="1" w:styleId="note">
    <w:name w:val="note"/>
    <w:basedOn w:val="Normal"/>
    <w:pPr>
      <w:pBdr>
        <w:left w:val="single" w:sz="36" w:space="8" w:color="FFC107"/>
      </w:pBdr>
      <w:shd w:val="clear" w:color="auto" w:fill="FFF8E1"/>
      <w:spacing w:before="120" w:after="120" w:line="276" w:lineRule="auto"/>
    </w:pPr>
  </w:style>
  <w:style w:type="paragraph" w:customStyle="1" w:styleId="tip">
    <w:name w:val="tip"/>
    <w:basedOn w:val="Normal"/>
    <w:pPr>
      <w:pBdr>
        <w:left w:val="single" w:sz="36" w:space="8" w:color="13865C"/>
      </w:pBdr>
      <w:shd w:val="clear" w:color="auto" w:fill="E1F3EB"/>
      <w:spacing w:before="120" w:after="120" w:line="276" w:lineRule="auto"/>
    </w:pPr>
  </w:style>
  <w:style w:type="paragraph" w:customStyle="1" w:styleId="code">
    <w:name w:val="code"/>
    <w:basedOn w:val="Normal"/>
    <w:pPr>
      <w:shd w:val="clear" w:color="auto" w:fill="F4F6F8"/>
      <w:spacing w:before="80" w:after="80" w:line="276" w:lineRule="auto"/>
    </w:pPr>
    <w:rPr>
      <w:rFonts w:ascii="Consolas" w:hAnsi="Consolas"/>
      <w:sz w:val="19"/>
      <w:szCs w:val="19"/>
    </w:rPr>
  </w:style>
  <w:style w:type="paragraph" w:customStyle="1" w:styleId="cover-title">
    <w:name w:val="cover-title"/>
    <w:basedOn w:val="Normal"/>
    <w:pPr>
      <w:spacing w:before="2400" w:after="120" w:line="276" w:lineRule="auto"/>
    </w:pPr>
    <w:rPr>
      <w:rFonts w:ascii="Segoe UI Semibold" w:hAnsi="Segoe UI Semibold" w:cs="Segoe UI Semibold"/>
      <w:color w:val="0E6E4C"/>
      <w:sz w:val="60"/>
      <w:szCs w:val="60"/>
    </w:rPr>
  </w:style>
  <w:style w:type="paragraph" w:customStyle="1" w:styleId="cover-sub">
    <w:name w:val="cover-sub"/>
    <w:basedOn w:val="Normal"/>
    <w:pPr>
      <w:spacing w:before="60" w:after="800" w:line="276" w:lineRule="auto"/>
    </w:pPr>
    <w:rPr>
      <w:color w:val="13865C"/>
      <w:sz w:val="32"/>
      <w:szCs w:val="32"/>
    </w:rPr>
  </w:style>
  <w:style w:type="paragraph" w:customStyle="1" w:styleId="cover-meta">
    <w:name w:val="cover-meta"/>
    <w:basedOn w:val="Normal"/>
    <w:pPr>
      <w:spacing w:before="60" w:after="120" w:line="276" w:lineRule="auto"/>
    </w:pPr>
    <w:rPr>
      <w:color w:val="1F2937"/>
      <w:sz w:val="22"/>
      <w:szCs w:val="22"/>
    </w:rPr>
  </w:style>
  <w:style w:type="paragraph" w:customStyle="1" w:styleId="pass">
    <w:name w:val="pass"/>
    <w:basedOn w:val="Normal"/>
    <w:pPr>
      <w:spacing w:before="60" w:after="120" w:line="276" w:lineRule="auto"/>
    </w:pPr>
    <w:rPr>
      <w:b/>
      <w:bCs/>
      <w:color w:val="1B7A3E"/>
    </w:rPr>
  </w:style>
  <w:style w:type="paragraph" w:customStyle="1" w:styleId="notrun">
    <w:name w:val="notrun"/>
    <w:basedOn w:val="Normal"/>
    <w:pPr>
      <w:spacing w:before="60" w:after="120" w:line="276" w:lineRule="auto"/>
    </w:pPr>
    <w:rPr>
      <w:b/>
      <w:bCs/>
      <w:color w:val="9A6700"/>
    </w:rPr>
  </w:style>
  <w:style w:type="paragraph" w:customStyle="1" w:styleId="fail">
    <w:name w:val="fail"/>
    <w:basedOn w:val="Normal"/>
    <w:pPr>
      <w:spacing w:before="60" w:after="120" w:line="276" w:lineRule="auto"/>
    </w:pPr>
    <w:rPr>
      <w:b/>
      <w:bCs/>
      <w:color w:val="B42318"/>
    </w:rPr>
  </w:style>
  <w:style w:type="paragraph" w:styleId="Header">
    <w:name w:val="header"/>
    <w:basedOn w:val="Normal"/>
    <w:link w:val="HeaderChar"/>
    <w:uiPriority w:val="99"/>
    <w:unhideWhenUsed/>
    <w:rsid w:val="00807E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E35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07E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E35"/>
    <w:rPr>
      <w:rFonts w:eastAsiaTheme="minorEastAs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07E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7E3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2760</Words>
  <Characters>14716</Characters>
  <Application>Microsoft Office Word</Application>
  <DocSecurity>4</DocSecurity>
  <Lines>613</Lines>
  <Paragraphs>582</Paragraphs>
  <ScaleCrop>false</ScaleCrop>
  <Company/>
  <LinksUpToDate>false</LinksUpToDate>
  <CharactersWithSpaces>16894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 Design Document</dc:title>
  <dc:subject/>
  <dc:creator>User-Recog</dc:creator>
  <cp:keywords/>
  <dc:description/>
  <cp:lastModifiedBy>User-Recog</cp:lastModifiedBy>
  <cp:revision>2</cp:revision>
  <dcterms:created xsi:type="dcterms:W3CDTF">2026-09-24T09:03:00Z</dcterms:created>
  <dcterms:modified xsi:type="dcterms:W3CDTF">2026-09-24T09:03:00Z</dcterms:modified>
</cp:coreProperties>
</file>