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00000" w:rsidRDefault="00AA2AD8">
      <w:pPr>
        <w:pStyle w:val="cover-title"/>
      </w:pPr>
      <w:bookmarkStart w:id="0" w:name="_GoBack"/>
      <w:bookmarkEnd w:id="0"/>
      <w:r>
        <w:t>Software Requirements Specification</w:t>
      </w:r>
    </w:p>
    <w:p w:rsidR="00000000" w:rsidRDefault="00AA2AD8">
      <w:pPr>
        <w:pStyle w:val="cover-sub"/>
        <w:rPr>
          <w:rFonts w:ascii="Calibri" w:hAnsi="Calibri" w:cs="Calibri"/>
        </w:rPr>
      </w:pPr>
      <w:r>
        <w:rPr>
          <w:rFonts w:ascii="Calibri" w:hAnsi="Calibri" w:cs="Calibri"/>
        </w:rPr>
        <w:t>Offline OCR for PDF and images with layout-preserving Word, Excel and HTML export</w:t>
      </w:r>
    </w:p>
    <w:tbl>
      <w:tblPr>
        <w:tblW w:w="3500" w:type="pct"/>
        <w:tblCellMar>
          <w:top w:w="15" w:type="dxa"/>
          <w:left w:w="15" w:type="dxa"/>
          <w:bottom w:w="15" w:type="dxa"/>
          <w:right w:w="15" w:type="dxa"/>
        </w:tblCellMar>
        <w:tblLook w:val="04A0" w:firstRow="1" w:lastRow="0" w:firstColumn="1" w:lastColumn="0" w:noHBand="0" w:noVBand="1"/>
      </w:tblPr>
      <w:tblGrid>
        <w:gridCol w:w="1973"/>
        <w:gridCol w:w="4605"/>
      </w:tblGrid>
      <w:tr w:rsidR="00000000" w:rsidTr="00AA2AD8">
        <w:trPr>
          <w:cantSplit/>
          <w:tblHeader/>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Product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 OCR 1.0</w:t>
            </w:r>
          </w:p>
        </w:tc>
      </w:tr>
      <w:tr w:rsidR="00000000" w:rsidTr="00AA2AD8">
        <w:trPr>
          <w:cantSplit/>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Document ID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FOCR-SRS-001</w:t>
            </w:r>
          </w:p>
        </w:tc>
      </w:tr>
      <w:tr w:rsidR="00000000" w:rsidTr="00AA2AD8">
        <w:trPr>
          <w:cantSplit/>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Version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1.0</w:t>
            </w:r>
          </w:p>
        </w:tc>
      </w:tr>
      <w:tr w:rsidR="00000000" w:rsidTr="00AA2AD8">
        <w:trPr>
          <w:cantSplit/>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Date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2026-09-24</w:t>
            </w:r>
          </w:p>
        </w:tc>
      </w:tr>
      <w:tr w:rsidR="00000000" w:rsidTr="00AA2AD8">
        <w:trPr>
          <w:cantSplit/>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Status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Released for review</w:t>
            </w:r>
          </w:p>
        </w:tc>
      </w:tr>
      <w:tr w:rsidR="00000000" w:rsidTr="00AA2AD8">
        <w:trPr>
          <w:cantSplit/>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Prepared by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 OCR Development Team</w:t>
            </w:r>
          </w:p>
        </w:tc>
      </w:tr>
    </w:tbl>
    <w:p w:rsidR="00000000" w:rsidRDefault="00AA2AD8">
      <w:pPr>
        <w:pStyle w:val="cover-meta"/>
        <w:spacing w:before="600"/>
        <w:rPr>
          <w:rFonts w:ascii="Calibri" w:hAnsi="Calibri" w:cs="Calibri"/>
        </w:rPr>
      </w:pPr>
      <w:r>
        <w:rPr>
          <w:rFonts w:ascii="Calibri" w:hAnsi="Calibri" w:cs="Calibri"/>
        </w:rPr>
        <w:t>This document specifies the functional and non-functional requirements of Falcon OCR 1.0. It is the reference for design, implementation, testing and acceptance.</w:t>
      </w:r>
    </w:p>
    <w:p w:rsidR="00000000" w:rsidRDefault="00AA2AD8">
      <w:pPr>
        <w:pStyle w:val="NormalWeb"/>
        <w:rPr>
          <w:rFonts w:ascii="Segoe UI Semibold" w:hAnsi="Segoe UI Semibold" w:cs="Segoe UI Semibold"/>
          <w:color w:val="0E6E4C"/>
          <w:sz w:val="28"/>
          <w:szCs w:val="28"/>
        </w:rPr>
      </w:pPr>
      <w:r>
        <w:rPr>
          <w:rFonts w:ascii="Calibri" w:eastAsia="Times New Roman" w:hAnsi="Calibri" w:cs="Calibri"/>
          <w:color w:val="1F2937"/>
          <w:sz w:val="22"/>
          <w:szCs w:val="22"/>
        </w:rPr>
        <w:br w:type="page"/>
      </w:r>
      <w:r>
        <w:rPr>
          <w:rFonts w:ascii="Segoe UI Semibold" w:hAnsi="Segoe UI Semibold" w:cs="Segoe UI Semibold"/>
          <w:color w:val="0E6E4C"/>
          <w:sz w:val="28"/>
          <w:szCs w:val="28"/>
        </w:rPr>
        <w:lastRenderedPageBreak/>
        <w:t>Document control</w:t>
      </w:r>
    </w:p>
    <w:tbl>
      <w:tblPr>
        <w:tblW w:w="5000" w:type="pct"/>
        <w:tblCellMar>
          <w:top w:w="15" w:type="dxa"/>
          <w:left w:w="15" w:type="dxa"/>
          <w:bottom w:w="15" w:type="dxa"/>
          <w:right w:w="15" w:type="dxa"/>
        </w:tblCellMar>
        <w:tblLook w:val="04A0" w:firstRow="1" w:lastRow="0" w:firstColumn="1" w:lastColumn="0" w:noHBand="0" w:noVBand="1"/>
      </w:tblPr>
      <w:tblGrid>
        <w:gridCol w:w="1127"/>
        <w:gridCol w:w="1504"/>
        <w:gridCol w:w="2067"/>
        <w:gridCol w:w="4699"/>
      </w:tblGrid>
      <w:tr w:rsidR="00000000" w:rsidTr="00AA2AD8">
        <w:trPr>
          <w:cantSplit/>
          <w:tblHeader/>
        </w:trPr>
        <w:tc>
          <w:tcPr>
            <w:tcW w:w="6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Version</w:t>
            </w:r>
          </w:p>
        </w:tc>
        <w:tc>
          <w:tcPr>
            <w:tcW w:w="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Date</w:t>
            </w:r>
          </w:p>
        </w:tc>
        <w:tc>
          <w:tcPr>
            <w:tcW w:w="1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Author</w:t>
            </w:r>
          </w:p>
        </w:tc>
        <w:tc>
          <w:tcPr>
            <w:tcW w:w="2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Changes</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2026-09-20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 OCR Development Team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Draft for internal review.</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2026-09-24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 OCR Development Team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Released with Falcon OCR 1.0: OCR engine, layout reconstruction, exports, trial and licensing.</w:t>
            </w:r>
          </w:p>
        </w:tc>
      </w:tr>
    </w:tbl>
    <w:p w:rsidR="00000000" w:rsidRDefault="00AA2AD8">
      <w:pPr>
        <w:pStyle w:val="NormalWeb"/>
        <w:spacing w:before="360"/>
        <w:rPr>
          <w:rFonts w:ascii="Segoe UI Semibold" w:hAnsi="Segoe UI Semibold" w:cs="Segoe UI Semibold"/>
          <w:color w:val="0E6E4C"/>
          <w:sz w:val="28"/>
          <w:szCs w:val="28"/>
        </w:rPr>
      </w:pPr>
      <w:r>
        <w:rPr>
          <w:rFonts w:ascii="Segoe UI Semibold" w:hAnsi="Segoe UI Semibold" w:cs="Segoe UI Semibold"/>
          <w:color w:val="0E6E4C"/>
          <w:sz w:val="28"/>
          <w:szCs w:val="28"/>
        </w:rPr>
        <w:t>Contents</w:t>
      </w:r>
    </w:p>
    <w:p w:rsidR="00AA2AD8" w:rsidRDefault="00AA2AD8" w:rsidP="00AA2AD8">
      <w:pPr>
        <w:pStyle w:val="TOC1"/>
        <w:tabs>
          <w:tab w:val="right" w:leader="dot" w:pos="9403"/>
        </w:tabs>
        <w:rPr>
          <w:rFonts w:asciiTheme="minorHAnsi" w:hAnsiTheme="minorHAnsi" w:cstheme="minorBidi"/>
          <w:noProof/>
          <w:sz w:val="22"/>
          <w:szCs w:val="22"/>
        </w:rPr>
      </w:pPr>
      <w:r>
        <w:rPr>
          <w:rFonts w:ascii="Calibri" w:hAnsi="Calibri" w:cs="Calibri"/>
          <w:color w:val="1F2937"/>
          <w:sz w:val="22"/>
          <w:szCs w:val="22"/>
        </w:rPr>
        <w:fldChar w:fldCharType="begin"/>
      </w:r>
      <w:r>
        <w:rPr>
          <w:rFonts w:ascii="Calibri" w:hAnsi="Calibri" w:cs="Calibri"/>
          <w:color w:val="1F2937"/>
          <w:sz w:val="22"/>
          <w:szCs w:val="22"/>
        </w:rPr>
        <w:instrText xml:space="preserve"> TOC \o "1-2" </w:instrText>
      </w:r>
      <w:r>
        <w:rPr>
          <w:rFonts w:ascii="Calibri" w:hAnsi="Calibri" w:cs="Calibri"/>
          <w:color w:val="1F2937"/>
          <w:sz w:val="22"/>
          <w:szCs w:val="22"/>
        </w:rPr>
        <w:fldChar w:fldCharType="separate"/>
      </w:r>
      <w:r w:rsidRPr="001C7D58">
        <w:rPr>
          <w:rFonts w:eastAsia="Times New Roman"/>
          <w:noProof/>
        </w:rPr>
        <w:t>1. Introduction</w:t>
      </w:r>
      <w:r>
        <w:rPr>
          <w:noProof/>
        </w:rPr>
        <w:tab/>
      </w:r>
      <w:r>
        <w:rPr>
          <w:noProof/>
        </w:rPr>
        <w:fldChar w:fldCharType="begin"/>
      </w:r>
      <w:r>
        <w:rPr>
          <w:noProof/>
        </w:rPr>
        <w:instrText xml:space="preserve"> PAGEREF _Toc241118643 \h </w:instrText>
      </w:r>
      <w:r>
        <w:rPr>
          <w:noProof/>
        </w:rPr>
      </w:r>
      <w:r>
        <w:rPr>
          <w:noProof/>
        </w:rPr>
        <w:fldChar w:fldCharType="separate"/>
      </w:r>
      <w:r>
        <w:rPr>
          <w:noProof/>
        </w:rPr>
        <w:t>4</w:t>
      </w:r>
      <w:r>
        <w:rPr>
          <w:noProof/>
        </w:rPr>
        <w:fldChar w:fldCharType="end"/>
      </w:r>
    </w:p>
    <w:p w:rsidR="00AA2AD8" w:rsidRDefault="00AA2AD8" w:rsidP="00AA2AD8">
      <w:pPr>
        <w:pStyle w:val="TOC2"/>
        <w:tabs>
          <w:tab w:val="right" w:leader="dot" w:pos="9403"/>
        </w:tabs>
        <w:rPr>
          <w:rFonts w:asciiTheme="minorHAnsi" w:hAnsiTheme="minorHAnsi" w:cstheme="minorBidi"/>
          <w:noProof/>
          <w:sz w:val="22"/>
          <w:szCs w:val="22"/>
        </w:rPr>
      </w:pPr>
      <w:r w:rsidRPr="001C7D58">
        <w:rPr>
          <w:rFonts w:eastAsia="Times New Roman"/>
          <w:noProof/>
        </w:rPr>
        <w:t>1.1 Purpose</w:t>
      </w:r>
      <w:r>
        <w:rPr>
          <w:noProof/>
        </w:rPr>
        <w:tab/>
      </w:r>
      <w:r>
        <w:rPr>
          <w:noProof/>
        </w:rPr>
        <w:fldChar w:fldCharType="begin"/>
      </w:r>
      <w:r>
        <w:rPr>
          <w:noProof/>
        </w:rPr>
        <w:instrText xml:space="preserve"> PAGEREF _Toc241118644 \h </w:instrText>
      </w:r>
      <w:r>
        <w:rPr>
          <w:noProof/>
        </w:rPr>
      </w:r>
      <w:r>
        <w:rPr>
          <w:noProof/>
        </w:rPr>
        <w:fldChar w:fldCharType="separate"/>
      </w:r>
      <w:r>
        <w:rPr>
          <w:noProof/>
        </w:rPr>
        <w:t>4</w:t>
      </w:r>
      <w:r>
        <w:rPr>
          <w:noProof/>
        </w:rPr>
        <w:fldChar w:fldCharType="end"/>
      </w:r>
    </w:p>
    <w:p w:rsidR="00AA2AD8" w:rsidRDefault="00AA2AD8" w:rsidP="00AA2AD8">
      <w:pPr>
        <w:pStyle w:val="TOC2"/>
        <w:tabs>
          <w:tab w:val="right" w:leader="dot" w:pos="9403"/>
        </w:tabs>
        <w:rPr>
          <w:rFonts w:asciiTheme="minorHAnsi" w:hAnsiTheme="minorHAnsi" w:cstheme="minorBidi"/>
          <w:noProof/>
          <w:sz w:val="22"/>
          <w:szCs w:val="22"/>
        </w:rPr>
      </w:pPr>
      <w:r w:rsidRPr="001C7D58">
        <w:rPr>
          <w:rFonts w:eastAsia="Times New Roman"/>
          <w:noProof/>
        </w:rPr>
        <w:t>1.2 Product scope</w:t>
      </w:r>
      <w:r>
        <w:rPr>
          <w:noProof/>
        </w:rPr>
        <w:tab/>
      </w:r>
      <w:r>
        <w:rPr>
          <w:noProof/>
        </w:rPr>
        <w:fldChar w:fldCharType="begin"/>
      </w:r>
      <w:r>
        <w:rPr>
          <w:noProof/>
        </w:rPr>
        <w:instrText xml:space="preserve"> PAGEREF _Toc241118645 \h </w:instrText>
      </w:r>
      <w:r>
        <w:rPr>
          <w:noProof/>
        </w:rPr>
      </w:r>
      <w:r>
        <w:rPr>
          <w:noProof/>
        </w:rPr>
        <w:fldChar w:fldCharType="separate"/>
      </w:r>
      <w:r>
        <w:rPr>
          <w:noProof/>
        </w:rPr>
        <w:t>4</w:t>
      </w:r>
      <w:r>
        <w:rPr>
          <w:noProof/>
        </w:rPr>
        <w:fldChar w:fldCharType="end"/>
      </w:r>
    </w:p>
    <w:p w:rsidR="00AA2AD8" w:rsidRDefault="00AA2AD8" w:rsidP="00AA2AD8">
      <w:pPr>
        <w:pStyle w:val="TOC2"/>
        <w:tabs>
          <w:tab w:val="right" w:leader="dot" w:pos="9403"/>
        </w:tabs>
        <w:rPr>
          <w:rFonts w:asciiTheme="minorHAnsi" w:hAnsiTheme="minorHAnsi" w:cstheme="minorBidi"/>
          <w:noProof/>
          <w:sz w:val="22"/>
          <w:szCs w:val="22"/>
        </w:rPr>
      </w:pPr>
      <w:r w:rsidRPr="001C7D58">
        <w:rPr>
          <w:rFonts w:eastAsia="Times New Roman"/>
          <w:noProof/>
        </w:rPr>
        <w:t>1.3 Definitions and abbreviations</w:t>
      </w:r>
      <w:r>
        <w:rPr>
          <w:noProof/>
        </w:rPr>
        <w:tab/>
      </w:r>
      <w:r>
        <w:rPr>
          <w:noProof/>
        </w:rPr>
        <w:fldChar w:fldCharType="begin"/>
      </w:r>
      <w:r>
        <w:rPr>
          <w:noProof/>
        </w:rPr>
        <w:instrText xml:space="preserve"> PAGEREF _Toc241118646 \h </w:instrText>
      </w:r>
      <w:r>
        <w:rPr>
          <w:noProof/>
        </w:rPr>
      </w:r>
      <w:r>
        <w:rPr>
          <w:noProof/>
        </w:rPr>
        <w:fldChar w:fldCharType="separate"/>
      </w:r>
      <w:r>
        <w:rPr>
          <w:noProof/>
        </w:rPr>
        <w:t>4</w:t>
      </w:r>
      <w:r>
        <w:rPr>
          <w:noProof/>
        </w:rPr>
        <w:fldChar w:fldCharType="end"/>
      </w:r>
    </w:p>
    <w:p w:rsidR="00AA2AD8" w:rsidRDefault="00AA2AD8" w:rsidP="00AA2AD8">
      <w:pPr>
        <w:pStyle w:val="TOC2"/>
        <w:tabs>
          <w:tab w:val="right" w:leader="dot" w:pos="9403"/>
        </w:tabs>
        <w:rPr>
          <w:rFonts w:asciiTheme="minorHAnsi" w:hAnsiTheme="minorHAnsi" w:cstheme="minorBidi"/>
          <w:noProof/>
          <w:sz w:val="22"/>
          <w:szCs w:val="22"/>
        </w:rPr>
      </w:pPr>
      <w:r w:rsidRPr="001C7D58">
        <w:rPr>
          <w:rFonts w:eastAsia="Times New Roman"/>
          <w:noProof/>
        </w:rPr>
        <w:t>1.4 References</w:t>
      </w:r>
      <w:r>
        <w:rPr>
          <w:noProof/>
        </w:rPr>
        <w:tab/>
      </w:r>
      <w:r>
        <w:rPr>
          <w:noProof/>
        </w:rPr>
        <w:fldChar w:fldCharType="begin"/>
      </w:r>
      <w:r>
        <w:rPr>
          <w:noProof/>
        </w:rPr>
        <w:instrText xml:space="preserve"> PAGEREF _Toc241118647 \h </w:instrText>
      </w:r>
      <w:r>
        <w:rPr>
          <w:noProof/>
        </w:rPr>
      </w:r>
      <w:r>
        <w:rPr>
          <w:noProof/>
        </w:rPr>
        <w:fldChar w:fldCharType="separate"/>
      </w:r>
      <w:r>
        <w:rPr>
          <w:noProof/>
        </w:rPr>
        <w:t>5</w:t>
      </w:r>
      <w:r>
        <w:rPr>
          <w:noProof/>
        </w:rPr>
        <w:fldChar w:fldCharType="end"/>
      </w:r>
    </w:p>
    <w:p w:rsidR="00AA2AD8" w:rsidRDefault="00AA2AD8" w:rsidP="00AA2AD8">
      <w:pPr>
        <w:pStyle w:val="TOC1"/>
        <w:tabs>
          <w:tab w:val="right" w:leader="dot" w:pos="9403"/>
        </w:tabs>
        <w:rPr>
          <w:rFonts w:asciiTheme="minorHAnsi" w:hAnsiTheme="minorHAnsi" w:cstheme="minorBidi"/>
          <w:noProof/>
          <w:sz w:val="22"/>
          <w:szCs w:val="22"/>
        </w:rPr>
      </w:pPr>
      <w:r w:rsidRPr="001C7D58">
        <w:rPr>
          <w:rFonts w:eastAsia="Times New Roman"/>
          <w:noProof/>
        </w:rPr>
        <w:t>2. Overall description</w:t>
      </w:r>
      <w:r>
        <w:rPr>
          <w:noProof/>
        </w:rPr>
        <w:tab/>
      </w:r>
      <w:r>
        <w:rPr>
          <w:noProof/>
        </w:rPr>
        <w:fldChar w:fldCharType="begin"/>
      </w:r>
      <w:r>
        <w:rPr>
          <w:noProof/>
        </w:rPr>
        <w:instrText xml:space="preserve"> PAGEREF _Toc241118648 \h </w:instrText>
      </w:r>
      <w:r>
        <w:rPr>
          <w:noProof/>
        </w:rPr>
      </w:r>
      <w:r>
        <w:rPr>
          <w:noProof/>
        </w:rPr>
        <w:fldChar w:fldCharType="separate"/>
      </w:r>
      <w:r>
        <w:rPr>
          <w:noProof/>
        </w:rPr>
        <w:t>6</w:t>
      </w:r>
      <w:r>
        <w:rPr>
          <w:noProof/>
        </w:rPr>
        <w:fldChar w:fldCharType="end"/>
      </w:r>
    </w:p>
    <w:p w:rsidR="00AA2AD8" w:rsidRDefault="00AA2AD8" w:rsidP="00AA2AD8">
      <w:pPr>
        <w:pStyle w:val="TOC2"/>
        <w:tabs>
          <w:tab w:val="right" w:leader="dot" w:pos="9403"/>
        </w:tabs>
        <w:rPr>
          <w:rFonts w:asciiTheme="minorHAnsi" w:hAnsiTheme="minorHAnsi" w:cstheme="minorBidi"/>
          <w:noProof/>
          <w:sz w:val="22"/>
          <w:szCs w:val="22"/>
        </w:rPr>
      </w:pPr>
      <w:r w:rsidRPr="001C7D58">
        <w:rPr>
          <w:rFonts w:eastAsia="Times New Roman"/>
          <w:noProof/>
        </w:rPr>
        <w:t>2.1 Product perspective</w:t>
      </w:r>
      <w:r>
        <w:rPr>
          <w:noProof/>
        </w:rPr>
        <w:tab/>
      </w:r>
      <w:r>
        <w:rPr>
          <w:noProof/>
        </w:rPr>
        <w:fldChar w:fldCharType="begin"/>
      </w:r>
      <w:r>
        <w:rPr>
          <w:noProof/>
        </w:rPr>
        <w:instrText xml:space="preserve"> PAGEREF _Toc241118649 \h </w:instrText>
      </w:r>
      <w:r>
        <w:rPr>
          <w:noProof/>
        </w:rPr>
      </w:r>
      <w:r>
        <w:rPr>
          <w:noProof/>
        </w:rPr>
        <w:fldChar w:fldCharType="separate"/>
      </w:r>
      <w:r>
        <w:rPr>
          <w:noProof/>
        </w:rPr>
        <w:t>6</w:t>
      </w:r>
      <w:r>
        <w:rPr>
          <w:noProof/>
        </w:rPr>
        <w:fldChar w:fldCharType="end"/>
      </w:r>
    </w:p>
    <w:p w:rsidR="00AA2AD8" w:rsidRDefault="00AA2AD8" w:rsidP="00AA2AD8">
      <w:pPr>
        <w:pStyle w:val="TOC2"/>
        <w:tabs>
          <w:tab w:val="right" w:leader="dot" w:pos="9403"/>
        </w:tabs>
        <w:rPr>
          <w:rFonts w:asciiTheme="minorHAnsi" w:hAnsiTheme="minorHAnsi" w:cstheme="minorBidi"/>
          <w:noProof/>
          <w:sz w:val="22"/>
          <w:szCs w:val="22"/>
        </w:rPr>
      </w:pPr>
      <w:r w:rsidRPr="001C7D58">
        <w:rPr>
          <w:rFonts w:eastAsia="Times New Roman"/>
          <w:noProof/>
        </w:rPr>
        <w:t>2.2 User classes</w:t>
      </w:r>
      <w:r>
        <w:rPr>
          <w:noProof/>
        </w:rPr>
        <w:tab/>
      </w:r>
      <w:r>
        <w:rPr>
          <w:noProof/>
        </w:rPr>
        <w:fldChar w:fldCharType="begin"/>
      </w:r>
      <w:r>
        <w:rPr>
          <w:noProof/>
        </w:rPr>
        <w:instrText xml:space="preserve"> PAGEREF _Toc241118650 \h </w:instrText>
      </w:r>
      <w:r>
        <w:rPr>
          <w:noProof/>
        </w:rPr>
      </w:r>
      <w:r>
        <w:rPr>
          <w:noProof/>
        </w:rPr>
        <w:fldChar w:fldCharType="separate"/>
      </w:r>
      <w:r>
        <w:rPr>
          <w:noProof/>
        </w:rPr>
        <w:t>6</w:t>
      </w:r>
      <w:r>
        <w:rPr>
          <w:noProof/>
        </w:rPr>
        <w:fldChar w:fldCharType="end"/>
      </w:r>
    </w:p>
    <w:p w:rsidR="00AA2AD8" w:rsidRDefault="00AA2AD8" w:rsidP="00AA2AD8">
      <w:pPr>
        <w:pStyle w:val="TOC2"/>
        <w:tabs>
          <w:tab w:val="right" w:leader="dot" w:pos="9403"/>
        </w:tabs>
        <w:rPr>
          <w:rFonts w:asciiTheme="minorHAnsi" w:hAnsiTheme="minorHAnsi" w:cstheme="minorBidi"/>
          <w:noProof/>
          <w:sz w:val="22"/>
          <w:szCs w:val="22"/>
        </w:rPr>
      </w:pPr>
      <w:r w:rsidRPr="001C7D58">
        <w:rPr>
          <w:rFonts w:eastAsia="Times New Roman"/>
          <w:noProof/>
        </w:rPr>
        <w:t>2.3 Operating environment</w:t>
      </w:r>
      <w:r>
        <w:rPr>
          <w:noProof/>
        </w:rPr>
        <w:tab/>
      </w:r>
      <w:r>
        <w:rPr>
          <w:noProof/>
        </w:rPr>
        <w:fldChar w:fldCharType="begin"/>
      </w:r>
      <w:r>
        <w:rPr>
          <w:noProof/>
        </w:rPr>
        <w:instrText xml:space="preserve"> PAGEREF _Toc241118651 \h </w:instrText>
      </w:r>
      <w:r>
        <w:rPr>
          <w:noProof/>
        </w:rPr>
      </w:r>
      <w:r>
        <w:rPr>
          <w:noProof/>
        </w:rPr>
        <w:fldChar w:fldCharType="separate"/>
      </w:r>
      <w:r>
        <w:rPr>
          <w:noProof/>
        </w:rPr>
        <w:t>6</w:t>
      </w:r>
      <w:r>
        <w:rPr>
          <w:noProof/>
        </w:rPr>
        <w:fldChar w:fldCharType="end"/>
      </w:r>
    </w:p>
    <w:p w:rsidR="00AA2AD8" w:rsidRDefault="00AA2AD8" w:rsidP="00AA2AD8">
      <w:pPr>
        <w:pStyle w:val="TOC2"/>
        <w:tabs>
          <w:tab w:val="right" w:leader="dot" w:pos="9403"/>
        </w:tabs>
        <w:rPr>
          <w:rFonts w:asciiTheme="minorHAnsi" w:hAnsiTheme="minorHAnsi" w:cstheme="minorBidi"/>
          <w:noProof/>
          <w:sz w:val="22"/>
          <w:szCs w:val="22"/>
        </w:rPr>
      </w:pPr>
      <w:r w:rsidRPr="001C7D58">
        <w:rPr>
          <w:rFonts w:eastAsia="Times New Roman"/>
          <w:noProof/>
        </w:rPr>
        <w:t>2.4 Design and implementation constraints</w:t>
      </w:r>
      <w:r>
        <w:rPr>
          <w:noProof/>
        </w:rPr>
        <w:tab/>
      </w:r>
      <w:r>
        <w:rPr>
          <w:noProof/>
        </w:rPr>
        <w:fldChar w:fldCharType="begin"/>
      </w:r>
      <w:r>
        <w:rPr>
          <w:noProof/>
        </w:rPr>
        <w:instrText xml:space="preserve"> PAGEREF _Toc241118652 \h </w:instrText>
      </w:r>
      <w:r>
        <w:rPr>
          <w:noProof/>
        </w:rPr>
      </w:r>
      <w:r>
        <w:rPr>
          <w:noProof/>
        </w:rPr>
        <w:fldChar w:fldCharType="separate"/>
      </w:r>
      <w:r>
        <w:rPr>
          <w:noProof/>
        </w:rPr>
        <w:t>7</w:t>
      </w:r>
      <w:r>
        <w:rPr>
          <w:noProof/>
        </w:rPr>
        <w:fldChar w:fldCharType="end"/>
      </w:r>
    </w:p>
    <w:p w:rsidR="00AA2AD8" w:rsidRDefault="00AA2AD8" w:rsidP="00AA2AD8">
      <w:pPr>
        <w:pStyle w:val="TOC2"/>
        <w:tabs>
          <w:tab w:val="right" w:leader="dot" w:pos="9403"/>
        </w:tabs>
        <w:rPr>
          <w:rFonts w:asciiTheme="minorHAnsi" w:hAnsiTheme="minorHAnsi" w:cstheme="minorBidi"/>
          <w:noProof/>
          <w:sz w:val="22"/>
          <w:szCs w:val="22"/>
        </w:rPr>
      </w:pPr>
      <w:r w:rsidRPr="001C7D58">
        <w:rPr>
          <w:rFonts w:eastAsia="Times New Roman"/>
          <w:noProof/>
        </w:rPr>
        <w:t>2.5 Assumptions and dependencies</w:t>
      </w:r>
      <w:r>
        <w:rPr>
          <w:noProof/>
        </w:rPr>
        <w:tab/>
      </w:r>
      <w:r>
        <w:rPr>
          <w:noProof/>
        </w:rPr>
        <w:fldChar w:fldCharType="begin"/>
      </w:r>
      <w:r>
        <w:rPr>
          <w:noProof/>
        </w:rPr>
        <w:instrText xml:space="preserve"> PAGEREF _Toc241118653 \h </w:instrText>
      </w:r>
      <w:r>
        <w:rPr>
          <w:noProof/>
        </w:rPr>
      </w:r>
      <w:r>
        <w:rPr>
          <w:noProof/>
        </w:rPr>
        <w:fldChar w:fldCharType="separate"/>
      </w:r>
      <w:r>
        <w:rPr>
          <w:noProof/>
        </w:rPr>
        <w:t>7</w:t>
      </w:r>
      <w:r>
        <w:rPr>
          <w:noProof/>
        </w:rPr>
        <w:fldChar w:fldCharType="end"/>
      </w:r>
    </w:p>
    <w:p w:rsidR="00AA2AD8" w:rsidRDefault="00AA2AD8" w:rsidP="00AA2AD8">
      <w:pPr>
        <w:pStyle w:val="TOC1"/>
        <w:tabs>
          <w:tab w:val="right" w:leader="dot" w:pos="9403"/>
        </w:tabs>
        <w:rPr>
          <w:rFonts w:asciiTheme="minorHAnsi" w:hAnsiTheme="minorHAnsi" w:cstheme="minorBidi"/>
          <w:noProof/>
          <w:sz w:val="22"/>
          <w:szCs w:val="22"/>
        </w:rPr>
      </w:pPr>
      <w:r w:rsidRPr="001C7D58">
        <w:rPr>
          <w:rFonts w:eastAsia="Times New Roman"/>
          <w:noProof/>
        </w:rPr>
        <w:t>3. Functional requirements</w:t>
      </w:r>
      <w:r>
        <w:rPr>
          <w:noProof/>
        </w:rPr>
        <w:tab/>
      </w:r>
      <w:r>
        <w:rPr>
          <w:noProof/>
        </w:rPr>
        <w:fldChar w:fldCharType="begin"/>
      </w:r>
      <w:r>
        <w:rPr>
          <w:noProof/>
        </w:rPr>
        <w:instrText xml:space="preserve"> PAGEREF _Toc241118654 \h </w:instrText>
      </w:r>
      <w:r>
        <w:rPr>
          <w:noProof/>
        </w:rPr>
      </w:r>
      <w:r>
        <w:rPr>
          <w:noProof/>
        </w:rPr>
        <w:fldChar w:fldCharType="separate"/>
      </w:r>
      <w:r>
        <w:rPr>
          <w:noProof/>
        </w:rPr>
        <w:t>8</w:t>
      </w:r>
      <w:r>
        <w:rPr>
          <w:noProof/>
        </w:rPr>
        <w:fldChar w:fldCharType="end"/>
      </w:r>
    </w:p>
    <w:p w:rsidR="00AA2AD8" w:rsidRDefault="00AA2AD8" w:rsidP="00AA2AD8">
      <w:pPr>
        <w:pStyle w:val="TOC2"/>
        <w:tabs>
          <w:tab w:val="right" w:leader="dot" w:pos="9403"/>
        </w:tabs>
        <w:rPr>
          <w:rFonts w:asciiTheme="minorHAnsi" w:hAnsiTheme="minorHAnsi" w:cstheme="minorBidi"/>
          <w:noProof/>
          <w:sz w:val="22"/>
          <w:szCs w:val="22"/>
        </w:rPr>
      </w:pPr>
      <w:r w:rsidRPr="001C7D58">
        <w:rPr>
          <w:rFonts w:eastAsia="Times New Roman"/>
          <w:noProof/>
        </w:rPr>
        <w:t>3.1 Input</w:t>
      </w:r>
      <w:r>
        <w:rPr>
          <w:noProof/>
        </w:rPr>
        <w:tab/>
      </w:r>
      <w:r>
        <w:rPr>
          <w:noProof/>
        </w:rPr>
        <w:fldChar w:fldCharType="begin"/>
      </w:r>
      <w:r>
        <w:rPr>
          <w:noProof/>
        </w:rPr>
        <w:instrText xml:space="preserve"> PAGEREF _Toc241118655 \h </w:instrText>
      </w:r>
      <w:r>
        <w:rPr>
          <w:noProof/>
        </w:rPr>
      </w:r>
      <w:r>
        <w:rPr>
          <w:noProof/>
        </w:rPr>
        <w:fldChar w:fldCharType="separate"/>
      </w:r>
      <w:r>
        <w:rPr>
          <w:noProof/>
        </w:rPr>
        <w:t>8</w:t>
      </w:r>
      <w:r>
        <w:rPr>
          <w:noProof/>
        </w:rPr>
        <w:fldChar w:fldCharType="end"/>
      </w:r>
    </w:p>
    <w:p w:rsidR="00AA2AD8" w:rsidRDefault="00AA2AD8" w:rsidP="00AA2AD8">
      <w:pPr>
        <w:pStyle w:val="TOC2"/>
        <w:tabs>
          <w:tab w:val="right" w:leader="dot" w:pos="9403"/>
        </w:tabs>
        <w:rPr>
          <w:rFonts w:asciiTheme="minorHAnsi" w:hAnsiTheme="minorHAnsi" w:cstheme="minorBidi"/>
          <w:noProof/>
          <w:sz w:val="22"/>
          <w:szCs w:val="22"/>
        </w:rPr>
      </w:pPr>
      <w:r w:rsidRPr="001C7D58">
        <w:rPr>
          <w:rFonts w:eastAsia="Times New Roman"/>
          <w:noProof/>
        </w:rPr>
        <w:t>3.2 Page editing</w:t>
      </w:r>
      <w:r>
        <w:rPr>
          <w:noProof/>
        </w:rPr>
        <w:tab/>
      </w:r>
      <w:r>
        <w:rPr>
          <w:noProof/>
        </w:rPr>
        <w:fldChar w:fldCharType="begin"/>
      </w:r>
      <w:r>
        <w:rPr>
          <w:noProof/>
        </w:rPr>
        <w:instrText xml:space="preserve"> PAGEREF _Toc241118656 \h </w:instrText>
      </w:r>
      <w:r>
        <w:rPr>
          <w:noProof/>
        </w:rPr>
      </w:r>
      <w:r>
        <w:rPr>
          <w:noProof/>
        </w:rPr>
        <w:fldChar w:fldCharType="separate"/>
      </w:r>
      <w:r>
        <w:rPr>
          <w:noProof/>
        </w:rPr>
        <w:t>8</w:t>
      </w:r>
      <w:r>
        <w:rPr>
          <w:noProof/>
        </w:rPr>
        <w:fldChar w:fldCharType="end"/>
      </w:r>
    </w:p>
    <w:p w:rsidR="00AA2AD8" w:rsidRDefault="00AA2AD8" w:rsidP="00AA2AD8">
      <w:pPr>
        <w:pStyle w:val="TOC2"/>
        <w:tabs>
          <w:tab w:val="right" w:leader="dot" w:pos="9403"/>
        </w:tabs>
        <w:rPr>
          <w:rFonts w:asciiTheme="minorHAnsi" w:hAnsiTheme="minorHAnsi" w:cstheme="minorBidi"/>
          <w:noProof/>
          <w:sz w:val="22"/>
          <w:szCs w:val="22"/>
        </w:rPr>
      </w:pPr>
      <w:r w:rsidRPr="001C7D58">
        <w:rPr>
          <w:rFonts w:eastAsia="Times New Roman"/>
          <w:noProof/>
        </w:rPr>
        <w:t>3.3 Recognition</w:t>
      </w:r>
      <w:r>
        <w:rPr>
          <w:noProof/>
        </w:rPr>
        <w:tab/>
      </w:r>
      <w:r>
        <w:rPr>
          <w:noProof/>
        </w:rPr>
        <w:fldChar w:fldCharType="begin"/>
      </w:r>
      <w:r>
        <w:rPr>
          <w:noProof/>
        </w:rPr>
        <w:instrText xml:space="preserve"> PAGEREF _Toc241118657 \h </w:instrText>
      </w:r>
      <w:r>
        <w:rPr>
          <w:noProof/>
        </w:rPr>
      </w:r>
      <w:r>
        <w:rPr>
          <w:noProof/>
        </w:rPr>
        <w:fldChar w:fldCharType="separate"/>
      </w:r>
      <w:r>
        <w:rPr>
          <w:noProof/>
        </w:rPr>
        <w:t>8</w:t>
      </w:r>
      <w:r>
        <w:rPr>
          <w:noProof/>
        </w:rPr>
        <w:fldChar w:fldCharType="end"/>
      </w:r>
    </w:p>
    <w:p w:rsidR="00AA2AD8" w:rsidRDefault="00AA2AD8" w:rsidP="00AA2AD8">
      <w:pPr>
        <w:pStyle w:val="TOC2"/>
        <w:tabs>
          <w:tab w:val="right" w:leader="dot" w:pos="9403"/>
        </w:tabs>
        <w:rPr>
          <w:rFonts w:asciiTheme="minorHAnsi" w:hAnsiTheme="minorHAnsi" w:cstheme="minorBidi"/>
          <w:noProof/>
          <w:sz w:val="22"/>
          <w:szCs w:val="22"/>
        </w:rPr>
      </w:pPr>
      <w:r w:rsidRPr="001C7D58">
        <w:rPr>
          <w:rFonts w:eastAsia="Times New Roman"/>
          <w:noProof/>
        </w:rPr>
        <w:t>3.4 Layout</w:t>
      </w:r>
      <w:r>
        <w:rPr>
          <w:noProof/>
        </w:rPr>
        <w:tab/>
      </w:r>
      <w:r>
        <w:rPr>
          <w:noProof/>
        </w:rPr>
        <w:fldChar w:fldCharType="begin"/>
      </w:r>
      <w:r>
        <w:rPr>
          <w:noProof/>
        </w:rPr>
        <w:instrText xml:space="preserve"> PAGEREF _Toc241118658 \h </w:instrText>
      </w:r>
      <w:r>
        <w:rPr>
          <w:noProof/>
        </w:rPr>
      </w:r>
      <w:r>
        <w:rPr>
          <w:noProof/>
        </w:rPr>
        <w:fldChar w:fldCharType="separate"/>
      </w:r>
      <w:r>
        <w:rPr>
          <w:noProof/>
        </w:rPr>
        <w:t>9</w:t>
      </w:r>
      <w:r>
        <w:rPr>
          <w:noProof/>
        </w:rPr>
        <w:fldChar w:fldCharType="end"/>
      </w:r>
    </w:p>
    <w:p w:rsidR="00AA2AD8" w:rsidRDefault="00AA2AD8" w:rsidP="00AA2AD8">
      <w:pPr>
        <w:pStyle w:val="TOC2"/>
        <w:tabs>
          <w:tab w:val="right" w:leader="dot" w:pos="9403"/>
        </w:tabs>
        <w:rPr>
          <w:rFonts w:asciiTheme="minorHAnsi" w:hAnsiTheme="minorHAnsi" w:cstheme="minorBidi"/>
          <w:noProof/>
          <w:sz w:val="22"/>
          <w:szCs w:val="22"/>
        </w:rPr>
      </w:pPr>
      <w:r w:rsidRPr="001C7D58">
        <w:rPr>
          <w:rFonts w:eastAsia="Times New Roman"/>
          <w:noProof/>
        </w:rPr>
        <w:t>3.5 Results</w:t>
      </w:r>
      <w:r>
        <w:rPr>
          <w:noProof/>
        </w:rPr>
        <w:tab/>
      </w:r>
      <w:r>
        <w:rPr>
          <w:noProof/>
        </w:rPr>
        <w:fldChar w:fldCharType="begin"/>
      </w:r>
      <w:r>
        <w:rPr>
          <w:noProof/>
        </w:rPr>
        <w:instrText xml:space="preserve"> PAGEREF _Toc241118659 \h </w:instrText>
      </w:r>
      <w:r>
        <w:rPr>
          <w:noProof/>
        </w:rPr>
      </w:r>
      <w:r>
        <w:rPr>
          <w:noProof/>
        </w:rPr>
        <w:fldChar w:fldCharType="separate"/>
      </w:r>
      <w:r>
        <w:rPr>
          <w:noProof/>
        </w:rPr>
        <w:t>9</w:t>
      </w:r>
      <w:r>
        <w:rPr>
          <w:noProof/>
        </w:rPr>
        <w:fldChar w:fldCharType="end"/>
      </w:r>
    </w:p>
    <w:p w:rsidR="00AA2AD8" w:rsidRDefault="00AA2AD8" w:rsidP="00AA2AD8">
      <w:pPr>
        <w:pStyle w:val="TOC2"/>
        <w:tabs>
          <w:tab w:val="right" w:leader="dot" w:pos="9403"/>
        </w:tabs>
        <w:rPr>
          <w:rFonts w:asciiTheme="minorHAnsi" w:hAnsiTheme="minorHAnsi" w:cstheme="minorBidi"/>
          <w:noProof/>
          <w:sz w:val="22"/>
          <w:szCs w:val="22"/>
        </w:rPr>
      </w:pPr>
      <w:r w:rsidRPr="001C7D58">
        <w:rPr>
          <w:rFonts w:eastAsia="Times New Roman"/>
          <w:noProof/>
        </w:rPr>
        <w:t>3.6 Export</w:t>
      </w:r>
      <w:r>
        <w:rPr>
          <w:noProof/>
        </w:rPr>
        <w:tab/>
      </w:r>
      <w:r>
        <w:rPr>
          <w:noProof/>
        </w:rPr>
        <w:fldChar w:fldCharType="begin"/>
      </w:r>
      <w:r>
        <w:rPr>
          <w:noProof/>
        </w:rPr>
        <w:instrText xml:space="preserve"> PAGEREF _Toc241118660 \h </w:instrText>
      </w:r>
      <w:r>
        <w:rPr>
          <w:noProof/>
        </w:rPr>
      </w:r>
      <w:r>
        <w:rPr>
          <w:noProof/>
        </w:rPr>
        <w:fldChar w:fldCharType="separate"/>
      </w:r>
      <w:r>
        <w:rPr>
          <w:noProof/>
        </w:rPr>
        <w:t>10</w:t>
      </w:r>
      <w:r>
        <w:rPr>
          <w:noProof/>
        </w:rPr>
        <w:fldChar w:fldCharType="end"/>
      </w:r>
    </w:p>
    <w:p w:rsidR="00AA2AD8" w:rsidRDefault="00AA2AD8" w:rsidP="00AA2AD8">
      <w:pPr>
        <w:pStyle w:val="TOC2"/>
        <w:tabs>
          <w:tab w:val="right" w:leader="dot" w:pos="9403"/>
        </w:tabs>
        <w:rPr>
          <w:rFonts w:asciiTheme="minorHAnsi" w:hAnsiTheme="minorHAnsi" w:cstheme="minorBidi"/>
          <w:noProof/>
          <w:sz w:val="22"/>
          <w:szCs w:val="22"/>
        </w:rPr>
      </w:pPr>
      <w:r w:rsidRPr="001C7D58">
        <w:rPr>
          <w:rFonts w:eastAsia="Times New Roman"/>
          <w:noProof/>
        </w:rPr>
        <w:t>3.7 Tools</w:t>
      </w:r>
      <w:r>
        <w:rPr>
          <w:noProof/>
        </w:rPr>
        <w:tab/>
      </w:r>
      <w:r>
        <w:rPr>
          <w:noProof/>
        </w:rPr>
        <w:fldChar w:fldCharType="begin"/>
      </w:r>
      <w:r>
        <w:rPr>
          <w:noProof/>
        </w:rPr>
        <w:instrText xml:space="preserve"> PAGEREF _Toc241118661 \h </w:instrText>
      </w:r>
      <w:r>
        <w:rPr>
          <w:noProof/>
        </w:rPr>
      </w:r>
      <w:r>
        <w:rPr>
          <w:noProof/>
        </w:rPr>
        <w:fldChar w:fldCharType="separate"/>
      </w:r>
      <w:r>
        <w:rPr>
          <w:noProof/>
        </w:rPr>
        <w:t>10</w:t>
      </w:r>
      <w:r>
        <w:rPr>
          <w:noProof/>
        </w:rPr>
        <w:fldChar w:fldCharType="end"/>
      </w:r>
    </w:p>
    <w:p w:rsidR="00AA2AD8" w:rsidRDefault="00AA2AD8" w:rsidP="00AA2AD8">
      <w:pPr>
        <w:pStyle w:val="TOC2"/>
        <w:tabs>
          <w:tab w:val="right" w:leader="dot" w:pos="9403"/>
        </w:tabs>
        <w:rPr>
          <w:rFonts w:asciiTheme="minorHAnsi" w:hAnsiTheme="minorHAnsi" w:cstheme="minorBidi"/>
          <w:noProof/>
          <w:sz w:val="22"/>
          <w:szCs w:val="22"/>
        </w:rPr>
      </w:pPr>
      <w:r w:rsidRPr="001C7D58">
        <w:rPr>
          <w:rFonts w:eastAsia="Times New Roman"/>
          <w:noProof/>
        </w:rPr>
        <w:t>3.8 Licensing</w:t>
      </w:r>
      <w:r>
        <w:rPr>
          <w:noProof/>
        </w:rPr>
        <w:tab/>
      </w:r>
      <w:r>
        <w:rPr>
          <w:noProof/>
        </w:rPr>
        <w:fldChar w:fldCharType="begin"/>
      </w:r>
      <w:r>
        <w:rPr>
          <w:noProof/>
        </w:rPr>
        <w:instrText xml:space="preserve"> PAGEREF _Toc241118662 \h </w:instrText>
      </w:r>
      <w:r>
        <w:rPr>
          <w:noProof/>
        </w:rPr>
      </w:r>
      <w:r>
        <w:rPr>
          <w:noProof/>
        </w:rPr>
        <w:fldChar w:fldCharType="separate"/>
      </w:r>
      <w:r>
        <w:rPr>
          <w:noProof/>
        </w:rPr>
        <w:t>11</w:t>
      </w:r>
      <w:r>
        <w:rPr>
          <w:noProof/>
        </w:rPr>
        <w:fldChar w:fldCharType="end"/>
      </w:r>
    </w:p>
    <w:p w:rsidR="00AA2AD8" w:rsidRDefault="00AA2AD8" w:rsidP="00AA2AD8">
      <w:pPr>
        <w:pStyle w:val="TOC2"/>
        <w:tabs>
          <w:tab w:val="right" w:leader="dot" w:pos="9403"/>
        </w:tabs>
        <w:rPr>
          <w:rFonts w:asciiTheme="minorHAnsi" w:hAnsiTheme="minorHAnsi" w:cstheme="minorBidi"/>
          <w:noProof/>
          <w:sz w:val="22"/>
          <w:szCs w:val="22"/>
        </w:rPr>
      </w:pPr>
      <w:r w:rsidRPr="001C7D58">
        <w:rPr>
          <w:rFonts w:eastAsia="Times New Roman"/>
          <w:noProof/>
        </w:rPr>
        <w:t>3.9 Supported languages</w:t>
      </w:r>
      <w:r>
        <w:rPr>
          <w:noProof/>
        </w:rPr>
        <w:tab/>
      </w:r>
      <w:r>
        <w:rPr>
          <w:noProof/>
        </w:rPr>
        <w:fldChar w:fldCharType="begin"/>
      </w:r>
      <w:r>
        <w:rPr>
          <w:noProof/>
        </w:rPr>
        <w:instrText xml:space="preserve"> PAGEREF _Toc241118663 \h </w:instrText>
      </w:r>
      <w:r>
        <w:rPr>
          <w:noProof/>
        </w:rPr>
      </w:r>
      <w:r>
        <w:rPr>
          <w:noProof/>
        </w:rPr>
        <w:fldChar w:fldCharType="separate"/>
      </w:r>
      <w:r>
        <w:rPr>
          <w:noProof/>
        </w:rPr>
        <w:t>11</w:t>
      </w:r>
      <w:r>
        <w:rPr>
          <w:noProof/>
        </w:rPr>
        <w:fldChar w:fldCharType="end"/>
      </w:r>
    </w:p>
    <w:p w:rsidR="00AA2AD8" w:rsidRDefault="00AA2AD8" w:rsidP="00AA2AD8">
      <w:pPr>
        <w:pStyle w:val="TOC2"/>
        <w:tabs>
          <w:tab w:val="right" w:leader="dot" w:pos="9403"/>
        </w:tabs>
        <w:rPr>
          <w:rFonts w:asciiTheme="minorHAnsi" w:hAnsiTheme="minorHAnsi" w:cstheme="minorBidi"/>
          <w:noProof/>
          <w:sz w:val="22"/>
          <w:szCs w:val="22"/>
        </w:rPr>
      </w:pPr>
      <w:r w:rsidRPr="001C7D58">
        <w:rPr>
          <w:rFonts w:eastAsia="Times New Roman"/>
          <w:noProof/>
        </w:rPr>
        <w:t>3.10 Licensing rules</w:t>
      </w:r>
      <w:r>
        <w:rPr>
          <w:noProof/>
        </w:rPr>
        <w:tab/>
      </w:r>
      <w:r>
        <w:rPr>
          <w:noProof/>
        </w:rPr>
        <w:fldChar w:fldCharType="begin"/>
      </w:r>
      <w:r>
        <w:rPr>
          <w:noProof/>
        </w:rPr>
        <w:instrText xml:space="preserve"> PAGEREF _Toc241118664 \h </w:instrText>
      </w:r>
      <w:r>
        <w:rPr>
          <w:noProof/>
        </w:rPr>
      </w:r>
      <w:r>
        <w:rPr>
          <w:noProof/>
        </w:rPr>
        <w:fldChar w:fldCharType="separate"/>
      </w:r>
      <w:r>
        <w:rPr>
          <w:noProof/>
        </w:rPr>
        <w:t>11</w:t>
      </w:r>
      <w:r>
        <w:rPr>
          <w:noProof/>
        </w:rPr>
        <w:fldChar w:fldCharType="end"/>
      </w:r>
    </w:p>
    <w:p w:rsidR="00AA2AD8" w:rsidRDefault="00AA2AD8" w:rsidP="00AA2AD8">
      <w:pPr>
        <w:pStyle w:val="TOC1"/>
        <w:tabs>
          <w:tab w:val="right" w:leader="dot" w:pos="9403"/>
        </w:tabs>
        <w:rPr>
          <w:rFonts w:asciiTheme="minorHAnsi" w:hAnsiTheme="minorHAnsi" w:cstheme="minorBidi"/>
          <w:noProof/>
          <w:sz w:val="22"/>
          <w:szCs w:val="22"/>
        </w:rPr>
      </w:pPr>
      <w:r w:rsidRPr="001C7D58">
        <w:rPr>
          <w:rFonts w:eastAsia="Times New Roman"/>
          <w:noProof/>
        </w:rPr>
        <w:t>4. External interface requirements</w:t>
      </w:r>
      <w:r>
        <w:rPr>
          <w:noProof/>
        </w:rPr>
        <w:tab/>
      </w:r>
      <w:r>
        <w:rPr>
          <w:noProof/>
        </w:rPr>
        <w:fldChar w:fldCharType="begin"/>
      </w:r>
      <w:r>
        <w:rPr>
          <w:noProof/>
        </w:rPr>
        <w:instrText xml:space="preserve"> PAGEREF _Toc241118665 \h </w:instrText>
      </w:r>
      <w:r>
        <w:rPr>
          <w:noProof/>
        </w:rPr>
      </w:r>
      <w:r>
        <w:rPr>
          <w:noProof/>
        </w:rPr>
        <w:fldChar w:fldCharType="separate"/>
      </w:r>
      <w:r>
        <w:rPr>
          <w:noProof/>
        </w:rPr>
        <w:t>13</w:t>
      </w:r>
      <w:r>
        <w:rPr>
          <w:noProof/>
        </w:rPr>
        <w:fldChar w:fldCharType="end"/>
      </w:r>
    </w:p>
    <w:p w:rsidR="00AA2AD8" w:rsidRDefault="00AA2AD8" w:rsidP="00AA2AD8">
      <w:pPr>
        <w:pStyle w:val="TOC2"/>
        <w:tabs>
          <w:tab w:val="right" w:leader="dot" w:pos="9403"/>
        </w:tabs>
        <w:rPr>
          <w:rFonts w:asciiTheme="minorHAnsi" w:hAnsiTheme="minorHAnsi" w:cstheme="minorBidi"/>
          <w:noProof/>
          <w:sz w:val="22"/>
          <w:szCs w:val="22"/>
        </w:rPr>
      </w:pPr>
      <w:r w:rsidRPr="001C7D58">
        <w:rPr>
          <w:rFonts w:eastAsia="Times New Roman"/>
          <w:noProof/>
        </w:rPr>
        <w:t>4.1 User interface</w:t>
      </w:r>
      <w:r>
        <w:rPr>
          <w:noProof/>
        </w:rPr>
        <w:tab/>
      </w:r>
      <w:r>
        <w:rPr>
          <w:noProof/>
        </w:rPr>
        <w:fldChar w:fldCharType="begin"/>
      </w:r>
      <w:r>
        <w:rPr>
          <w:noProof/>
        </w:rPr>
        <w:instrText xml:space="preserve"> PAGEREF _Toc241118666 \h </w:instrText>
      </w:r>
      <w:r>
        <w:rPr>
          <w:noProof/>
        </w:rPr>
      </w:r>
      <w:r>
        <w:rPr>
          <w:noProof/>
        </w:rPr>
        <w:fldChar w:fldCharType="separate"/>
      </w:r>
      <w:r>
        <w:rPr>
          <w:noProof/>
        </w:rPr>
        <w:t>13</w:t>
      </w:r>
      <w:r>
        <w:rPr>
          <w:noProof/>
        </w:rPr>
        <w:fldChar w:fldCharType="end"/>
      </w:r>
    </w:p>
    <w:p w:rsidR="00AA2AD8" w:rsidRDefault="00AA2AD8" w:rsidP="00AA2AD8">
      <w:pPr>
        <w:pStyle w:val="TOC2"/>
        <w:tabs>
          <w:tab w:val="right" w:leader="dot" w:pos="9403"/>
        </w:tabs>
        <w:rPr>
          <w:rFonts w:asciiTheme="minorHAnsi" w:hAnsiTheme="minorHAnsi" w:cstheme="minorBidi"/>
          <w:noProof/>
          <w:sz w:val="22"/>
          <w:szCs w:val="22"/>
        </w:rPr>
      </w:pPr>
      <w:r w:rsidRPr="001C7D58">
        <w:rPr>
          <w:rFonts w:eastAsia="Times New Roman"/>
          <w:noProof/>
        </w:rPr>
        <w:t>4.2 Software interfaces</w:t>
      </w:r>
      <w:r>
        <w:rPr>
          <w:noProof/>
        </w:rPr>
        <w:tab/>
      </w:r>
      <w:r>
        <w:rPr>
          <w:noProof/>
        </w:rPr>
        <w:fldChar w:fldCharType="begin"/>
      </w:r>
      <w:r>
        <w:rPr>
          <w:noProof/>
        </w:rPr>
        <w:instrText xml:space="preserve"> PAGEREF _Toc241118667 \h </w:instrText>
      </w:r>
      <w:r>
        <w:rPr>
          <w:noProof/>
        </w:rPr>
      </w:r>
      <w:r>
        <w:rPr>
          <w:noProof/>
        </w:rPr>
        <w:fldChar w:fldCharType="separate"/>
      </w:r>
      <w:r>
        <w:rPr>
          <w:noProof/>
        </w:rPr>
        <w:t>13</w:t>
      </w:r>
      <w:r>
        <w:rPr>
          <w:noProof/>
        </w:rPr>
        <w:fldChar w:fldCharType="end"/>
      </w:r>
    </w:p>
    <w:p w:rsidR="00AA2AD8" w:rsidRDefault="00AA2AD8" w:rsidP="00AA2AD8">
      <w:pPr>
        <w:pStyle w:val="TOC2"/>
        <w:tabs>
          <w:tab w:val="right" w:leader="dot" w:pos="9403"/>
        </w:tabs>
        <w:rPr>
          <w:rFonts w:asciiTheme="minorHAnsi" w:hAnsiTheme="minorHAnsi" w:cstheme="minorBidi"/>
          <w:noProof/>
          <w:sz w:val="22"/>
          <w:szCs w:val="22"/>
        </w:rPr>
      </w:pPr>
      <w:r w:rsidRPr="001C7D58">
        <w:rPr>
          <w:rFonts w:eastAsia="Times New Roman"/>
          <w:noProof/>
        </w:rPr>
        <w:t>4.3 File formats</w:t>
      </w:r>
      <w:r>
        <w:rPr>
          <w:noProof/>
        </w:rPr>
        <w:tab/>
      </w:r>
      <w:r>
        <w:rPr>
          <w:noProof/>
        </w:rPr>
        <w:fldChar w:fldCharType="begin"/>
      </w:r>
      <w:r>
        <w:rPr>
          <w:noProof/>
        </w:rPr>
        <w:instrText xml:space="preserve"> PAGEREF _Toc241118668 \h </w:instrText>
      </w:r>
      <w:r>
        <w:rPr>
          <w:noProof/>
        </w:rPr>
      </w:r>
      <w:r>
        <w:rPr>
          <w:noProof/>
        </w:rPr>
        <w:fldChar w:fldCharType="separate"/>
      </w:r>
      <w:r>
        <w:rPr>
          <w:noProof/>
        </w:rPr>
        <w:t>13</w:t>
      </w:r>
      <w:r>
        <w:rPr>
          <w:noProof/>
        </w:rPr>
        <w:fldChar w:fldCharType="end"/>
      </w:r>
    </w:p>
    <w:p w:rsidR="00AA2AD8" w:rsidRDefault="00AA2AD8" w:rsidP="00AA2AD8">
      <w:pPr>
        <w:pStyle w:val="TOC1"/>
        <w:tabs>
          <w:tab w:val="right" w:leader="dot" w:pos="9403"/>
        </w:tabs>
        <w:rPr>
          <w:rFonts w:asciiTheme="minorHAnsi" w:hAnsiTheme="minorHAnsi" w:cstheme="minorBidi"/>
          <w:noProof/>
          <w:sz w:val="22"/>
          <w:szCs w:val="22"/>
        </w:rPr>
      </w:pPr>
      <w:r w:rsidRPr="001C7D58">
        <w:rPr>
          <w:rFonts w:eastAsia="Times New Roman"/>
          <w:noProof/>
        </w:rPr>
        <w:t>5. Non-functional requirements</w:t>
      </w:r>
      <w:r>
        <w:rPr>
          <w:noProof/>
        </w:rPr>
        <w:tab/>
      </w:r>
      <w:r>
        <w:rPr>
          <w:noProof/>
        </w:rPr>
        <w:fldChar w:fldCharType="begin"/>
      </w:r>
      <w:r>
        <w:rPr>
          <w:noProof/>
        </w:rPr>
        <w:instrText xml:space="preserve"> PAGEREF _Toc241118669 \h </w:instrText>
      </w:r>
      <w:r>
        <w:rPr>
          <w:noProof/>
        </w:rPr>
      </w:r>
      <w:r>
        <w:rPr>
          <w:noProof/>
        </w:rPr>
        <w:fldChar w:fldCharType="separate"/>
      </w:r>
      <w:r>
        <w:rPr>
          <w:noProof/>
        </w:rPr>
        <w:t>14</w:t>
      </w:r>
      <w:r>
        <w:rPr>
          <w:noProof/>
        </w:rPr>
        <w:fldChar w:fldCharType="end"/>
      </w:r>
    </w:p>
    <w:p w:rsidR="00AA2AD8" w:rsidRDefault="00AA2AD8" w:rsidP="00AA2AD8">
      <w:pPr>
        <w:pStyle w:val="TOC1"/>
        <w:tabs>
          <w:tab w:val="right" w:leader="dot" w:pos="9403"/>
        </w:tabs>
        <w:rPr>
          <w:rFonts w:asciiTheme="minorHAnsi" w:hAnsiTheme="minorHAnsi" w:cstheme="minorBidi"/>
          <w:noProof/>
          <w:sz w:val="22"/>
          <w:szCs w:val="22"/>
        </w:rPr>
      </w:pPr>
      <w:r w:rsidRPr="001C7D58">
        <w:rPr>
          <w:rFonts w:eastAsia="Times New Roman"/>
          <w:noProof/>
        </w:rPr>
        <w:t>6. Acceptance criteria</w:t>
      </w:r>
      <w:r>
        <w:rPr>
          <w:noProof/>
        </w:rPr>
        <w:tab/>
      </w:r>
      <w:r>
        <w:rPr>
          <w:noProof/>
        </w:rPr>
        <w:fldChar w:fldCharType="begin"/>
      </w:r>
      <w:r>
        <w:rPr>
          <w:noProof/>
        </w:rPr>
        <w:instrText xml:space="preserve"> PAGEREF _Toc241118670 \h </w:instrText>
      </w:r>
      <w:r>
        <w:rPr>
          <w:noProof/>
        </w:rPr>
      </w:r>
      <w:r>
        <w:rPr>
          <w:noProof/>
        </w:rPr>
        <w:fldChar w:fldCharType="separate"/>
      </w:r>
      <w:r>
        <w:rPr>
          <w:noProof/>
        </w:rPr>
        <w:t>15</w:t>
      </w:r>
      <w:r>
        <w:rPr>
          <w:noProof/>
        </w:rPr>
        <w:fldChar w:fldCharType="end"/>
      </w:r>
    </w:p>
    <w:p w:rsidR="00AA2AD8" w:rsidRDefault="00AA2AD8" w:rsidP="00AA2AD8">
      <w:pPr>
        <w:pStyle w:val="TOC1"/>
        <w:tabs>
          <w:tab w:val="right" w:leader="dot" w:pos="9403"/>
        </w:tabs>
        <w:rPr>
          <w:rFonts w:asciiTheme="minorHAnsi" w:hAnsiTheme="minorHAnsi" w:cstheme="minorBidi"/>
          <w:noProof/>
          <w:sz w:val="22"/>
          <w:szCs w:val="22"/>
        </w:rPr>
      </w:pPr>
      <w:r w:rsidRPr="001C7D58">
        <w:rPr>
          <w:rFonts w:eastAsia="Times New Roman"/>
          <w:noProof/>
        </w:rPr>
        <w:t>Appendix A. Requirements summary</w:t>
      </w:r>
      <w:r>
        <w:rPr>
          <w:noProof/>
        </w:rPr>
        <w:tab/>
      </w:r>
      <w:r>
        <w:rPr>
          <w:noProof/>
        </w:rPr>
        <w:fldChar w:fldCharType="begin"/>
      </w:r>
      <w:r>
        <w:rPr>
          <w:noProof/>
        </w:rPr>
        <w:instrText xml:space="preserve"> PAGEREF _Toc241118671 \h </w:instrText>
      </w:r>
      <w:r>
        <w:rPr>
          <w:noProof/>
        </w:rPr>
      </w:r>
      <w:r>
        <w:rPr>
          <w:noProof/>
        </w:rPr>
        <w:fldChar w:fldCharType="separate"/>
      </w:r>
      <w:r>
        <w:rPr>
          <w:noProof/>
        </w:rPr>
        <w:t>16</w:t>
      </w:r>
      <w:r>
        <w:rPr>
          <w:noProof/>
        </w:rPr>
        <w:fldChar w:fldCharType="end"/>
      </w:r>
    </w:p>
    <w:p w:rsidR="00000000" w:rsidRDefault="00AA2AD8" w:rsidP="00AA2AD8">
      <w:pPr>
        <w:pStyle w:val="NormalWeb"/>
        <w:rPr>
          <w:rFonts w:ascii="Calibri" w:hAnsi="Calibri" w:cs="Calibri"/>
          <w:color w:val="1F2937"/>
          <w:sz w:val="22"/>
          <w:szCs w:val="22"/>
        </w:rPr>
      </w:pPr>
      <w:r>
        <w:rPr>
          <w:rFonts w:ascii="Calibri" w:hAnsi="Calibri" w:cs="Calibri"/>
          <w:color w:val="1F2937"/>
          <w:sz w:val="22"/>
          <w:szCs w:val="22"/>
        </w:rPr>
        <w:fldChar w:fldCharType="end"/>
      </w:r>
    </w:p>
    <w:p w:rsidR="00000000" w:rsidRDefault="00AA2AD8">
      <w:pPr>
        <w:pStyle w:val="Heading1"/>
        <w:rPr>
          <w:rFonts w:eastAsia="Times New Roman"/>
        </w:rPr>
      </w:pPr>
      <w:bookmarkStart w:id="1" w:name="_Toc241118643"/>
      <w:r>
        <w:rPr>
          <w:rFonts w:eastAsia="Times New Roman"/>
        </w:rPr>
        <w:lastRenderedPageBreak/>
        <w:t>1. Introduction</w:t>
      </w:r>
      <w:bookmarkEnd w:id="1"/>
    </w:p>
    <w:p w:rsidR="00000000" w:rsidRDefault="00AA2AD8">
      <w:pPr>
        <w:pStyle w:val="Heading2"/>
        <w:rPr>
          <w:rFonts w:eastAsia="Times New Roman"/>
        </w:rPr>
      </w:pPr>
      <w:bookmarkStart w:id="2" w:name="_Toc241118644"/>
      <w:r>
        <w:rPr>
          <w:rFonts w:eastAsia="Times New Roman"/>
        </w:rPr>
        <w:t>1.1 Purpose</w:t>
      </w:r>
      <w:bookmarkEnd w:id="2"/>
    </w:p>
    <w:p w:rsidR="00000000" w:rsidRDefault="00AA2AD8">
      <w:pPr>
        <w:pStyle w:val="NormalWeb"/>
        <w:rPr>
          <w:rFonts w:ascii="Calibri" w:hAnsi="Calibri" w:cs="Calibri"/>
          <w:color w:val="1F2937"/>
          <w:sz w:val="22"/>
          <w:szCs w:val="22"/>
        </w:rPr>
      </w:pPr>
      <w:r>
        <w:rPr>
          <w:rFonts w:ascii="Calibri" w:hAnsi="Calibri" w:cs="Calibri"/>
          <w:color w:val="1F2937"/>
          <w:sz w:val="22"/>
          <w:szCs w:val="22"/>
        </w:rPr>
        <w:t>This Software Requirements Specification (SRS) describes what Falcon OCR shall do. It is written for the product owner, developers, testers and the reviewers who accept the product. Each requirement has an identifier (FR-nn, NFR-nn) that is referenced by t</w:t>
      </w:r>
      <w:r>
        <w:rPr>
          <w:rFonts w:ascii="Calibri" w:hAnsi="Calibri" w:cs="Calibri"/>
          <w:color w:val="1F2937"/>
          <w:sz w:val="22"/>
          <w:szCs w:val="22"/>
        </w:rPr>
        <w:t>he System Design Document (FOCR-SDD-001) and the Test Case Specification (FOCR-TCS-001).</w:t>
      </w:r>
    </w:p>
    <w:p w:rsidR="00000000" w:rsidRDefault="00AA2AD8">
      <w:pPr>
        <w:pStyle w:val="Heading2"/>
        <w:rPr>
          <w:rFonts w:eastAsia="Times New Roman"/>
        </w:rPr>
      </w:pPr>
      <w:bookmarkStart w:id="3" w:name="_Toc241118645"/>
      <w:r>
        <w:rPr>
          <w:rFonts w:eastAsia="Times New Roman"/>
        </w:rPr>
        <w:t>1.2 Product scope</w:t>
      </w:r>
      <w:bookmarkEnd w:id="3"/>
    </w:p>
    <w:p w:rsidR="00000000" w:rsidRDefault="00AA2AD8">
      <w:pPr>
        <w:pStyle w:val="NormalWeb"/>
        <w:rPr>
          <w:rFonts w:ascii="Calibri" w:hAnsi="Calibri" w:cs="Calibri"/>
          <w:color w:val="1F2937"/>
          <w:sz w:val="22"/>
          <w:szCs w:val="22"/>
        </w:rPr>
      </w:pPr>
      <w:r>
        <w:rPr>
          <w:rFonts w:ascii="Calibri" w:hAnsi="Calibri" w:cs="Calibri"/>
          <w:color w:val="1F2937"/>
          <w:sz w:val="22"/>
          <w:szCs w:val="22"/>
        </w:rPr>
        <w:t>Falcon OCR is a Windows desktop application that converts scanned documents, photos, image sequences and PDF files into editable documents. Text is r</w:t>
      </w:r>
      <w:r>
        <w:rPr>
          <w:rFonts w:ascii="Calibri" w:hAnsi="Calibri" w:cs="Calibri"/>
          <w:color w:val="1F2937"/>
          <w:sz w:val="22"/>
          <w:szCs w:val="22"/>
        </w:rPr>
        <w:t>ecognized offline with PaddleOCR PP-OCRv5 models; the original page structure (columns, headings, paragraphs, lists, tables, pictures) and styling (font size, weight, color, fills) are reconstructed and exported to Microsoft Word, Microsoft Excel and HTML.</w:t>
      </w:r>
      <w:r>
        <w:rPr>
          <w:rFonts w:ascii="Calibri" w:hAnsi="Calibri" w:cs="Calibri"/>
          <w:color w:val="1F2937"/>
          <w:sz w:val="22"/>
          <w:szCs w:val="22"/>
        </w:rPr>
        <w:t xml:space="preserve"> The user interface follows the layout familiar from ABBYY FineReader.</w:t>
      </w:r>
    </w:p>
    <w:p w:rsidR="00000000" w:rsidRDefault="00AA2AD8">
      <w:pPr>
        <w:pStyle w:val="Heading2"/>
        <w:rPr>
          <w:rFonts w:eastAsia="Times New Roman"/>
        </w:rPr>
      </w:pPr>
      <w:bookmarkStart w:id="4" w:name="_Toc241118646"/>
      <w:r>
        <w:rPr>
          <w:rFonts w:eastAsia="Times New Roman"/>
        </w:rPr>
        <w:t>1.3 Definitions and abbreviations</w:t>
      </w:r>
      <w:bookmarkEnd w:id="4"/>
    </w:p>
    <w:p w:rsidR="00000000" w:rsidRDefault="00AA2AD8">
      <w:pPr>
        <w:pStyle w:val="caption"/>
        <w:keepNext/>
        <w:spacing w:after="40"/>
        <w:jc w:val="left"/>
        <w:rPr>
          <w:rFonts w:ascii="Calibri" w:hAnsi="Calibri" w:cs="Calibri"/>
        </w:rPr>
      </w:pPr>
      <w:r>
        <w:rPr>
          <w:rFonts w:ascii="Calibri" w:hAnsi="Calibri" w:cs="Calibri"/>
        </w:rPr>
        <w:t>Table 1 – Terms</w:t>
      </w:r>
    </w:p>
    <w:tbl>
      <w:tblPr>
        <w:tblW w:w="5000" w:type="pct"/>
        <w:tblCellMar>
          <w:top w:w="15" w:type="dxa"/>
          <w:left w:w="15" w:type="dxa"/>
          <w:bottom w:w="15" w:type="dxa"/>
          <w:right w:w="15" w:type="dxa"/>
        </w:tblCellMar>
        <w:tblLook w:val="04A0" w:firstRow="1" w:lastRow="0" w:firstColumn="1" w:lastColumn="0" w:noHBand="0" w:noVBand="1"/>
      </w:tblPr>
      <w:tblGrid>
        <w:gridCol w:w="2349"/>
        <w:gridCol w:w="7048"/>
      </w:tblGrid>
      <w:tr w:rsidR="00000000" w:rsidTr="00AA2AD8">
        <w:trPr>
          <w:cantSplit/>
          <w:tblHeader/>
        </w:trPr>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Term</w:t>
            </w:r>
          </w:p>
        </w:tc>
        <w:tc>
          <w:tcPr>
            <w:tcW w:w="37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Meaning</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OCR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Optical character recognition — converting images of text into machine-encoded text.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PP-OCRv5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PaddleOCR 5th-generati</w:t>
            </w:r>
            <w:r>
              <w:rPr>
                <w:rFonts w:ascii="Calibri" w:eastAsia="Times New Roman" w:hAnsi="Calibri" w:cs="Calibri"/>
                <w:color w:val="1F2937"/>
                <w:sz w:val="20"/>
                <w:szCs w:val="20"/>
              </w:rPr>
              <w:t>on models: text detection (DBNet), line orientation (PP-LCNet) and recognition (SVTR with CTC).</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ONNX / ONNX Runtime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 model format and the Microsoft inference engine used to run the models on the CPU.</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 layer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 objects embedded in a digital PDF (as opposed to a scanned image).</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Editable Document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 type that produces flowing, editable text with the reconstructed structure and styles.</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Exact Copy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 type that places every line, table and picture at it</w:t>
            </w:r>
            <w:r>
              <w:rPr>
                <w:rFonts w:ascii="Calibri" w:eastAsia="Times New Roman" w:hAnsi="Calibri" w:cs="Calibri"/>
                <w:color w:val="1F2937"/>
                <w:sz w:val="20"/>
                <w:szCs w:val="20"/>
              </w:rPr>
              <w:t>s original position.</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Machine code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16-character identifier of a computer (e.g. P9BB-82PR-DS2C-1R5Y) used to bind a license.</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 key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 starting with FOCR- that contains signed license data.</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7-day evaluation period that starts with the first launch.</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lastRenderedPageBreak/>
              <w:t>DPAPI</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Windows Data Protection API, used to encrypt the vendor's signing key.</w:t>
            </w:r>
          </w:p>
        </w:tc>
      </w:tr>
    </w:tbl>
    <w:p w:rsidR="00000000" w:rsidRDefault="00AA2AD8">
      <w:pPr>
        <w:pStyle w:val="Heading2"/>
        <w:rPr>
          <w:rFonts w:eastAsia="Times New Roman"/>
        </w:rPr>
      </w:pPr>
      <w:bookmarkStart w:id="5" w:name="_Toc241118647"/>
      <w:r>
        <w:rPr>
          <w:rFonts w:eastAsia="Times New Roman"/>
        </w:rPr>
        <w:t>1.4 References</w:t>
      </w:r>
      <w:bookmarkEnd w:id="5"/>
    </w:p>
    <w:p w:rsidR="00000000" w:rsidRDefault="00AA2AD8">
      <w:pPr>
        <w:numPr>
          <w:ilvl w:val="0"/>
          <w:numId w:val="1"/>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FOCR-SDD-001 System Design Document</w:t>
      </w:r>
    </w:p>
    <w:p w:rsidR="00000000" w:rsidRDefault="00AA2AD8">
      <w:pPr>
        <w:numPr>
          <w:ilvl w:val="0"/>
          <w:numId w:val="1"/>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FOCR-SCR-001 Screen Design Document</w:t>
      </w:r>
    </w:p>
    <w:p w:rsidR="00000000" w:rsidRDefault="00AA2AD8">
      <w:pPr>
        <w:numPr>
          <w:ilvl w:val="0"/>
          <w:numId w:val="1"/>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FOCR-TCS-001 Test Case Specification</w:t>
      </w:r>
    </w:p>
    <w:p w:rsidR="00000000" w:rsidRDefault="00AA2AD8">
      <w:pPr>
        <w:numPr>
          <w:ilvl w:val="0"/>
          <w:numId w:val="1"/>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FOCR-UM-001 User Manual</w:t>
      </w:r>
    </w:p>
    <w:p w:rsidR="00000000" w:rsidRDefault="00AA2AD8">
      <w:pPr>
        <w:numPr>
          <w:ilvl w:val="0"/>
          <w:numId w:val="1"/>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Reference UI: ABBYY FineReader-style workspace screenshot supplied by the product owner</w:t>
      </w:r>
    </w:p>
    <w:p w:rsidR="00000000" w:rsidRDefault="00AA2AD8">
      <w:pPr>
        <w:pStyle w:val="Heading1"/>
        <w:rPr>
          <w:rFonts w:eastAsia="Times New Roman"/>
        </w:rPr>
      </w:pPr>
      <w:bookmarkStart w:id="6" w:name="_Toc241118648"/>
      <w:r>
        <w:rPr>
          <w:rFonts w:eastAsia="Times New Roman"/>
        </w:rPr>
        <w:lastRenderedPageBreak/>
        <w:t>2. Overall description</w:t>
      </w:r>
      <w:bookmarkEnd w:id="6"/>
    </w:p>
    <w:p w:rsidR="00000000" w:rsidRDefault="00AA2AD8">
      <w:pPr>
        <w:pStyle w:val="Heading2"/>
        <w:rPr>
          <w:rFonts w:eastAsia="Times New Roman"/>
        </w:rPr>
      </w:pPr>
      <w:bookmarkStart w:id="7" w:name="_Toc241118649"/>
      <w:r>
        <w:rPr>
          <w:rFonts w:eastAsia="Times New Roman"/>
        </w:rPr>
        <w:t>2.1 Product perspective</w:t>
      </w:r>
      <w:bookmarkEnd w:id="7"/>
    </w:p>
    <w:p w:rsidR="00000000" w:rsidRDefault="00AA2AD8">
      <w:pPr>
        <w:pStyle w:val="NormalWeb"/>
        <w:rPr>
          <w:rFonts w:ascii="Calibri" w:hAnsi="Calibri" w:cs="Calibri"/>
          <w:color w:val="1F2937"/>
          <w:sz w:val="22"/>
          <w:szCs w:val="22"/>
        </w:rPr>
      </w:pPr>
      <w:r>
        <w:rPr>
          <w:rFonts w:ascii="Calibri" w:hAnsi="Calibri" w:cs="Calibri"/>
          <w:color w:val="1F2937"/>
          <w:sz w:val="22"/>
          <w:szCs w:val="22"/>
        </w:rPr>
        <w:t>Falcon OCR is a standalone product consisting of the desktop</w:t>
      </w:r>
      <w:r>
        <w:rPr>
          <w:rFonts w:ascii="Calibri" w:hAnsi="Calibri" w:cs="Calibri"/>
          <w:color w:val="1F2937"/>
          <w:sz w:val="22"/>
          <w:szCs w:val="22"/>
        </w:rPr>
        <w:t xml:space="preserve"> application (FalconOcr.exe), a command-line tool (falcon-ocr.exe) and a vendor-only license key generator (FalconOcrKeyGen.exe). All processing happens locally; no cloud service is used.</w:t>
      </w:r>
    </w:p>
    <w:p w:rsidR="00000000" w:rsidRDefault="00AA2AD8">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5715000" cy="374650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15000" cy="3746500"/>
                    </a:xfrm>
                    <a:prstGeom prst="rect">
                      <a:avLst/>
                    </a:prstGeom>
                  </pic:spPr>
                </pic:pic>
              </a:graphicData>
            </a:graphic>
          </wp:inline>
        </w:drawing>
      </w:r>
    </w:p>
    <w:p w:rsidR="00000000" w:rsidRDefault="00AA2AD8">
      <w:pPr>
        <w:pStyle w:val="caption"/>
        <w:rPr>
          <w:rFonts w:ascii="Calibri" w:hAnsi="Calibri" w:cs="Calibri"/>
        </w:rPr>
      </w:pPr>
      <w:r>
        <w:rPr>
          <w:rFonts w:ascii="Calibri" w:hAnsi="Calibri" w:cs="Calibri"/>
        </w:rPr>
        <w:t>Figure 1 – Product components</w:t>
      </w:r>
    </w:p>
    <w:p w:rsidR="00000000" w:rsidRDefault="00AA2AD8">
      <w:pPr>
        <w:pStyle w:val="Heading2"/>
        <w:rPr>
          <w:rFonts w:eastAsia="Times New Roman"/>
        </w:rPr>
      </w:pPr>
      <w:bookmarkStart w:id="8" w:name="_Toc241118650"/>
      <w:r>
        <w:rPr>
          <w:rFonts w:eastAsia="Times New Roman"/>
        </w:rPr>
        <w:t>2.2 User classes</w:t>
      </w:r>
      <w:bookmarkEnd w:id="8"/>
    </w:p>
    <w:p w:rsidR="00000000" w:rsidRDefault="00AA2AD8">
      <w:pPr>
        <w:pStyle w:val="caption"/>
        <w:keepNext/>
        <w:spacing w:after="40"/>
        <w:jc w:val="left"/>
        <w:rPr>
          <w:rFonts w:ascii="Calibri" w:hAnsi="Calibri" w:cs="Calibri"/>
        </w:rPr>
      </w:pPr>
      <w:r>
        <w:rPr>
          <w:rFonts w:ascii="Calibri" w:hAnsi="Calibri" w:cs="Calibri"/>
        </w:rPr>
        <w:t>Table 2 – User classes</w:t>
      </w:r>
    </w:p>
    <w:tbl>
      <w:tblPr>
        <w:tblW w:w="5000" w:type="pct"/>
        <w:tblCellMar>
          <w:top w:w="15" w:type="dxa"/>
          <w:left w:w="15" w:type="dxa"/>
          <w:bottom w:w="15" w:type="dxa"/>
          <w:right w:w="15" w:type="dxa"/>
        </w:tblCellMar>
        <w:tblLook w:val="04A0" w:firstRow="1" w:lastRow="0" w:firstColumn="1" w:lastColumn="0" w:noHBand="0" w:noVBand="1"/>
      </w:tblPr>
      <w:tblGrid>
        <w:gridCol w:w="1879"/>
        <w:gridCol w:w="3759"/>
        <w:gridCol w:w="3759"/>
      </w:tblGrid>
      <w:tr w:rsidR="00000000" w:rsidTr="00AA2AD8">
        <w:trPr>
          <w:cantSplit/>
          <w:tblHeader/>
        </w:trPr>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User class</w:t>
            </w:r>
          </w:p>
        </w:tc>
        <w:tc>
          <w:tcPr>
            <w:tcW w:w="2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Description</w:t>
            </w:r>
          </w:p>
        </w:tc>
        <w:tc>
          <w:tcPr>
            <w:tcW w:w="2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Main tasks</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Office user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Converts letters, reports, invoices and forms; little technical knowledge.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Add files, recognize, check the result, export</w:t>
            </w:r>
            <w:r>
              <w:rPr>
                <w:rFonts w:ascii="Calibri" w:eastAsia="Times New Roman" w:hAnsi="Calibri" w:cs="Calibri"/>
                <w:color w:val="1F2937"/>
                <w:sz w:val="20"/>
                <w:szCs w:val="20"/>
              </w:rPr>
              <w:t xml:space="preserve"> to Word/Excel.</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Power user / archivist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Processes large volumes, multilingual material.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Batch processing, image sequences, command line, advanced settings.</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Administrator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Deploys the application in an organisation.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Copy the application folder, deploy license.key, configure defaults.</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Vendor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Sells and licenses Falcon OCR.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Generate license keys with the KeyGen, manage the signing key.</w:t>
            </w:r>
          </w:p>
        </w:tc>
      </w:tr>
    </w:tbl>
    <w:p w:rsidR="00000000" w:rsidRDefault="00AA2AD8">
      <w:pPr>
        <w:pStyle w:val="Heading2"/>
        <w:rPr>
          <w:rFonts w:eastAsia="Times New Roman"/>
        </w:rPr>
      </w:pPr>
      <w:bookmarkStart w:id="9" w:name="_Toc241118651"/>
      <w:r>
        <w:rPr>
          <w:rFonts w:eastAsia="Times New Roman"/>
        </w:rPr>
        <w:t>2.3 Operating environment</w:t>
      </w:r>
      <w:bookmarkEnd w:id="9"/>
    </w:p>
    <w:p w:rsidR="00000000" w:rsidRDefault="00AA2AD8">
      <w:pPr>
        <w:numPr>
          <w:ilvl w:val="0"/>
          <w:numId w:val="2"/>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Windows 10 or Windows 11, 64-bit.</w:t>
      </w:r>
    </w:p>
    <w:p w:rsidR="00000000" w:rsidRDefault="00AA2AD8">
      <w:pPr>
        <w:numPr>
          <w:ilvl w:val="0"/>
          <w:numId w:val="2"/>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.NET Framework 4.7 or la</w:t>
      </w:r>
      <w:r>
        <w:rPr>
          <w:rFonts w:ascii="Calibri" w:eastAsia="Times New Roman" w:hAnsi="Calibri" w:cs="Calibri"/>
          <w:color w:val="1F2937"/>
          <w:sz w:val="22"/>
          <w:szCs w:val="22"/>
        </w:rPr>
        <w:t>ter (included in Windows 10 1703+ and Windows 11).</w:t>
      </w:r>
    </w:p>
    <w:p w:rsidR="00000000" w:rsidRDefault="00AA2AD8">
      <w:pPr>
        <w:numPr>
          <w:ilvl w:val="0"/>
          <w:numId w:val="2"/>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At least 4 GB RAM (8 GB recommended for large PDFs), 200 MB free disk space.</w:t>
      </w:r>
    </w:p>
    <w:p w:rsidR="00000000" w:rsidRDefault="00AA2AD8">
      <w:pPr>
        <w:numPr>
          <w:ilvl w:val="0"/>
          <w:numId w:val="2"/>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Optional: Microsoft Word / Excel or compatible software to open exported files; WIA scanner driver for scanning.</w:t>
      </w:r>
    </w:p>
    <w:p w:rsidR="00000000" w:rsidRDefault="00AA2AD8">
      <w:pPr>
        <w:pStyle w:val="Heading2"/>
        <w:rPr>
          <w:rFonts w:eastAsia="Times New Roman"/>
        </w:rPr>
      </w:pPr>
      <w:bookmarkStart w:id="10" w:name="_Toc241118652"/>
      <w:r>
        <w:rPr>
          <w:rFonts w:eastAsia="Times New Roman"/>
        </w:rPr>
        <w:t xml:space="preserve">2.4 Design and </w:t>
      </w:r>
      <w:r>
        <w:rPr>
          <w:rFonts w:eastAsia="Times New Roman"/>
        </w:rPr>
        <w:t>implementation constraints</w:t>
      </w:r>
      <w:bookmarkEnd w:id="10"/>
    </w:p>
    <w:p w:rsidR="00000000" w:rsidRDefault="00AA2AD8">
      <w:pPr>
        <w:numPr>
          <w:ilvl w:val="0"/>
          <w:numId w:val="3"/>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Implementation in C# on .NET Framework 4.7 with Windows Forms.</w:t>
      </w:r>
    </w:p>
    <w:p w:rsidR="00000000" w:rsidRDefault="00AA2AD8">
      <w:pPr>
        <w:numPr>
          <w:ilvl w:val="0"/>
          <w:numId w:val="3"/>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x64 only (ONNX Runtime and PDFium are 64-bit native libraries).</w:t>
      </w:r>
    </w:p>
    <w:p w:rsidR="00000000" w:rsidRDefault="00AA2AD8">
      <w:pPr>
        <w:numPr>
          <w:ilvl w:val="0"/>
          <w:numId w:val="3"/>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Offline build: all NuGet packages, models and native libraries are stored in the repository.</w:t>
      </w:r>
    </w:p>
    <w:p w:rsidR="00000000" w:rsidRDefault="00AA2AD8">
      <w:pPr>
        <w:numPr>
          <w:ilvl w:val="0"/>
          <w:numId w:val="3"/>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OCR model</w:t>
      </w:r>
      <w:r>
        <w:rPr>
          <w:rFonts w:ascii="Calibri" w:eastAsia="Times New Roman" w:hAnsi="Calibri" w:cs="Calibri"/>
          <w:color w:val="1F2937"/>
          <w:sz w:val="22"/>
          <w:szCs w:val="22"/>
        </w:rPr>
        <w:t>s: PaddleOCR PP-OCRv5 (ONNX export) — no model download at run time.</w:t>
      </w:r>
    </w:p>
    <w:p w:rsidR="00000000" w:rsidRDefault="00AA2AD8">
      <w:pPr>
        <w:pStyle w:val="Heading2"/>
        <w:rPr>
          <w:rFonts w:eastAsia="Times New Roman"/>
        </w:rPr>
      </w:pPr>
      <w:bookmarkStart w:id="11" w:name="_Toc241118653"/>
      <w:r>
        <w:rPr>
          <w:rFonts w:eastAsia="Times New Roman"/>
        </w:rPr>
        <w:t>2.5 Assumptions and dependencies</w:t>
      </w:r>
      <w:bookmarkEnd w:id="11"/>
    </w:p>
    <w:p w:rsidR="00000000" w:rsidRDefault="00AA2AD8">
      <w:pPr>
        <w:numPr>
          <w:ilvl w:val="0"/>
          <w:numId w:val="4"/>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Input pages are printed text; handwriting recognition is out of scope.</w:t>
      </w:r>
    </w:p>
    <w:p w:rsidR="00000000" w:rsidRDefault="00AA2AD8">
      <w:pPr>
        <w:numPr>
          <w:ilvl w:val="0"/>
          <w:numId w:val="4"/>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Scanned pages have at least 150 dpi effective resolution; 200–300 dpi gives the best results.</w:t>
      </w:r>
    </w:p>
    <w:p w:rsidR="00000000" w:rsidRDefault="00AA2AD8">
      <w:pPr>
        <w:numPr>
          <w:ilvl w:val="0"/>
          <w:numId w:val="4"/>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Fonts of the original document are not embedded in exports when unknown; Calibri (Latin/Cyrillic), Microsoft YaHei (Chinese), Yu Gothic (Japanese) and Malgun Goth</w:t>
      </w:r>
      <w:r>
        <w:rPr>
          <w:rFonts w:ascii="Calibri" w:eastAsia="Times New Roman" w:hAnsi="Calibri" w:cs="Calibri"/>
          <w:color w:val="1F2937"/>
          <w:sz w:val="22"/>
          <w:szCs w:val="22"/>
        </w:rPr>
        <w:t>ic (Korean) are used as defaults.</w:t>
      </w:r>
    </w:p>
    <w:p w:rsidR="00000000" w:rsidRDefault="00AA2AD8">
      <w:pPr>
        <w:pStyle w:val="Heading1"/>
        <w:rPr>
          <w:rFonts w:eastAsia="Times New Roman"/>
        </w:rPr>
      </w:pPr>
      <w:bookmarkStart w:id="12" w:name="_Toc241118654"/>
      <w:r>
        <w:rPr>
          <w:rFonts w:eastAsia="Times New Roman"/>
        </w:rPr>
        <w:t>3. Functional requirements</w:t>
      </w:r>
      <w:bookmarkEnd w:id="12"/>
    </w:p>
    <w:p w:rsidR="00000000" w:rsidRDefault="00AA2AD8">
      <w:pPr>
        <w:pStyle w:val="NormalWeb"/>
        <w:rPr>
          <w:rFonts w:ascii="Calibri" w:hAnsi="Calibri" w:cs="Calibri"/>
          <w:color w:val="1F2937"/>
          <w:sz w:val="22"/>
          <w:szCs w:val="22"/>
        </w:rPr>
      </w:pPr>
      <w:r>
        <w:rPr>
          <w:rFonts w:ascii="Calibri" w:hAnsi="Calibri" w:cs="Calibri"/>
          <w:color w:val="1F2937"/>
          <w:sz w:val="22"/>
          <w:szCs w:val="22"/>
        </w:rPr>
        <w:t xml:space="preserve">Priority uses MoSCoW: </w:t>
      </w:r>
      <w:r>
        <w:rPr>
          <w:rFonts w:ascii="Calibri" w:hAnsi="Calibri" w:cs="Calibri"/>
          <w:b/>
          <w:bCs/>
          <w:color w:val="1F2937"/>
          <w:sz w:val="22"/>
          <w:szCs w:val="22"/>
        </w:rPr>
        <w:t>Must</w:t>
      </w:r>
      <w:r>
        <w:rPr>
          <w:rFonts w:ascii="Calibri" w:hAnsi="Calibri" w:cs="Calibri"/>
          <w:color w:val="1F2937"/>
          <w:sz w:val="22"/>
          <w:szCs w:val="22"/>
        </w:rPr>
        <w:t xml:space="preserve"> (required for release), </w:t>
      </w:r>
      <w:r>
        <w:rPr>
          <w:rFonts w:ascii="Calibri" w:hAnsi="Calibri" w:cs="Calibri"/>
          <w:b/>
          <w:bCs/>
          <w:color w:val="1F2937"/>
          <w:sz w:val="22"/>
          <w:szCs w:val="22"/>
        </w:rPr>
        <w:t>Should</w:t>
      </w:r>
      <w:r>
        <w:rPr>
          <w:rFonts w:ascii="Calibri" w:hAnsi="Calibri" w:cs="Calibri"/>
          <w:color w:val="1F2937"/>
          <w:sz w:val="22"/>
          <w:szCs w:val="22"/>
        </w:rPr>
        <w:t xml:space="preserve"> (important), </w:t>
      </w:r>
      <w:r>
        <w:rPr>
          <w:rFonts w:ascii="Calibri" w:hAnsi="Calibri" w:cs="Calibri"/>
          <w:b/>
          <w:bCs/>
          <w:color w:val="1F2937"/>
          <w:sz w:val="22"/>
          <w:szCs w:val="22"/>
        </w:rPr>
        <w:t>Could</w:t>
      </w:r>
      <w:r>
        <w:rPr>
          <w:rFonts w:ascii="Calibri" w:hAnsi="Calibri" w:cs="Calibri"/>
          <w:color w:val="1F2937"/>
          <w:sz w:val="22"/>
          <w:szCs w:val="22"/>
        </w:rPr>
        <w:t xml:space="preserve"> (desirable).</w:t>
      </w:r>
    </w:p>
    <w:p w:rsidR="00000000" w:rsidRDefault="00AA2AD8">
      <w:pPr>
        <w:pStyle w:val="Heading2"/>
        <w:rPr>
          <w:rFonts w:eastAsia="Times New Roman"/>
        </w:rPr>
      </w:pPr>
      <w:bookmarkStart w:id="13" w:name="_Toc241118655"/>
      <w:r>
        <w:rPr>
          <w:rFonts w:eastAsia="Times New Roman"/>
        </w:rPr>
        <w:t>3.1 Input</w:t>
      </w:r>
      <w:bookmarkEnd w:id="13"/>
    </w:p>
    <w:tbl>
      <w:tblPr>
        <w:tblW w:w="5000" w:type="pct"/>
        <w:tblCellMar>
          <w:top w:w="15" w:type="dxa"/>
          <w:left w:w="15" w:type="dxa"/>
          <w:bottom w:w="15" w:type="dxa"/>
          <w:right w:w="15" w:type="dxa"/>
        </w:tblCellMar>
        <w:tblLook w:val="04A0" w:firstRow="1" w:lastRow="0" w:firstColumn="1" w:lastColumn="0" w:noHBand="0" w:noVBand="1"/>
      </w:tblPr>
      <w:tblGrid>
        <w:gridCol w:w="846"/>
        <w:gridCol w:w="1879"/>
        <w:gridCol w:w="5732"/>
        <w:gridCol w:w="940"/>
      </w:tblGrid>
      <w:tr w:rsidR="00000000" w:rsidTr="00AA2AD8">
        <w:trPr>
          <w:cantSplit/>
          <w:tblHeader/>
        </w:trPr>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Requirement</w:t>
            </w:r>
          </w:p>
        </w:tc>
        <w:tc>
          <w:tcPr>
            <w:tcW w:w="30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Description</w:t>
            </w:r>
          </w:p>
        </w:tc>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Priority</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 PDF documents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system shall open PDF files o</w:t>
            </w:r>
            <w:r>
              <w:rPr>
                <w:rFonts w:ascii="Calibri" w:eastAsia="Times New Roman" w:hAnsi="Calibri" w:cs="Calibri"/>
                <w:color w:val="1F2937"/>
                <w:sz w:val="20"/>
                <w:szCs w:val="20"/>
              </w:rPr>
              <w:t>f any page count and show every page as a document page. Password-protected PDFs shall be reported with a clear message.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 single images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system shall open PNG, JPEG (jpg, jpeg, jpe), BMP/DIB, GIF, TIFF, ICO, EMF and WMF images. EXIF orientation of photos shall be applied.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Multi-page TIFF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 multi-page TIFF shall open as one document with one page per frame.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Image </w:t>
            </w:r>
            <w:r>
              <w:rPr>
                <w:rFonts w:ascii="Calibri" w:eastAsia="Times New Roman" w:hAnsi="Calibri" w:cs="Calibri"/>
                <w:color w:val="1F2937"/>
                <w:sz w:val="20"/>
                <w:szCs w:val="20"/>
              </w:rPr>
              <w:t>sequences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user shall be able to combine several images, or all images of a folder, into one multi-page document ordered naturally by file name (page2 before page10).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Clipboard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user shall be able to create a document from an image on the</w:t>
            </w:r>
            <w:r>
              <w:rPr>
                <w:rFonts w:ascii="Calibri" w:eastAsia="Times New Roman" w:hAnsi="Calibri" w:cs="Calibri"/>
                <w:color w:val="1F2937"/>
                <w:sz w:val="20"/>
                <w:szCs w:val="20"/>
              </w:rPr>
              <w:t xml:space="preserve"> clipboard, or add files copied to the clipboard.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Should</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Scanner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user shall be able to acquire a page from a WIA-compatible scanner.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Should</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Drag and drop</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Files and folders dropped on the workspace shall be added (folders as image sequences).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Should</w:t>
            </w:r>
          </w:p>
        </w:tc>
      </w:tr>
    </w:tbl>
    <w:p w:rsidR="00000000" w:rsidRDefault="00AA2AD8">
      <w:pPr>
        <w:pStyle w:val="Heading2"/>
        <w:rPr>
          <w:rFonts w:eastAsia="Times New Roman"/>
        </w:rPr>
      </w:pPr>
      <w:bookmarkStart w:id="14" w:name="_Toc241118656"/>
      <w:r>
        <w:rPr>
          <w:rFonts w:eastAsia="Times New Roman"/>
        </w:rPr>
        <w:t>3.2 Page editing</w:t>
      </w:r>
      <w:bookmarkEnd w:id="14"/>
    </w:p>
    <w:tbl>
      <w:tblPr>
        <w:tblW w:w="5000" w:type="pct"/>
        <w:tblCellMar>
          <w:top w:w="15" w:type="dxa"/>
          <w:left w:w="15" w:type="dxa"/>
          <w:bottom w:w="15" w:type="dxa"/>
          <w:right w:w="15" w:type="dxa"/>
        </w:tblCellMar>
        <w:tblLook w:val="04A0" w:firstRow="1" w:lastRow="0" w:firstColumn="1" w:lastColumn="0" w:noHBand="0" w:noVBand="1"/>
      </w:tblPr>
      <w:tblGrid>
        <w:gridCol w:w="846"/>
        <w:gridCol w:w="1879"/>
        <w:gridCol w:w="5732"/>
        <w:gridCol w:w="940"/>
      </w:tblGrid>
      <w:tr w:rsidR="00000000" w:rsidTr="00AA2AD8">
        <w:trPr>
          <w:cantSplit/>
          <w:tblHeader/>
        </w:trPr>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Requirement</w:t>
            </w:r>
          </w:p>
        </w:tc>
        <w:tc>
          <w:tcPr>
            <w:tcW w:w="30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Description</w:t>
            </w:r>
          </w:p>
        </w:tc>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Priority</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Rotate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user shall be able to rotate a page clockwise in 90° steps before recognition.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Crop</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user shall be able to crop a page to a rectangle drawn on the image, crop further, or restore the full 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Delete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user shall be able to remove a document, a single page (Thumbnails view) or all documents from the workspace.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bl>
    <w:p w:rsidR="00000000" w:rsidRDefault="00AA2AD8">
      <w:pPr>
        <w:pStyle w:val="Heading2"/>
        <w:rPr>
          <w:rFonts w:eastAsia="Times New Roman"/>
        </w:rPr>
      </w:pPr>
      <w:bookmarkStart w:id="15" w:name="_Toc241118657"/>
      <w:r>
        <w:rPr>
          <w:rFonts w:eastAsia="Times New Roman"/>
        </w:rPr>
        <w:t>3.3 Recognition</w:t>
      </w:r>
      <w:bookmarkEnd w:id="15"/>
    </w:p>
    <w:tbl>
      <w:tblPr>
        <w:tblW w:w="5000" w:type="pct"/>
        <w:tblCellMar>
          <w:top w:w="15" w:type="dxa"/>
          <w:left w:w="15" w:type="dxa"/>
          <w:bottom w:w="15" w:type="dxa"/>
          <w:right w:w="15" w:type="dxa"/>
        </w:tblCellMar>
        <w:tblLook w:val="04A0" w:firstRow="1" w:lastRow="0" w:firstColumn="1" w:lastColumn="0" w:noHBand="0" w:noVBand="1"/>
      </w:tblPr>
      <w:tblGrid>
        <w:gridCol w:w="846"/>
        <w:gridCol w:w="1879"/>
        <w:gridCol w:w="5732"/>
        <w:gridCol w:w="940"/>
      </w:tblGrid>
      <w:tr w:rsidR="00000000" w:rsidTr="00AA2AD8">
        <w:trPr>
          <w:cantSplit/>
          <w:tblHeader/>
        </w:trPr>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Requirement</w:t>
            </w:r>
          </w:p>
        </w:tc>
        <w:tc>
          <w:tcPr>
            <w:tcW w:w="30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Description</w:t>
            </w:r>
          </w:p>
        </w:tc>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Priority</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Offline OCR engine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Recognition shall run fully offline with the bundled PaddleOCR PP-OCRv5 models for English, Chinese, Japanese, Korean and Russian.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PDF text layer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For PDF pages</w:t>
            </w:r>
            <w:r>
              <w:rPr>
                <w:rFonts w:ascii="Calibri" w:eastAsia="Times New Roman" w:hAnsi="Calibri" w:cs="Calibri"/>
                <w:color w:val="1F2937"/>
                <w:sz w:val="20"/>
                <w:szCs w:val="20"/>
              </w:rPr>
              <w:t xml:space="preserve"> with an embedded text layer the system shall use the embedded text, font sizes, weights, italics and colors (setting: Auto); the user can force OCR (Always OCR).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Orientation correction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Optionally, upside-down text lines shall be detected and corrected (orientation classifier).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Could</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Recognition control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The user shall be able to recognize the current document, a single page again, or all documents; see progress; and stop a running </w:t>
            </w:r>
            <w:r>
              <w:rPr>
                <w:rFonts w:ascii="Calibri" w:eastAsia="Times New Roman" w:hAnsi="Calibri" w:cs="Calibri"/>
                <w:color w:val="1F2937"/>
                <w:sz w:val="20"/>
                <w:szCs w:val="20"/>
              </w:rPr>
              <w:t>recognition.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bl>
    <w:p w:rsidR="00000000" w:rsidRDefault="00AA2AD8">
      <w:pPr>
        <w:pStyle w:val="Heading2"/>
        <w:rPr>
          <w:rFonts w:eastAsia="Times New Roman"/>
        </w:rPr>
      </w:pPr>
      <w:bookmarkStart w:id="16" w:name="_Toc241118658"/>
      <w:r>
        <w:rPr>
          <w:rFonts w:eastAsia="Times New Roman"/>
        </w:rPr>
        <w:t>3.4 Layout</w:t>
      </w:r>
      <w:bookmarkEnd w:id="16"/>
    </w:p>
    <w:tbl>
      <w:tblPr>
        <w:tblW w:w="5000" w:type="pct"/>
        <w:tblCellMar>
          <w:top w:w="15" w:type="dxa"/>
          <w:left w:w="15" w:type="dxa"/>
          <w:bottom w:w="15" w:type="dxa"/>
          <w:right w:w="15" w:type="dxa"/>
        </w:tblCellMar>
        <w:tblLook w:val="04A0" w:firstRow="1" w:lastRow="0" w:firstColumn="1" w:lastColumn="0" w:noHBand="0" w:noVBand="1"/>
      </w:tblPr>
      <w:tblGrid>
        <w:gridCol w:w="846"/>
        <w:gridCol w:w="1879"/>
        <w:gridCol w:w="5732"/>
        <w:gridCol w:w="940"/>
      </w:tblGrid>
      <w:tr w:rsidR="00000000" w:rsidTr="00AA2AD8">
        <w:trPr>
          <w:cantSplit/>
          <w:tblHeader/>
        </w:trPr>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Requirement</w:t>
            </w:r>
          </w:p>
        </w:tc>
        <w:tc>
          <w:tcPr>
            <w:tcW w:w="30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Description</w:t>
            </w:r>
          </w:p>
        </w:tc>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Priority</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Columns and reading order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system shall detect column sections and produce a reading order top-to-bottom, column by column.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Paragraphs, headings, lists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system shall group lines into paragraphs; classify headings (3 levels) by size and weight; detect bulleted and numbered list items, including bullets drawn as graphics.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Tables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The system shall detect ruled tables with merged cells and cell </w:t>
            </w:r>
            <w:r>
              <w:rPr>
                <w:rFonts w:ascii="Calibri" w:eastAsia="Times New Roman" w:hAnsi="Calibri" w:cs="Calibri"/>
                <w:color w:val="1F2937"/>
                <w:sz w:val="20"/>
                <w:szCs w:val="20"/>
              </w:rPr>
              <w:t>fills, and simple borderless tables, and assign text to cells.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Pictures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Non-text graphics (logos, photos, diagrams) shall be kept as images at their position.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Styles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For each line the system shall estimate font size (pt), bold, text</w:t>
            </w:r>
            <w:r>
              <w:rPr>
                <w:rFonts w:ascii="Calibri" w:eastAsia="Times New Roman" w:hAnsi="Calibri" w:cs="Calibri"/>
                <w:color w:val="1F2937"/>
                <w:sz w:val="20"/>
                <w:szCs w:val="20"/>
              </w:rPr>
              <w:t xml:space="preserve"> color and background fill; text-layer PDFs additionally provide font family and italic.</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bl>
    <w:p w:rsidR="00000000" w:rsidRDefault="00AA2AD8">
      <w:pPr>
        <w:pStyle w:val="Heading2"/>
        <w:rPr>
          <w:rFonts w:eastAsia="Times New Roman"/>
        </w:rPr>
      </w:pPr>
      <w:bookmarkStart w:id="17" w:name="_Toc241118659"/>
      <w:r>
        <w:rPr>
          <w:rFonts w:eastAsia="Times New Roman"/>
        </w:rPr>
        <w:t>3.5 Results</w:t>
      </w:r>
      <w:bookmarkEnd w:id="17"/>
    </w:p>
    <w:tbl>
      <w:tblPr>
        <w:tblW w:w="5000" w:type="pct"/>
        <w:tblCellMar>
          <w:top w:w="15" w:type="dxa"/>
          <w:left w:w="15" w:type="dxa"/>
          <w:bottom w:w="15" w:type="dxa"/>
          <w:right w:w="15" w:type="dxa"/>
        </w:tblCellMar>
        <w:tblLook w:val="04A0" w:firstRow="1" w:lastRow="0" w:firstColumn="1" w:lastColumn="0" w:noHBand="0" w:noVBand="1"/>
      </w:tblPr>
      <w:tblGrid>
        <w:gridCol w:w="846"/>
        <w:gridCol w:w="1879"/>
        <w:gridCol w:w="5732"/>
        <w:gridCol w:w="940"/>
      </w:tblGrid>
      <w:tr w:rsidR="00000000" w:rsidTr="00AA2AD8">
        <w:trPr>
          <w:cantSplit/>
          <w:tblHeader/>
        </w:trPr>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Requirement</w:t>
            </w:r>
          </w:p>
        </w:tc>
        <w:tc>
          <w:tcPr>
            <w:tcW w:w="30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Description</w:t>
            </w:r>
          </w:p>
        </w:tc>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Priority</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Aligned side-by-side view</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recognized page shall be rebuilt at the original positions and displayed next to the source page with synchronised zoom and scrolling.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Selection and analysis view</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Selecting a line in either view shall highlight it in both. An 'Original Imag</w:t>
            </w:r>
            <w:r>
              <w:rPr>
                <w:rFonts w:ascii="Calibri" w:eastAsia="Times New Roman" w:hAnsi="Calibri" w:cs="Calibri"/>
                <w:color w:val="1F2937"/>
                <w:sz w:val="20"/>
                <w:szCs w:val="20"/>
              </w:rPr>
              <w:t>e' view shall show detected lines, tables and pictures.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Correction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user shall be able to edit a recognized line in place; uncertain characters (confidence &lt; 0.75) shall be highlighted.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Formatting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user shall be able to change the paragraph style (Normal, Heading 1–3, bulleted or numbered list) and bold/italic/underline; changes shall be exported.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Should</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Copy 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user shall be able to copy the text of the page or of the whole document</w:t>
            </w: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Should</w:t>
            </w:r>
          </w:p>
        </w:tc>
      </w:tr>
    </w:tbl>
    <w:p w:rsidR="00000000" w:rsidRDefault="00AA2AD8">
      <w:pPr>
        <w:pStyle w:val="Heading2"/>
        <w:rPr>
          <w:rFonts w:eastAsia="Times New Roman"/>
        </w:rPr>
      </w:pPr>
      <w:bookmarkStart w:id="18" w:name="_Toc241118660"/>
      <w:r>
        <w:rPr>
          <w:rFonts w:eastAsia="Times New Roman"/>
        </w:rPr>
        <w:t>3.6 Export</w:t>
      </w:r>
      <w:bookmarkEnd w:id="18"/>
    </w:p>
    <w:tbl>
      <w:tblPr>
        <w:tblW w:w="5000" w:type="pct"/>
        <w:tblCellMar>
          <w:top w:w="15" w:type="dxa"/>
          <w:left w:w="15" w:type="dxa"/>
          <w:bottom w:w="15" w:type="dxa"/>
          <w:right w:w="15" w:type="dxa"/>
        </w:tblCellMar>
        <w:tblLook w:val="04A0" w:firstRow="1" w:lastRow="0" w:firstColumn="1" w:lastColumn="0" w:noHBand="0" w:noVBand="1"/>
      </w:tblPr>
      <w:tblGrid>
        <w:gridCol w:w="846"/>
        <w:gridCol w:w="1879"/>
        <w:gridCol w:w="5732"/>
        <w:gridCol w:w="940"/>
      </w:tblGrid>
      <w:tr w:rsidR="00000000" w:rsidTr="00AA2AD8">
        <w:trPr>
          <w:cantSplit/>
          <w:tblHeader/>
        </w:trPr>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Requirement</w:t>
            </w:r>
          </w:p>
        </w:tc>
        <w:tc>
          <w:tcPr>
            <w:tcW w:w="30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Description</w:t>
            </w:r>
          </w:p>
        </w:tc>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Priority</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Word 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system shall export to .docx in three document types: Editable Document (flowing text, columns, styles, lists, tables, pictures), Exact Copy (positioned lines) and Plain 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Excel 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system shall export to .xlsx with one worksheet per page; tables as cell grids with merges, borders and fills; numbers as numeric cells.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HTML 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system shall export to a self-contained .html file (embedded images) as semantic flow or exact positioned copy.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Output handling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Exports shall be written to the configured output folder with a unique name, never leave a partial file on failu</w:t>
            </w:r>
            <w:r>
              <w:rPr>
                <w:rFonts w:ascii="Calibri" w:eastAsia="Times New Roman" w:hAnsi="Calibri" w:cs="Calibri"/>
                <w:color w:val="1F2937"/>
                <w:sz w:val="20"/>
                <w:szCs w:val="20"/>
              </w:rPr>
              <w:t>re, and optionally open after 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bl>
    <w:p w:rsidR="00000000" w:rsidRDefault="00AA2AD8">
      <w:pPr>
        <w:pStyle w:val="Heading2"/>
        <w:rPr>
          <w:rFonts w:eastAsia="Times New Roman"/>
        </w:rPr>
      </w:pPr>
      <w:bookmarkStart w:id="19" w:name="_Toc241118661"/>
      <w:r>
        <w:rPr>
          <w:rFonts w:eastAsia="Times New Roman"/>
        </w:rPr>
        <w:t>3.7 Tools</w:t>
      </w:r>
      <w:bookmarkEnd w:id="19"/>
    </w:p>
    <w:tbl>
      <w:tblPr>
        <w:tblW w:w="5000" w:type="pct"/>
        <w:tblCellMar>
          <w:top w:w="15" w:type="dxa"/>
          <w:left w:w="15" w:type="dxa"/>
          <w:bottom w:w="15" w:type="dxa"/>
          <w:right w:w="15" w:type="dxa"/>
        </w:tblCellMar>
        <w:tblLook w:val="04A0" w:firstRow="1" w:lastRow="0" w:firstColumn="1" w:lastColumn="0" w:noHBand="0" w:noVBand="1"/>
      </w:tblPr>
      <w:tblGrid>
        <w:gridCol w:w="846"/>
        <w:gridCol w:w="1879"/>
        <w:gridCol w:w="5732"/>
        <w:gridCol w:w="940"/>
      </w:tblGrid>
      <w:tr w:rsidR="00000000" w:rsidTr="00AA2AD8">
        <w:trPr>
          <w:cantSplit/>
          <w:tblHeader/>
        </w:trPr>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Requirement</w:t>
            </w:r>
          </w:p>
        </w:tc>
        <w:tc>
          <w:tcPr>
            <w:tcW w:w="30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Description</w:t>
            </w:r>
          </w:p>
        </w:tc>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Priority</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Quick OCR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 Quick OCR page shall return the plain text of a pasted, dropped or opened image.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Should</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Batch processing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user shall be able to convert many files and folders unattended with chosen format, document type, language and output folder, with per-item status and a log.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History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Recognitions and exports shall be recorded; the user can open outputs, sh</w:t>
            </w:r>
            <w:r>
              <w:rPr>
                <w:rFonts w:ascii="Calibri" w:eastAsia="Times New Roman" w:hAnsi="Calibri" w:cs="Calibri"/>
                <w:color w:val="1F2937"/>
                <w:sz w:val="20"/>
                <w:szCs w:val="20"/>
              </w:rPr>
              <w:t>ow them in Explorer, reopen sources and clear the history.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Should</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Settings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Recognition, export and advanced parameters shall be configurable and persisted per user.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Command line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 command-line tool shall provide recognition and export for automation.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Should</w:t>
            </w:r>
          </w:p>
        </w:tc>
      </w:tr>
    </w:tbl>
    <w:p w:rsidR="00000000" w:rsidRDefault="00AA2AD8">
      <w:pPr>
        <w:pStyle w:val="Heading2"/>
        <w:rPr>
          <w:rFonts w:eastAsia="Times New Roman"/>
        </w:rPr>
      </w:pPr>
      <w:bookmarkStart w:id="20" w:name="_Toc241118662"/>
      <w:r>
        <w:rPr>
          <w:rFonts w:eastAsia="Times New Roman"/>
        </w:rPr>
        <w:t>3.8 Licensing</w:t>
      </w:r>
      <w:bookmarkEnd w:id="20"/>
    </w:p>
    <w:tbl>
      <w:tblPr>
        <w:tblW w:w="5000" w:type="pct"/>
        <w:tblCellMar>
          <w:top w:w="15" w:type="dxa"/>
          <w:left w:w="15" w:type="dxa"/>
          <w:bottom w:w="15" w:type="dxa"/>
          <w:right w:w="15" w:type="dxa"/>
        </w:tblCellMar>
        <w:tblLook w:val="04A0" w:firstRow="1" w:lastRow="0" w:firstColumn="1" w:lastColumn="0" w:noHBand="0" w:noVBand="1"/>
      </w:tblPr>
      <w:tblGrid>
        <w:gridCol w:w="846"/>
        <w:gridCol w:w="1879"/>
        <w:gridCol w:w="5732"/>
        <w:gridCol w:w="940"/>
      </w:tblGrid>
      <w:tr w:rsidR="00000000" w:rsidTr="00AA2AD8">
        <w:trPr>
          <w:cantSplit/>
          <w:tblHeader/>
        </w:trPr>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Requirement</w:t>
            </w:r>
          </w:p>
        </w:tc>
        <w:tc>
          <w:tcPr>
            <w:tcW w:w="30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Description</w:t>
            </w:r>
          </w:p>
        </w:tc>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Priority</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 activation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application shall run licensed only with a key signed by the vendor; keys may be bound to one c</w:t>
            </w:r>
            <w:r>
              <w:rPr>
                <w:rFonts w:ascii="Calibri" w:eastAsia="Times New Roman" w:hAnsi="Calibri" w:cs="Calibri"/>
                <w:color w:val="1F2937"/>
                <w:sz w:val="20"/>
                <w:szCs w:val="20"/>
              </w:rPr>
              <w:t>omputer (machine code) and may expire.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7-day trial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Without a license the application shall run as a trial for 7 days from the first start, request a license at every start, show the remaining days, and refuse to start after the trial until a va</w:t>
            </w:r>
            <w:r>
              <w:rPr>
                <w:rFonts w:ascii="Calibri" w:eastAsia="Times New Roman" w:hAnsi="Calibri" w:cs="Calibri"/>
                <w:color w:val="1F2937"/>
                <w:sz w:val="20"/>
                <w:szCs w:val="20"/>
              </w:rPr>
              <w:t>lid key is entered.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Key generator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 separate vendor tool shall create and protect the signing key, generate and verify license keys, and log every issued key.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bl>
    <w:p w:rsidR="00000000" w:rsidRDefault="00AA2AD8">
      <w:pPr>
        <w:pStyle w:val="Heading2"/>
        <w:rPr>
          <w:rFonts w:eastAsia="Times New Roman"/>
        </w:rPr>
      </w:pPr>
      <w:bookmarkStart w:id="21" w:name="_Toc241118663"/>
      <w:r>
        <w:rPr>
          <w:rFonts w:eastAsia="Times New Roman"/>
        </w:rPr>
        <w:t>3.9 Supported languages</w:t>
      </w:r>
      <w:bookmarkEnd w:id="21"/>
    </w:p>
    <w:p w:rsidR="00000000" w:rsidRDefault="00AA2AD8">
      <w:pPr>
        <w:pStyle w:val="caption"/>
        <w:keepNext/>
        <w:spacing w:after="40"/>
        <w:jc w:val="left"/>
        <w:rPr>
          <w:rFonts w:ascii="Calibri" w:hAnsi="Calibri" w:cs="Calibri"/>
        </w:rPr>
      </w:pPr>
      <w:r>
        <w:rPr>
          <w:rFonts w:ascii="Calibri" w:hAnsi="Calibri" w:cs="Calibri"/>
        </w:rPr>
        <w:t>Table 3 – Languages</w:t>
      </w:r>
    </w:p>
    <w:tbl>
      <w:tblPr>
        <w:tblW w:w="5000" w:type="pct"/>
        <w:tblCellMar>
          <w:top w:w="15" w:type="dxa"/>
          <w:left w:w="15" w:type="dxa"/>
          <w:bottom w:w="15" w:type="dxa"/>
          <w:right w:w="15" w:type="dxa"/>
        </w:tblCellMar>
        <w:tblLook w:val="04A0" w:firstRow="1" w:lastRow="0" w:firstColumn="1" w:lastColumn="0" w:noHBand="0" w:noVBand="1"/>
      </w:tblPr>
      <w:tblGrid>
        <w:gridCol w:w="1691"/>
        <w:gridCol w:w="3007"/>
        <w:gridCol w:w="4699"/>
      </w:tblGrid>
      <w:tr w:rsidR="00000000" w:rsidTr="00AA2AD8">
        <w:trPr>
          <w:cantSplit/>
          <w:tblHeader/>
        </w:trPr>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Language</w:t>
            </w:r>
          </w:p>
        </w:tc>
        <w:tc>
          <w:tcPr>
            <w:tcW w:w="16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Recognition model</w:t>
            </w:r>
          </w:p>
        </w:tc>
        <w:tc>
          <w:tcPr>
            <w:tcW w:w="2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Notes</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English</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en_PP-OCRv5_rec_mobile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Latin letters, digits, punctuation.</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Chinese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ch_PP-OCRv5_rec_mobile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Simplified and Traditional Chinese, also English.</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Japanese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ch_PP-OCRv5_rec_mobile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PP-OCRv5's main model covers Kanji, Hiragana, Katakana.</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Korean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korean_PP-OCRv5_rec_mobile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Hangul, lines joined with spaces.</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Russian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eslav_PP-OCRv5_rec_mobile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East Slavic Cyrillic (Russian, Ukrainian, Belarusian).</w:t>
            </w:r>
          </w:p>
        </w:tc>
      </w:tr>
    </w:tbl>
    <w:p w:rsidR="00000000" w:rsidRDefault="00AA2AD8">
      <w:pPr>
        <w:pStyle w:val="Heading2"/>
        <w:rPr>
          <w:rFonts w:eastAsia="Times New Roman"/>
        </w:rPr>
      </w:pPr>
      <w:bookmarkStart w:id="22" w:name="_Toc241118664"/>
      <w:r>
        <w:rPr>
          <w:rFonts w:eastAsia="Times New Roman"/>
        </w:rPr>
        <w:t>3.10 Licensing rules</w:t>
      </w:r>
      <w:bookmarkEnd w:id="22"/>
    </w:p>
    <w:p w:rsidR="00000000" w:rsidRDefault="00AA2AD8">
      <w:pPr>
        <w:pStyle w:val="caption"/>
        <w:keepNext/>
        <w:spacing w:after="40"/>
        <w:jc w:val="left"/>
        <w:rPr>
          <w:rFonts w:ascii="Calibri" w:hAnsi="Calibri" w:cs="Calibri"/>
        </w:rPr>
      </w:pPr>
      <w:r>
        <w:rPr>
          <w:rFonts w:ascii="Calibri" w:hAnsi="Calibri" w:cs="Calibri"/>
        </w:rPr>
        <w:t>Table 4 – Licensing rules</w:t>
      </w:r>
    </w:p>
    <w:tbl>
      <w:tblPr>
        <w:tblW w:w="5000" w:type="pct"/>
        <w:tblCellMar>
          <w:top w:w="15" w:type="dxa"/>
          <w:left w:w="15" w:type="dxa"/>
          <w:bottom w:w="15" w:type="dxa"/>
          <w:right w:w="15" w:type="dxa"/>
        </w:tblCellMar>
        <w:tblLook w:val="04A0" w:firstRow="1" w:lastRow="0" w:firstColumn="1" w:lastColumn="0" w:noHBand="0" w:noVBand="1"/>
      </w:tblPr>
      <w:tblGrid>
        <w:gridCol w:w="2067"/>
        <w:gridCol w:w="7330"/>
      </w:tblGrid>
      <w:tr w:rsidR="00000000" w:rsidTr="00AA2AD8">
        <w:trPr>
          <w:cantSplit/>
          <w:tblHeader/>
        </w:trPr>
        <w:tc>
          <w:tcPr>
            <w:tcW w:w="1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Rule</w:t>
            </w:r>
          </w:p>
        </w:tc>
        <w:tc>
          <w:tcPr>
            <w:tcW w:w="3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Specification</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length</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7 days counted from the first start of the application on the computer. Day 1 shows '7 of 7 days remaining'; the trial ends when 7 × 24 hours have passed.</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Prompt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While no valid license is installed, the activation window is shown at every start with Activ</w:t>
            </w:r>
            <w:r>
              <w:rPr>
                <w:rFonts w:ascii="Calibri" w:eastAsia="Times New Roman" w:hAnsi="Calibri" w:cs="Calibri"/>
                <w:color w:val="1F2937"/>
                <w:sz w:val="20"/>
                <w:szCs w:val="20"/>
              </w:rPr>
              <w:t>ate, Continue Trial and Exit.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over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After the trial the activation window cannot be skipped: only Activate and Exit remain.</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Tamper protection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state is stored in the registry and in a file; edited data or a system clock set back more than 24 ho</w:t>
            </w:r>
            <w:r>
              <w:rPr>
                <w:rFonts w:ascii="Calibri" w:eastAsia="Times New Roman" w:hAnsi="Calibri" w:cs="Calibri"/>
                <w:color w:val="1F2937"/>
                <w:sz w:val="20"/>
                <w:szCs w:val="20"/>
              </w:rPr>
              <w:t>urs before the last use ends the trial.</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Key content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Licensee name, serial number, issue date, optional expiry date, optional machine binding.</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Key validation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Signature (ECDSA P-256/SHA-256) with the public key compiled into the application; machine code; </w:t>
            </w:r>
            <w:r>
              <w:rPr>
                <w:rFonts w:ascii="Calibri" w:eastAsia="Times New Roman" w:hAnsi="Calibri" w:cs="Calibri"/>
                <w:color w:val="1F2937"/>
                <w:sz w:val="20"/>
                <w:szCs w:val="20"/>
              </w:rPr>
              <w:t>expiry date.</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Key storage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%LOCALAPPDATA%\FalconOCR\license.key (per user); also read from the application folder and %ProgramData%\FalconOCR.</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Command line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 follows the same rules; --license &lt;key&gt; activates; --machine-code prints the code.</w:t>
            </w:r>
          </w:p>
        </w:tc>
      </w:tr>
    </w:tbl>
    <w:p w:rsidR="00000000" w:rsidRDefault="00AA2AD8">
      <w:pPr>
        <w:pStyle w:val="Heading1"/>
        <w:rPr>
          <w:rFonts w:eastAsia="Times New Roman"/>
        </w:rPr>
      </w:pPr>
      <w:bookmarkStart w:id="23" w:name="_Toc241118665"/>
      <w:r>
        <w:rPr>
          <w:rFonts w:eastAsia="Times New Roman"/>
        </w:rPr>
        <w:t>4. Ex</w:t>
      </w:r>
      <w:r>
        <w:rPr>
          <w:rFonts w:eastAsia="Times New Roman"/>
        </w:rPr>
        <w:t>ternal interface requirements</w:t>
      </w:r>
      <w:bookmarkEnd w:id="23"/>
    </w:p>
    <w:p w:rsidR="00000000" w:rsidRDefault="00AA2AD8">
      <w:pPr>
        <w:pStyle w:val="Heading2"/>
        <w:rPr>
          <w:rFonts w:eastAsia="Times New Roman"/>
        </w:rPr>
      </w:pPr>
      <w:bookmarkStart w:id="24" w:name="_Toc241118666"/>
      <w:r>
        <w:rPr>
          <w:rFonts w:eastAsia="Times New Roman"/>
        </w:rPr>
        <w:t>4.1 User interface</w:t>
      </w:r>
      <w:bookmarkEnd w:id="24"/>
    </w:p>
    <w:p w:rsidR="00000000" w:rsidRDefault="00AA2AD8">
      <w:pPr>
        <w:pStyle w:val="NormalWeb"/>
        <w:rPr>
          <w:rFonts w:ascii="Calibri" w:hAnsi="Calibri" w:cs="Calibri"/>
          <w:color w:val="1F2937"/>
          <w:sz w:val="22"/>
          <w:szCs w:val="22"/>
        </w:rPr>
      </w:pPr>
      <w:r>
        <w:rPr>
          <w:rFonts w:ascii="Calibri" w:hAnsi="Calibri" w:cs="Calibri"/>
          <w:color w:val="1F2937"/>
          <w:sz w:val="22"/>
          <w:szCs w:val="22"/>
        </w:rPr>
        <w:t>The main window shall contain: a green title bar with product name, trial badge and window buttons; a left navigation bar (Home, OCR, Batch Process, History, Settings); a ribbon-style toolbar (Add Files, Scan, From Clipboard, Rotate, Crop, Delete, Recogniz</w:t>
      </w:r>
      <w:r>
        <w:rPr>
          <w:rFonts w:ascii="Calibri" w:hAnsi="Calibri" w:cs="Calibri"/>
          <w:color w:val="1F2937"/>
          <w:sz w:val="22"/>
          <w:szCs w:val="22"/>
        </w:rPr>
        <w:t>e, Export, Settings, Help); a Files/Thumbnails panel; the Source Page viewer; the Recognized Text / Original Image panel; the OCR Settings and Output Format panel with the Export button; and a status bar. Details: Screen Design Document FOCR-SCR-001.</w:t>
      </w:r>
    </w:p>
    <w:p w:rsidR="00000000" w:rsidRDefault="00AA2AD8">
      <w:pPr>
        <w:pStyle w:val="Heading2"/>
        <w:rPr>
          <w:rFonts w:eastAsia="Times New Roman"/>
        </w:rPr>
      </w:pPr>
      <w:bookmarkStart w:id="25" w:name="_Toc241118667"/>
      <w:r>
        <w:rPr>
          <w:rFonts w:eastAsia="Times New Roman"/>
        </w:rPr>
        <w:t>4.2 S</w:t>
      </w:r>
      <w:r>
        <w:rPr>
          <w:rFonts w:eastAsia="Times New Roman"/>
        </w:rPr>
        <w:t>oftware interfaces</w:t>
      </w:r>
      <w:bookmarkEnd w:id="25"/>
    </w:p>
    <w:p w:rsidR="00000000" w:rsidRDefault="00AA2AD8">
      <w:pPr>
        <w:pStyle w:val="caption"/>
        <w:keepNext/>
        <w:spacing w:after="40"/>
        <w:jc w:val="left"/>
        <w:rPr>
          <w:rFonts w:ascii="Calibri" w:hAnsi="Calibri" w:cs="Calibri"/>
        </w:rPr>
      </w:pPr>
      <w:r>
        <w:rPr>
          <w:rFonts w:ascii="Calibri" w:hAnsi="Calibri" w:cs="Calibri"/>
        </w:rPr>
        <w:t>Table 5 – Software interfaces</w:t>
      </w:r>
    </w:p>
    <w:tbl>
      <w:tblPr>
        <w:tblW w:w="5000" w:type="pct"/>
        <w:tblCellMar>
          <w:top w:w="15" w:type="dxa"/>
          <w:left w:w="15" w:type="dxa"/>
          <w:bottom w:w="15" w:type="dxa"/>
          <w:right w:w="15" w:type="dxa"/>
        </w:tblCellMar>
        <w:tblLook w:val="04A0" w:firstRow="1" w:lastRow="0" w:firstColumn="1" w:lastColumn="0" w:noHBand="0" w:noVBand="1"/>
      </w:tblPr>
      <w:tblGrid>
        <w:gridCol w:w="3289"/>
        <w:gridCol w:w="6108"/>
      </w:tblGrid>
      <w:tr w:rsidR="00000000" w:rsidTr="00AA2AD8">
        <w:trPr>
          <w:cantSplit/>
          <w:tblHeader/>
        </w:trPr>
        <w:tc>
          <w:tcPr>
            <w:tcW w:w="17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Interface</w:t>
            </w:r>
          </w:p>
        </w:tc>
        <w:tc>
          <w:tcPr>
            <w:tcW w:w="3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Use</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ONNX Runtime 1.22 (onnxruntime.dll)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Inference of detection, orientation and recognition models on the CPU.</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PDFium (pdfium.dll)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Rendering PDF pages, reading the text layer with fonts, sizes an</w:t>
            </w:r>
            <w:r>
              <w:rPr>
                <w:rFonts w:ascii="Calibri" w:eastAsia="Times New Roman" w:hAnsi="Calibri" w:cs="Calibri"/>
                <w:color w:val="1F2937"/>
                <w:sz w:val="20"/>
                <w:szCs w:val="20"/>
              </w:rPr>
              <w:t>d colors.</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OpenXML SDK 2.20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Writing .docx and .xlsx files.</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WIA (Windows Image Acquisition)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Scanner access through late-bound COM.</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File system / registry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Settings, history, license and trial state in the user profile.</w:t>
            </w:r>
          </w:p>
        </w:tc>
      </w:tr>
    </w:tbl>
    <w:p w:rsidR="00000000" w:rsidRDefault="00AA2AD8">
      <w:pPr>
        <w:pStyle w:val="Heading2"/>
        <w:rPr>
          <w:rFonts w:eastAsia="Times New Roman"/>
        </w:rPr>
      </w:pPr>
      <w:bookmarkStart w:id="26" w:name="_Toc241118668"/>
      <w:r>
        <w:rPr>
          <w:rFonts w:eastAsia="Times New Roman"/>
        </w:rPr>
        <w:t>4.3 File formats</w:t>
      </w:r>
      <w:bookmarkEnd w:id="26"/>
    </w:p>
    <w:p w:rsidR="00000000" w:rsidRDefault="00AA2AD8">
      <w:pPr>
        <w:pStyle w:val="caption"/>
        <w:keepNext/>
        <w:spacing w:after="40"/>
        <w:jc w:val="left"/>
        <w:rPr>
          <w:rFonts w:ascii="Calibri" w:hAnsi="Calibri" w:cs="Calibri"/>
        </w:rPr>
      </w:pPr>
      <w:r>
        <w:rPr>
          <w:rFonts w:ascii="Calibri" w:hAnsi="Calibri" w:cs="Calibri"/>
        </w:rPr>
        <w:t>Table 6 – File formats</w:t>
      </w:r>
    </w:p>
    <w:tbl>
      <w:tblPr>
        <w:tblW w:w="5000" w:type="pct"/>
        <w:tblCellMar>
          <w:top w:w="15" w:type="dxa"/>
          <w:left w:w="15" w:type="dxa"/>
          <w:bottom w:w="15" w:type="dxa"/>
          <w:right w:w="15" w:type="dxa"/>
        </w:tblCellMar>
        <w:tblLook w:val="04A0" w:firstRow="1" w:lastRow="0" w:firstColumn="1" w:lastColumn="0" w:noHBand="0" w:noVBand="1"/>
      </w:tblPr>
      <w:tblGrid>
        <w:gridCol w:w="1879"/>
        <w:gridCol w:w="7518"/>
      </w:tblGrid>
      <w:tr w:rsidR="00000000" w:rsidTr="00AA2AD8">
        <w:trPr>
          <w:cantSplit/>
          <w:tblHeader/>
        </w:trPr>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Direction</w:t>
            </w:r>
          </w:p>
        </w:tc>
        <w:tc>
          <w:tcPr>
            <w:tcW w:w="4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Formats</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Input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PDF; PNG, JPG/JPEG/JPE, BMP/DIB, GIF, TIF/TIFF (multi-page), ICO, EMF, WMF</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Output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DOCX (Word 2007+), XLSX (Excel 2007+), HTML5 (self-contained), TXT (UTF-8)</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Key text (FOCR-…) or .lic file containing</w:t>
            </w:r>
            <w:r>
              <w:rPr>
                <w:rFonts w:ascii="Calibri" w:eastAsia="Times New Roman" w:hAnsi="Calibri" w:cs="Calibri"/>
                <w:color w:val="1F2937"/>
                <w:sz w:val="20"/>
                <w:szCs w:val="20"/>
              </w:rPr>
              <w:t xml:space="preserve"> the key</w:t>
            </w:r>
          </w:p>
        </w:tc>
      </w:tr>
    </w:tbl>
    <w:p w:rsidR="00000000" w:rsidRDefault="00AA2AD8">
      <w:pPr>
        <w:pStyle w:val="Heading1"/>
        <w:rPr>
          <w:rFonts w:eastAsia="Times New Roman"/>
        </w:rPr>
      </w:pPr>
      <w:bookmarkStart w:id="27" w:name="_Toc241118669"/>
      <w:r>
        <w:rPr>
          <w:rFonts w:eastAsia="Times New Roman"/>
        </w:rPr>
        <w:t>5. Non-functional requirements</w:t>
      </w:r>
      <w:bookmarkEnd w:id="27"/>
    </w:p>
    <w:p w:rsidR="00000000" w:rsidRDefault="00AA2AD8">
      <w:pPr>
        <w:pStyle w:val="caption"/>
        <w:keepNext/>
        <w:spacing w:after="40"/>
        <w:jc w:val="left"/>
        <w:rPr>
          <w:rFonts w:ascii="Calibri" w:hAnsi="Calibri" w:cs="Calibri"/>
        </w:rPr>
      </w:pPr>
      <w:r>
        <w:rPr>
          <w:rFonts w:ascii="Calibri" w:hAnsi="Calibri" w:cs="Calibri"/>
        </w:rPr>
        <w:t>Table 7 – Non-functional requirements</w:t>
      </w:r>
    </w:p>
    <w:tbl>
      <w:tblPr>
        <w:tblW w:w="5000" w:type="pct"/>
        <w:tblCellMar>
          <w:top w:w="15" w:type="dxa"/>
          <w:left w:w="15" w:type="dxa"/>
          <w:bottom w:w="15" w:type="dxa"/>
          <w:right w:w="15" w:type="dxa"/>
        </w:tblCellMar>
        <w:tblLook w:val="04A0" w:firstRow="1" w:lastRow="0" w:firstColumn="1" w:lastColumn="0" w:noHBand="0" w:noVBand="1"/>
      </w:tblPr>
      <w:tblGrid>
        <w:gridCol w:w="939"/>
        <w:gridCol w:w="1504"/>
        <w:gridCol w:w="6954"/>
      </w:tblGrid>
      <w:tr w:rsidR="00000000" w:rsidTr="00AA2AD8">
        <w:trPr>
          <w:cantSplit/>
          <w:tblHeader/>
        </w:trPr>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Category</w:t>
            </w:r>
          </w:p>
        </w:tc>
        <w:tc>
          <w:tcPr>
            <w:tcW w:w="37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Requirement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Platform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Windows 10/11 x64, .NET Framework 4.7 runtime, WinForms user interface.</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Offline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solution shall restore and build without network access (vendored NuGet feed, models and native libraries in the repository) and shall never contact the network at run time.</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Performance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 dense A4 page at 200 dpi shall be recognized in ≤ 10 s o</w:t>
            </w:r>
            <w:r>
              <w:rPr>
                <w:rFonts w:ascii="Calibri" w:eastAsia="Times New Roman" w:hAnsi="Calibri" w:cs="Calibri"/>
                <w:color w:val="1F2937"/>
                <w:sz w:val="20"/>
                <w:szCs w:val="20"/>
              </w:rPr>
              <w:t>n a current 4-core CPU (measured: 5.0–6.2 s). A PDF page with a text layer shall be processed in ≤ 1 s (measured: 0.3 s).</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Accuracy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 clean printed pages at 200 dpi, character accuracy shall be ≥ 98 %; ruled tables shall keep their grid (verified o</w:t>
            </w:r>
            <w:r>
              <w:rPr>
                <w:rFonts w:ascii="Calibri" w:eastAsia="Times New Roman" w:hAnsi="Calibri" w:cs="Calibri"/>
                <w:color w:val="1F2937"/>
                <w:sz w:val="20"/>
                <w:szCs w:val="20"/>
              </w:rPr>
              <w:t>n the sample set: text, table grid and headings reproduced exactly).</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Usability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user interface shall follow the ABBYY-style layout (toolbar, file list, source and result side by side, settings panel), support keyboard shortcuts, and be DPI aware.</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Reliability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Exports use temporary files; unexpected errors are logged to %LOC</w:t>
            </w:r>
            <w:r>
              <w:rPr>
                <w:rFonts w:ascii="Calibri" w:eastAsia="Times New Roman" w:hAnsi="Calibri" w:cs="Calibri"/>
                <w:color w:val="1F2937"/>
                <w:sz w:val="20"/>
                <w:szCs w:val="20"/>
              </w:rPr>
              <w:t>ALAPPDATA%\FalconOCR\error.log; corrupt settings fall back to defaults.</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Security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Documents never leave the computer. License keys use ECDSA P-256 signatures; the vendor signing key is stored DPAPI-encrypted; trial data is HMAC-protected and bound t</w:t>
            </w:r>
            <w:r>
              <w:rPr>
                <w:rFonts w:ascii="Calibri" w:eastAsia="Times New Roman" w:hAnsi="Calibri" w:cs="Calibri"/>
                <w:color w:val="1F2937"/>
                <w:sz w:val="20"/>
                <w:szCs w:val="20"/>
              </w:rPr>
              <w:t>o the computer.</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Maintainability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Layered design (Core / App / CLI / KeyGen); engine, layout and exporters are UI-independent and testable from the CLI.</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Deployment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application folder is self-contained (≈ 78 MB, i</w:t>
            </w:r>
            <w:r>
              <w:rPr>
                <w:rFonts w:ascii="Calibri" w:eastAsia="Times New Roman" w:hAnsi="Calibri" w:cs="Calibri"/>
                <w:color w:val="1F2937"/>
                <w:sz w:val="20"/>
                <w:szCs w:val="20"/>
              </w:rPr>
              <w:t>ncluding models, ONNX Runtime, PDFium and app-local VC++ runtime); no installer or administrator rights are required.</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NFR-10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Compliance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Third-party components are used under their licenses: PaddleOCR models (Apache-2.0), ONNX Runtime (MIT), PDFium (BSD-3/</w:t>
            </w:r>
            <w:r>
              <w:rPr>
                <w:rFonts w:ascii="Calibri" w:eastAsia="Times New Roman" w:hAnsi="Calibri" w:cs="Calibri"/>
                <w:color w:val="1F2937"/>
                <w:sz w:val="20"/>
                <w:szCs w:val="20"/>
              </w:rPr>
              <w:t>Apache-2.0), OpenXML SDK (MIT), VC++ runtime (Microsoft redistributable).</w:t>
            </w:r>
          </w:p>
        </w:tc>
      </w:tr>
    </w:tbl>
    <w:p w:rsidR="00000000" w:rsidRDefault="00AA2AD8">
      <w:pPr>
        <w:pStyle w:val="Heading1"/>
        <w:rPr>
          <w:rFonts w:eastAsia="Times New Roman"/>
        </w:rPr>
      </w:pPr>
      <w:bookmarkStart w:id="28" w:name="_Toc241118670"/>
      <w:r>
        <w:rPr>
          <w:rFonts w:eastAsia="Times New Roman"/>
        </w:rPr>
        <w:t>6. Acceptance criteria</w:t>
      </w:r>
      <w:bookmarkEnd w:id="28"/>
    </w:p>
    <w:p w:rsidR="00000000" w:rsidRDefault="00AA2AD8">
      <w:pPr>
        <w:numPr>
          <w:ilvl w:val="0"/>
          <w:numId w:val="5"/>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All Must requirements are implemented and their test cases in FOCR-TCS-001 pass.</w:t>
      </w:r>
    </w:p>
    <w:p w:rsidR="00000000" w:rsidRDefault="00AA2AD8">
      <w:pPr>
        <w:numPr>
          <w:ilvl w:val="0"/>
          <w:numId w:val="5"/>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The solution builds offline from a clean copy of the repository with build.ps1.</w:t>
      </w:r>
    </w:p>
    <w:p w:rsidR="00000000" w:rsidRDefault="00AA2AD8">
      <w:pPr>
        <w:numPr>
          <w:ilvl w:val="0"/>
          <w:numId w:val="5"/>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The sample documents in samples\ are reproduced with correct text, headings, list items, table grid, columns, pictures and colors in Word, Excel and HTML.</w:t>
      </w:r>
    </w:p>
    <w:p w:rsidR="00000000" w:rsidRDefault="00AA2AD8">
      <w:pPr>
        <w:numPr>
          <w:ilvl w:val="0"/>
          <w:numId w:val="5"/>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A key generated by th</w:t>
      </w:r>
      <w:r>
        <w:rPr>
          <w:rFonts w:ascii="Calibri" w:eastAsia="Times New Roman" w:hAnsi="Calibri" w:cs="Calibri"/>
          <w:color w:val="1F2937"/>
          <w:sz w:val="22"/>
          <w:szCs w:val="22"/>
        </w:rPr>
        <w:t>e KeyGen activates the application; keys for other computers, expired, altered or malformed keys are rejected; the trial behaves as specified in section 3.</w:t>
      </w:r>
    </w:p>
    <w:p w:rsidR="00000000" w:rsidRDefault="00AA2AD8">
      <w:pPr>
        <w:pStyle w:val="Heading1"/>
        <w:rPr>
          <w:rFonts w:eastAsia="Times New Roman"/>
        </w:rPr>
      </w:pPr>
      <w:bookmarkStart w:id="29" w:name="_Toc241118671"/>
      <w:r>
        <w:rPr>
          <w:rFonts w:eastAsia="Times New Roman"/>
        </w:rPr>
        <w:t>Appendix A. Requirements summary</w:t>
      </w:r>
      <w:bookmarkEnd w:id="29"/>
    </w:p>
    <w:p w:rsidR="00000000" w:rsidRDefault="00AA2AD8">
      <w:pPr>
        <w:pStyle w:val="caption"/>
        <w:keepNext/>
        <w:spacing w:after="40"/>
        <w:jc w:val="left"/>
        <w:rPr>
          <w:rFonts w:ascii="Calibri" w:hAnsi="Calibri" w:cs="Calibri"/>
        </w:rPr>
      </w:pPr>
      <w:r>
        <w:rPr>
          <w:rFonts w:ascii="Calibri" w:hAnsi="Calibri" w:cs="Calibri"/>
        </w:rPr>
        <w:t>Table 8 – All functional requirements</w:t>
      </w:r>
    </w:p>
    <w:tbl>
      <w:tblPr>
        <w:tblW w:w="5000" w:type="pct"/>
        <w:tblCellMar>
          <w:top w:w="15" w:type="dxa"/>
          <w:left w:w="15" w:type="dxa"/>
          <w:bottom w:w="15" w:type="dxa"/>
          <w:right w:w="15" w:type="dxa"/>
        </w:tblCellMar>
        <w:tblLook w:val="04A0" w:firstRow="1" w:lastRow="0" w:firstColumn="1" w:lastColumn="0" w:noHBand="0" w:noVBand="1"/>
      </w:tblPr>
      <w:tblGrid>
        <w:gridCol w:w="940"/>
        <w:gridCol w:w="1691"/>
        <w:gridCol w:w="5356"/>
        <w:gridCol w:w="1410"/>
      </w:tblGrid>
      <w:tr w:rsidR="00000000" w:rsidTr="00AA2AD8">
        <w:trPr>
          <w:cantSplit/>
          <w:tblHeader/>
        </w:trPr>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Area</w:t>
            </w:r>
          </w:p>
        </w:tc>
        <w:tc>
          <w:tcPr>
            <w:tcW w:w="28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Requirement</w:t>
            </w:r>
          </w:p>
        </w:tc>
        <w:tc>
          <w:tcPr>
            <w:tcW w:w="7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AA2AD8">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Priority</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Input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 PDF documents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Input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 single images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Input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Multi-page TIFF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Input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Image sequences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Input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Clipboard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Should</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Input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Scanner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Should</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Input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Drag and drop</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Should</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Page editing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Rotate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Page editing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Crop</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Page editing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Delete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Offline OCR engine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PDF text layer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Orientation correction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Could</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Recognition control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Columns and reading order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Paragraphs, headings, lists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Tables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Pictures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Styles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Results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Aligned side-by-side view</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Results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Selection and analysis view</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Results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Correction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Results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Formatting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Should</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Results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Copy 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Should</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Word 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Excel 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HTML 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Output handling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Tools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Quick OCR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Should</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Tools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Batch processing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Tools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History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Should</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Tools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Settings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Tools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Command line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Should</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 activation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7-day trial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AA2AD8">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Key generator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AA2AD8">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bl>
    <w:p w:rsidR="00000000" w:rsidRDefault="00AA2AD8">
      <w:pPr>
        <w:rPr>
          <w:rFonts w:eastAsia="Times New Roman"/>
        </w:rPr>
      </w:pPr>
    </w:p>
    <w:sectPr w:rsidR="00000000" w:rsidSect="00AA2AD8">
      <w:headerReference w:type="even" r:id="rId8"/>
      <w:headerReference w:type="default" r:id="rId9"/>
      <w:footerReference w:type="even" r:id="rId10"/>
      <w:footerReference w:type="default" r:id="rId11"/>
      <w:headerReference w:type="first" r:id="rId12"/>
      <w:footerReference w:type="first" r:id="rId13"/>
      <w:pgSz w:w="11907" w:h="16839"/>
      <w:pgMar w:top="1247" w:right="1247" w:bottom="1134" w:left="1247"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A2AD8" w:rsidRDefault="00AA2AD8" w:rsidP="00AA2AD8">
      <w:r>
        <w:separator/>
      </w:r>
    </w:p>
  </w:endnote>
  <w:endnote w:type="continuationSeparator" w:id="0">
    <w:p w:rsidR="00AA2AD8" w:rsidRDefault="00AA2AD8" w:rsidP="00AA2A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emibold">
    <w:panose1 w:val="020B07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A2AD8" w:rsidRDefault="00AA2AD8">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A2AD8" w:rsidRPr="00AA2AD8" w:rsidRDefault="00AA2AD8" w:rsidP="00AA2AD8">
    <w:pPr>
      <w:pStyle w:val="Footer"/>
      <w:jc w:val="center"/>
      <w:rPr>
        <w:rFonts w:ascii="Calibri" w:hAnsi="Calibri" w:cs="Calibri"/>
        <w:color w:val="64707E"/>
        <w:sz w:val="17"/>
      </w:rPr>
    </w:pPr>
    <w:r w:rsidRPr="00AA2AD8">
      <w:rPr>
        <w:rFonts w:ascii="Calibri" w:hAnsi="Calibri" w:cs="Calibri"/>
        <w:color w:val="64707E"/>
        <w:sz w:val="17"/>
      </w:rPr>
      <w:t xml:space="preserve">Page </w:t>
    </w:r>
    <w:r>
      <w:rPr>
        <w:rFonts w:ascii="Calibri" w:hAnsi="Calibri" w:cs="Calibri"/>
        <w:color w:val="64707E"/>
        <w:sz w:val="17"/>
      </w:rPr>
      <w:fldChar w:fldCharType="begin"/>
    </w:r>
    <w:r>
      <w:rPr>
        <w:rFonts w:ascii="Calibri" w:hAnsi="Calibri" w:cs="Calibri"/>
        <w:color w:val="64707E"/>
        <w:sz w:val="17"/>
      </w:rPr>
      <w:instrText xml:space="preserve"> PAGE  \* MERGEFORMAT </w:instrText>
    </w:r>
    <w:r>
      <w:rPr>
        <w:rFonts w:ascii="Calibri" w:hAnsi="Calibri" w:cs="Calibri"/>
        <w:color w:val="64707E"/>
        <w:sz w:val="17"/>
      </w:rPr>
      <w:fldChar w:fldCharType="separate"/>
    </w:r>
    <w:r>
      <w:rPr>
        <w:rFonts w:ascii="Calibri" w:hAnsi="Calibri" w:cs="Calibri"/>
        <w:noProof/>
        <w:color w:val="64707E"/>
        <w:sz w:val="17"/>
      </w:rPr>
      <w:t>17</w:t>
    </w:r>
    <w:r>
      <w:rPr>
        <w:rFonts w:ascii="Calibri" w:hAnsi="Calibri" w:cs="Calibri"/>
        <w:color w:val="64707E"/>
        <w:sz w:val="17"/>
      </w:rPr>
      <w:fldChar w:fldCharType="end"/>
    </w:r>
    <w:r>
      <w:rPr>
        <w:rFonts w:ascii="Calibri" w:hAnsi="Calibri" w:cs="Calibri"/>
        <w:color w:val="64707E"/>
        <w:sz w:val="17"/>
      </w:rPr>
      <w:t xml:space="preserve"> of </w:t>
    </w:r>
    <w:r>
      <w:rPr>
        <w:rFonts w:ascii="Calibri" w:hAnsi="Calibri" w:cs="Calibri"/>
        <w:color w:val="64707E"/>
        <w:sz w:val="17"/>
      </w:rPr>
      <w:fldChar w:fldCharType="begin"/>
    </w:r>
    <w:r>
      <w:rPr>
        <w:rFonts w:ascii="Calibri" w:hAnsi="Calibri" w:cs="Calibri"/>
        <w:color w:val="64707E"/>
        <w:sz w:val="17"/>
      </w:rPr>
      <w:instrText xml:space="preserve"> NUMPAGES  \* MERGEFORMAT </w:instrText>
    </w:r>
    <w:r>
      <w:rPr>
        <w:rFonts w:ascii="Calibri" w:hAnsi="Calibri" w:cs="Calibri"/>
        <w:color w:val="64707E"/>
        <w:sz w:val="17"/>
      </w:rPr>
      <w:fldChar w:fldCharType="separate"/>
    </w:r>
    <w:r>
      <w:rPr>
        <w:rFonts w:ascii="Calibri" w:hAnsi="Calibri" w:cs="Calibri"/>
        <w:noProof/>
        <w:color w:val="64707E"/>
        <w:sz w:val="17"/>
      </w:rPr>
      <w:t>17</w:t>
    </w:r>
    <w:r>
      <w:rPr>
        <w:rFonts w:ascii="Calibri" w:hAnsi="Calibri" w:cs="Calibri"/>
        <w:color w:val="64707E"/>
        <w:sz w:val="17"/>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A2AD8" w:rsidRDefault="00AA2AD8">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A2AD8" w:rsidRDefault="00AA2AD8" w:rsidP="00AA2AD8">
      <w:r>
        <w:separator/>
      </w:r>
    </w:p>
  </w:footnote>
  <w:footnote w:type="continuationSeparator" w:id="0">
    <w:p w:rsidR="00AA2AD8" w:rsidRDefault="00AA2AD8" w:rsidP="00AA2AD8">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A2AD8" w:rsidRDefault="00AA2AD8">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A2AD8" w:rsidRPr="00AA2AD8" w:rsidRDefault="00AA2AD8" w:rsidP="00AA2AD8">
    <w:pPr>
      <w:pStyle w:val="Header"/>
      <w:jc w:val="right"/>
      <w:rPr>
        <w:rFonts w:ascii="Calibri" w:hAnsi="Calibri" w:cs="Calibri"/>
        <w:color w:val="64707E"/>
        <w:sz w:val="17"/>
      </w:rPr>
    </w:pPr>
    <w:r w:rsidRPr="00AA2AD8">
      <w:rPr>
        <w:rFonts w:ascii="Calibri" w:hAnsi="Calibri" w:cs="Calibri"/>
        <w:color w:val="64707E"/>
        <w:sz w:val="17"/>
      </w:rPr>
      <w:t>Falcon OCR 1.0  ·  Software Requirements Specification</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A2AD8" w:rsidRDefault="00AA2AD8">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3504B9"/>
    <w:multiLevelType w:val="multilevel"/>
    <w:tmpl w:val="DB5E3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465622"/>
    <w:multiLevelType w:val="multilevel"/>
    <w:tmpl w:val="2500C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FC43FB"/>
    <w:multiLevelType w:val="multilevel"/>
    <w:tmpl w:val="7F988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9F29D8"/>
    <w:multiLevelType w:val="multilevel"/>
    <w:tmpl w:val="E8D03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2662D9"/>
    <w:multiLevelType w:val="multilevel"/>
    <w:tmpl w:val="DC96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0"/>
  </w:num>
  <w:num w:numId="3">
    <w:abstractNumId w:val="1"/>
  </w:num>
  <w:num w:numId="4">
    <w:abstractNumId w:val="2"/>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
  <w:rsids>
    <w:rsidRoot w:val="00AA2AD8"/>
    <w:rsid w:val="00AA2A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1FE6666A-2369-47F1-82B6-2BB1499CF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ageBreakBefore/>
      <w:spacing w:before="360" w:after="120"/>
      <w:outlineLvl w:val="0"/>
    </w:pPr>
    <w:rPr>
      <w:rFonts w:ascii="Segoe UI Semibold" w:hAnsi="Segoe UI Semibold" w:cs="Segoe UI Semibold"/>
      <w:b/>
      <w:bCs/>
      <w:color w:val="0E6E4C"/>
      <w:kern w:val="36"/>
      <w:sz w:val="36"/>
      <w:szCs w:val="36"/>
    </w:rPr>
  </w:style>
  <w:style w:type="paragraph" w:styleId="Heading2">
    <w:name w:val="heading 2"/>
    <w:basedOn w:val="Normal"/>
    <w:link w:val="Heading2Char"/>
    <w:uiPriority w:val="9"/>
    <w:qFormat/>
    <w:pPr>
      <w:spacing w:before="280" w:after="80"/>
      <w:outlineLvl w:val="1"/>
    </w:pPr>
    <w:rPr>
      <w:rFonts w:ascii="Segoe UI Semibold" w:hAnsi="Segoe UI Semibold" w:cs="Segoe UI Semibold"/>
      <w:b/>
      <w:bCs/>
      <w:color w:val="13865C"/>
      <w:sz w:val="28"/>
      <w:szCs w:val="28"/>
    </w:rPr>
  </w:style>
  <w:style w:type="paragraph" w:styleId="Heading3">
    <w:name w:val="heading 3"/>
    <w:basedOn w:val="Normal"/>
    <w:link w:val="Heading3Char"/>
    <w:uiPriority w:val="9"/>
    <w:qFormat/>
    <w:pPr>
      <w:spacing w:before="200" w:after="60"/>
      <w:outlineLvl w:val="2"/>
    </w:pPr>
    <w:rPr>
      <w:rFonts w:ascii="Segoe UI Semibold" w:hAnsi="Segoe UI Semibold" w:cs="Segoe UI Semibold"/>
      <w:b/>
      <w:bCs/>
      <w:color w:val="1F293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4D78" w:themeColor="accent1" w:themeShade="7F"/>
      <w:sz w:val="24"/>
      <w:szCs w:val="24"/>
    </w:rPr>
  </w:style>
  <w:style w:type="paragraph" w:customStyle="1" w:styleId="msonormal0">
    <w:name w:val="msonormal"/>
    <w:basedOn w:val="Normal"/>
    <w:pPr>
      <w:spacing w:before="60" w:after="120" w:line="276" w:lineRule="auto"/>
    </w:pPr>
  </w:style>
  <w:style w:type="paragraph" w:styleId="NormalWeb">
    <w:name w:val="Normal (Web)"/>
    <w:basedOn w:val="Normal"/>
    <w:uiPriority w:val="99"/>
    <w:semiHidden/>
    <w:unhideWhenUsed/>
    <w:pPr>
      <w:spacing w:before="60" w:after="120" w:line="276" w:lineRule="auto"/>
    </w:pPr>
  </w:style>
  <w:style w:type="paragraph" w:customStyle="1" w:styleId="caption">
    <w:name w:val="caption"/>
    <w:basedOn w:val="Normal"/>
    <w:pPr>
      <w:spacing w:before="40" w:after="200" w:line="276" w:lineRule="auto"/>
      <w:jc w:val="center"/>
    </w:pPr>
    <w:rPr>
      <w:i/>
      <w:iCs/>
      <w:color w:val="64707E"/>
      <w:sz w:val="18"/>
      <w:szCs w:val="18"/>
    </w:rPr>
  </w:style>
  <w:style w:type="paragraph" w:customStyle="1" w:styleId="note">
    <w:name w:val="note"/>
    <w:basedOn w:val="Normal"/>
    <w:pPr>
      <w:pBdr>
        <w:left w:val="single" w:sz="36" w:space="8" w:color="FFC107"/>
      </w:pBdr>
      <w:shd w:val="clear" w:color="auto" w:fill="FFF8E1"/>
      <w:spacing w:before="120" w:after="120" w:line="276" w:lineRule="auto"/>
    </w:pPr>
  </w:style>
  <w:style w:type="paragraph" w:customStyle="1" w:styleId="tip">
    <w:name w:val="tip"/>
    <w:basedOn w:val="Normal"/>
    <w:pPr>
      <w:pBdr>
        <w:left w:val="single" w:sz="36" w:space="8" w:color="13865C"/>
      </w:pBdr>
      <w:shd w:val="clear" w:color="auto" w:fill="E1F3EB"/>
      <w:spacing w:before="120" w:after="120" w:line="276" w:lineRule="auto"/>
    </w:pPr>
  </w:style>
  <w:style w:type="paragraph" w:customStyle="1" w:styleId="code">
    <w:name w:val="code"/>
    <w:basedOn w:val="Normal"/>
    <w:pPr>
      <w:shd w:val="clear" w:color="auto" w:fill="F4F6F8"/>
      <w:spacing w:before="80" w:after="80" w:line="276" w:lineRule="auto"/>
    </w:pPr>
    <w:rPr>
      <w:rFonts w:ascii="Consolas" w:hAnsi="Consolas"/>
      <w:sz w:val="19"/>
      <w:szCs w:val="19"/>
    </w:rPr>
  </w:style>
  <w:style w:type="paragraph" w:customStyle="1" w:styleId="cover-title">
    <w:name w:val="cover-title"/>
    <w:basedOn w:val="Normal"/>
    <w:pPr>
      <w:spacing w:before="2400" w:after="120" w:line="276" w:lineRule="auto"/>
    </w:pPr>
    <w:rPr>
      <w:rFonts w:ascii="Segoe UI Semibold" w:hAnsi="Segoe UI Semibold" w:cs="Segoe UI Semibold"/>
      <w:color w:val="0E6E4C"/>
      <w:sz w:val="60"/>
      <w:szCs w:val="60"/>
    </w:rPr>
  </w:style>
  <w:style w:type="paragraph" w:customStyle="1" w:styleId="cover-sub">
    <w:name w:val="cover-sub"/>
    <w:basedOn w:val="Normal"/>
    <w:pPr>
      <w:spacing w:before="60" w:after="800" w:line="276" w:lineRule="auto"/>
    </w:pPr>
    <w:rPr>
      <w:color w:val="13865C"/>
      <w:sz w:val="32"/>
      <w:szCs w:val="32"/>
    </w:rPr>
  </w:style>
  <w:style w:type="paragraph" w:customStyle="1" w:styleId="cover-meta">
    <w:name w:val="cover-meta"/>
    <w:basedOn w:val="Normal"/>
    <w:pPr>
      <w:spacing w:before="60" w:after="120" w:line="276" w:lineRule="auto"/>
    </w:pPr>
    <w:rPr>
      <w:color w:val="1F2937"/>
      <w:sz w:val="22"/>
      <w:szCs w:val="22"/>
    </w:rPr>
  </w:style>
  <w:style w:type="paragraph" w:customStyle="1" w:styleId="pass">
    <w:name w:val="pass"/>
    <w:basedOn w:val="Normal"/>
    <w:pPr>
      <w:spacing w:before="60" w:after="120" w:line="276" w:lineRule="auto"/>
    </w:pPr>
    <w:rPr>
      <w:b/>
      <w:bCs/>
      <w:color w:val="1B7A3E"/>
    </w:rPr>
  </w:style>
  <w:style w:type="paragraph" w:customStyle="1" w:styleId="notrun">
    <w:name w:val="notrun"/>
    <w:basedOn w:val="Normal"/>
    <w:pPr>
      <w:spacing w:before="60" w:after="120" w:line="276" w:lineRule="auto"/>
    </w:pPr>
    <w:rPr>
      <w:b/>
      <w:bCs/>
      <w:color w:val="9A6700"/>
    </w:rPr>
  </w:style>
  <w:style w:type="paragraph" w:customStyle="1" w:styleId="fail">
    <w:name w:val="fail"/>
    <w:basedOn w:val="Normal"/>
    <w:pPr>
      <w:spacing w:before="60" w:after="120" w:line="276" w:lineRule="auto"/>
    </w:pPr>
    <w:rPr>
      <w:b/>
      <w:bCs/>
      <w:color w:val="B42318"/>
    </w:rPr>
  </w:style>
  <w:style w:type="paragraph" w:styleId="Header">
    <w:name w:val="header"/>
    <w:basedOn w:val="Normal"/>
    <w:link w:val="HeaderChar"/>
    <w:uiPriority w:val="99"/>
    <w:unhideWhenUsed/>
    <w:rsid w:val="00AA2AD8"/>
    <w:pPr>
      <w:tabs>
        <w:tab w:val="center" w:pos="4680"/>
        <w:tab w:val="right" w:pos="9360"/>
      </w:tabs>
    </w:pPr>
  </w:style>
  <w:style w:type="character" w:customStyle="1" w:styleId="HeaderChar">
    <w:name w:val="Header Char"/>
    <w:basedOn w:val="DefaultParagraphFont"/>
    <w:link w:val="Header"/>
    <w:uiPriority w:val="99"/>
    <w:rsid w:val="00AA2AD8"/>
    <w:rPr>
      <w:rFonts w:eastAsiaTheme="minorEastAsia"/>
      <w:sz w:val="24"/>
      <w:szCs w:val="24"/>
    </w:rPr>
  </w:style>
  <w:style w:type="paragraph" w:styleId="Footer">
    <w:name w:val="footer"/>
    <w:basedOn w:val="Normal"/>
    <w:link w:val="FooterChar"/>
    <w:uiPriority w:val="99"/>
    <w:unhideWhenUsed/>
    <w:rsid w:val="00AA2AD8"/>
    <w:pPr>
      <w:tabs>
        <w:tab w:val="center" w:pos="4680"/>
        <w:tab w:val="right" w:pos="9360"/>
      </w:tabs>
    </w:pPr>
  </w:style>
  <w:style w:type="character" w:customStyle="1" w:styleId="FooterChar">
    <w:name w:val="Footer Char"/>
    <w:basedOn w:val="DefaultParagraphFont"/>
    <w:link w:val="Footer"/>
    <w:uiPriority w:val="99"/>
    <w:rsid w:val="00AA2AD8"/>
    <w:rPr>
      <w:rFonts w:eastAsiaTheme="minorEastAsia"/>
      <w:sz w:val="24"/>
      <w:szCs w:val="24"/>
    </w:rPr>
  </w:style>
  <w:style w:type="paragraph" w:styleId="TOC1">
    <w:name w:val="toc 1"/>
    <w:basedOn w:val="Normal"/>
    <w:next w:val="Normal"/>
    <w:autoRedefine/>
    <w:uiPriority w:val="39"/>
    <w:unhideWhenUsed/>
    <w:rsid w:val="00AA2AD8"/>
    <w:pPr>
      <w:spacing w:after="100"/>
    </w:pPr>
  </w:style>
  <w:style w:type="paragraph" w:styleId="TOC2">
    <w:name w:val="toc 2"/>
    <w:basedOn w:val="Normal"/>
    <w:next w:val="Normal"/>
    <w:autoRedefine/>
    <w:uiPriority w:val="39"/>
    <w:unhideWhenUsed/>
    <w:rsid w:val="00AA2AD8"/>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2861</Words>
  <Characters>16141</Characters>
  <Application>Microsoft Office Word</Application>
  <DocSecurity>4</DocSecurity>
  <Lines>733</Lines>
  <Paragraphs>703</Paragraphs>
  <ScaleCrop>false</ScaleCrop>
  <Company/>
  <LinksUpToDate>false</LinksUpToDate>
  <CharactersWithSpaces>18299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
  <dc:creator>User-Recog</dc:creator>
  <cp:keywords/>
  <dc:description/>
  <cp:lastModifiedBy>User-Recog</cp:lastModifiedBy>
  <cp:revision>2</cp:revision>
  <dcterms:created xsi:type="dcterms:W3CDTF">2026-09-24T09:03:00Z</dcterms:created>
  <dcterms:modified xsi:type="dcterms:W3CDTF">2026-09-24T09:03:00Z</dcterms:modified>
</cp:coreProperties>
</file>