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00000" w:rsidRDefault="008527B4">
      <w:pPr>
        <w:pStyle w:val="cover-title"/>
      </w:pPr>
      <w:bookmarkStart w:id="0" w:name="_GoBack"/>
      <w:bookmarkEnd w:id="0"/>
      <w:r>
        <w:t>Screen Design Document</w:t>
      </w:r>
    </w:p>
    <w:p w:rsidR="00000000" w:rsidRDefault="008527B4">
      <w:pPr>
        <w:pStyle w:val="cover-sub"/>
        <w:rPr>
          <w:rFonts w:ascii="Calibri" w:hAnsi="Calibri" w:cs="Calibri"/>
        </w:rPr>
      </w:pPr>
      <w:r>
        <w:rPr>
          <w:rFonts w:ascii="Calibri" w:hAnsi="Calibri" w:cs="Calibri"/>
        </w:rPr>
        <w:t>Screens, layouts, controls, navigation and visual style</w:t>
      </w:r>
    </w:p>
    <w:tbl>
      <w:tblPr>
        <w:tblW w:w="35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73"/>
        <w:gridCol w:w="4605"/>
      </w:tblGrid>
      <w:tr w:rsidR="00000000" w:rsidTr="008527B4">
        <w:trPr>
          <w:cantSplit/>
          <w:tblHeader/>
        </w:trPr>
        <w:tc>
          <w:tcPr>
            <w:tcW w:w="1500" w:type="pct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shd w:val="clear" w:color="auto" w:fill="F4F6F8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Product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Falcon OCR 1.0</w:t>
            </w:r>
          </w:p>
        </w:tc>
      </w:tr>
      <w:tr w:rsidR="00000000" w:rsidTr="008527B4">
        <w:trPr>
          <w:cantSplit/>
        </w:trPr>
        <w:tc>
          <w:tcPr>
            <w:tcW w:w="1500" w:type="pct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shd w:val="clear" w:color="auto" w:fill="F4F6F8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Document ID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FOCR-SCR-001</w:t>
            </w:r>
          </w:p>
        </w:tc>
      </w:tr>
      <w:tr w:rsidR="00000000" w:rsidTr="008527B4">
        <w:trPr>
          <w:cantSplit/>
        </w:trPr>
        <w:tc>
          <w:tcPr>
            <w:tcW w:w="1500" w:type="pct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shd w:val="clear" w:color="auto" w:fill="F4F6F8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Version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1.1</w:t>
            </w:r>
          </w:p>
        </w:tc>
      </w:tr>
      <w:tr w:rsidR="00000000" w:rsidTr="008527B4">
        <w:trPr>
          <w:cantSplit/>
        </w:trPr>
        <w:tc>
          <w:tcPr>
            <w:tcW w:w="1500" w:type="pct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shd w:val="clear" w:color="auto" w:fill="F4F6F8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Date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2026-09-24</w:t>
            </w:r>
          </w:p>
        </w:tc>
      </w:tr>
      <w:tr w:rsidR="00000000" w:rsidTr="008527B4">
        <w:trPr>
          <w:cantSplit/>
        </w:trPr>
        <w:tc>
          <w:tcPr>
            <w:tcW w:w="1500" w:type="pct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shd w:val="clear" w:color="auto" w:fill="F4F6F8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Status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Released for review</w:t>
            </w:r>
          </w:p>
        </w:tc>
      </w:tr>
      <w:tr w:rsidR="00000000" w:rsidTr="008527B4">
        <w:trPr>
          <w:cantSplit/>
        </w:trPr>
        <w:tc>
          <w:tcPr>
            <w:tcW w:w="1500" w:type="pct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shd w:val="clear" w:color="auto" w:fill="F4F6F8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Prepared by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Falcon OCR Development Team</w:t>
            </w:r>
          </w:p>
        </w:tc>
      </w:tr>
    </w:tbl>
    <w:p w:rsidR="00000000" w:rsidRDefault="008527B4">
      <w:pPr>
        <w:pStyle w:val="cover-meta"/>
        <w:spacing w:before="600"/>
        <w:rPr>
          <w:rFonts w:ascii="Calibri" w:hAnsi="Calibri" w:cs="Calibri"/>
        </w:rPr>
      </w:pPr>
      <w:r>
        <w:rPr>
          <w:rFonts w:ascii="Calibri" w:hAnsi="Calibri" w:cs="Calibri"/>
        </w:rPr>
        <w:t>This document defines every screen and dialog of Falcon OCR 1.0: purpose, layout, controls and their behavior, navigation, messages and the visual style guide. It is the reference for UI implementation and UI testing.</w:t>
      </w:r>
    </w:p>
    <w:p w:rsidR="00000000" w:rsidRDefault="008527B4">
      <w:pPr>
        <w:pStyle w:val="NormalWeb"/>
        <w:rPr>
          <w:rFonts w:ascii="Segoe UI Semibold" w:hAnsi="Segoe UI Semibold" w:cs="Segoe UI Semibold"/>
          <w:color w:val="0E6E4C"/>
          <w:sz w:val="28"/>
          <w:szCs w:val="28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br w:type="page"/>
      </w:r>
      <w:r>
        <w:rPr>
          <w:rFonts w:ascii="Segoe UI Semibold" w:hAnsi="Segoe UI Semibold" w:cs="Segoe UI Semibold"/>
          <w:color w:val="0E6E4C"/>
          <w:sz w:val="28"/>
          <w:szCs w:val="28"/>
        </w:rPr>
        <w:lastRenderedPageBreak/>
        <w:t>Document control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7"/>
        <w:gridCol w:w="1504"/>
        <w:gridCol w:w="2067"/>
        <w:gridCol w:w="4699"/>
      </w:tblGrid>
      <w:tr w:rsidR="00000000" w:rsidTr="008527B4">
        <w:trPr>
          <w:cantSplit/>
          <w:tblHeader/>
        </w:trPr>
        <w:tc>
          <w:tcPr>
            <w:tcW w:w="6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Version</w:t>
            </w:r>
          </w:p>
        </w:tc>
        <w:tc>
          <w:tcPr>
            <w:tcW w:w="8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Date</w:t>
            </w:r>
          </w:p>
        </w:tc>
        <w:tc>
          <w:tcPr>
            <w:tcW w:w="11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Author</w:t>
            </w:r>
          </w:p>
        </w:tc>
        <w:tc>
          <w:tcPr>
            <w:tcW w:w="25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Changes</w:t>
            </w:r>
          </w:p>
        </w:tc>
      </w:tr>
      <w:tr w:rsidR="00000000" w:rsidTr="008527B4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0.9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2026-09-20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Falcon OCR Development Team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Draft for internal review.</w:t>
            </w:r>
          </w:p>
        </w:tc>
      </w:tr>
      <w:tr w:rsidR="00000000" w:rsidTr="008527B4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1.0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2026-09-24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Falcon OCR Development Team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Released with Falcon OCR 1.0: OCR engine, layout reconstruction, exports, trial and licensing.</w:t>
            </w:r>
          </w:p>
        </w:tc>
      </w:tr>
      <w:tr w:rsidR="00000000" w:rsidTr="008527B4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1.1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2026-09-24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Falcon OCR Development Team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UI extensions: font and size combo boxes, English/Chinese/Japanese interface (gettext PO), collapsible sidebar, resizable settings panel, trial notification below the toolbar.</w:t>
            </w:r>
          </w:p>
        </w:tc>
      </w:tr>
    </w:tbl>
    <w:p w:rsidR="00000000" w:rsidRDefault="008527B4">
      <w:pPr>
        <w:pStyle w:val="NormalWeb"/>
        <w:spacing w:before="360"/>
        <w:rPr>
          <w:rFonts w:ascii="Segoe UI Semibold" w:hAnsi="Segoe UI Semibold" w:cs="Segoe UI Semibold"/>
          <w:color w:val="0E6E4C"/>
          <w:sz w:val="28"/>
          <w:szCs w:val="28"/>
        </w:rPr>
      </w:pPr>
      <w:r>
        <w:rPr>
          <w:rFonts w:ascii="Segoe UI Semibold" w:hAnsi="Segoe UI Semibold" w:cs="Segoe UI Semibold"/>
          <w:color w:val="0E6E4C"/>
          <w:sz w:val="28"/>
          <w:szCs w:val="28"/>
        </w:rPr>
        <w:t>Contents</w:t>
      </w:r>
    </w:p>
    <w:p w:rsidR="008527B4" w:rsidRDefault="008527B4" w:rsidP="008527B4">
      <w:pPr>
        <w:pStyle w:val="TOC1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>
        <w:rPr>
          <w:rFonts w:ascii="Calibri" w:hAnsi="Calibri" w:cs="Calibri"/>
          <w:color w:val="1F2937"/>
          <w:sz w:val="22"/>
          <w:szCs w:val="22"/>
        </w:rPr>
        <w:fldChar w:fldCharType="begin"/>
      </w:r>
      <w:r>
        <w:rPr>
          <w:rFonts w:ascii="Calibri" w:hAnsi="Calibri" w:cs="Calibri"/>
          <w:color w:val="1F2937"/>
          <w:sz w:val="22"/>
          <w:szCs w:val="22"/>
        </w:rPr>
        <w:instrText xml:space="preserve"> TOC \o "1-2" </w:instrText>
      </w:r>
      <w:r>
        <w:rPr>
          <w:rFonts w:ascii="Calibri" w:hAnsi="Calibri" w:cs="Calibri"/>
          <w:color w:val="1F2937"/>
          <w:sz w:val="22"/>
          <w:szCs w:val="22"/>
        </w:rPr>
        <w:fldChar w:fldCharType="separate"/>
      </w:r>
      <w:r w:rsidRPr="007E4765">
        <w:rPr>
          <w:rFonts w:eastAsia="Times New Roman"/>
          <w:noProof/>
        </w:rPr>
        <w:t>1. Introduction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_Toc241125993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:rsidR="008527B4" w:rsidRDefault="008527B4" w:rsidP="008527B4">
      <w:pPr>
        <w:pStyle w:val="TOC1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7E4765">
        <w:rPr>
          <w:rFonts w:eastAsia="Times New Roman"/>
          <w:noProof/>
        </w:rPr>
        <w:t>2. Visual style guide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_Toc241125994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:rsidR="008527B4" w:rsidRDefault="008527B4" w:rsidP="008527B4">
      <w:pPr>
        <w:pStyle w:val="TOC2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7E4765">
        <w:rPr>
          <w:rFonts w:eastAsia="Times New Roman"/>
          <w:noProof/>
        </w:rPr>
        <w:t>2.1 Colors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_Toc241125995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:rsidR="008527B4" w:rsidRDefault="008527B4" w:rsidP="008527B4">
      <w:pPr>
        <w:pStyle w:val="TOC2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7E4765">
        <w:rPr>
          <w:rFonts w:eastAsia="Times New Roman"/>
          <w:noProof/>
        </w:rPr>
        <w:t>2.2 Typography and icons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_Toc241125996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:rsidR="008527B4" w:rsidRDefault="008527B4" w:rsidP="008527B4">
      <w:pPr>
        <w:pStyle w:val="TOC2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7E4765">
        <w:rPr>
          <w:rFonts w:eastAsia="Times New Roman"/>
          <w:noProof/>
        </w:rPr>
        <w:t>2.3 Interaction conventions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_Toc241125997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:rsidR="008527B4" w:rsidRDefault="008527B4" w:rsidP="008527B4">
      <w:pPr>
        <w:pStyle w:val="TOC1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7E4765">
        <w:rPr>
          <w:rFonts w:eastAsia="Times New Roman"/>
          <w:noProof/>
        </w:rPr>
        <w:t>3. SCR-01 Main window shell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_Toc241125998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:rsidR="008527B4" w:rsidRDefault="008527B4" w:rsidP="008527B4">
      <w:pPr>
        <w:pStyle w:val="TOC1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7E4765">
        <w:rPr>
          <w:rFonts w:eastAsia="Times New Roman"/>
          <w:noProof/>
        </w:rPr>
        <w:t>4. SCR-02 Home — workspace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_Toc241125999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:rsidR="008527B4" w:rsidRDefault="008527B4" w:rsidP="008527B4">
      <w:pPr>
        <w:pStyle w:val="TOC2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7E4765">
        <w:rPr>
          <w:rFonts w:eastAsia="Times New Roman"/>
          <w:noProof/>
        </w:rPr>
        <w:t>4.1 Layout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_Toc241126000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:rsidR="008527B4" w:rsidRDefault="008527B4" w:rsidP="008527B4">
      <w:pPr>
        <w:pStyle w:val="TOC2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7E4765">
        <w:rPr>
          <w:rFonts w:eastAsia="Times New Roman"/>
          <w:noProof/>
        </w:rPr>
        <w:t>4.2 Toolbar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_Toc241126001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:rsidR="008527B4" w:rsidRDefault="008527B4" w:rsidP="008527B4">
      <w:pPr>
        <w:pStyle w:val="TOC2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7E4765">
        <w:rPr>
          <w:rFonts w:eastAsia="Times New Roman"/>
          <w:noProof/>
        </w:rPr>
        <w:t>4.3 Files panel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_Toc241126002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:rsidR="008527B4" w:rsidRDefault="008527B4" w:rsidP="008527B4">
      <w:pPr>
        <w:pStyle w:val="TOC2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7E4765">
        <w:rPr>
          <w:rFonts w:eastAsia="Times New Roman"/>
          <w:noProof/>
        </w:rPr>
        <w:t>4.4 Source Page viewer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_Toc241126003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:rsidR="008527B4" w:rsidRDefault="008527B4" w:rsidP="008527B4">
      <w:pPr>
        <w:pStyle w:val="TOC2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7E4765">
        <w:rPr>
          <w:rFonts w:eastAsia="Times New Roman"/>
          <w:noProof/>
        </w:rPr>
        <w:t>4.5 Results panel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_Toc241126004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:rsidR="008527B4" w:rsidRDefault="008527B4" w:rsidP="008527B4">
      <w:pPr>
        <w:pStyle w:val="TOC2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7E4765">
        <w:rPr>
          <w:rFonts w:eastAsia="Times New Roman"/>
          <w:noProof/>
        </w:rPr>
        <w:t>4.6 Settings column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_Toc241126005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:rsidR="008527B4" w:rsidRDefault="008527B4" w:rsidP="008527B4">
      <w:pPr>
        <w:pStyle w:val="TOC2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7E4765">
        <w:rPr>
          <w:rFonts w:eastAsia="Times New Roman"/>
          <w:noProof/>
        </w:rPr>
        <w:t>4.7 Layout extensions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_Toc241126006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:rsidR="008527B4" w:rsidRDefault="008527B4" w:rsidP="008527B4">
      <w:pPr>
        <w:pStyle w:val="TOC1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7E4765">
        <w:rPr>
          <w:rFonts w:eastAsia="Times New Roman"/>
          <w:noProof/>
        </w:rPr>
        <w:t>5. SCR-03 Original Image (analysis overlay)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_Toc241126007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:rsidR="008527B4" w:rsidRDefault="008527B4" w:rsidP="008527B4">
      <w:pPr>
        <w:pStyle w:val="TOC1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7E4765">
        <w:rPr>
          <w:rFonts w:eastAsia="Times New Roman"/>
          <w:noProof/>
        </w:rPr>
        <w:t>6. SCR-04 Quick OCR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_Toc241126008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14</w:t>
      </w:r>
      <w:r>
        <w:rPr>
          <w:noProof/>
        </w:rPr>
        <w:fldChar w:fldCharType="end"/>
      </w:r>
    </w:p>
    <w:p w:rsidR="008527B4" w:rsidRDefault="008527B4" w:rsidP="008527B4">
      <w:pPr>
        <w:pStyle w:val="TOC1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7E4765">
        <w:rPr>
          <w:rFonts w:eastAsia="Times New Roman"/>
          <w:noProof/>
        </w:rPr>
        <w:t>7. SCR-05 Batch Process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_Toc241126009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15</w:t>
      </w:r>
      <w:r>
        <w:rPr>
          <w:noProof/>
        </w:rPr>
        <w:fldChar w:fldCharType="end"/>
      </w:r>
    </w:p>
    <w:p w:rsidR="008527B4" w:rsidRDefault="008527B4" w:rsidP="008527B4">
      <w:pPr>
        <w:pStyle w:val="TOC1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7E4765">
        <w:rPr>
          <w:rFonts w:eastAsia="Times New Roman"/>
          <w:noProof/>
        </w:rPr>
        <w:t>8. SCR-06 History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_Toc241126010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16</w:t>
      </w:r>
      <w:r>
        <w:rPr>
          <w:noProof/>
        </w:rPr>
        <w:fldChar w:fldCharType="end"/>
      </w:r>
    </w:p>
    <w:p w:rsidR="008527B4" w:rsidRDefault="008527B4" w:rsidP="008527B4">
      <w:pPr>
        <w:pStyle w:val="TOC1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7E4765">
        <w:rPr>
          <w:rFonts w:eastAsia="Times New Roman"/>
          <w:noProof/>
        </w:rPr>
        <w:t>9. SCR-07 Settings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_Toc241126011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17</w:t>
      </w:r>
      <w:r>
        <w:rPr>
          <w:noProof/>
        </w:rPr>
        <w:fldChar w:fldCharType="end"/>
      </w:r>
    </w:p>
    <w:p w:rsidR="008527B4" w:rsidRDefault="008527B4" w:rsidP="008527B4">
      <w:pPr>
        <w:pStyle w:val="TOC2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7E4765">
        <w:rPr>
          <w:rFonts w:eastAsia="Times New Roman"/>
          <w:noProof/>
        </w:rPr>
        <w:t>9.1 Interface languages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_Toc241126012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17</w:t>
      </w:r>
      <w:r>
        <w:rPr>
          <w:noProof/>
        </w:rPr>
        <w:fldChar w:fldCharType="end"/>
      </w:r>
    </w:p>
    <w:p w:rsidR="008527B4" w:rsidRDefault="008527B4" w:rsidP="008527B4">
      <w:pPr>
        <w:pStyle w:val="TOC1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7E4765">
        <w:rPr>
          <w:rFonts w:eastAsia="Times New Roman"/>
          <w:noProof/>
        </w:rPr>
        <w:t>10. SCR-08 Activation window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_Toc241126013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19</w:t>
      </w:r>
      <w:r>
        <w:rPr>
          <w:noProof/>
        </w:rPr>
        <w:fldChar w:fldCharType="end"/>
      </w:r>
    </w:p>
    <w:p w:rsidR="008527B4" w:rsidRDefault="008527B4" w:rsidP="008527B4">
      <w:pPr>
        <w:pStyle w:val="TOC1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7E4765">
        <w:rPr>
          <w:rFonts w:eastAsia="Times New Roman"/>
          <w:noProof/>
        </w:rPr>
        <w:t>11. SCR-09 Advanced OCR Settings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_Toc241126014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21</w:t>
      </w:r>
      <w:r>
        <w:rPr>
          <w:noProof/>
        </w:rPr>
        <w:fldChar w:fldCharType="end"/>
      </w:r>
    </w:p>
    <w:p w:rsidR="008527B4" w:rsidRDefault="008527B4" w:rsidP="008527B4">
      <w:pPr>
        <w:pStyle w:val="TOC1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7E4765">
        <w:rPr>
          <w:rFonts w:eastAsia="Times New Roman"/>
          <w:noProof/>
        </w:rPr>
        <w:t>12. SCR-10 Other dialogs and messages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_Toc241126015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22</w:t>
      </w:r>
      <w:r>
        <w:rPr>
          <w:noProof/>
        </w:rPr>
        <w:fldChar w:fldCharType="end"/>
      </w:r>
    </w:p>
    <w:p w:rsidR="008527B4" w:rsidRDefault="008527B4" w:rsidP="008527B4">
      <w:pPr>
        <w:pStyle w:val="TOC1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7E4765">
        <w:rPr>
          <w:rFonts w:eastAsia="Times New Roman"/>
          <w:noProof/>
        </w:rPr>
        <w:t>13. SCR-11 License Key Generator (vendor)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_Toc241126016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23</w:t>
      </w:r>
      <w:r>
        <w:rPr>
          <w:noProof/>
        </w:rPr>
        <w:fldChar w:fldCharType="end"/>
      </w:r>
    </w:p>
    <w:p w:rsidR="008527B4" w:rsidRDefault="008527B4" w:rsidP="008527B4">
      <w:pPr>
        <w:pStyle w:val="TOC1"/>
        <w:tabs>
          <w:tab w:val="right" w:leader="dot" w:pos="9403"/>
        </w:tabs>
        <w:rPr>
          <w:rFonts w:asciiTheme="minorHAnsi" w:hAnsiTheme="minorHAnsi" w:cstheme="minorBidi"/>
          <w:noProof/>
          <w:sz w:val="22"/>
          <w:szCs w:val="22"/>
        </w:rPr>
      </w:pPr>
      <w:r w:rsidRPr="007E4765">
        <w:rPr>
          <w:rFonts w:eastAsia="Times New Roman"/>
          <w:noProof/>
        </w:rPr>
        <w:t>14. Navigation map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_Toc241126017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24</w:t>
      </w:r>
      <w:r>
        <w:rPr>
          <w:noProof/>
        </w:rPr>
        <w:fldChar w:fldCharType="end"/>
      </w:r>
    </w:p>
    <w:p w:rsidR="00000000" w:rsidRDefault="008527B4" w:rsidP="008527B4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color w:val="1F2937"/>
          <w:sz w:val="22"/>
          <w:szCs w:val="22"/>
        </w:rPr>
        <w:fldChar w:fldCharType="end"/>
      </w:r>
    </w:p>
    <w:p w:rsidR="00000000" w:rsidRDefault="008527B4">
      <w:pPr>
        <w:pStyle w:val="Heading1"/>
        <w:rPr>
          <w:rFonts w:eastAsia="Times New Roman"/>
        </w:rPr>
      </w:pPr>
      <w:bookmarkStart w:id="1" w:name="_Toc241125993"/>
      <w:r>
        <w:rPr>
          <w:rFonts w:eastAsia="Times New Roman"/>
        </w:rPr>
        <w:lastRenderedPageBreak/>
        <w:t>1. Introduction</w:t>
      </w:r>
      <w:bookmarkEnd w:id="1"/>
    </w:p>
    <w:p w:rsidR="00000000" w:rsidRDefault="008527B4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color w:val="1F2937"/>
          <w:sz w:val="22"/>
          <w:szCs w:val="22"/>
        </w:rPr>
        <w:t>The user interface</w:t>
      </w:r>
      <w:r>
        <w:rPr>
          <w:rFonts w:ascii="Calibri" w:hAnsi="Calibri" w:cs="Calibri"/>
          <w:color w:val="1F2937"/>
          <w:sz w:val="22"/>
          <w:szCs w:val="22"/>
        </w:rPr>
        <w:t xml:space="preserve"> follows the ABBYY FineReader-style reference supplied by the product owner: a green title bar, a dark-green navigation bar on the left, a ribbon toolbar, the document list, the source page and the recognition result side by side, and a settings column wit</w:t>
      </w:r>
      <w:r>
        <w:rPr>
          <w:rFonts w:ascii="Calibri" w:hAnsi="Calibri" w:cs="Calibri"/>
          <w:color w:val="1F2937"/>
          <w:sz w:val="22"/>
          <w:szCs w:val="22"/>
        </w:rPr>
        <w:t>h a prominent Export button. Screen identifiers (SCR-nn) are referenced by the Test Case Specification.</w:t>
      </w:r>
    </w:p>
    <w:p w:rsidR="00000000" w:rsidRDefault="008527B4">
      <w:pPr>
        <w:pStyle w:val="caption"/>
        <w:keepNext/>
        <w:spacing w:after="40"/>
        <w:jc w:val="left"/>
        <w:rPr>
          <w:rFonts w:ascii="Calibri" w:hAnsi="Calibri" w:cs="Calibri"/>
        </w:rPr>
      </w:pPr>
      <w:r>
        <w:rPr>
          <w:rFonts w:ascii="Calibri" w:hAnsi="Calibri" w:cs="Calibri"/>
        </w:rPr>
        <w:t>Table 1 – Screen inventory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40"/>
        <w:gridCol w:w="5168"/>
        <w:gridCol w:w="3289"/>
      </w:tblGrid>
      <w:tr w:rsidR="00000000" w:rsidTr="008527B4">
        <w:trPr>
          <w:cantSplit/>
          <w:tblHeader/>
        </w:trPr>
        <w:tc>
          <w:tcPr>
            <w:tcW w:w="5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ID</w:t>
            </w:r>
          </w:p>
        </w:tc>
        <w:tc>
          <w:tcPr>
            <w:tcW w:w="275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Screen / dialog</w:t>
            </w:r>
          </w:p>
        </w:tc>
        <w:tc>
          <w:tcPr>
            <w:tcW w:w="175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Opened from</w:t>
            </w:r>
          </w:p>
        </w:tc>
      </w:tr>
      <w:tr w:rsidR="00000000" w:rsidTr="008527B4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SCR-01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Main window shell (title bar, navigation, status bar)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Application start</w:t>
            </w:r>
          </w:p>
        </w:tc>
      </w:tr>
      <w:tr w:rsidR="00000000" w:rsidTr="008527B4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SCR-02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Home — workspace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Navigation 'Home' (start screen)</w:t>
            </w:r>
          </w:p>
        </w:tc>
      </w:tr>
      <w:tr w:rsidR="00000000" w:rsidTr="008527B4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SCR-03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Home — Original Image (analysis overlay)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Results tab 'Original Image'</w:t>
            </w:r>
          </w:p>
        </w:tc>
      </w:tr>
      <w:tr w:rsidR="00000000" w:rsidTr="008527B4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SCR-04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OCR — Quick OCR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Navigation 'OCR'</w:t>
            </w:r>
          </w:p>
        </w:tc>
      </w:tr>
      <w:tr w:rsidR="00000000" w:rsidTr="008527B4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SCR-05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Batch Process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Navigation 'Batch Process'</w:t>
            </w:r>
          </w:p>
        </w:tc>
      </w:tr>
      <w:tr w:rsidR="00000000" w:rsidTr="008527B4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SCR-06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History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Navigation 'History'</w:t>
            </w:r>
          </w:p>
        </w:tc>
      </w:tr>
      <w:tr w:rsidR="00000000" w:rsidTr="008527B4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SCR-07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Settings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Navigation 'Settings', toolbar link 'Settings'</w:t>
            </w:r>
          </w:p>
        </w:tc>
      </w:tr>
      <w:tr w:rsidR="00000000" w:rsidTr="008527B4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SCR-08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Activation window (trial running / trial ended)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Start-up without license, trial badge, Settings → License</w:t>
            </w:r>
          </w:p>
        </w:tc>
      </w:tr>
      <w:tr w:rsidR="00000000" w:rsidTr="008527B4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SCR-09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Advanced OCR Settings dialog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OCR Settings → Advanced Settings…</w:t>
            </w:r>
          </w:p>
        </w:tc>
      </w:tr>
      <w:tr w:rsidR="00000000" w:rsidTr="008527B4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SCR-10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Rename / message dialogs, context menus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File list context menu, Help</w:t>
            </w:r>
          </w:p>
        </w:tc>
      </w:tr>
      <w:tr w:rsidR="00000000" w:rsidTr="008527B4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SCR-11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License Key Generator (vendor tool)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FalconOcrKeyGen.exe</w:t>
            </w:r>
          </w:p>
        </w:tc>
      </w:tr>
    </w:tbl>
    <w:p w:rsidR="00000000" w:rsidRDefault="008527B4">
      <w:pPr>
        <w:pStyle w:val="Heading1"/>
        <w:rPr>
          <w:rFonts w:eastAsia="Times New Roman"/>
        </w:rPr>
      </w:pPr>
      <w:bookmarkStart w:id="2" w:name="_Toc241125994"/>
      <w:r>
        <w:rPr>
          <w:rFonts w:eastAsia="Times New Roman"/>
        </w:rPr>
        <w:lastRenderedPageBreak/>
        <w:t>2. Visual style guide</w:t>
      </w:r>
      <w:bookmarkEnd w:id="2"/>
    </w:p>
    <w:p w:rsidR="00000000" w:rsidRDefault="008527B4">
      <w:pPr>
        <w:pStyle w:val="Heading2"/>
        <w:rPr>
          <w:rFonts w:eastAsia="Times New Roman"/>
        </w:rPr>
      </w:pPr>
      <w:bookmarkStart w:id="3" w:name="_Toc241125995"/>
      <w:r>
        <w:rPr>
          <w:rFonts w:eastAsia="Times New Roman"/>
        </w:rPr>
        <w:t>2.1 Colors</w:t>
      </w:r>
      <w:bookmarkEnd w:id="3"/>
    </w:p>
    <w:p w:rsidR="00000000" w:rsidRDefault="008527B4">
      <w:pPr>
        <w:pStyle w:val="caption"/>
        <w:keepNext/>
        <w:spacing w:after="40"/>
        <w:jc w:val="left"/>
        <w:rPr>
          <w:rFonts w:ascii="Calibri" w:hAnsi="Calibri" w:cs="Calibri"/>
        </w:rPr>
      </w:pPr>
      <w:r>
        <w:rPr>
          <w:rFonts w:ascii="Calibri" w:hAnsi="Calibri" w:cs="Calibri"/>
        </w:rPr>
        <w:t>Table 2 – Color palette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31"/>
        <w:gridCol w:w="3007"/>
        <w:gridCol w:w="3759"/>
      </w:tblGrid>
      <w:tr w:rsidR="00000000" w:rsidTr="008527B4">
        <w:trPr>
          <w:cantSplit/>
          <w:tblHeader/>
        </w:trPr>
        <w:tc>
          <w:tcPr>
            <w:tcW w:w="14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Token</w:t>
            </w:r>
          </w:p>
        </w:tc>
        <w:tc>
          <w:tcPr>
            <w:tcW w:w="16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RGB</w:t>
            </w:r>
          </w:p>
        </w:tc>
        <w:tc>
          <w:tcPr>
            <w:tcW w:w="20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Use</w:t>
            </w:r>
          </w:p>
        </w:tc>
      </w:tr>
      <w:tr w:rsidR="00000000" w:rsidTr="008527B4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Header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#0E6E4C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Title bar, dialog headers</w:t>
            </w:r>
          </w:p>
        </w:tc>
      </w:tr>
      <w:tr w:rsidR="00000000" w:rsidTr="008527B4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Sidebar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#10704E → #0A583E (gradient)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Navigation bar</w:t>
            </w:r>
          </w:p>
        </w:tc>
      </w:tr>
      <w:tr w:rsidR="00000000" w:rsidTr="008527B4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Sidebar selected / hover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#3A9670 / #22825E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Current page / hover in navigation</w:t>
            </w:r>
          </w:p>
        </w:tc>
      </w:tr>
      <w:tr w:rsidR="00000000" w:rsidTr="008527B4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Accent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#13865C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Primary buttons, selected tab underline, icons, links</w:t>
            </w:r>
          </w:p>
        </w:tc>
      </w:tr>
      <w:tr w:rsidR="00000000" w:rsidTr="008527B4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Accent light / hover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#E1F3EB / #EEF8F3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Selected list item, but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ton hover</w:t>
            </w:r>
          </w:p>
        </w:tc>
      </w:tr>
      <w:tr w:rsidR="00000000" w:rsidTr="008527B4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Window / Panel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#F4F6F8 / #FFFFFF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Background / cards</w:t>
            </w:r>
          </w:p>
        </w:tc>
      </w:tr>
      <w:tr w:rsidR="00000000" w:rsidTr="008527B4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Border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#DEE3E8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Card and panel borders</w:t>
            </w:r>
          </w:p>
        </w:tc>
      </w:tr>
      <w:tr w:rsidR="00000000" w:rsidTr="008527B4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Text / Sub-text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#1F2937 / #64707E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Body text / secondary text</w:t>
            </w:r>
          </w:p>
        </w:tc>
      </w:tr>
      <w:tr w:rsidR="00000000" w:rsidTr="008527B4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Canvas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#E2E6EA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Viewer background around the page</w:t>
            </w:r>
          </w:p>
        </w:tc>
      </w:tr>
      <w:tr w:rsidR="00000000" w:rsidTr="008527B4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Low confidence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#FFD600 (35 % alpha)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Uncertain characters in the results</w:t>
            </w:r>
          </w:p>
        </w:tc>
      </w:tr>
      <w:tr w:rsidR="00000000" w:rsidTr="008527B4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Trial badge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#FFC107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Title bar trial badge</w:t>
            </w:r>
          </w:p>
        </w:tc>
      </w:tr>
      <w:tr w:rsidR="00000000" w:rsidTr="008527B4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Trial notification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#FFF4D6 / text #664700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Banner below the toolbar while running as a trial</w:t>
            </w:r>
          </w:p>
        </w:tc>
      </w:tr>
      <w:tr w:rsidR="00000000" w:rsidTr="008527B4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Danger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#C82828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Errors, Stop button</w:t>
            </w:r>
          </w:p>
        </w:tc>
      </w:tr>
    </w:tbl>
    <w:p w:rsidR="00000000" w:rsidRDefault="008527B4">
      <w:pPr>
        <w:pStyle w:val="Heading2"/>
        <w:rPr>
          <w:rFonts w:eastAsia="Times New Roman"/>
        </w:rPr>
      </w:pPr>
      <w:bookmarkStart w:id="4" w:name="_Toc241125996"/>
      <w:r>
        <w:rPr>
          <w:rFonts w:eastAsia="Times New Roman"/>
        </w:rPr>
        <w:t>2.2 Typography and icons</w:t>
      </w:r>
      <w:bookmarkEnd w:id="4"/>
    </w:p>
    <w:p w:rsidR="00000000" w:rsidRDefault="008527B4">
      <w:pPr>
        <w:numPr>
          <w:ilvl w:val="0"/>
          <w:numId w:val="1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>Segoe UI 9.75 pt for controls; Segoe UI Semibold 10 pt (bold), 12 pt (card titles), 15 pt (page titles), 17 pt (product name); navigation 11 pt. Chinese interface: Microsoft YaHei UI; Japanese interface: Yu Gothic UI (same sizes, bold instead of semibold).</w:t>
      </w:r>
    </w:p>
    <w:p w:rsidR="00000000" w:rsidRDefault="008527B4">
      <w:pPr>
        <w:numPr>
          <w:ilvl w:val="0"/>
          <w:numId w:val="1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Icons are vector glyphs drawn with GDI+ on a 24 × 24 grid (no bitmaps), so they are sharp at every DPI: Home, OCR, Batch, History, Settings, Help, Add, Scanner, Clipboard, Rotate, Crop, </w:t>
      </w:r>
      <w:r>
        <w:rPr>
          <w:rFonts w:ascii="Calibri" w:eastAsia="Times New Roman" w:hAnsi="Calibri" w:cs="Calibri"/>
          <w:color w:val="1F2937"/>
          <w:sz w:val="22"/>
          <w:szCs w:val="22"/>
        </w:rPr>
        <w:lastRenderedPageBreak/>
        <w:t>Trash, Play/Stop, Export, zoom, fit, hand, chevrons, file types (PDF,</w:t>
      </w: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 image, images, Word, Excel, HTML).</w:t>
      </w:r>
    </w:p>
    <w:p w:rsidR="00000000" w:rsidRDefault="008527B4">
      <w:pPr>
        <w:numPr>
          <w:ilvl w:val="0"/>
          <w:numId w:val="1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>All sizes are scaled with the monitor DPI (system DPI aware).</w:t>
      </w:r>
    </w:p>
    <w:p w:rsidR="00000000" w:rsidRDefault="008527B4">
      <w:pPr>
        <w:pStyle w:val="Heading2"/>
        <w:rPr>
          <w:rFonts w:eastAsia="Times New Roman"/>
        </w:rPr>
      </w:pPr>
      <w:bookmarkStart w:id="5" w:name="_Toc241125997"/>
      <w:r>
        <w:rPr>
          <w:rFonts w:eastAsia="Times New Roman"/>
        </w:rPr>
        <w:t>2.3 Interaction conventions</w:t>
      </w:r>
      <w:bookmarkEnd w:id="5"/>
    </w:p>
    <w:p w:rsidR="00000000" w:rsidRDefault="008527B4">
      <w:pPr>
        <w:numPr>
          <w:ilvl w:val="0"/>
          <w:numId w:val="2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>Primary action per screen in a filled green button (Export, Start, Save, Activate, Generate License Key).</w:t>
      </w:r>
    </w:p>
    <w:p w:rsidR="00000000" w:rsidRDefault="008527B4">
      <w:pPr>
        <w:numPr>
          <w:ilvl w:val="0"/>
          <w:numId w:val="2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>Hover highlight on all c</w:t>
      </w:r>
      <w:r>
        <w:rPr>
          <w:rFonts w:ascii="Calibri" w:eastAsia="Times New Roman" w:hAnsi="Calibri" w:cs="Calibri"/>
          <w:color w:val="1F2937"/>
          <w:sz w:val="22"/>
          <w:szCs w:val="22"/>
        </w:rPr>
        <w:t>lickable owner-drawn controls; disabled controls are grey.</w:t>
      </w:r>
    </w:p>
    <w:p w:rsidR="00000000" w:rsidRDefault="008527B4">
      <w:pPr>
        <w:numPr>
          <w:ilvl w:val="0"/>
          <w:numId w:val="2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>Long operations show progress in the status bar and can be stopped (Recognize → Stop, Batch Start → Stop).</w:t>
      </w:r>
    </w:p>
    <w:p w:rsidR="00000000" w:rsidRDefault="008527B4">
      <w:pPr>
        <w:numPr>
          <w:ilvl w:val="0"/>
          <w:numId w:val="2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>Confirmation before destructive actions (remove recognized documents, clear history, new s</w:t>
      </w:r>
      <w:r>
        <w:rPr>
          <w:rFonts w:ascii="Calibri" w:eastAsia="Times New Roman" w:hAnsi="Calibri" w:cs="Calibri"/>
          <w:color w:val="1F2937"/>
          <w:sz w:val="22"/>
          <w:szCs w:val="22"/>
        </w:rPr>
        <w:t>igning key).</w:t>
      </w:r>
    </w:p>
    <w:p w:rsidR="00000000" w:rsidRDefault="008527B4">
      <w:pPr>
        <w:pStyle w:val="Heading1"/>
        <w:rPr>
          <w:rFonts w:eastAsia="Times New Roman"/>
        </w:rPr>
      </w:pPr>
      <w:bookmarkStart w:id="6" w:name="_Toc241125998"/>
      <w:r>
        <w:rPr>
          <w:rFonts w:eastAsia="Times New Roman"/>
        </w:rPr>
        <w:t>3. SCR-01 Main window shell</w:t>
      </w:r>
      <w:bookmarkEnd w:id="6"/>
    </w:p>
    <w:p w:rsidR="00000000" w:rsidRDefault="008527B4">
      <w:pPr>
        <w:pStyle w:val="NormalWeb"/>
        <w:spacing w:after="0"/>
        <w:jc w:val="center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noProof/>
          <w:color w:val="1F2937"/>
          <w:sz w:val="22"/>
          <w:szCs w:val="22"/>
        </w:rPr>
        <w:drawing>
          <wp:inline distT="0" distB="0" distL="0" distR="0">
            <wp:extent cx="5943600" cy="3194685"/>
            <wp:effectExtent l="0" t="0" r="0" b="5715"/>
            <wp:docPr id="1" name="Pictur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4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0000" w:rsidRDefault="008527B4">
      <w:pPr>
        <w:pStyle w:val="caption"/>
        <w:rPr>
          <w:rFonts w:ascii="Calibri" w:hAnsi="Calibri" w:cs="Calibri"/>
        </w:rPr>
      </w:pPr>
      <w:r>
        <w:rPr>
          <w:rFonts w:ascii="Calibri" w:hAnsi="Calibri" w:cs="Calibri"/>
        </w:rPr>
        <w:t>Figure 1 – Main window with a document loaded (trial mode)</w:t>
      </w:r>
    </w:p>
    <w:p w:rsidR="00000000" w:rsidRDefault="008527B4">
      <w:pPr>
        <w:pStyle w:val="caption"/>
        <w:keepNext/>
        <w:spacing w:after="40"/>
        <w:jc w:val="left"/>
        <w:rPr>
          <w:rFonts w:ascii="Calibri" w:hAnsi="Calibri" w:cs="Calibri"/>
        </w:rPr>
      </w:pPr>
      <w:r>
        <w:rPr>
          <w:rFonts w:ascii="Calibri" w:hAnsi="Calibri" w:cs="Calibri"/>
        </w:rPr>
        <w:t>Table 3 – SCR-01 regions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49"/>
        <w:gridCol w:w="7048"/>
      </w:tblGrid>
      <w:tr w:rsidR="00000000" w:rsidTr="008527B4">
        <w:trPr>
          <w:cantSplit/>
          <w:tblHeader/>
        </w:trPr>
        <w:tc>
          <w:tcPr>
            <w:tcW w:w="125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Region</w:t>
            </w:r>
          </w:p>
        </w:tc>
        <w:tc>
          <w:tcPr>
            <w:tcW w:w="375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Content and behavior</w:t>
            </w:r>
          </w:p>
        </w:tc>
      </w:tr>
      <w:tr w:rsidR="00000000" w:rsidTr="008527B4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Title bar (52 px, green)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Logo, 'Falcon OCR', tagline 'Convert Scans and Images into Editable Documents'. Drag to move, double-click to maximise/restore. Trial badge 'TRIAL · n days left — Activate now' (only while unlicensed; click opens SCR-08). Minimise, maximise/restore, close 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(red hover).</w:t>
            </w:r>
          </w:p>
        </w:tc>
      </w:tr>
      <w:tr w:rsidR="00000000" w:rsidTr="008527B4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Navigation bar (184 px / 64 px collapsed)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Home, OCR, Batch Process, History, Settings. The current page is highlighted with a rounded light-green background. At the bottom: « Collapse / » button — collapsed, only the icons are shown (names as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tooltips); the state is remembered.</w:t>
            </w:r>
          </w:p>
        </w:tc>
      </w:tr>
      <w:tr w:rsidR="00000000" w:rsidTr="008527B4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Content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The selected page (SCR-02 … SCR-07).</w:t>
            </w:r>
          </w:p>
        </w:tc>
      </w:tr>
      <w:tr w:rsidR="00000000" w:rsidTr="008527B4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Status bar (36 px)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Left: status message ('Ready', progress text) and progress bar during recognition/batch. Right: 'Total Files: n | Selected: n | Output: DOCX'.</w:t>
            </w:r>
          </w:p>
        </w:tc>
      </w:tr>
      <w:tr w:rsidR="00000000" w:rsidTr="008527B4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Window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Bo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rderless, resizable at the 6 px edge, maximises to the monitor work area (taskbar stays visible), remembers size/position and maximised state.</w:t>
            </w:r>
          </w:p>
        </w:tc>
      </w:tr>
    </w:tbl>
    <w:p w:rsidR="00000000" w:rsidRDefault="008527B4">
      <w:pPr>
        <w:pStyle w:val="Heading1"/>
        <w:rPr>
          <w:rFonts w:eastAsia="Times New Roman"/>
        </w:rPr>
      </w:pPr>
      <w:bookmarkStart w:id="7" w:name="_Toc241125999"/>
      <w:r>
        <w:rPr>
          <w:rFonts w:eastAsia="Times New Roman"/>
        </w:rPr>
        <w:t>4. SCR-02 Home — workspace</w:t>
      </w:r>
      <w:bookmarkEnd w:id="7"/>
    </w:p>
    <w:p w:rsidR="00000000" w:rsidRDefault="008527B4">
      <w:pPr>
        <w:pStyle w:val="NormalWeb"/>
        <w:spacing w:after="0"/>
        <w:jc w:val="center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noProof/>
          <w:color w:val="1F2937"/>
          <w:sz w:val="22"/>
          <w:szCs w:val="22"/>
        </w:rPr>
        <w:drawing>
          <wp:inline distT="0" distB="0" distL="0" distR="0">
            <wp:extent cx="5943600" cy="3194685"/>
            <wp:effectExtent l="0" t="0" r="0" b="5715"/>
            <wp:docPr id="2" name="Picture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4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0000" w:rsidRDefault="008527B4">
      <w:pPr>
        <w:pStyle w:val="caption"/>
        <w:rPr>
          <w:rFonts w:ascii="Calibri" w:hAnsi="Calibri" w:cs="Calibri"/>
        </w:rPr>
      </w:pPr>
      <w:r>
        <w:rPr>
          <w:rFonts w:ascii="Calibri" w:hAnsi="Calibri" w:cs="Calibri"/>
        </w:rPr>
        <w:t>Figure 2 – Workspace after recognition; the selected line is highlighted on both sides</w:t>
      </w:r>
    </w:p>
    <w:p w:rsidR="00000000" w:rsidRDefault="008527B4">
      <w:pPr>
        <w:pStyle w:val="Heading2"/>
        <w:rPr>
          <w:rFonts w:eastAsia="Times New Roman"/>
        </w:rPr>
      </w:pPr>
      <w:bookmarkStart w:id="8" w:name="_Toc241126000"/>
      <w:r>
        <w:rPr>
          <w:rFonts w:eastAsia="Times New Roman"/>
        </w:rPr>
        <w:t>4.1 Layout</w:t>
      </w:r>
      <w:bookmarkEnd w:id="8"/>
    </w:p>
    <w:p w:rsidR="00000000" w:rsidRDefault="008527B4">
      <w:pPr>
        <w:pStyle w:val="caption"/>
        <w:keepNext/>
        <w:spacing w:after="40"/>
        <w:jc w:val="left"/>
        <w:rPr>
          <w:rFonts w:ascii="Calibri" w:hAnsi="Calibri" w:cs="Calibri"/>
        </w:rPr>
      </w:pPr>
      <w:r>
        <w:rPr>
          <w:rFonts w:ascii="Calibri" w:hAnsi="Calibri" w:cs="Calibri"/>
        </w:rPr>
        <w:t>Table 4 – SCR-02 regions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80"/>
        <w:gridCol w:w="1691"/>
        <w:gridCol w:w="5826"/>
      </w:tblGrid>
      <w:tr w:rsidR="00000000" w:rsidTr="008527B4">
        <w:trPr>
          <w:cantSplit/>
          <w:tblHeader/>
        </w:trPr>
        <w:tc>
          <w:tcPr>
            <w:tcW w:w="10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Region</w:t>
            </w:r>
          </w:p>
        </w:tc>
        <w:tc>
          <w:tcPr>
            <w:tcW w:w="9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Width</w:t>
            </w:r>
          </w:p>
        </w:tc>
        <w:tc>
          <w:tcPr>
            <w:tcW w:w="31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Content</w:t>
            </w:r>
          </w:p>
        </w:tc>
      </w:tr>
      <w:tr w:rsidR="00000000" w:rsidTr="008527B4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Toolbar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full, 92 px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Add Files, Scan, From Clipboard | Rotate, Crop, Delete | Recognize | Export; right: Setting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s, Help.</w:t>
            </w:r>
          </w:p>
        </w:tc>
      </w:tr>
      <w:tr w:rsidR="00000000" w:rsidTr="008527B4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Trial notification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full, 40 px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Only while running as a trial: clock icon, 'You are using the trial version of Falcon OCR — n of 7 days left…', Activate now, </w:t>
            </w:r>
            <w:r>
              <w:rPr>
                <w:rFonts w:ascii="Segoe UI Symbol" w:eastAsia="Times New Roman" w:hAnsi="Segoe UI Symbol" w:cs="Segoe UI Symbol"/>
                <w:color w:val="1F2937"/>
                <w:sz w:val="20"/>
                <w:szCs w:val="20"/>
              </w:rPr>
              <w:t>✕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(hide until the next start).</w:t>
            </w:r>
          </w:p>
        </w:tc>
      </w:tr>
      <w:tr w:rsidR="00000000" w:rsidTr="008527B4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Files panel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214 px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Tabs Files / Thumbnails; document list (icon, name, 'n pages', 'recognized' or 'k/n done'); thumbnails of the pages of the selected document.</w:t>
            </w:r>
          </w:p>
        </w:tc>
      </w:tr>
      <w:tr w:rsidR="00000000" w:rsidTr="008527B4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Source Page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½ of centre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Caption tab, viewer toolbar, ImageViewer, footer 'name · w × h px · dpi · rotated/cropped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'.</w:t>
            </w:r>
          </w:p>
        </w:tc>
      </w:tr>
      <w:tr w:rsidR="00000000" w:rsidTr="008527B4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Results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½ of centre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Tabs Recognized Text / Original Image, formatting toolbar, LayoutView, status 'Text recognition completed — n lines, n blocks, confidence (time)' and page 'i / n'.</w:t>
            </w:r>
          </w:p>
        </w:tc>
      </w:tr>
      <w:tr w:rsidR="00000000" w:rsidTr="008527B4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Settings column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340 px (280–640, draggable)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Card 'OCR Settings', ca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rd 'Output Format', Export button. Its left edge is a splitter with grip dots: drag to resize; the width is remembered.</w:t>
            </w:r>
          </w:p>
        </w:tc>
      </w:tr>
    </w:tbl>
    <w:p w:rsidR="00000000" w:rsidRDefault="008527B4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color w:val="1F2937"/>
          <w:sz w:val="22"/>
          <w:szCs w:val="22"/>
        </w:rPr>
        <w:t>Source Page and Results have identical header (tab strip + toolbar) and footer heights, so both canvases have the same geometry: at equ</w:t>
      </w:r>
      <w:r>
        <w:rPr>
          <w:rFonts w:ascii="Calibri" w:hAnsi="Calibri" w:cs="Calibri"/>
          <w:color w:val="1F2937"/>
          <w:sz w:val="22"/>
          <w:szCs w:val="22"/>
        </w:rPr>
        <w:t>al zoom every page pixel appears at the same vertical position on both sides (FR-20).</w:t>
      </w:r>
    </w:p>
    <w:p w:rsidR="00000000" w:rsidRDefault="008527B4">
      <w:pPr>
        <w:pStyle w:val="Heading2"/>
        <w:rPr>
          <w:rFonts w:eastAsia="Times New Roman"/>
        </w:rPr>
      </w:pPr>
      <w:bookmarkStart w:id="9" w:name="_Toc241126001"/>
      <w:r>
        <w:rPr>
          <w:rFonts w:eastAsia="Times New Roman"/>
        </w:rPr>
        <w:t>4.2 Toolbar</w:t>
      </w:r>
      <w:bookmarkEnd w:id="9"/>
    </w:p>
    <w:p w:rsidR="00000000" w:rsidRDefault="008527B4">
      <w:pPr>
        <w:pStyle w:val="caption"/>
        <w:keepNext/>
        <w:spacing w:after="40"/>
        <w:jc w:val="left"/>
        <w:rPr>
          <w:rFonts w:ascii="Calibri" w:hAnsi="Calibri" w:cs="Calibri"/>
        </w:rPr>
      </w:pPr>
      <w:r>
        <w:rPr>
          <w:rFonts w:ascii="Calibri" w:hAnsi="Calibri" w:cs="Calibri"/>
        </w:rPr>
        <w:t>Table 5 – SCR-02 toolbar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03"/>
        <w:gridCol w:w="6578"/>
        <w:gridCol w:w="1316"/>
      </w:tblGrid>
      <w:tr w:rsidR="00000000" w:rsidTr="008527B4">
        <w:trPr>
          <w:cantSplit/>
          <w:tblHeader/>
        </w:trPr>
        <w:tc>
          <w:tcPr>
            <w:tcW w:w="8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Button</w:t>
            </w:r>
          </w:p>
        </w:tc>
        <w:tc>
          <w:tcPr>
            <w:tcW w:w="35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Behavior</w:t>
            </w:r>
          </w:p>
        </w:tc>
        <w:tc>
          <w:tcPr>
            <w:tcW w:w="7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Shortcut</w:t>
            </w:r>
          </w:p>
        </w:tc>
      </w:tr>
      <w:tr w:rsidR="00000000" w:rsidTr="008527B4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Add Files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Menu: Add files (PDF, images)… / Add images as one document (image sequence)… / Add folder as image sequence…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Ctrl+O</w:t>
            </w:r>
          </w:p>
        </w:tc>
      </w:tr>
      <w:tr w:rsidR="00000000" w:rsidTr="008527B4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Scan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WIA acquisition dialog; the scanned page is added as a document.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—</w:t>
            </w:r>
          </w:p>
        </w:tc>
      </w:tr>
      <w:tr w:rsidR="00000000" w:rsidTr="008527B4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From Clipboard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Adds the clipboard image (Clipboard_01 …) or the c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opied files.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Ctrl+V</w:t>
            </w:r>
          </w:p>
        </w:tc>
      </w:tr>
      <w:tr w:rsidR="00000000" w:rsidTr="008527B4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Rotate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Rotates the current page 90° clockwise; clears its result.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Ctrl+R</w:t>
            </w:r>
          </w:p>
        </w:tc>
      </w:tr>
      <w:tr w:rsidR="00000000" w:rsidTr="008527B4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Crop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Crop mode: drag a rectangle on the source page; Esc cancels. On a cropped page: Yes = crop further, No = restore.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—</w:t>
            </w:r>
          </w:p>
        </w:tc>
      </w:tr>
      <w:tr w:rsidR="00000000" w:rsidTr="008527B4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Delete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Removes the selected document (confirmation if recognized); in Thumbnails removes the current page.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Del</w:t>
            </w:r>
          </w:p>
        </w:tc>
      </w:tr>
      <w:tr w:rsidR="00000000" w:rsidTr="008527B4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Recognize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Recognizes the unrecognized pages of the current document (current page first); asks to re-recognize a finished document. While running the b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utton shows Stop.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F5</w:t>
            </w:r>
          </w:p>
        </w:tc>
      </w:tr>
      <w:tr w:rsidR="00000000" w:rsidTr="008527B4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Export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Exports the current document with the right-hand settings (asks to recognize missing pages).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Ctrl+E</w:t>
            </w:r>
          </w:p>
        </w:tc>
      </w:tr>
      <w:tr w:rsidR="00000000" w:rsidTr="008527B4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Settings / Help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Open SCR-07 / help text with shortcuts and license status.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—</w:t>
            </w:r>
          </w:p>
        </w:tc>
      </w:tr>
    </w:tbl>
    <w:p w:rsidR="00000000" w:rsidRDefault="008527B4">
      <w:pPr>
        <w:pStyle w:val="Heading2"/>
        <w:rPr>
          <w:rFonts w:eastAsia="Times New Roman"/>
        </w:rPr>
      </w:pPr>
      <w:bookmarkStart w:id="10" w:name="_Toc241126002"/>
      <w:r>
        <w:rPr>
          <w:rFonts w:eastAsia="Times New Roman"/>
        </w:rPr>
        <w:t>4.3 Files panel</w:t>
      </w:r>
      <w:bookmarkEnd w:id="10"/>
    </w:p>
    <w:p w:rsidR="00000000" w:rsidRDefault="008527B4">
      <w:pPr>
        <w:numPr>
          <w:ilvl w:val="0"/>
          <w:numId w:val="3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>Owner-drawn list item (64 px): P</w:t>
      </w:r>
      <w:r>
        <w:rPr>
          <w:rFonts w:ascii="Calibri" w:eastAsia="Times New Roman" w:hAnsi="Calibri" w:cs="Calibri"/>
          <w:color w:val="1F2937"/>
          <w:sz w:val="22"/>
          <w:szCs w:val="22"/>
        </w:rPr>
        <w:t>DF badge, image or image-stack icon; name; 'n pages' / 'n images'; green 'recognized' when all pages are done.</w:t>
      </w:r>
    </w:p>
    <w:p w:rsidR="00000000" w:rsidRDefault="008527B4">
      <w:pPr>
        <w:numPr>
          <w:ilvl w:val="0"/>
          <w:numId w:val="3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>Context menu: Recognize, Recognize all documents, Export, Export as…, Rename…, Open containing folder, Remove, Remove all.</w:t>
      </w:r>
    </w:p>
    <w:p w:rsidR="00000000" w:rsidRDefault="008527B4">
      <w:pPr>
        <w:numPr>
          <w:ilvl w:val="0"/>
          <w:numId w:val="3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>Thumbnails tab: page t</w:t>
      </w: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humbnails (96 × 128) generated in the background, caption with page number and </w:t>
      </w:r>
      <w:r>
        <w:rPr>
          <w:rFonts w:ascii="Segoe UI Symbol" w:eastAsia="Times New Roman" w:hAnsi="Segoe UI Symbol" w:cs="Segoe UI Symbol"/>
          <w:color w:val="1F2937"/>
          <w:sz w:val="22"/>
          <w:szCs w:val="22"/>
        </w:rPr>
        <w:t>✓</w:t>
      </w:r>
      <w:r>
        <w:rPr>
          <w:rFonts w:ascii="Calibri" w:eastAsia="Times New Roman" w:hAnsi="Calibri" w:cs="Calibri"/>
          <w:color w:val="1F2937"/>
          <w:sz w:val="22"/>
          <w:szCs w:val="22"/>
        </w:rPr>
        <w:t xml:space="preserve"> when recognized; selecting a thumbnail shows the page.</w:t>
      </w:r>
    </w:p>
    <w:p w:rsidR="00000000" w:rsidRDefault="008527B4">
      <w:pPr>
        <w:numPr>
          <w:ilvl w:val="0"/>
          <w:numId w:val="3"/>
        </w:numPr>
        <w:spacing w:before="100" w:beforeAutospacing="1" w:after="6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>Drop target for files and folders (also the viewers).</w:t>
      </w:r>
    </w:p>
    <w:p w:rsidR="00000000" w:rsidRDefault="008527B4">
      <w:pPr>
        <w:pStyle w:val="Heading2"/>
        <w:rPr>
          <w:rFonts w:eastAsia="Times New Roman"/>
        </w:rPr>
      </w:pPr>
      <w:bookmarkStart w:id="11" w:name="_Toc241126003"/>
      <w:r>
        <w:rPr>
          <w:rFonts w:eastAsia="Times New Roman"/>
        </w:rPr>
        <w:t>4.4 Source Page viewer</w:t>
      </w:r>
      <w:bookmarkEnd w:id="11"/>
    </w:p>
    <w:p w:rsidR="00000000" w:rsidRDefault="008527B4">
      <w:pPr>
        <w:pStyle w:val="caption"/>
        <w:keepNext/>
        <w:spacing w:after="40"/>
        <w:jc w:val="left"/>
        <w:rPr>
          <w:rFonts w:ascii="Calibri" w:hAnsi="Calibri" w:cs="Calibri"/>
        </w:rPr>
      </w:pPr>
      <w:r>
        <w:rPr>
          <w:rFonts w:ascii="Calibri" w:hAnsi="Calibri" w:cs="Calibri"/>
        </w:rPr>
        <w:t>Table 6 – SCR-02 viewer controls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67"/>
        <w:gridCol w:w="7330"/>
      </w:tblGrid>
      <w:tr w:rsidR="00000000" w:rsidTr="008527B4">
        <w:trPr>
          <w:cantSplit/>
          <w:tblHeader/>
        </w:trPr>
        <w:tc>
          <w:tcPr>
            <w:tcW w:w="11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Control</w:t>
            </w:r>
          </w:p>
        </w:tc>
        <w:tc>
          <w:tcPr>
            <w:tcW w:w="39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Behavior</w:t>
            </w:r>
          </w:p>
        </w:tc>
      </w:tr>
      <w:tr w:rsidR="00000000" w:rsidTr="008527B4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− / +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Zoom out / in by 20 % (Ctrl+wheel, Ctrl+Minus/Plus).</w:t>
            </w:r>
          </w:p>
        </w:tc>
      </w:tr>
      <w:tr w:rsidR="00000000" w:rsidTr="008527B4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Zoom box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Fit width, Fit page, 50 … 300 % or a typed value + Enter.</w:t>
            </w:r>
          </w:p>
        </w:tc>
      </w:tr>
      <w:tr w:rsidR="00000000" w:rsidTr="008527B4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Fit width / Fit page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Zoom modes that follow the window size.</w:t>
            </w:r>
          </w:p>
        </w:tc>
      </w:tr>
      <w:tr w:rsidR="00000000" w:rsidTr="008527B4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Rotate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Same as toolbar Rotate.</w:t>
            </w:r>
          </w:p>
        </w:tc>
      </w:tr>
      <w:tr w:rsidR="00000000" w:rsidTr="008527B4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Hand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Toggle pan tool (le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ft-drag pans); middle-drag always pans.</w:t>
            </w:r>
          </w:p>
        </w:tc>
      </w:tr>
      <w:tr w:rsidR="00000000" w:rsidTr="008527B4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‹ i / n ›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Previous / next page (PgUp / PgDn).</w:t>
            </w:r>
          </w:p>
        </w:tc>
      </w:tr>
      <w:tr w:rsidR="00000000" w:rsidTr="008527B4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Canvas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Page with shadow; click a recognized line to select it; crop rubber band in crop mode with dimmed outside area.</w:t>
            </w:r>
          </w:p>
        </w:tc>
      </w:tr>
    </w:tbl>
    <w:p w:rsidR="00000000" w:rsidRDefault="008527B4">
      <w:pPr>
        <w:pStyle w:val="Heading2"/>
        <w:rPr>
          <w:rFonts w:eastAsia="Times New Roman"/>
        </w:rPr>
      </w:pPr>
      <w:bookmarkStart w:id="12" w:name="_Toc241126004"/>
      <w:r>
        <w:rPr>
          <w:rFonts w:eastAsia="Times New Roman"/>
        </w:rPr>
        <w:t>4.5 Results panel</w:t>
      </w:r>
      <w:bookmarkEnd w:id="12"/>
    </w:p>
    <w:p w:rsidR="00000000" w:rsidRDefault="008527B4">
      <w:pPr>
        <w:pStyle w:val="caption"/>
        <w:keepNext/>
        <w:spacing w:after="40"/>
        <w:jc w:val="left"/>
        <w:rPr>
          <w:rFonts w:ascii="Calibri" w:hAnsi="Calibri" w:cs="Calibri"/>
        </w:rPr>
      </w:pPr>
      <w:r>
        <w:rPr>
          <w:rFonts w:ascii="Calibri" w:hAnsi="Calibri" w:cs="Calibri"/>
        </w:rPr>
        <w:t>Table 7 – SCR-02 results controls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67"/>
        <w:gridCol w:w="7330"/>
      </w:tblGrid>
      <w:tr w:rsidR="00000000" w:rsidTr="008527B4">
        <w:trPr>
          <w:cantSplit/>
          <w:tblHeader/>
        </w:trPr>
        <w:tc>
          <w:tcPr>
            <w:tcW w:w="11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Control</w:t>
            </w:r>
          </w:p>
        </w:tc>
        <w:tc>
          <w:tcPr>
            <w:tcW w:w="39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Behavior</w:t>
            </w:r>
          </w:p>
        </w:tc>
      </w:tr>
      <w:tr w:rsidR="00000000" w:rsidTr="008527B4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Recognized Text tab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LayoutView: the page redrawn from the recognition result — lines with estimated font/size/weight/color fitted to their source width, table grids and fills, pictures, bullets. Hover out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lines a line (I-beam); click selects (also in the source view); double-click / F2 / Enter edits in place (Enter commit, Esc cancel); edited lines are underlined with a dashed blue line; uncertain characters are highlighted yellow.</w:t>
            </w:r>
          </w:p>
        </w:tc>
      </w:tr>
      <w:tr w:rsidR="00000000" w:rsidTr="008527B4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Original Image tab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SCR-0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3.</w:t>
            </w:r>
          </w:p>
        </w:tc>
      </w:tr>
      <w:tr w:rsidR="00000000" w:rsidTr="008527B4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Style box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Normal, Heading 1, Heading 2, Heading 3, List item — applied to the paragraph of the selected line.</w:t>
            </w:r>
          </w:p>
        </w:tc>
      </w:tr>
      <w:tr w:rsidR="00000000" w:rsidTr="008527B4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Font box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Editable combo with the installed fonts (common document fonts first). Shows the font of the selected line; choosing a font or typing a name + Enter applies it to the paragraph.</w:t>
            </w:r>
          </w:p>
        </w:tc>
      </w:tr>
      <w:tr w:rsidR="00000000" w:rsidTr="008527B4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Size box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Editable combo 8 … 72 pt (any value 4–200 can be typed + Enter). Shows and sets the size of the selected paragraph.</w:t>
            </w:r>
          </w:p>
        </w:tc>
      </w:tr>
      <w:tr w:rsidR="00000000" w:rsidTr="008527B4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B / I / U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Toggle bold / italic / underline for the paragraph; state reflects the selected line.</w:t>
            </w:r>
          </w:p>
        </w:tc>
      </w:tr>
      <w:tr w:rsidR="00000000" w:rsidTr="008527B4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Bulleted / numbered list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Turn the paragrap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h into a list item (numbered items count up from preceding numbered items).</w:t>
            </w:r>
          </w:p>
        </w:tc>
      </w:tr>
      <w:tr w:rsidR="00000000" w:rsidTr="008527B4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mbria Math" w:eastAsia="Times New Roman" w:hAnsi="Cambria Math" w:cs="Cambria Math"/>
                <w:color w:val="1F2937"/>
                <w:sz w:val="20"/>
                <w:szCs w:val="20"/>
              </w:rPr>
              <w:t>⋯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menu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Highlight uncertain characters (toggle), Copy page text, Copy document text, Recognize this page again.</w:t>
            </w:r>
          </w:p>
        </w:tc>
      </w:tr>
      <w:tr w:rsidR="00000000" w:rsidTr="008527B4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Status line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Check-mark icon and result summary, or 'This page has n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ot been recognized yet.'</w:t>
            </w:r>
          </w:p>
        </w:tc>
      </w:tr>
    </w:tbl>
    <w:p w:rsidR="00000000" w:rsidRDefault="008527B4">
      <w:pPr>
        <w:pStyle w:val="Heading2"/>
        <w:rPr>
          <w:rFonts w:eastAsia="Times New Roman"/>
        </w:rPr>
      </w:pPr>
      <w:bookmarkStart w:id="13" w:name="_Toc241126005"/>
      <w:r>
        <w:rPr>
          <w:rFonts w:eastAsia="Times New Roman"/>
        </w:rPr>
        <w:t>4.6 Settings column</w:t>
      </w:r>
      <w:bookmarkEnd w:id="13"/>
    </w:p>
    <w:p w:rsidR="00000000" w:rsidRDefault="008527B4">
      <w:pPr>
        <w:pStyle w:val="caption"/>
        <w:keepNext/>
        <w:spacing w:after="40"/>
        <w:jc w:val="left"/>
        <w:rPr>
          <w:rFonts w:ascii="Calibri" w:hAnsi="Calibri" w:cs="Calibri"/>
        </w:rPr>
      </w:pPr>
      <w:r>
        <w:rPr>
          <w:rFonts w:ascii="Calibri" w:hAnsi="Calibri" w:cs="Calibri"/>
        </w:rPr>
        <w:t>Table 8 – SCR-02 settings column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44"/>
        <w:gridCol w:w="5074"/>
        <w:gridCol w:w="1879"/>
      </w:tblGrid>
      <w:tr w:rsidR="00000000" w:rsidTr="008527B4">
        <w:trPr>
          <w:cantSplit/>
          <w:tblHeader/>
        </w:trPr>
        <w:tc>
          <w:tcPr>
            <w:tcW w:w="13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Field</w:t>
            </w:r>
          </w:p>
        </w:tc>
        <w:tc>
          <w:tcPr>
            <w:tcW w:w="27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Values</w:t>
            </w:r>
          </w:p>
        </w:tc>
        <w:tc>
          <w:tcPr>
            <w:tcW w:w="10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Default</w:t>
            </w:r>
          </w:p>
        </w:tc>
      </w:tr>
      <w:tr w:rsidR="00000000" w:rsidTr="008527B4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Document Type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Editable Document (Recommended) / Exact Copy (keep positions) / Plain Text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Editable Document</w:t>
            </w:r>
          </w:p>
        </w:tc>
      </w:tr>
      <w:tr w:rsidR="00000000" w:rsidTr="008527B4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Language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English, Chinese (</w:t>
            </w:r>
            <w:r>
              <w:rPr>
                <w:rFonts w:ascii="MS Gothic" w:eastAsia="MS Gothic" w:hAnsi="MS Gothic" w:cs="MS Gothic" w:hint="eastAsia"/>
                <w:color w:val="1F2937"/>
                <w:sz w:val="20"/>
                <w:szCs w:val="20"/>
              </w:rPr>
              <w:t>中文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), Japanese (</w:t>
            </w:r>
            <w:r>
              <w:rPr>
                <w:rFonts w:ascii="MS Gothic" w:eastAsia="MS Gothic" w:hAnsi="MS Gothic" w:cs="MS Gothic" w:hint="eastAsia"/>
                <w:color w:val="1F2937"/>
                <w:sz w:val="20"/>
                <w:szCs w:val="20"/>
              </w:rPr>
              <w:t>日本語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), Korean (</w:t>
            </w:r>
            <w:r>
              <w:rPr>
                <w:rFonts w:ascii="Malgun Gothic" w:eastAsia="Malgun Gothic" w:hAnsi="Malgun Gothic" w:cs="Malgun Gothic" w:hint="eastAsia"/>
                <w:color w:val="1F2937"/>
                <w:sz w:val="20"/>
                <w:szCs w:val="20"/>
              </w:rPr>
              <w:t>한국어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), Russian (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Русский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)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English</w:t>
            </w:r>
          </w:p>
        </w:tc>
      </w:tr>
      <w:tr w:rsidR="00000000" w:rsidTr="008527B4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Layout Analysis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Automatic / Single column / Text lines only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Automatic</w:t>
            </w:r>
          </w:p>
        </w:tc>
      </w:tr>
      <w:tr w:rsidR="00000000" w:rsidTr="008527B4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Detect tables and columns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check box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on</w:t>
            </w:r>
          </w:p>
        </w:tc>
      </w:tr>
      <w:tr w:rsidR="00000000" w:rsidTr="008527B4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Advanced Settings…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opens SCR-09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—</w:t>
            </w:r>
          </w:p>
        </w:tc>
      </w:tr>
      <w:tr w:rsidR="00000000" w:rsidTr="008527B4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Output Format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Microsoft Word (.docx) / Microsoft Excel (.xlsx) / HTML (.html)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Word</w:t>
            </w:r>
          </w:p>
        </w:tc>
      </w:tr>
      <w:tr w:rsidR="00000000" w:rsidTr="008527B4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Output Folder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text + … (folder browser)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Documents\Falcon OCR Output</w:t>
            </w:r>
          </w:p>
        </w:tc>
      </w:tr>
      <w:tr w:rsidR="00000000" w:rsidTr="008527B4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Export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green button, same as toolbar Export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—</w:t>
            </w:r>
          </w:p>
        </w:tc>
      </w:tr>
    </w:tbl>
    <w:p w:rsidR="00000000" w:rsidRDefault="008527B4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color w:val="1F2937"/>
          <w:sz w:val="22"/>
          <w:szCs w:val="22"/>
        </w:rPr>
        <w:t xml:space="preserve">Both cards can be collapsed with the chevron in their header. Changes </w:t>
      </w:r>
      <w:r>
        <w:rPr>
          <w:rFonts w:ascii="Calibri" w:hAnsi="Calibri" w:cs="Calibri"/>
          <w:color w:val="1F2937"/>
          <w:sz w:val="22"/>
          <w:szCs w:val="22"/>
        </w:rPr>
        <w:t>are saved immediately.</w:t>
      </w:r>
    </w:p>
    <w:p w:rsidR="00000000" w:rsidRDefault="008527B4">
      <w:pPr>
        <w:pStyle w:val="Heading2"/>
        <w:rPr>
          <w:rFonts w:eastAsia="Times New Roman"/>
        </w:rPr>
      </w:pPr>
      <w:bookmarkStart w:id="14" w:name="_Toc241126006"/>
      <w:r>
        <w:rPr>
          <w:rFonts w:eastAsia="Times New Roman"/>
        </w:rPr>
        <w:t>4.7 Layout extensions</w:t>
      </w:r>
      <w:bookmarkEnd w:id="14"/>
    </w:p>
    <w:p w:rsidR="00000000" w:rsidRDefault="008527B4">
      <w:pPr>
        <w:pStyle w:val="NormalWeb"/>
        <w:spacing w:after="0"/>
        <w:jc w:val="center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noProof/>
          <w:color w:val="1F2937"/>
          <w:sz w:val="22"/>
          <w:szCs w:val="22"/>
        </w:rPr>
        <w:drawing>
          <wp:inline distT="0" distB="0" distL="0" distR="0">
            <wp:extent cx="5905500" cy="170351"/>
            <wp:effectExtent l="0" t="0" r="0" b="127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05500" cy="1703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0000" w:rsidRDefault="008527B4">
      <w:pPr>
        <w:pStyle w:val="caption"/>
        <w:rPr>
          <w:rFonts w:ascii="Calibri" w:hAnsi="Calibri" w:cs="Calibri"/>
        </w:rPr>
      </w:pPr>
      <w:r>
        <w:rPr>
          <w:rFonts w:ascii="Calibri" w:hAnsi="Calibri" w:cs="Calibri"/>
        </w:rPr>
        <w:t>Figure 3 – Trial notification below the toolbar</w:t>
      </w:r>
    </w:p>
    <w:p w:rsidR="00000000" w:rsidRDefault="008527B4">
      <w:pPr>
        <w:pStyle w:val="NormalWeb"/>
        <w:spacing w:after="0"/>
        <w:jc w:val="center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noProof/>
          <w:color w:val="1F2937"/>
          <w:sz w:val="22"/>
          <w:szCs w:val="22"/>
        </w:rPr>
        <w:drawing>
          <wp:inline distT="0" distB="0" distL="0" distR="0">
            <wp:extent cx="4381500" cy="679888"/>
            <wp:effectExtent l="0" t="0" r="0" b="635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81500" cy="679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0000" w:rsidRDefault="008527B4">
      <w:pPr>
        <w:pStyle w:val="caption"/>
        <w:rPr>
          <w:rFonts w:ascii="Calibri" w:hAnsi="Calibri" w:cs="Calibri"/>
        </w:rPr>
      </w:pPr>
      <w:r>
        <w:rPr>
          <w:rFonts w:ascii="Calibri" w:hAnsi="Calibri" w:cs="Calibri"/>
        </w:rPr>
        <w:t>Figur</w:t>
      </w:r>
      <w:r>
        <w:rPr>
          <w:rFonts w:ascii="Calibri" w:hAnsi="Calibri" w:cs="Calibri"/>
        </w:rPr>
        <w:t>e 4 – Results toolbar with style, font and size boxes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50"/>
        <w:gridCol w:w="4863"/>
      </w:tblGrid>
      <w:tr w:rsidR="00000000" w:rsidTr="008527B4">
        <w:trPr>
          <w:cantSplit/>
          <w:tblHeader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pStyle w:val="NormalWeb"/>
              <w:spacing w:before="0" w:after="0"/>
              <w:jc w:val="center"/>
              <w:rPr>
                <w:rFonts w:ascii="Calibri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hAnsi="Calibri" w:cs="Calibri"/>
                <w:noProof/>
                <w:color w:val="1F2937"/>
                <w:sz w:val="20"/>
                <w:szCs w:val="20"/>
              </w:rPr>
              <w:drawing>
                <wp:inline distT="0" distB="0" distL="0" distR="0">
                  <wp:extent cx="2762250" cy="4072206"/>
                  <wp:effectExtent l="0" t="0" r="0" b="5080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62250" cy="40722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000000" w:rsidRDefault="008527B4">
            <w:pPr>
              <w:pStyle w:val="caption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Figure 5 – Collapsed navigation bar (icons only, » expands)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pStyle w:val="NormalWeb"/>
              <w:spacing w:before="0" w:after="0"/>
              <w:jc w:val="center"/>
              <w:rPr>
                <w:rFonts w:ascii="Calibri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hAnsi="Calibri" w:cs="Calibri"/>
                <w:noProof/>
                <w:color w:val="1F2937"/>
                <w:sz w:val="20"/>
                <w:szCs w:val="20"/>
              </w:rPr>
              <w:drawing>
                <wp:inline distT="0" distB="0" distL="0" distR="0">
                  <wp:extent cx="2762250" cy="4833938"/>
                  <wp:effectExtent l="0" t="0" r="0" b="5080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"/>
                          <pic:cNvPicPr/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62250" cy="483393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000000" w:rsidRDefault="008527B4">
            <w:pPr>
              <w:pStyle w:val="caption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Figure 6 – Splitter with grip dots at the left edge of the settings column</w:t>
            </w:r>
          </w:p>
        </w:tc>
      </w:tr>
    </w:tbl>
    <w:p w:rsidR="00000000" w:rsidRDefault="008527B4">
      <w:pPr>
        <w:pStyle w:val="Heading1"/>
        <w:rPr>
          <w:rFonts w:eastAsia="Times New Roman"/>
        </w:rPr>
      </w:pPr>
      <w:bookmarkStart w:id="15" w:name="_Toc241126007"/>
      <w:r>
        <w:rPr>
          <w:rFonts w:eastAsia="Times New Roman"/>
        </w:rPr>
        <w:t>5. SCR-03 Original Image (analysis overlay)</w:t>
      </w:r>
      <w:bookmarkEnd w:id="15"/>
    </w:p>
    <w:p w:rsidR="00000000" w:rsidRDefault="008527B4">
      <w:pPr>
        <w:pStyle w:val="NormalWeb"/>
        <w:spacing w:after="0"/>
        <w:jc w:val="center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noProof/>
          <w:color w:val="1F2937"/>
          <w:sz w:val="22"/>
          <w:szCs w:val="22"/>
        </w:rPr>
        <w:drawing>
          <wp:inline distT="0" distB="0" distL="0" distR="0">
            <wp:extent cx="5943600" cy="3194685"/>
            <wp:effectExtent l="0" t="0" r="0" b="5715"/>
            <wp:docPr id="7" name="Picture 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4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0000" w:rsidRDefault="008527B4">
      <w:pPr>
        <w:pStyle w:val="caption"/>
        <w:rPr>
          <w:rFonts w:ascii="Calibri" w:hAnsi="Calibri" w:cs="Calibri"/>
        </w:rPr>
      </w:pPr>
      <w:r>
        <w:rPr>
          <w:rFonts w:ascii="Calibri" w:hAnsi="Calibri" w:cs="Calibri"/>
        </w:rPr>
        <w:t>Figure 7 – Original Image tab: detected lines (green), table (blue), picture (orange, dashed), blocks (dotted)</w:t>
      </w:r>
    </w:p>
    <w:p w:rsidR="00000000" w:rsidRDefault="008527B4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color w:val="1F2937"/>
          <w:sz w:val="22"/>
          <w:szCs w:val="22"/>
        </w:rPr>
        <w:t>Shows the source image with the analysis: every text line polygon in translucent green, table regions in blue, pictures dashed orange and paragra</w:t>
      </w:r>
      <w:r>
        <w:rPr>
          <w:rFonts w:ascii="Calibri" w:hAnsi="Calibri" w:cs="Calibri"/>
          <w:color w:val="1F2937"/>
          <w:sz w:val="22"/>
          <w:szCs w:val="22"/>
        </w:rPr>
        <w:t>ph blocks dotted grey. Clicking a line selects it everywhere. The formatting toolbar is disabled on this tab.</w:t>
      </w:r>
    </w:p>
    <w:p w:rsidR="00000000" w:rsidRDefault="008527B4">
      <w:pPr>
        <w:pStyle w:val="Heading1"/>
        <w:rPr>
          <w:rFonts w:eastAsia="Times New Roman"/>
        </w:rPr>
      </w:pPr>
      <w:bookmarkStart w:id="16" w:name="_Toc241126008"/>
      <w:r>
        <w:rPr>
          <w:rFonts w:eastAsia="Times New Roman"/>
        </w:rPr>
        <w:t>6. SCR-04 Quick OCR</w:t>
      </w:r>
      <w:bookmarkEnd w:id="16"/>
    </w:p>
    <w:p w:rsidR="00000000" w:rsidRDefault="008527B4">
      <w:pPr>
        <w:pStyle w:val="NormalWeb"/>
        <w:spacing w:after="0"/>
        <w:jc w:val="center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noProof/>
          <w:color w:val="1F2937"/>
          <w:sz w:val="22"/>
          <w:szCs w:val="22"/>
        </w:rPr>
        <w:drawing>
          <wp:inline distT="0" distB="0" distL="0" distR="0">
            <wp:extent cx="5715000" cy="3071813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0718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0000" w:rsidRDefault="008527B4">
      <w:pPr>
        <w:pStyle w:val="caption"/>
        <w:rPr>
          <w:rFonts w:ascii="Calibri" w:hAnsi="Calibri" w:cs="Calibri"/>
        </w:rPr>
      </w:pPr>
      <w:r>
        <w:rPr>
          <w:rFonts w:ascii="Calibri" w:hAnsi="Calibri" w:cs="Calibri"/>
        </w:rPr>
        <w:t>Figure 8 – Quick OCR page</w:t>
      </w:r>
    </w:p>
    <w:p w:rsidR="00000000" w:rsidRDefault="008527B4">
      <w:pPr>
        <w:pStyle w:val="caption"/>
        <w:keepNext/>
        <w:spacing w:after="40"/>
        <w:jc w:val="left"/>
        <w:rPr>
          <w:rFonts w:ascii="Calibri" w:hAnsi="Calibri" w:cs="Calibri"/>
        </w:rPr>
      </w:pPr>
      <w:r>
        <w:rPr>
          <w:rFonts w:ascii="Calibri" w:hAnsi="Calibri" w:cs="Calibri"/>
        </w:rPr>
        <w:t>Table 9 – SCR-04 controls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49"/>
        <w:gridCol w:w="7048"/>
      </w:tblGrid>
      <w:tr w:rsidR="00000000" w:rsidTr="008527B4">
        <w:trPr>
          <w:cantSplit/>
          <w:tblHeader/>
        </w:trPr>
        <w:tc>
          <w:tcPr>
            <w:tcW w:w="125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Control</w:t>
            </w:r>
          </w:p>
        </w:tc>
        <w:tc>
          <w:tcPr>
            <w:tcW w:w="375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Behavior</w:t>
            </w:r>
          </w:p>
        </w:tc>
      </w:tr>
      <w:tr w:rsidR="00000000" w:rsidTr="008527B4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Open image…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Open an image or PDF (first page) and recognize it immediately.</w:t>
            </w:r>
          </w:p>
        </w:tc>
      </w:tr>
      <w:tr w:rsidR="00000000" w:rsidTr="008527B4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Paste image / Ctrl+V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Recognize the clipboard image or the first copied file.</w:t>
            </w:r>
          </w:p>
        </w:tc>
      </w:tr>
      <w:tr w:rsidR="00000000" w:rsidTr="008527B4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Drop zone (left)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Drop an image; shows the image with the detected lines.</w:t>
            </w:r>
          </w:p>
        </w:tc>
      </w:tr>
      <w:tr w:rsidR="00000000" w:rsidTr="008527B4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Text (right)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Plain text in reading order; editable.</w:t>
            </w:r>
          </w:p>
        </w:tc>
      </w:tr>
      <w:tr w:rsidR="00000000" w:rsidTr="008527B4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Copy text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Copies the text.</w:t>
            </w:r>
          </w:p>
        </w:tc>
      </w:tr>
      <w:tr w:rsidR="00000000" w:rsidTr="008527B4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Open in workspace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Adds the source file to the Home workspace.</w:t>
            </w:r>
          </w:p>
        </w:tc>
      </w:tr>
      <w:tr w:rsidR="00000000" w:rsidTr="008527B4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Info line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'n lines · confidence · time · language' or the error.</w:t>
            </w:r>
          </w:p>
        </w:tc>
      </w:tr>
    </w:tbl>
    <w:p w:rsidR="00000000" w:rsidRDefault="008527B4">
      <w:pPr>
        <w:pStyle w:val="Heading1"/>
        <w:rPr>
          <w:rFonts w:eastAsia="Times New Roman"/>
        </w:rPr>
      </w:pPr>
      <w:bookmarkStart w:id="17" w:name="_Toc241126009"/>
      <w:r>
        <w:rPr>
          <w:rFonts w:eastAsia="Times New Roman"/>
        </w:rPr>
        <w:t>7. SCR-05 Batch Process</w:t>
      </w:r>
      <w:bookmarkEnd w:id="17"/>
    </w:p>
    <w:p w:rsidR="00000000" w:rsidRDefault="008527B4">
      <w:pPr>
        <w:pStyle w:val="NormalWeb"/>
        <w:spacing w:after="0"/>
        <w:jc w:val="center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noProof/>
          <w:color w:val="1F2937"/>
          <w:sz w:val="22"/>
          <w:szCs w:val="22"/>
        </w:rPr>
        <w:drawing>
          <wp:inline distT="0" distB="0" distL="0" distR="0">
            <wp:extent cx="5715000" cy="3071813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0718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0000" w:rsidRDefault="008527B4">
      <w:pPr>
        <w:pStyle w:val="caption"/>
        <w:rPr>
          <w:rFonts w:ascii="Calibri" w:hAnsi="Calibri" w:cs="Calibri"/>
        </w:rPr>
      </w:pPr>
      <w:r>
        <w:rPr>
          <w:rFonts w:ascii="Calibri" w:hAnsi="Calibri" w:cs="Calibri"/>
        </w:rPr>
        <w:t>Figure 9 – Batch Process page</w:t>
      </w:r>
    </w:p>
    <w:p w:rsidR="00000000" w:rsidRDefault="008527B4">
      <w:pPr>
        <w:pStyle w:val="caption"/>
        <w:keepNext/>
        <w:spacing w:after="40"/>
        <w:jc w:val="left"/>
        <w:rPr>
          <w:rFonts w:ascii="Calibri" w:hAnsi="Calibri" w:cs="Calibri"/>
        </w:rPr>
      </w:pPr>
      <w:r>
        <w:rPr>
          <w:rFonts w:ascii="Calibri" w:hAnsi="Calibri" w:cs="Calibri"/>
        </w:rPr>
        <w:t>Table 10 – SCR-05 controls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19"/>
        <w:gridCol w:w="6578"/>
      </w:tblGrid>
      <w:tr w:rsidR="00000000" w:rsidTr="008527B4">
        <w:trPr>
          <w:cantSplit/>
          <w:tblHeader/>
        </w:trPr>
        <w:tc>
          <w:tcPr>
            <w:tcW w:w="15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Control</w:t>
            </w:r>
          </w:p>
        </w:tc>
        <w:tc>
          <w:tcPr>
            <w:tcW w:w="35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Behavior</w:t>
            </w:r>
          </w:p>
        </w:tc>
      </w:tr>
      <w:tr w:rsidR="00000000" w:rsidTr="008527B4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Add files… / Add folder… / Clear list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Fill the input list (drag and drop also works). Folders become one image-sequence document when 'Treat each folder as one document' is checked; PDFs in folders are added individually.</w:t>
            </w:r>
          </w:p>
        </w:tc>
      </w:tr>
      <w:tr w:rsidR="00000000" w:rsidTr="008527B4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Input list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Columns Input, Type, Status (Waiting, Recognizing…, Page i/n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, Done, Failed, Stopped).</w:t>
            </w:r>
          </w:p>
        </w:tc>
      </w:tr>
      <w:tr w:rsidR="00000000" w:rsidTr="008527B4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Output format / Document type / Language / Output folder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Options of the run (defaults from Settings; double-click the folder box to browse).</w:t>
            </w:r>
          </w:p>
        </w:tc>
      </w:tr>
      <w:tr w:rsidR="00000000" w:rsidTr="008527B4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Start / Stop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Processes the items not yet 'Done'; progress bar and status bar percentage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; confirmation to open the output folder at the end.</w:t>
            </w:r>
          </w:p>
        </w:tc>
      </w:tr>
      <w:tr w:rsidR="00000000" w:rsidTr="008527B4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Log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Time-stamped result per document (</w:t>
            </w:r>
            <w:r>
              <w:rPr>
                <w:rFonts w:ascii="Segoe UI Symbol" w:eastAsia="Times New Roman" w:hAnsi="Segoe UI Symbol" w:cs="Segoe UI Symbol"/>
                <w:color w:val="1F2937"/>
                <w:sz w:val="20"/>
                <w:szCs w:val="20"/>
              </w:rPr>
              <w:t>✓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name (pages, seconds) 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→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output file, </w:t>
            </w:r>
            <w:r>
              <w:rPr>
                <w:rFonts w:ascii="Segoe UI Symbol" w:eastAsia="Times New Roman" w:hAnsi="Segoe UI Symbol" w:cs="Segoe UI Symbol"/>
                <w:color w:val="1F2937"/>
                <w:sz w:val="20"/>
                <w:szCs w:val="20"/>
              </w:rPr>
              <w:t>✗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error) and summary.</w:t>
            </w:r>
          </w:p>
        </w:tc>
      </w:tr>
    </w:tbl>
    <w:p w:rsidR="00000000" w:rsidRDefault="008527B4">
      <w:pPr>
        <w:pStyle w:val="Heading1"/>
        <w:rPr>
          <w:rFonts w:eastAsia="Times New Roman"/>
        </w:rPr>
      </w:pPr>
      <w:bookmarkStart w:id="18" w:name="_Toc241126010"/>
      <w:r>
        <w:rPr>
          <w:rFonts w:eastAsia="Times New Roman"/>
        </w:rPr>
        <w:t>8. SCR-06 History</w:t>
      </w:r>
      <w:bookmarkEnd w:id="18"/>
    </w:p>
    <w:p w:rsidR="00000000" w:rsidRDefault="008527B4">
      <w:pPr>
        <w:pStyle w:val="NormalWeb"/>
        <w:spacing w:after="0"/>
        <w:jc w:val="center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noProof/>
          <w:color w:val="1F2937"/>
          <w:sz w:val="22"/>
          <w:szCs w:val="22"/>
        </w:rPr>
        <w:drawing>
          <wp:inline distT="0" distB="0" distL="0" distR="0">
            <wp:extent cx="5715000" cy="3071813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0718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0000" w:rsidRDefault="008527B4">
      <w:pPr>
        <w:pStyle w:val="caption"/>
        <w:rPr>
          <w:rFonts w:ascii="Calibri" w:hAnsi="Calibri" w:cs="Calibri"/>
        </w:rPr>
      </w:pPr>
      <w:r>
        <w:rPr>
          <w:rFonts w:ascii="Calibri" w:hAnsi="Calibri" w:cs="Calibri"/>
        </w:rPr>
        <w:t>Figure 10 –</w:t>
      </w:r>
      <w:r>
        <w:rPr>
          <w:rFonts w:ascii="Calibri" w:hAnsi="Calibri" w:cs="Calibri"/>
        </w:rPr>
        <w:t xml:space="preserve"> History page</w:t>
      </w:r>
    </w:p>
    <w:p w:rsidR="00000000" w:rsidRDefault="008527B4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color w:val="1F2937"/>
          <w:sz w:val="22"/>
          <w:szCs w:val="22"/>
        </w:rPr>
        <w:t>List (newest first) with Time, Source, Output, Format ('Recognition' or DOCX/XLSX/HTML/TEXT), Pages, Language and Duration. Buttons: Open output (also double-click), Show in folder, Open source in workspace, Clear history (confirmation).</w:t>
      </w:r>
    </w:p>
    <w:p w:rsidR="00000000" w:rsidRDefault="008527B4">
      <w:pPr>
        <w:pStyle w:val="Heading1"/>
        <w:rPr>
          <w:rFonts w:eastAsia="Times New Roman"/>
        </w:rPr>
      </w:pPr>
      <w:bookmarkStart w:id="19" w:name="_Toc241126011"/>
      <w:r>
        <w:rPr>
          <w:rFonts w:eastAsia="Times New Roman"/>
        </w:rPr>
        <w:t>9. SCR-07 Settings</w:t>
      </w:r>
      <w:bookmarkEnd w:id="19"/>
    </w:p>
    <w:p w:rsidR="00000000" w:rsidRDefault="008527B4">
      <w:pPr>
        <w:pStyle w:val="NormalWeb"/>
        <w:spacing w:after="0"/>
        <w:jc w:val="center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noProof/>
          <w:color w:val="1F2937"/>
          <w:sz w:val="22"/>
          <w:szCs w:val="22"/>
        </w:rPr>
        <w:drawing>
          <wp:inline distT="0" distB="0" distL="0" distR="0">
            <wp:extent cx="5715000" cy="3071813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0718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0000" w:rsidRDefault="008527B4">
      <w:pPr>
        <w:pStyle w:val="caption"/>
        <w:rPr>
          <w:rFonts w:ascii="Calibri" w:hAnsi="Calibri" w:cs="Calibri"/>
        </w:rPr>
      </w:pPr>
      <w:r>
        <w:rPr>
          <w:rFonts w:ascii="Calibri" w:hAnsi="Calibri" w:cs="Calibri"/>
        </w:rPr>
        <w:t>Figure 11 – Settings page</w:t>
      </w:r>
    </w:p>
    <w:p w:rsidR="00000000" w:rsidRDefault="008527B4">
      <w:pPr>
        <w:pStyle w:val="caption"/>
        <w:keepNext/>
        <w:spacing w:after="40"/>
        <w:jc w:val="left"/>
        <w:rPr>
          <w:rFonts w:ascii="Calibri" w:hAnsi="Calibri" w:cs="Calibri"/>
        </w:rPr>
      </w:pPr>
      <w:r>
        <w:rPr>
          <w:rFonts w:ascii="Calibri" w:hAnsi="Calibri" w:cs="Calibri"/>
        </w:rPr>
        <w:t>Table 11 – SCR-07 sections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49"/>
        <w:gridCol w:w="7048"/>
      </w:tblGrid>
      <w:tr w:rsidR="00000000" w:rsidTr="008527B4">
        <w:trPr>
          <w:cantSplit/>
          <w:tblHeader/>
        </w:trPr>
        <w:tc>
          <w:tcPr>
            <w:tcW w:w="125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Section</w:t>
            </w:r>
          </w:p>
        </w:tc>
        <w:tc>
          <w:tcPr>
            <w:tcW w:w="375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Fields</w:t>
            </w:r>
          </w:p>
        </w:tc>
      </w:tr>
      <w:tr w:rsidR="00000000" w:rsidTr="008527B4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General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Interface language: English / </w:t>
            </w:r>
            <w:r>
              <w:rPr>
                <w:rFonts w:ascii="Microsoft JhengHei" w:eastAsia="Microsoft JhengHei" w:hAnsi="Microsoft JhengHei" w:cs="Microsoft JhengHei" w:hint="eastAsia"/>
                <w:color w:val="1F2937"/>
                <w:sz w:val="20"/>
                <w:szCs w:val="20"/>
              </w:rPr>
              <w:t>简体中文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(Chinese) / </w:t>
            </w:r>
            <w:r>
              <w:rPr>
                <w:rFonts w:ascii="MS Gothic" w:eastAsia="MS Gothic" w:hAnsi="MS Gothic" w:cs="MS Gothic" w:hint="eastAsia"/>
                <w:color w:val="1F2937"/>
                <w:sz w:val="20"/>
                <w:szCs w:val="20"/>
              </w:rPr>
              <w:t>日本語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(Japanese). Changing it offers to r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estart the application.</w:t>
            </w:r>
          </w:p>
        </w:tc>
      </w:tr>
      <w:tr w:rsidR="00000000" w:rsidTr="008527B4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Recognition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Default language, Layout analysis, Detect tables and columns, Recognize automatically when files are added, Highlight uncertain characters.</w:t>
            </w:r>
          </w:p>
        </w:tc>
      </w:tr>
      <w:tr w:rsidR="00000000" w:rsidTr="008527B4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Export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Default output format (incl. Plain text), Document type, Output folder 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(double-click to browse), Keep text/fill/page colors, Include pictures, Open the document after export.</w:t>
            </w:r>
          </w:p>
        </w:tc>
      </w:tr>
      <w:tr w:rsidR="00000000" w:rsidTr="008527B4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Advanced recognition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Same fields as SCR-09.</w:t>
            </w:r>
          </w:p>
        </w:tc>
      </w:tr>
      <w:tr w:rsidR="00000000" w:rsidTr="008527B4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OCR models (offline)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Model folder and each model with </w:t>
            </w:r>
            <w:r>
              <w:rPr>
                <w:rFonts w:ascii="Segoe UI Symbol" w:eastAsia="Times New Roman" w:hAnsi="Segoe UI Symbol" w:cs="Segoe UI Symbol"/>
                <w:color w:val="1F2937"/>
                <w:sz w:val="20"/>
                <w:szCs w:val="20"/>
              </w:rPr>
              <w:t>✓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/ </w:t>
            </w:r>
            <w:r>
              <w:rPr>
                <w:rFonts w:ascii="Segoe UI Symbol" w:eastAsia="Times New Roman" w:hAnsi="Segoe UI Symbol" w:cs="Segoe UI Symbol"/>
                <w:color w:val="1F2937"/>
                <w:sz w:val="20"/>
                <w:szCs w:val="20"/>
              </w:rPr>
              <w:t>✗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missing and size; supported languages.</w:t>
            </w:r>
          </w:p>
        </w:tc>
      </w:tr>
      <w:tr w:rsidR="00000000" w:rsidTr="008527B4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License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State (</w:t>
            </w:r>
            <w:r>
              <w:rPr>
                <w:rFonts w:ascii="Segoe UI Symbol" w:eastAsia="Times New Roman" w:hAnsi="Segoe UI Symbol" w:cs="Segoe UI Symbol"/>
                <w:color w:val="1F2937"/>
                <w:sz w:val="20"/>
                <w:szCs w:val="20"/>
              </w:rPr>
              <w:t>✓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licensed to 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…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, 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⏳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trial n of 7 days, </w:t>
            </w:r>
            <w:r>
              <w:rPr>
                <w:rFonts w:ascii="Segoe UI Symbol" w:eastAsia="Times New Roman" w:hAnsi="Segoe UI Symbol" w:cs="Segoe UI Symbol"/>
                <w:color w:val="1F2937"/>
                <w:sz w:val="20"/>
                <w:szCs w:val="20"/>
              </w:rPr>
              <w:t>✗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invalid) and machine code; Change license key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…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(SCR-08), Copy machine code.</w:t>
            </w:r>
          </w:p>
        </w:tc>
      </w:tr>
      <w:tr w:rsidR="00000000" w:rsidTr="008527B4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Buttons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Save (applies to the workspace immediately), Restore defaults, Open data folder.</w:t>
            </w:r>
          </w:p>
        </w:tc>
      </w:tr>
    </w:tbl>
    <w:p w:rsidR="00000000" w:rsidRDefault="008527B4">
      <w:pPr>
        <w:pStyle w:val="Heading2"/>
        <w:rPr>
          <w:rFonts w:eastAsia="Times New Roman"/>
        </w:rPr>
      </w:pPr>
      <w:bookmarkStart w:id="20" w:name="_Toc241126012"/>
      <w:r>
        <w:rPr>
          <w:rFonts w:eastAsia="Times New Roman"/>
        </w:rPr>
        <w:t>9.1 Interface languages</w:t>
      </w:r>
      <w:bookmarkEnd w:id="20"/>
    </w:p>
    <w:p w:rsidR="00000000" w:rsidRDefault="008527B4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color w:val="1F2937"/>
          <w:sz w:val="22"/>
          <w:szCs w:val="22"/>
        </w:rPr>
        <w:t>All screen</w:t>
      </w:r>
      <w:r>
        <w:rPr>
          <w:rFonts w:ascii="Calibri" w:hAnsi="Calibri" w:cs="Calibri"/>
          <w:color w:val="1F2937"/>
          <w:sz w:val="22"/>
          <w:szCs w:val="22"/>
        </w:rPr>
        <w:t>s, dialogs and messages are available in English, Simplified Chinese and Japanese (gettext PO catalogs in the lang folder). Layouts are identical; texts are measured at run time.</w:t>
      </w:r>
    </w:p>
    <w:p w:rsidR="00000000" w:rsidRDefault="008527B4">
      <w:pPr>
        <w:pStyle w:val="NormalWeb"/>
        <w:spacing w:after="0"/>
        <w:jc w:val="center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noProof/>
          <w:color w:val="1F2937"/>
          <w:sz w:val="22"/>
          <w:szCs w:val="22"/>
        </w:rPr>
        <w:drawing>
          <wp:inline distT="0" distB="0" distL="0" distR="0">
            <wp:extent cx="5905500" cy="3174206"/>
            <wp:effectExtent l="0" t="0" r="0" b="762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05500" cy="31742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0000" w:rsidRDefault="008527B4">
      <w:pPr>
        <w:pStyle w:val="caption"/>
        <w:rPr>
          <w:rFonts w:ascii="Calibri" w:hAnsi="Calibri" w:cs="Calibri"/>
        </w:rPr>
      </w:pPr>
      <w:r>
        <w:rPr>
          <w:rFonts w:ascii="Calibri" w:hAnsi="Calibri" w:cs="Calibri"/>
        </w:rPr>
        <w:t>Figure 12 – Workspace with the Japanese interface</w:t>
      </w:r>
    </w:p>
    <w:p w:rsidR="00000000" w:rsidRDefault="008527B4">
      <w:pPr>
        <w:pStyle w:val="NormalWeb"/>
        <w:spacing w:after="0"/>
        <w:jc w:val="center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noProof/>
          <w:color w:val="1F2937"/>
          <w:sz w:val="22"/>
          <w:szCs w:val="22"/>
        </w:rPr>
        <w:drawing>
          <wp:inline distT="0" distB="0" distL="0" distR="0">
            <wp:extent cx="5905500" cy="3174206"/>
            <wp:effectExtent l="0" t="0" r="0" b="762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05500" cy="31742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0000" w:rsidRDefault="008527B4">
      <w:pPr>
        <w:pStyle w:val="caption"/>
        <w:rPr>
          <w:rFonts w:ascii="Calibri" w:hAnsi="Calibri" w:cs="Calibri"/>
        </w:rPr>
      </w:pPr>
      <w:r>
        <w:rPr>
          <w:rFonts w:ascii="Calibri" w:hAnsi="Calibri" w:cs="Calibri"/>
        </w:rPr>
        <w:t>Figure 13 – Settings with the Chinese interface (General → Interface language)</w:t>
      </w:r>
    </w:p>
    <w:p w:rsidR="00000000" w:rsidRDefault="008527B4">
      <w:pPr>
        <w:pStyle w:val="Heading1"/>
        <w:rPr>
          <w:rFonts w:eastAsia="Times New Roman"/>
        </w:rPr>
      </w:pPr>
      <w:bookmarkStart w:id="21" w:name="_Toc241126013"/>
      <w:r>
        <w:rPr>
          <w:rFonts w:eastAsia="Times New Roman"/>
        </w:rPr>
        <w:t>10. SCR-08 Activation window</w:t>
      </w:r>
      <w:bookmarkEnd w:id="21"/>
    </w:p>
    <w:p w:rsidR="00000000" w:rsidRDefault="008527B4">
      <w:pPr>
        <w:pStyle w:val="NormalWeb"/>
        <w:spacing w:after="0"/>
        <w:jc w:val="center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noProof/>
          <w:color w:val="1F2937"/>
          <w:sz w:val="22"/>
          <w:szCs w:val="22"/>
        </w:rPr>
        <w:drawing>
          <wp:inline distT="0" distB="0" distL="0" distR="0">
            <wp:extent cx="4000500" cy="3579080"/>
            <wp:effectExtent l="0" t="0" r="0" b="254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00500" cy="3579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0000" w:rsidRDefault="008527B4">
      <w:pPr>
        <w:pStyle w:val="caption"/>
        <w:rPr>
          <w:rFonts w:ascii="Calibri" w:hAnsi="Calibri" w:cs="Calibri"/>
        </w:rPr>
      </w:pPr>
      <w:r>
        <w:rPr>
          <w:rFonts w:ascii="Calibri" w:hAnsi="Calibri" w:cs="Calibri"/>
        </w:rPr>
        <w:t>Figure 14 – Activation window while the trial is running</w:t>
      </w:r>
    </w:p>
    <w:p w:rsidR="00000000" w:rsidRDefault="008527B4">
      <w:pPr>
        <w:pStyle w:val="NormalWeb"/>
        <w:spacing w:after="0"/>
        <w:jc w:val="center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noProof/>
          <w:color w:val="1F2937"/>
          <w:sz w:val="22"/>
          <w:szCs w:val="22"/>
        </w:rPr>
        <w:drawing>
          <wp:inline distT="0" distB="0" distL="0" distR="0">
            <wp:extent cx="4000500" cy="3579080"/>
            <wp:effectExtent l="0" t="0" r="0" b="254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00500" cy="3579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0000" w:rsidRDefault="008527B4">
      <w:pPr>
        <w:pStyle w:val="caption"/>
        <w:rPr>
          <w:rFonts w:ascii="Calibri" w:hAnsi="Calibri" w:cs="Calibri"/>
        </w:rPr>
      </w:pPr>
      <w:r>
        <w:rPr>
          <w:rFonts w:ascii="Calibri" w:hAnsi="Calibri" w:cs="Calibri"/>
        </w:rPr>
        <w:t xml:space="preserve">Figure 15 – Activation window after the trial </w:t>
      </w:r>
      <w:r>
        <w:rPr>
          <w:rFonts w:ascii="Calibri" w:hAnsi="Calibri" w:cs="Calibri"/>
        </w:rPr>
        <w:t>has ended</w:t>
      </w:r>
    </w:p>
    <w:p w:rsidR="00000000" w:rsidRDefault="008527B4">
      <w:pPr>
        <w:pStyle w:val="caption"/>
        <w:keepNext/>
        <w:spacing w:after="40"/>
        <w:jc w:val="left"/>
        <w:rPr>
          <w:rFonts w:ascii="Calibri" w:hAnsi="Calibri" w:cs="Calibri"/>
        </w:rPr>
      </w:pPr>
      <w:r>
        <w:rPr>
          <w:rFonts w:ascii="Calibri" w:hAnsi="Calibri" w:cs="Calibri"/>
        </w:rPr>
        <w:t>Table 12 – SCR-08 elements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49"/>
        <w:gridCol w:w="7048"/>
      </w:tblGrid>
      <w:tr w:rsidR="00000000" w:rsidTr="008527B4">
        <w:trPr>
          <w:cantSplit/>
          <w:tblHeader/>
        </w:trPr>
        <w:tc>
          <w:tcPr>
            <w:tcW w:w="125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Element</w:t>
            </w:r>
          </w:p>
        </w:tc>
        <w:tc>
          <w:tcPr>
            <w:tcW w:w="375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Behavior</w:t>
            </w:r>
          </w:p>
        </w:tc>
      </w:tr>
      <w:tr w:rsidR="00000000" w:rsidTr="008527B4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Header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'Activate Falcon OCR' and a subtitle: trial days left / trial ended / enter your license key.</w:t>
            </w:r>
          </w:p>
        </w:tc>
      </w:tr>
      <w:tr w:rsidR="00000000" w:rsidTr="008527B4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Banner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Green: '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Trial version — n of 7 days remaining (ends date). All features are available during the trial.' Red: 'The 7-day trial ended on date.' or tamper message.</w:t>
            </w:r>
          </w:p>
        </w:tc>
      </w:tr>
      <w:tr w:rsidR="00000000" w:rsidTr="008527B4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Machine code + Copy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Read-only code (Consolas 13 pt) to send to the vendor for a computer-bound key.</w:t>
            </w:r>
          </w:p>
        </w:tc>
      </w:tr>
      <w:tr w:rsidR="00000000" w:rsidTr="008527B4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License key box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Multi-line; accepts pasted keys with spaces/line breaks.</w:t>
            </w:r>
          </w:p>
        </w:tc>
      </w:tr>
      <w:tr w:rsidR="00000000" w:rsidTr="008527B4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Status line (red)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Validation result: not genuine, malformed, other computer, expired, clock set back.</w:t>
            </w:r>
          </w:p>
        </w:tc>
      </w:tr>
      <w:tr w:rsidR="00000000" w:rsidTr="008527B4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Load license file…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Reads the key from a .lic/.key/.txt file.</w:t>
            </w:r>
          </w:p>
        </w:tc>
      </w:tr>
      <w:tr w:rsidR="00000000" w:rsidTr="008527B4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Activate (primary)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Validates and stores the key; success message; closes.</w:t>
            </w:r>
          </w:p>
        </w:tc>
      </w:tr>
      <w:tr w:rsidR="00000000" w:rsidTr="008527B4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Continue Trial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Only at start-up while the trial is running; starts the application in trial mode.</w:t>
            </w:r>
          </w:p>
        </w:tc>
      </w:tr>
      <w:tr w:rsidR="00000000" w:rsidTr="008527B4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Exit / Cancel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At start-up closes the application; from the running application clo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ses the dialog.</w:t>
            </w:r>
          </w:p>
        </w:tc>
      </w:tr>
    </w:tbl>
    <w:p w:rsidR="00000000" w:rsidRDefault="008527B4">
      <w:pPr>
        <w:pStyle w:val="Heading1"/>
        <w:rPr>
          <w:rFonts w:eastAsia="Times New Roman"/>
        </w:rPr>
      </w:pPr>
      <w:bookmarkStart w:id="22" w:name="_Toc241126014"/>
      <w:r>
        <w:rPr>
          <w:rFonts w:eastAsia="Times New Roman"/>
        </w:rPr>
        <w:t>11. SCR-09 Advanced OCR Settings</w:t>
      </w:r>
      <w:bookmarkEnd w:id="22"/>
    </w:p>
    <w:p w:rsidR="00000000" w:rsidRDefault="008527B4">
      <w:pPr>
        <w:pStyle w:val="caption"/>
        <w:keepNext/>
        <w:spacing w:after="40"/>
        <w:jc w:val="left"/>
        <w:rPr>
          <w:rFonts w:ascii="Calibri" w:hAnsi="Calibri" w:cs="Calibri"/>
        </w:rPr>
      </w:pPr>
      <w:r>
        <w:rPr>
          <w:rFonts w:ascii="Calibri" w:hAnsi="Calibri" w:cs="Calibri"/>
        </w:rPr>
        <w:t>Table 13 – SCR-09 fields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20"/>
        <w:gridCol w:w="2631"/>
        <w:gridCol w:w="1597"/>
        <w:gridCol w:w="2349"/>
      </w:tblGrid>
      <w:tr w:rsidR="00000000" w:rsidTr="008527B4">
        <w:trPr>
          <w:cantSplit/>
          <w:tblHeader/>
        </w:trPr>
        <w:tc>
          <w:tcPr>
            <w:tcW w:w="15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Field</w:t>
            </w:r>
          </w:p>
        </w:tc>
        <w:tc>
          <w:tcPr>
            <w:tcW w:w="14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Range</w:t>
            </w:r>
          </w:p>
        </w:tc>
        <w:tc>
          <w:tcPr>
            <w:tcW w:w="85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Default</w:t>
            </w:r>
          </w:p>
        </w:tc>
        <w:tc>
          <w:tcPr>
            <w:tcW w:w="125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Effect</w:t>
            </w:r>
          </w:p>
        </w:tc>
      </w:tr>
      <w:tr w:rsidR="00000000" w:rsidTr="008527B4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PDF input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Use the PDF text layer when present / Always run OCR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Text layer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FR-12</w:t>
            </w:r>
          </w:p>
        </w:tc>
      </w:tr>
      <w:tr w:rsidR="00000000" w:rsidTr="008527B4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PDF rendering resolution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100 – 600 dpi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200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Quality vs. speed for scanned PDFs</w:t>
            </w:r>
          </w:p>
        </w:tc>
      </w:tr>
      <w:tr w:rsidR="00000000" w:rsidTr="008527B4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Detector max. image side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960 – 6000 px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2560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Small text on large pages vs. speed</w:t>
            </w:r>
          </w:p>
        </w:tc>
      </w:tr>
      <w:tr w:rsidR="00000000" w:rsidTr="008527B4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Text pixel threshold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0.05 – 0.9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0.30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Lower finds faint text</w:t>
            </w:r>
          </w:p>
        </w:tc>
      </w:tr>
      <w:tr w:rsidR="00000000" w:rsidTr="008527B4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Text box threshold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0.1 – 0.95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0.60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Lower keeps uncertain boxes</w:t>
            </w:r>
          </w:p>
        </w:tc>
      </w:tr>
      <w:tr w:rsidR="00000000" w:rsidTr="008527B4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Box expansion (unclip ratio)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1.0 – 3.0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1.5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Box padding around text</w:t>
            </w:r>
          </w:p>
        </w:tc>
      </w:tr>
      <w:tr w:rsidR="00000000" w:rsidTr="008527B4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Minimum line confidence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0 – 0.95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0.50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Drops unreliable lines</w:t>
            </w:r>
          </w:p>
        </w:tc>
      </w:tr>
      <w:tr w:rsidR="00000000" w:rsidTr="008527B4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CPU threads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0 – 64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0 = automatic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0 uses one thread per physical core</w:t>
            </w:r>
          </w:p>
        </w:tc>
      </w:tr>
      <w:tr w:rsidR="00000000" w:rsidTr="008527B4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Correct upside-down text lines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check box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off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FR-13</w:t>
            </w:r>
          </w:p>
        </w:tc>
      </w:tr>
      <w:tr w:rsidR="00000000" w:rsidTr="008527B4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Keep pictures and graphics as images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check box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on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FR-18</w:t>
            </w:r>
          </w:p>
        </w:tc>
      </w:tr>
    </w:tbl>
    <w:p w:rsidR="00000000" w:rsidRDefault="008527B4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color w:val="1F2937"/>
          <w:sz w:val="22"/>
          <w:szCs w:val="22"/>
        </w:rPr>
        <w:t>Buttons: Defaults (reload default values), OK (save), Cancel.</w:t>
      </w:r>
    </w:p>
    <w:p w:rsidR="00000000" w:rsidRDefault="008527B4">
      <w:pPr>
        <w:pStyle w:val="Heading1"/>
        <w:rPr>
          <w:rFonts w:eastAsia="Times New Roman"/>
        </w:rPr>
      </w:pPr>
      <w:bookmarkStart w:id="23" w:name="_Toc241126015"/>
      <w:r>
        <w:rPr>
          <w:rFonts w:eastAsia="Times New Roman"/>
        </w:rPr>
        <w:t>12. SCR-10 Other dialogs and messages</w:t>
      </w:r>
      <w:bookmarkEnd w:id="23"/>
    </w:p>
    <w:p w:rsidR="00000000" w:rsidRDefault="008527B4">
      <w:pPr>
        <w:pStyle w:val="caption"/>
        <w:keepNext/>
        <w:spacing w:after="40"/>
        <w:jc w:val="left"/>
        <w:rPr>
          <w:rFonts w:ascii="Calibri" w:hAnsi="Calibri" w:cs="Calibri"/>
        </w:rPr>
      </w:pPr>
      <w:r>
        <w:rPr>
          <w:rFonts w:ascii="Calibri" w:hAnsi="Calibri" w:cs="Calibri"/>
        </w:rPr>
        <w:t>Table 14 – Messages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19"/>
        <w:gridCol w:w="6578"/>
      </w:tblGrid>
      <w:tr w:rsidR="00000000" w:rsidTr="008527B4">
        <w:trPr>
          <w:cantSplit/>
          <w:tblHeader/>
        </w:trPr>
        <w:tc>
          <w:tcPr>
            <w:tcW w:w="15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Situation</w:t>
            </w:r>
          </w:p>
        </w:tc>
        <w:tc>
          <w:tcPr>
            <w:tcW w:w="35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Message / dialog</w:t>
            </w:r>
          </w:p>
        </w:tc>
      </w:tr>
      <w:tr w:rsidR="00000000" w:rsidTr="008527B4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Recognize on a recognized document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'"name" 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is already recognized. Recognize it again with the current settings?' OK / Cancel</w:t>
            </w:r>
          </w:p>
        </w:tc>
      </w:tr>
      <w:tr w:rsidR="00000000" w:rsidTr="008527B4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Export with unrecognized pages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'n of m pages are not recognized. Yes = recognize them first, No = export only the recognized pages' Yes / No / Cancel</w:t>
            </w:r>
          </w:p>
        </w:tc>
      </w:tr>
      <w:tr w:rsidR="00000000" w:rsidTr="008527B4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Crop on a cropped page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'This page is already cropped. Yes = crop further, No = restore the full page.'</w:t>
            </w:r>
          </w:p>
        </w:tc>
      </w:tr>
      <w:tr w:rsidR="00000000" w:rsidTr="008527B4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Remove recognized document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'Remove "name" and its recognition results?'</w:t>
            </w:r>
          </w:p>
        </w:tc>
      </w:tr>
      <w:tr w:rsidR="00000000" w:rsidTr="008527B4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Close during recognition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'Recognition is still running. Stop it and exit?'</w:t>
            </w:r>
          </w:p>
        </w:tc>
      </w:tr>
      <w:tr w:rsidR="00000000" w:rsidTr="008527B4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Missing models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'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Some OCR model files are missing from the installation: … Run tools\fetch-dependencies.ps1 …'</w:t>
            </w:r>
          </w:p>
        </w:tc>
      </w:tr>
      <w:tr w:rsidR="00000000" w:rsidTr="008527B4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Add files errors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'Some files could not be opened:' followed by one line per file.</w:t>
            </w:r>
          </w:p>
        </w:tc>
      </w:tr>
      <w:tr w:rsidR="00000000" w:rsidTr="008527B4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Rename…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Single-line input dialog with OK / Cancel.</w:t>
            </w:r>
          </w:p>
        </w:tc>
      </w:tr>
      <w:tr w:rsidR="00000000" w:rsidTr="008527B4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Help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Workflow summary, key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board shortcuts and license status.</w:t>
            </w:r>
          </w:p>
        </w:tc>
      </w:tr>
    </w:tbl>
    <w:p w:rsidR="00000000" w:rsidRDefault="008527B4">
      <w:pPr>
        <w:pStyle w:val="Heading1"/>
        <w:rPr>
          <w:rFonts w:eastAsia="Times New Roman"/>
        </w:rPr>
      </w:pPr>
      <w:bookmarkStart w:id="24" w:name="_Toc241126016"/>
      <w:r>
        <w:rPr>
          <w:rFonts w:eastAsia="Times New Roman"/>
        </w:rPr>
        <w:t>13. SCR-11 License Key Generator (vendor)</w:t>
      </w:r>
      <w:bookmarkEnd w:id="24"/>
    </w:p>
    <w:p w:rsidR="00000000" w:rsidRDefault="008527B4">
      <w:pPr>
        <w:pStyle w:val="NormalWeb"/>
        <w:spacing w:after="0"/>
        <w:jc w:val="center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noProof/>
          <w:color w:val="1F2937"/>
          <w:sz w:val="22"/>
          <w:szCs w:val="22"/>
        </w:rPr>
        <w:drawing>
          <wp:inline distT="0" distB="0" distL="0" distR="0">
            <wp:extent cx="4953000" cy="5842529"/>
            <wp:effectExtent l="0" t="0" r="0" b="635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53000" cy="5842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0000" w:rsidRDefault="008527B4">
      <w:pPr>
        <w:pStyle w:val="caption"/>
        <w:rPr>
          <w:rFonts w:ascii="Calibri" w:hAnsi="Calibri" w:cs="Calibri"/>
        </w:rPr>
      </w:pPr>
      <w:r>
        <w:rPr>
          <w:rFonts w:ascii="Calibri" w:hAnsi="Calibri" w:cs="Calibri"/>
        </w:rPr>
        <w:t>Figure 16 – License Key Generator</w:t>
      </w:r>
    </w:p>
    <w:p w:rsidR="00000000" w:rsidRDefault="008527B4">
      <w:pPr>
        <w:pStyle w:val="caption"/>
        <w:keepNext/>
        <w:spacing w:after="40"/>
        <w:jc w:val="left"/>
        <w:rPr>
          <w:rFonts w:ascii="Calibri" w:hAnsi="Calibri" w:cs="Calibri"/>
        </w:rPr>
      </w:pPr>
      <w:r>
        <w:rPr>
          <w:rFonts w:ascii="Calibri" w:hAnsi="Calibri" w:cs="Calibri"/>
        </w:rPr>
        <w:t>Table 15 – SCR-11 sections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79"/>
        <w:gridCol w:w="7518"/>
      </w:tblGrid>
      <w:tr w:rsidR="00000000" w:rsidTr="008527B4">
        <w:trPr>
          <w:cantSplit/>
          <w:tblHeader/>
        </w:trPr>
        <w:tc>
          <w:tcPr>
            <w:tcW w:w="10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Section</w:t>
            </w:r>
          </w:p>
        </w:tc>
        <w:tc>
          <w:tcPr>
            <w:tcW w:w="40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Controls</w:t>
            </w:r>
          </w:p>
        </w:tc>
      </w:tr>
      <w:tr w:rsidR="00000000" w:rsidTr="008527B4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Signing key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Status: fingerprint and </w:t>
            </w:r>
            <w:r>
              <w:rPr>
                <w:rFonts w:ascii="Segoe UI Symbol" w:eastAsia="Times New Roman" w:hAnsi="Segoe UI Symbol" w:cs="Segoe UI Symbol"/>
                <w:color w:val="1F2937"/>
                <w:sz w:val="20"/>
                <w:szCs w:val="20"/>
              </w:rPr>
              <w:t>✓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matches / </w:t>
            </w:r>
            <w:r>
              <w:rPr>
                <w:rFonts w:ascii="Segoe UI Symbol" w:eastAsia="Times New Roman" w:hAnsi="Segoe UI Symbol" w:cs="Segoe UI Symbol"/>
                <w:color w:val="1F2937"/>
                <w:sz w:val="20"/>
                <w:szCs w:val="20"/>
              </w:rPr>
              <w:t>⚠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does not match the public key of the build. Buttons: New signing key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…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, Import backup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…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, Backup key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…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, Write public key to app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…</w:t>
            </w:r>
          </w:p>
        </w:tc>
      </w:tr>
      <w:tr w:rsidR="00000000" w:rsidTr="008527B4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License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Licensee, Machine code (upper case), Any computer, Expiry (Perpetual, date, 30 days,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1 year), Serial number (auto-increment), Note (log only), Generate License Key (primary), key box (read-only), Copy key, Save as .lic file…, Open issued log.</w:t>
            </w:r>
          </w:p>
        </w:tc>
      </w:tr>
      <w:tr w:rsidR="00000000" w:rsidTr="008527B4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Verify a key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Key box, Verify, result (signature, licensee, serial, dates, machine).</w:t>
            </w:r>
          </w:p>
        </w:tc>
      </w:tr>
    </w:tbl>
    <w:p w:rsidR="00000000" w:rsidRDefault="008527B4">
      <w:pPr>
        <w:pStyle w:val="Heading1"/>
        <w:rPr>
          <w:rFonts w:eastAsia="Times New Roman"/>
        </w:rPr>
      </w:pPr>
      <w:bookmarkStart w:id="25" w:name="_Toc241126017"/>
      <w:r>
        <w:rPr>
          <w:rFonts w:eastAsia="Times New Roman"/>
        </w:rPr>
        <w:t>14. Navigat</w:t>
      </w:r>
      <w:r>
        <w:rPr>
          <w:rFonts w:eastAsia="Times New Roman"/>
        </w:rPr>
        <w:t>ion map</w:t>
      </w:r>
      <w:bookmarkEnd w:id="25"/>
    </w:p>
    <w:p w:rsidR="00000000" w:rsidRDefault="008527B4">
      <w:pPr>
        <w:pStyle w:val="caption"/>
        <w:keepNext/>
        <w:spacing w:after="40"/>
        <w:jc w:val="left"/>
        <w:rPr>
          <w:rFonts w:ascii="Calibri" w:hAnsi="Calibri" w:cs="Calibri"/>
        </w:rPr>
      </w:pPr>
      <w:r>
        <w:rPr>
          <w:rFonts w:ascii="Calibri" w:hAnsi="Calibri" w:cs="Calibri"/>
        </w:rPr>
        <w:t>Table 16 – Navigation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19"/>
        <w:gridCol w:w="3289"/>
        <w:gridCol w:w="3289"/>
      </w:tblGrid>
      <w:tr w:rsidR="00000000" w:rsidTr="008527B4">
        <w:trPr>
          <w:cantSplit/>
          <w:tblHeader/>
        </w:trPr>
        <w:tc>
          <w:tcPr>
            <w:tcW w:w="150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From</w:t>
            </w:r>
          </w:p>
        </w:tc>
        <w:tc>
          <w:tcPr>
            <w:tcW w:w="175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Action</w:t>
            </w:r>
          </w:p>
        </w:tc>
        <w:tc>
          <w:tcPr>
            <w:tcW w:w="1750" w:type="pct"/>
            <w:tcBorders>
              <w:top w:val="single" w:sz="6" w:space="0" w:color="9FCBB7"/>
              <w:left w:val="single" w:sz="6" w:space="0" w:color="9FCBB7"/>
              <w:bottom w:val="single" w:sz="6" w:space="0" w:color="9FCBB7"/>
              <w:right w:val="single" w:sz="6" w:space="0" w:color="9FCBB7"/>
            </w:tcBorders>
            <w:shd w:val="clear" w:color="auto" w:fill="E1F3EB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E6E4C"/>
                <w:sz w:val="20"/>
                <w:szCs w:val="20"/>
              </w:rPr>
              <w:t>To</w:t>
            </w:r>
          </w:p>
        </w:tc>
      </w:tr>
      <w:tr w:rsidR="00000000" w:rsidTr="008527B4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Start-up (unlicensed)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Activate / Continue Trial / Exit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SCR-01 licensed / SCR-01 trial / closed</w:t>
            </w:r>
          </w:p>
        </w:tc>
      </w:tr>
      <w:tr w:rsidR="00000000" w:rsidTr="008527B4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Any page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Navigation bar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SCR-02, 04, 05, 06, 07</w:t>
            </w:r>
          </w:p>
        </w:tc>
      </w:tr>
      <w:tr w:rsidR="00000000" w:rsidTr="008527B4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SCR-01 title bar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Trial badge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SCR-08</w:t>
            </w:r>
          </w:p>
        </w:tc>
      </w:tr>
      <w:tr w:rsidR="00000000" w:rsidTr="008527B4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SCR-02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Toolbar Settings / Help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SCR-07 / help message</w:t>
            </w:r>
          </w:p>
        </w:tc>
      </w:tr>
      <w:tr w:rsidR="00000000" w:rsidTr="008527B4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SCR-02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Advanced Settings…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SCR-09</w:t>
            </w:r>
          </w:p>
        </w:tc>
      </w:tr>
      <w:tr w:rsidR="00000000" w:rsidTr="008527B4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SCR-02 results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Original Image tab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SCR-03</w:t>
            </w:r>
          </w:p>
        </w:tc>
      </w:tr>
      <w:tr w:rsidR="00000000" w:rsidTr="008527B4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SCR-04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Open in workspace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SCR-02</w:t>
            </w:r>
          </w:p>
        </w:tc>
      </w:tr>
      <w:tr w:rsidR="00000000" w:rsidTr="008527B4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SCR-06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Open source in workspace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SCR-02</w:t>
            </w:r>
          </w:p>
        </w:tc>
      </w:tr>
      <w:tr w:rsidR="00000000" w:rsidTr="008527B4">
        <w:trPr>
          <w:cantSplit/>
        </w:trPr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SCR-07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Change license key…</w:t>
            </w:r>
          </w:p>
        </w:tc>
        <w:tc>
          <w:tcPr>
            <w:tcW w:w="0" w:type="auto"/>
            <w:tcBorders>
              <w:top w:val="single" w:sz="6" w:space="0" w:color="C9D3CF"/>
              <w:left w:val="single" w:sz="6" w:space="0" w:color="C9D3CF"/>
              <w:bottom w:val="single" w:sz="6" w:space="0" w:color="C9D3CF"/>
              <w:right w:val="single" w:sz="6" w:space="0" w:color="C9D3C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000000" w:rsidRDefault="008527B4">
            <w:pPr>
              <w:spacing w:before="80" w:after="160"/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SCR-08</w:t>
            </w:r>
          </w:p>
        </w:tc>
      </w:tr>
    </w:tbl>
    <w:p w:rsidR="00000000" w:rsidRDefault="008527B4">
      <w:pPr>
        <w:rPr>
          <w:rFonts w:eastAsia="Times New Roman"/>
        </w:rPr>
      </w:pPr>
    </w:p>
    <w:sectPr w:rsidR="00000000" w:rsidSect="008527B4">
      <w:headerReference w:type="even" r:id="rId23"/>
      <w:headerReference w:type="default" r:id="rId24"/>
      <w:footerReference w:type="even" r:id="rId25"/>
      <w:footerReference w:type="default" r:id="rId26"/>
      <w:headerReference w:type="first" r:id="rId27"/>
      <w:footerReference w:type="first" r:id="rId28"/>
      <w:pgSz w:w="11907" w:h="16839"/>
      <w:pgMar w:top="1247" w:right="1247" w:bottom="1134" w:left="1247" w:header="567" w:footer="567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527B4" w:rsidRDefault="008527B4" w:rsidP="008527B4">
      <w:r>
        <w:separator/>
      </w:r>
    </w:p>
  </w:endnote>
  <w:endnote w:type="continuationSeparator" w:id="0">
    <w:p w:rsidR="008527B4" w:rsidRDefault="008527B4" w:rsidP="008527B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Microsoft JhengHei">
    <w:panose1 w:val="020B0604030504040204"/>
    <w:charset w:val="88"/>
    <w:family w:val="swiss"/>
    <w:pitch w:val="variable"/>
    <w:sig w:usb0="000002A7" w:usb1="28CF4400" w:usb2="00000016" w:usb3="00000000" w:csb0="00100009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527B4" w:rsidRDefault="008527B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527B4" w:rsidRPr="008527B4" w:rsidRDefault="008527B4" w:rsidP="008527B4">
    <w:pPr>
      <w:pStyle w:val="Footer"/>
      <w:jc w:val="center"/>
      <w:rPr>
        <w:rFonts w:ascii="Calibri" w:hAnsi="Calibri" w:cs="Calibri"/>
        <w:color w:val="64707E"/>
        <w:sz w:val="17"/>
      </w:rPr>
    </w:pPr>
    <w:r w:rsidRPr="008527B4">
      <w:rPr>
        <w:rFonts w:ascii="Calibri" w:hAnsi="Calibri" w:cs="Calibri"/>
        <w:color w:val="64707E"/>
        <w:sz w:val="17"/>
      </w:rPr>
      <w:t xml:space="preserve">Page </w:t>
    </w:r>
    <w:r>
      <w:rPr>
        <w:rFonts w:ascii="Calibri" w:hAnsi="Calibri" w:cs="Calibri"/>
        <w:color w:val="64707E"/>
        <w:sz w:val="17"/>
      </w:rPr>
      <w:fldChar w:fldCharType="begin"/>
    </w:r>
    <w:r>
      <w:rPr>
        <w:rFonts w:ascii="Calibri" w:hAnsi="Calibri" w:cs="Calibri"/>
        <w:color w:val="64707E"/>
        <w:sz w:val="17"/>
      </w:rPr>
      <w:instrText xml:space="preserve"> PAGE  \* MERGEFORMAT </w:instrText>
    </w:r>
    <w:r>
      <w:rPr>
        <w:rFonts w:ascii="Calibri" w:hAnsi="Calibri" w:cs="Calibri"/>
        <w:color w:val="64707E"/>
        <w:sz w:val="17"/>
      </w:rPr>
      <w:fldChar w:fldCharType="separate"/>
    </w:r>
    <w:r>
      <w:rPr>
        <w:rFonts w:ascii="Calibri" w:hAnsi="Calibri" w:cs="Calibri"/>
        <w:noProof/>
        <w:color w:val="64707E"/>
        <w:sz w:val="17"/>
      </w:rPr>
      <w:t>24</w:t>
    </w:r>
    <w:r>
      <w:rPr>
        <w:rFonts w:ascii="Calibri" w:hAnsi="Calibri" w:cs="Calibri"/>
        <w:color w:val="64707E"/>
        <w:sz w:val="17"/>
      </w:rPr>
      <w:fldChar w:fldCharType="end"/>
    </w:r>
    <w:r>
      <w:rPr>
        <w:rFonts w:ascii="Calibri" w:hAnsi="Calibri" w:cs="Calibri"/>
        <w:color w:val="64707E"/>
        <w:sz w:val="17"/>
      </w:rPr>
      <w:t xml:space="preserve"> of </w:t>
    </w:r>
    <w:r>
      <w:rPr>
        <w:rFonts w:ascii="Calibri" w:hAnsi="Calibri" w:cs="Calibri"/>
        <w:color w:val="64707E"/>
        <w:sz w:val="17"/>
      </w:rPr>
      <w:fldChar w:fldCharType="begin"/>
    </w:r>
    <w:r>
      <w:rPr>
        <w:rFonts w:ascii="Calibri" w:hAnsi="Calibri" w:cs="Calibri"/>
        <w:color w:val="64707E"/>
        <w:sz w:val="17"/>
      </w:rPr>
      <w:instrText xml:space="preserve"> NUMPAGES  \* MERGEFORMAT </w:instrText>
    </w:r>
    <w:r>
      <w:rPr>
        <w:rFonts w:ascii="Calibri" w:hAnsi="Calibri" w:cs="Calibri"/>
        <w:color w:val="64707E"/>
        <w:sz w:val="17"/>
      </w:rPr>
      <w:fldChar w:fldCharType="separate"/>
    </w:r>
    <w:r>
      <w:rPr>
        <w:rFonts w:ascii="Calibri" w:hAnsi="Calibri" w:cs="Calibri"/>
        <w:noProof/>
        <w:color w:val="64707E"/>
        <w:sz w:val="17"/>
      </w:rPr>
      <w:t>24</w:t>
    </w:r>
    <w:r>
      <w:rPr>
        <w:rFonts w:ascii="Calibri" w:hAnsi="Calibri" w:cs="Calibri"/>
        <w:color w:val="64707E"/>
        <w:sz w:val="17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527B4" w:rsidRDefault="008527B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527B4" w:rsidRDefault="008527B4" w:rsidP="008527B4">
      <w:r>
        <w:separator/>
      </w:r>
    </w:p>
  </w:footnote>
  <w:footnote w:type="continuationSeparator" w:id="0">
    <w:p w:rsidR="008527B4" w:rsidRDefault="008527B4" w:rsidP="008527B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527B4" w:rsidRDefault="008527B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527B4" w:rsidRPr="008527B4" w:rsidRDefault="008527B4" w:rsidP="008527B4">
    <w:pPr>
      <w:pStyle w:val="Header"/>
      <w:jc w:val="right"/>
      <w:rPr>
        <w:rFonts w:ascii="Calibri" w:hAnsi="Calibri" w:cs="Calibri"/>
        <w:color w:val="64707E"/>
        <w:sz w:val="17"/>
      </w:rPr>
    </w:pPr>
    <w:r w:rsidRPr="008527B4">
      <w:rPr>
        <w:rFonts w:ascii="Calibri" w:hAnsi="Calibri" w:cs="Calibri"/>
        <w:color w:val="64707E"/>
        <w:sz w:val="17"/>
      </w:rPr>
      <w:t>Falcon OCR 1.0  ·  Screen Design Document</w:t>
    </w: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527B4" w:rsidRDefault="008527B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99D536C"/>
    <w:multiLevelType w:val="multilevel"/>
    <w:tmpl w:val="287EC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8427552"/>
    <w:multiLevelType w:val="multilevel"/>
    <w:tmpl w:val="3F9253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56C3A55"/>
    <w:multiLevelType w:val="multilevel"/>
    <w:tmpl w:val="2F8C7C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</w:compat>
  <w:rsids>
    <w:rsidRoot w:val="008527B4"/>
    <w:rsid w:val="008527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B00DB9E1-F328-4924-80A9-EB685E6ACB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pageBreakBefore/>
      <w:spacing w:before="360" w:after="120"/>
      <w:outlineLvl w:val="0"/>
    </w:pPr>
    <w:rPr>
      <w:rFonts w:ascii="Segoe UI Semibold" w:hAnsi="Segoe UI Semibold" w:cs="Segoe UI Semibold"/>
      <w:b/>
      <w:bCs/>
      <w:color w:val="0E6E4C"/>
      <w:kern w:val="36"/>
      <w:sz w:val="36"/>
      <w:szCs w:val="36"/>
    </w:rPr>
  </w:style>
  <w:style w:type="paragraph" w:styleId="Heading2">
    <w:name w:val="heading 2"/>
    <w:basedOn w:val="Normal"/>
    <w:link w:val="Heading2Char"/>
    <w:uiPriority w:val="9"/>
    <w:qFormat/>
    <w:pPr>
      <w:spacing w:before="280" w:after="80"/>
      <w:outlineLvl w:val="1"/>
    </w:pPr>
    <w:rPr>
      <w:rFonts w:ascii="Segoe UI Semibold" w:hAnsi="Segoe UI Semibold" w:cs="Segoe UI Semibold"/>
      <w:b/>
      <w:bCs/>
      <w:color w:val="13865C"/>
      <w:sz w:val="28"/>
      <w:szCs w:val="28"/>
    </w:rPr>
  </w:style>
  <w:style w:type="paragraph" w:styleId="Heading3">
    <w:name w:val="heading 3"/>
    <w:basedOn w:val="Normal"/>
    <w:link w:val="Heading3Char"/>
    <w:uiPriority w:val="9"/>
    <w:qFormat/>
    <w:pPr>
      <w:spacing w:before="200" w:after="60"/>
      <w:outlineLvl w:val="2"/>
    </w:pPr>
    <w:rPr>
      <w:rFonts w:ascii="Segoe UI Semibold" w:hAnsi="Segoe UI Semibold" w:cs="Segoe UI Semibold"/>
      <w:b/>
      <w:bCs/>
      <w:color w:val="1F293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customStyle="1" w:styleId="msonormal0">
    <w:name w:val="msonormal"/>
    <w:basedOn w:val="Normal"/>
    <w:pPr>
      <w:spacing w:before="60" w:after="120" w:line="276" w:lineRule="auto"/>
    </w:pPr>
  </w:style>
  <w:style w:type="paragraph" w:styleId="NormalWeb">
    <w:name w:val="Normal (Web)"/>
    <w:basedOn w:val="Normal"/>
    <w:uiPriority w:val="99"/>
    <w:semiHidden/>
    <w:unhideWhenUsed/>
    <w:pPr>
      <w:spacing w:before="60" w:after="120" w:line="276" w:lineRule="auto"/>
    </w:pPr>
  </w:style>
  <w:style w:type="paragraph" w:customStyle="1" w:styleId="caption">
    <w:name w:val="caption"/>
    <w:basedOn w:val="Normal"/>
    <w:pPr>
      <w:spacing w:before="40" w:after="200" w:line="276" w:lineRule="auto"/>
      <w:jc w:val="center"/>
    </w:pPr>
    <w:rPr>
      <w:i/>
      <w:iCs/>
      <w:color w:val="64707E"/>
      <w:sz w:val="18"/>
      <w:szCs w:val="18"/>
    </w:rPr>
  </w:style>
  <w:style w:type="paragraph" w:customStyle="1" w:styleId="note">
    <w:name w:val="note"/>
    <w:basedOn w:val="Normal"/>
    <w:pPr>
      <w:pBdr>
        <w:left w:val="single" w:sz="36" w:space="8" w:color="FFC107"/>
      </w:pBdr>
      <w:shd w:val="clear" w:color="auto" w:fill="FFF8E1"/>
      <w:spacing w:before="120" w:after="120" w:line="276" w:lineRule="auto"/>
    </w:pPr>
  </w:style>
  <w:style w:type="paragraph" w:customStyle="1" w:styleId="tip">
    <w:name w:val="tip"/>
    <w:basedOn w:val="Normal"/>
    <w:pPr>
      <w:pBdr>
        <w:left w:val="single" w:sz="36" w:space="8" w:color="13865C"/>
      </w:pBdr>
      <w:shd w:val="clear" w:color="auto" w:fill="E1F3EB"/>
      <w:spacing w:before="120" w:after="120" w:line="276" w:lineRule="auto"/>
    </w:pPr>
  </w:style>
  <w:style w:type="paragraph" w:customStyle="1" w:styleId="code">
    <w:name w:val="code"/>
    <w:basedOn w:val="Normal"/>
    <w:pPr>
      <w:shd w:val="clear" w:color="auto" w:fill="F4F6F8"/>
      <w:spacing w:before="80" w:after="80" w:line="276" w:lineRule="auto"/>
    </w:pPr>
    <w:rPr>
      <w:rFonts w:ascii="Consolas" w:hAnsi="Consolas"/>
      <w:sz w:val="19"/>
      <w:szCs w:val="19"/>
    </w:rPr>
  </w:style>
  <w:style w:type="paragraph" w:customStyle="1" w:styleId="cover-title">
    <w:name w:val="cover-title"/>
    <w:basedOn w:val="Normal"/>
    <w:pPr>
      <w:spacing w:before="2400" w:after="120" w:line="276" w:lineRule="auto"/>
    </w:pPr>
    <w:rPr>
      <w:rFonts w:ascii="Segoe UI Semibold" w:hAnsi="Segoe UI Semibold" w:cs="Segoe UI Semibold"/>
      <w:color w:val="0E6E4C"/>
      <w:sz w:val="60"/>
      <w:szCs w:val="60"/>
    </w:rPr>
  </w:style>
  <w:style w:type="paragraph" w:customStyle="1" w:styleId="cover-sub">
    <w:name w:val="cover-sub"/>
    <w:basedOn w:val="Normal"/>
    <w:pPr>
      <w:spacing w:before="60" w:after="800" w:line="276" w:lineRule="auto"/>
    </w:pPr>
    <w:rPr>
      <w:color w:val="13865C"/>
      <w:sz w:val="32"/>
      <w:szCs w:val="32"/>
    </w:rPr>
  </w:style>
  <w:style w:type="paragraph" w:customStyle="1" w:styleId="cover-meta">
    <w:name w:val="cover-meta"/>
    <w:basedOn w:val="Normal"/>
    <w:pPr>
      <w:spacing w:before="60" w:after="120" w:line="276" w:lineRule="auto"/>
    </w:pPr>
    <w:rPr>
      <w:color w:val="1F2937"/>
      <w:sz w:val="22"/>
      <w:szCs w:val="22"/>
    </w:rPr>
  </w:style>
  <w:style w:type="paragraph" w:customStyle="1" w:styleId="pass">
    <w:name w:val="pass"/>
    <w:basedOn w:val="Normal"/>
    <w:pPr>
      <w:spacing w:before="60" w:after="120" w:line="276" w:lineRule="auto"/>
    </w:pPr>
    <w:rPr>
      <w:b/>
      <w:bCs/>
      <w:color w:val="1B7A3E"/>
    </w:rPr>
  </w:style>
  <w:style w:type="paragraph" w:customStyle="1" w:styleId="notrun">
    <w:name w:val="notrun"/>
    <w:basedOn w:val="Normal"/>
    <w:pPr>
      <w:spacing w:before="60" w:after="120" w:line="276" w:lineRule="auto"/>
    </w:pPr>
    <w:rPr>
      <w:b/>
      <w:bCs/>
      <w:color w:val="9A6700"/>
    </w:rPr>
  </w:style>
  <w:style w:type="paragraph" w:customStyle="1" w:styleId="fail">
    <w:name w:val="fail"/>
    <w:basedOn w:val="Normal"/>
    <w:pPr>
      <w:spacing w:before="60" w:after="120" w:line="276" w:lineRule="auto"/>
    </w:pPr>
    <w:rPr>
      <w:b/>
      <w:bCs/>
      <w:color w:val="B42318"/>
    </w:rPr>
  </w:style>
  <w:style w:type="paragraph" w:styleId="Header">
    <w:name w:val="header"/>
    <w:basedOn w:val="Normal"/>
    <w:link w:val="HeaderChar"/>
    <w:uiPriority w:val="99"/>
    <w:unhideWhenUsed/>
    <w:rsid w:val="008527B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527B4"/>
    <w:rPr>
      <w:rFonts w:eastAsiaTheme="minorEastAsia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8527B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527B4"/>
    <w:rPr>
      <w:rFonts w:eastAsiaTheme="minorEastAsia"/>
      <w:sz w:val="24"/>
      <w:szCs w:val="24"/>
    </w:rPr>
  </w:style>
  <w:style w:type="paragraph" w:styleId="TOC1">
    <w:name w:val="toc 1"/>
    <w:basedOn w:val="Normal"/>
    <w:next w:val="Normal"/>
    <w:autoRedefine/>
    <w:uiPriority w:val="39"/>
    <w:unhideWhenUsed/>
    <w:rsid w:val="008527B4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8527B4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footer" Target="footer2.xml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header" Target="header2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header" Target="header1.xml"/><Relationship Id="rId28" Type="http://schemas.openxmlformats.org/officeDocument/2006/relationships/footer" Target="footer3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header" Target="header3.xm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24</Pages>
  <Words>3096</Words>
  <Characters>16409</Characters>
  <Application>Microsoft Office Word</Application>
  <DocSecurity>4</DocSecurity>
  <Lines>683</Lines>
  <Paragraphs>609</Paragraphs>
  <ScaleCrop>false</ScaleCrop>
  <Company/>
  <LinksUpToDate>false</LinksUpToDate>
  <CharactersWithSpaces>18896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Screen Design Document</dc:title>
  <dc:subject/>
  <dc:creator>User-Recog</dc:creator>
  <cp:keywords/>
  <dc:description/>
  <cp:lastModifiedBy>User-Recog</cp:lastModifiedBy>
  <cp:revision>2</cp:revision>
  <dcterms:created xsi:type="dcterms:W3CDTF">2026-09-24T11:05:00Z</dcterms:created>
  <dcterms:modified xsi:type="dcterms:W3CDTF">2026-09-24T11:05:00Z</dcterms:modified>
</cp:coreProperties>
</file>