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C63810">
      <w:pPr>
        <w:pStyle w:val="cover-title"/>
      </w:pPr>
      <w:bookmarkStart w:id="0" w:name="_GoBack"/>
      <w:bookmarkEnd w:id="0"/>
      <w:r>
        <w:t>Screen Design Document</w:t>
      </w:r>
    </w:p>
    <w:p w:rsidR="00000000" w:rsidRDefault="00C63810">
      <w:pPr>
        <w:pStyle w:val="cover-sub"/>
        <w:rPr>
          <w:rFonts w:ascii="Calibri" w:hAnsi="Calibri" w:cs="Calibri"/>
        </w:rPr>
      </w:pPr>
      <w:r>
        <w:rPr>
          <w:rFonts w:ascii="Calibri" w:hAnsi="Calibri" w:cs="Calibri"/>
        </w:rPr>
        <w:t>Screens, layouts, controls, navigation and visual style</w:t>
      </w: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4605"/>
      </w:tblGrid>
      <w:tr w:rsidR="00000000" w:rsidTr="00C63810">
        <w:trPr>
          <w:cantSplit/>
          <w:tblHeader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1.0</w:t>
            </w:r>
          </w:p>
        </w:tc>
      </w:tr>
      <w:tr w:rsidR="00000000" w:rsidTr="00C6381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Document 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FOCR-SCR-001</w:t>
            </w:r>
          </w:p>
        </w:tc>
      </w:tr>
      <w:tr w:rsidR="00000000" w:rsidTr="00C6381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</w:tr>
      <w:tr w:rsidR="00000000" w:rsidTr="00C6381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</w:tr>
      <w:tr w:rsidR="00000000" w:rsidTr="00C6381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for review</w:t>
            </w:r>
          </w:p>
        </w:tc>
      </w:tr>
      <w:tr w:rsidR="00000000" w:rsidTr="00C63810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</w:tr>
    </w:tbl>
    <w:p w:rsidR="00000000" w:rsidRDefault="00C63810">
      <w:pPr>
        <w:pStyle w:val="cover-meta"/>
        <w:spacing w:before="600"/>
        <w:rPr>
          <w:rFonts w:ascii="Calibri" w:hAnsi="Calibri" w:cs="Calibri"/>
        </w:rPr>
      </w:pPr>
      <w:r>
        <w:rPr>
          <w:rFonts w:ascii="Calibri" w:hAnsi="Calibri" w:cs="Calibri"/>
        </w:rPr>
        <w:t>This document defines every screen and dialog of Falcon OCR 1.0: purpose, layout, controls and their behavior, navigation, messages and the visual style guide. It is the reference for UI implementation and UI testing.</w:t>
      </w:r>
    </w:p>
    <w:p w:rsidR="00000000" w:rsidRDefault="00C63810">
      <w:pPr>
        <w:pStyle w:val="NormalWeb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r>
        <w:rPr>
          <w:rFonts w:ascii="Segoe UI Semibold" w:hAnsi="Segoe UI Semibold" w:cs="Segoe UI Semibold"/>
          <w:color w:val="0E6E4C"/>
          <w:sz w:val="28"/>
          <w:szCs w:val="28"/>
        </w:rPr>
        <w:lastRenderedPageBreak/>
        <w:t>Document control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504"/>
        <w:gridCol w:w="2067"/>
        <w:gridCol w:w="4699"/>
      </w:tblGrid>
      <w:tr w:rsidR="00000000" w:rsidTr="00C63810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Version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Date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Author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Changes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Draft for internal review.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with Falcon OCR 1.0: OCR engine, layout reconstruction, exports, trial and licensing.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 extensions: font and size combo boxes, English/Chinese/Japanese interface (gettext PO), collapsible sidebar, resizable settings panel, trial notification below the toolbar.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New appl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ication icon; OCR model information removed from Settings; default font setting; collapsible Files / Thumbnails panel.</w:t>
            </w:r>
          </w:p>
        </w:tc>
      </w:tr>
    </w:tbl>
    <w:p w:rsidR="00000000" w:rsidRDefault="00C63810">
      <w:pPr>
        <w:pStyle w:val="NormalWeb"/>
        <w:spacing w:before="360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Segoe UI Semibold" w:hAnsi="Segoe UI Semibold" w:cs="Segoe UI Semibold"/>
          <w:color w:val="0E6E4C"/>
          <w:sz w:val="28"/>
          <w:szCs w:val="28"/>
        </w:rPr>
        <w:t>Contents</w:t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begin"/>
      </w:r>
      <w:r>
        <w:rPr>
          <w:rFonts w:ascii="Calibri" w:hAnsi="Calibri" w:cs="Calibri"/>
          <w:color w:val="1F2937"/>
          <w:sz w:val="22"/>
          <w:szCs w:val="22"/>
        </w:rPr>
        <w:instrText xml:space="preserve"> TOC \o "1-2" </w:instrText>
      </w:r>
      <w:r>
        <w:rPr>
          <w:rFonts w:ascii="Calibri" w:hAnsi="Calibri" w:cs="Calibri"/>
          <w:color w:val="1F2937"/>
          <w:sz w:val="22"/>
          <w:szCs w:val="22"/>
        </w:rPr>
        <w:fldChar w:fldCharType="separate"/>
      </w:r>
      <w:r w:rsidRPr="00D62509">
        <w:rPr>
          <w:rFonts w:eastAsia="Times New Roman"/>
          <w:noProof/>
        </w:rPr>
        <w:t>1. 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2. Visual style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2.1 Colors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2.2 Typography and icons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2.3 Interaction conventions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3. SCR-01 Main window shell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4. SCR-02 Home — workspace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4.1 Layout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4.2 Toolbar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4.3 Files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4.4 Source Page viewer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4.5 Results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4.6 Settings column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4.7 Layout extensions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5. SCR-03 Original Image (analysis overlay)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6. SCR-04 Quick OCR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7. SCR-05 Batch Process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8. SCR-06 History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9. SCR-07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C63810" w:rsidRDefault="00C63810" w:rsidP="00C63810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9.1 Interface languages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10. SCR-08 Activation window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11. SCR-09 Advanced OCR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12. SCR-10 Other dialogs and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13. SCR-11 License Key Generator (vendor)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C63810" w:rsidRDefault="00C63810" w:rsidP="00C63810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D62509">
        <w:rPr>
          <w:rFonts w:eastAsia="Times New Roman"/>
          <w:noProof/>
        </w:rPr>
        <w:t>14. Navigation 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_Toc241128297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000000" w:rsidRDefault="00C63810" w:rsidP="00C6381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end"/>
      </w:r>
    </w:p>
    <w:p w:rsidR="00000000" w:rsidRDefault="00C63810">
      <w:pPr>
        <w:pStyle w:val="Heading1"/>
        <w:rPr>
          <w:rFonts w:eastAsia="Times New Roman"/>
        </w:rPr>
      </w:pPr>
      <w:bookmarkStart w:id="1" w:name="_Toc241128273"/>
      <w:r>
        <w:rPr>
          <w:rFonts w:eastAsia="Times New Roman"/>
        </w:rPr>
        <w:lastRenderedPageBreak/>
        <w:t>1. Introduction</w:t>
      </w:r>
      <w:bookmarkEnd w:id="1"/>
    </w:p>
    <w:p w:rsidR="00000000" w:rsidRDefault="00C6381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user interface follows the ABBYY FineReader-style reference supplied by the product owner: a green </w:t>
      </w:r>
      <w:r>
        <w:rPr>
          <w:rFonts w:ascii="Calibri" w:hAnsi="Calibri" w:cs="Calibri"/>
          <w:color w:val="1F2937"/>
          <w:sz w:val="22"/>
          <w:szCs w:val="22"/>
        </w:rPr>
        <w:t>title bar, a dark-green navigation bar on the left, a ribbon toolbar, the document list, the source page and the recognition result side by side, and a settings column with a prominent Export button. Screen identifiers (SCR-nn) are referenced by the Test C</w:t>
      </w:r>
      <w:r>
        <w:rPr>
          <w:rFonts w:ascii="Calibri" w:hAnsi="Calibri" w:cs="Calibri"/>
          <w:color w:val="1F2937"/>
          <w:sz w:val="22"/>
          <w:szCs w:val="22"/>
        </w:rPr>
        <w:t>ase Specification.</w:t>
      </w:r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 – Screen inventory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5168"/>
        <w:gridCol w:w="3289"/>
      </w:tblGrid>
      <w:tr w:rsidR="00000000" w:rsidTr="00C63810">
        <w:trPr>
          <w:cantSplit/>
          <w:tblHeader/>
        </w:trPr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2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Screen / dialog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Opened from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 window shell (title bar, navigation, status bar)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Application start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 —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'Home' (start screen)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 — Original Image (analysis overlay)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 tab 'Original Image'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— Quick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'OCR'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'Batch Process'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'History'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'Settings', toolbar link 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Activation window (trial running / trial ended)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Start-up without license, trial badge, Settings → License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OCR Settings dialog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Settings → Advanced Settings…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Rename / message dialogs, context menus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 list con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menu, Help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Key Generator (vendor tool)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FalconOcrKeyGen.exe</w:t>
            </w:r>
          </w:p>
        </w:tc>
      </w:tr>
    </w:tbl>
    <w:p w:rsidR="00000000" w:rsidRDefault="00C63810">
      <w:pPr>
        <w:pStyle w:val="Heading1"/>
        <w:rPr>
          <w:rFonts w:eastAsia="Times New Roman"/>
        </w:rPr>
      </w:pPr>
      <w:bookmarkStart w:id="2" w:name="_Toc241128274"/>
      <w:r>
        <w:rPr>
          <w:rFonts w:eastAsia="Times New Roman"/>
        </w:rPr>
        <w:lastRenderedPageBreak/>
        <w:t>2. Visual style guide</w:t>
      </w:r>
      <w:bookmarkEnd w:id="2"/>
    </w:p>
    <w:p w:rsidR="00000000" w:rsidRDefault="00C63810">
      <w:pPr>
        <w:pStyle w:val="Heading2"/>
        <w:rPr>
          <w:rFonts w:eastAsia="Times New Roman"/>
        </w:rPr>
      </w:pPr>
      <w:bookmarkStart w:id="3" w:name="_Toc241128275"/>
      <w:r>
        <w:rPr>
          <w:rFonts w:eastAsia="Times New Roman"/>
        </w:rPr>
        <w:t>2.1 Colors</w:t>
      </w:r>
      <w:bookmarkEnd w:id="3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 – Color palette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3007"/>
        <w:gridCol w:w="3759"/>
      </w:tblGrid>
      <w:tr w:rsidR="00000000" w:rsidTr="00C63810">
        <w:trPr>
          <w:cantSplit/>
          <w:tblHeader/>
        </w:trPr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Token</w:t>
            </w:r>
          </w:p>
        </w:tc>
        <w:tc>
          <w:tcPr>
            <w:tcW w:w="1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RGB</w:t>
            </w:r>
          </w:p>
        </w:tc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#0E6E4C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bar, dialog headers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#10704E → #0A583E (gradient)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Sidebar selected / hover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#3A9670 / #22825E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Current page / hover in navigation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Accent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#13865C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Primary buttons, selected tab underline, icons, links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Accent light / hover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#E1F3EB / #EEF8F3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Selected list item, button hover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 /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#F4F6F8 / #FFFFFF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Background / cards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Border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#DEE3E8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Card and panel borders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/ Sub-text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#1F2937 / #64707E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Body text / secondary text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Canvas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#E2E6EA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Viewer background around the page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 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#FFD600 (35 % alpha)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Uncertain characters in the results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badge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#FFC107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bar trial badge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#FFF4D6 / text #664700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Banner below the toolbar while running as a trial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Danger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#C82828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Errors, Stop button</w:t>
            </w:r>
          </w:p>
        </w:tc>
      </w:tr>
    </w:tbl>
    <w:p w:rsidR="00000000" w:rsidRDefault="00C63810">
      <w:pPr>
        <w:pStyle w:val="Heading2"/>
        <w:rPr>
          <w:rFonts w:eastAsia="Times New Roman"/>
        </w:rPr>
      </w:pPr>
      <w:bookmarkStart w:id="4" w:name="_Toc241128276"/>
      <w:r>
        <w:rPr>
          <w:rFonts w:eastAsia="Times New Roman"/>
        </w:rPr>
        <w:t>2.2 Typography and icons</w:t>
      </w:r>
      <w:bookmarkEnd w:id="4"/>
    </w:p>
    <w:p w:rsidR="00000000" w:rsidRDefault="00C63810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Segoe UI 9.75 pt for controls; Segoe UI Semibold 10 pt (bold), 12 pt (c</w:t>
      </w:r>
      <w:r>
        <w:rPr>
          <w:rFonts w:ascii="Calibri" w:eastAsia="Times New Roman" w:hAnsi="Calibri" w:cs="Calibri"/>
          <w:color w:val="1F2937"/>
          <w:sz w:val="22"/>
          <w:szCs w:val="22"/>
        </w:rPr>
        <w:t>ard titles), 15 pt (page titles), 17 pt (product name); navigation 11 pt. Chinese interface: Microsoft YaHei UI; Japanese interface: Yu Gothic UI (same sizes, bold instead of semibold).</w:t>
      </w:r>
    </w:p>
    <w:p w:rsidR="00000000" w:rsidRDefault="00C63810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Icons are vector glyphs drawn with GDI+ on a 24 × 24 grid (no bitmaps)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so they are sharp at every DPI: Home, OCR, Batch, History, Settings, Help, Add, Scanner, Clipboard, Rotate, Crop, </w:t>
      </w:r>
      <w:r>
        <w:rPr>
          <w:rFonts w:ascii="Calibri" w:eastAsia="Times New Roman" w:hAnsi="Calibri" w:cs="Calibri"/>
          <w:color w:val="1F2937"/>
          <w:sz w:val="22"/>
          <w:szCs w:val="22"/>
        </w:rPr>
        <w:lastRenderedPageBreak/>
        <w:t>Trash, Play/Stop, Export, zoom, fit, hand, chevrons, file types (PDF, image, images, Word, Excel, HTML).</w:t>
      </w:r>
    </w:p>
    <w:p w:rsidR="00000000" w:rsidRDefault="00C63810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All sizes are scaled with the monit</w:t>
      </w:r>
      <w:r>
        <w:rPr>
          <w:rFonts w:ascii="Calibri" w:eastAsia="Times New Roman" w:hAnsi="Calibri" w:cs="Calibri"/>
          <w:color w:val="1F2937"/>
          <w:sz w:val="22"/>
          <w:szCs w:val="22"/>
        </w:rPr>
        <w:t>or DPI (system DPI aware).</w:t>
      </w:r>
    </w:p>
    <w:p w:rsidR="00000000" w:rsidRDefault="00C63810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Application icon (app.ico, 16–256 px): green rounded tile with a white page, text lines and scan brackets — used for FalconOcr.exe, KeyGen, the window icons and the title-bar logo.</w:t>
      </w:r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914400" cy="433493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3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 – Application icon</w:t>
      </w:r>
    </w:p>
    <w:p w:rsidR="00000000" w:rsidRDefault="00C63810">
      <w:pPr>
        <w:pStyle w:val="Heading2"/>
        <w:rPr>
          <w:rFonts w:eastAsia="Times New Roman"/>
        </w:rPr>
      </w:pPr>
      <w:bookmarkStart w:id="5" w:name="_Toc241128277"/>
      <w:r>
        <w:rPr>
          <w:rFonts w:eastAsia="Times New Roman"/>
        </w:rPr>
        <w:t>2.3 Interaction conventions</w:t>
      </w:r>
      <w:bookmarkEnd w:id="5"/>
    </w:p>
    <w:p w:rsidR="00000000" w:rsidRDefault="00C6381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Primary action per screen in a filled green button (Export, Start, Save, Activate, Generate License Key).</w:t>
      </w:r>
    </w:p>
    <w:p w:rsidR="00000000" w:rsidRDefault="00C6381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Hover highlight on all clickable owner-drawn controls; disabled controls are grey.</w:t>
      </w:r>
    </w:p>
    <w:p w:rsidR="00000000" w:rsidRDefault="00C6381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Long operations show progress in the status bar and can be stopped (Recognize → Stop, Batch Start → Stop).</w:t>
      </w:r>
    </w:p>
    <w:p w:rsidR="00000000" w:rsidRDefault="00C63810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Confirmation before destructive actions (remove recognized documen</w:t>
      </w:r>
      <w:r>
        <w:rPr>
          <w:rFonts w:ascii="Calibri" w:eastAsia="Times New Roman" w:hAnsi="Calibri" w:cs="Calibri"/>
          <w:color w:val="1F2937"/>
          <w:sz w:val="22"/>
          <w:szCs w:val="22"/>
        </w:rPr>
        <w:t>ts, clear history, new signing key).</w:t>
      </w:r>
    </w:p>
    <w:p w:rsidR="00000000" w:rsidRDefault="00C63810">
      <w:pPr>
        <w:pStyle w:val="Heading1"/>
        <w:rPr>
          <w:rFonts w:eastAsia="Times New Roman"/>
        </w:rPr>
      </w:pPr>
      <w:bookmarkStart w:id="6" w:name="_Toc241128278"/>
      <w:r>
        <w:rPr>
          <w:rFonts w:eastAsia="Times New Roman"/>
        </w:rPr>
        <w:t>3. SCR-01 Main window shell</w:t>
      </w:r>
      <w:bookmarkEnd w:id="6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 – Main window with a document loaded (trial mode)</w:t>
      </w:r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3 – SCR-01 regions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C63810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Region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Content and behavior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itle bar (52 px, green)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Logo, 'Falcon OCR', tagline 'Convert Scans and Images into Editable Documents'. Drag to move, double-click to maximise/restore. Trial badge 'TRIAL · n days left — Activate now' (only while unlicensed; click opens SCR-08). Minimise,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maximise/restore, close (red hover).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 (184 px / 64 px collapsed)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Home, OCR, Batch Process, History, Settings. The current page is highlighted with a rounded light-green background. At the bottom: « Collapse / » button — collapsed, only the 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cons are shown (names as tooltips); the state is remembered.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selected page (SCR-02 … SCR-07).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bar (36 px)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Left: status message ('Ready', progress text) and progress bar during recognition/batch. Right: 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Total Files: n | Selected: n | Output: DOCX'.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Borderless, resizable at the 6 px edge, maximises to the monitor work area (taskbar stays visible), remembers size/position and maximised state.</w:t>
            </w:r>
          </w:p>
        </w:tc>
      </w:tr>
    </w:tbl>
    <w:p w:rsidR="00000000" w:rsidRDefault="00C63810">
      <w:pPr>
        <w:pStyle w:val="Heading1"/>
        <w:rPr>
          <w:rFonts w:eastAsia="Times New Roman"/>
        </w:rPr>
      </w:pPr>
      <w:bookmarkStart w:id="7" w:name="_Toc241128279"/>
      <w:r>
        <w:rPr>
          <w:rFonts w:eastAsia="Times New Roman"/>
        </w:rPr>
        <w:t>4. SCR-02 Home — workspace</w:t>
      </w:r>
      <w:bookmarkEnd w:id="7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3 – Workspace after recognition; the selected line is highlighted on both sides</w:t>
      </w:r>
    </w:p>
    <w:p w:rsidR="00000000" w:rsidRDefault="00C63810">
      <w:pPr>
        <w:pStyle w:val="Heading2"/>
        <w:rPr>
          <w:rFonts w:eastAsia="Times New Roman"/>
        </w:rPr>
      </w:pPr>
      <w:bookmarkStart w:id="8" w:name="_Toc241128280"/>
      <w:r>
        <w:rPr>
          <w:rFonts w:eastAsia="Times New Roman"/>
        </w:rPr>
        <w:t>4.1 Layout</w:t>
      </w:r>
      <w:bookmarkEnd w:id="8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4 – SCR-02 regions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1691"/>
        <w:gridCol w:w="5826"/>
      </w:tblGrid>
      <w:tr w:rsidR="00000000" w:rsidTr="00C63810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Region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Width</w:t>
            </w:r>
          </w:p>
        </w:tc>
        <w:tc>
          <w:tcPr>
            <w:tcW w:w="3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Content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full, 92 px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Files, Scan, From Clipboard | Rotate, Crop, Delete | Recognize | Export; right: Settings, Help.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full, 40 px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while running as a trial: clock icon, 'You are using the trial version of Falcon OCR — n of 7 days left…', Activate now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✕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(hide until the next start).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214 px / 40 px collapsed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Tabs Files / Thumbnails; document list (icon, name, 'n pages', 'recognized' or 'k/n done'); thumbnails of the pages of the selected document. At the bottom: « Hide panel — collapsed, a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strip with the vertical caption 'Files / Thumbnails' and » remains; the state is remembered.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Source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½ of centre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Caption tab, viewer toolbar, ImageViewer, footer 'name · w × h px · dpi · rotated/cropped'.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½ of centre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Tabs Recognized Text / Or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iginal Image, formatting toolbar, LayoutView, status 'Text recognition completed — n lines, n blocks, confidence (time)' and page 'i / n'.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column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340 px (280–640, draggable)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Card 'OCR Settings', card 'Output Format'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Export button. Its left edge is a splitter with grip dots: drag to resize; the width is remembered.</w:t>
            </w:r>
          </w:p>
        </w:tc>
      </w:tr>
    </w:tbl>
    <w:p w:rsidR="00000000" w:rsidRDefault="00C6381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Source Page and Results have identical header (tab strip + toolbar) and footer heights, so both canvases have the same geometry: at equal zoom every page</w:t>
      </w:r>
      <w:r>
        <w:rPr>
          <w:rFonts w:ascii="Calibri" w:hAnsi="Calibri" w:cs="Calibri"/>
          <w:color w:val="1F2937"/>
          <w:sz w:val="22"/>
          <w:szCs w:val="22"/>
        </w:rPr>
        <w:t xml:space="preserve"> pixel appears at the same vertical position on both sides (FR-20).</w:t>
      </w:r>
    </w:p>
    <w:p w:rsidR="00000000" w:rsidRDefault="00C63810">
      <w:pPr>
        <w:pStyle w:val="Heading2"/>
        <w:rPr>
          <w:rFonts w:eastAsia="Times New Roman"/>
        </w:rPr>
      </w:pPr>
      <w:bookmarkStart w:id="9" w:name="_Toc241128281"/>
      <w:r>
        <w:rPr>
          <w:rFonts w:eastAsia="Times New Roman"/>
        </w:rPr>
        <w:t>4.2 Toolbar</w:t>
      </w:r>
      <w:bookmarkEnd w:id="9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5 – SCR-02 toolbar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6578"/>
        <w:gridCol w:w="1316"/>
      </w:tblGrid>
      <w:tr w:rsidR="00000000" w:rsidTr="00C63810">
        <w:trPr>
          <w:cantSplit/>
          <w:tblHeader/>
        </w:trPr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Button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  <w:tc>
          <w:tcPr>
            <w:tcW w:w="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Shortcut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Menu: Add files (PDF, images)… / Add images as one document (image sequence)… / Add folder as image sequence…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WIA acquisition dialog; the scanned page is added as a document.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From 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Adds the clipboard image (Clipboard_01 …) or the copied files.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Ctrl+V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Rotates the current page 90° clockwise; clears its result.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mode: drag a rectangle on the source page; Esc cancels. On a cropped page: Yes = crop further, No = restore.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Removes the selected document (confirmation if recognized); in Thumbnails removes the current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Recognizes the un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pages of the current document (current page first); asks to re-recognize a finished document. While running the button shows Stop.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Exports the current document with the right-hand settings (asks to recognize missing pages).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Ctrl+E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ttings / Help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SCR-07 / help text with shortcuts and license status.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</w:tbl>
    <w:p w:rsidR="00000000" w:rsidRDefault="00C63810">
      <w:pPr>
        <w:pStyle w:val="Heading2"/>
        <w:rPr>
          <w:rFonts w:eastAsia="Times New Roman"/>
        </w:rPr>
      </w:pPr>
      <w:bookmarkStart w:id="10" w:name="_Toc241128282"/>
      <w:r>
        <w:rPr>
          <w:rFonts w:eastAsia="Times New Roman"/>
        </w:rPr>
        <w:t>4.3 Files panel</w:t>
      </w:r>
      <w:bookmarkEnd w:id="10"/>
    </w:p>
    <w:p w:rsidR="00000000" w:rsidRDefault="00C6381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Owner-drawn list item (64 px): PDF badge, image or image-stack icon; name; 'n pages' / 'n images'; green 'recognized' when all pages are done.</w:t>
      </w:r>
    </w:p>
    <w:p w:rsidR="00000000" w:rsidRDefault="00C6381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Context menu: Recognize, Recognize all documents, Export, Export as…, Rename…, Open containing folder, Remove, Remove all.</w:t>
      </w:r>
    </w:p>
    <w:p w:rsidR="00000000" w:rsidRDefault="00C6381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Thumbnails tab: page thumbnails (96 × 128) generated in the background, caption with page number and </w:t>
      </w:r>
      <w:r>
        <w:rPr>
          <w:rFonts w:ascii="Segoe UI Symbol" w:eastAsia="Times New Roman" w:hAnsi="Segoe UI Symbol" w:cs="Segoe UI Symbol"/>
          <w:color w:val="1F2937"/>
          <w:sz w:val="22"/>
          <w:szCs w:val="22"/>
        </w:rPr>
        <w:t>✓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when recognized; selecting a t</w:t>
      </w:r>
      <w:r>
        <w:rPr>
          <w:rFonts w:ascii="Calibri" w:eastAsia="Times New Roman" w:hAnsi="Calibri" w:cs="Calibri"/>
          <w:color w:val="1F2937"/>
          <w:sz w:val="22"/>
          <w:szCs w:val="22"/>
        </w:rPr>
        <w:t>humbnail shows the page.</w:t>
      </w:r>
    </w:p>
    <w:p w:rsidR="00000000" w:rsidRDefault="00C63810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Drop target for files and folders (also the viewers).</w:t>
      </w:r>
    </w:p>
    <w:p w:rsidR="00000000" w:rsidRDefault="00C63810">
      <w:pPr>
        <w:pStyle w:val="Heading2"/>
        <w:rPr>
          <w:rFonts w:eastAsia="Times New Roman"/>
        </w:rPr>
      </w:pPr>
      <w:bookmarkStart w:id="11" w:name="_Toc241128283"/>
      <w:r>
        <w:rPr>
          <w:rFonts w:eastAsia="Times New Roman"/>
        </w:rPr>
        <w:t>4.4 Source Page viewer</w:t>
      </w:r>
      <w:bookmarkEnd w:id="11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6 – SCR-02 viewer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C6381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− / +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out / in by 20 % (Ctrl+wheel, Ctrl+Minus/Plus).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Fit width, Fit page, 50 … 300 % or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 typed value + Enter.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Fit width / Fit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modes that follow the window size.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Same as toolbar Rotate.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Hand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Toggle pan tool (left-drag pans); middle-drag always pans.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‹ i / n ›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Previous / next page (PgUp / PgDn).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Canvas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with shadow; click a recognized line to select it; crop rubber band in crop mode with dimmed outside area.</w:t>
            </w:r>
          </w:p>
        </w:tc>
      </w:tr>
    </w:tbl>
    <w:p w:rsidR="00000000" w:rsidRDefault="00C63810">
      <w:pPr>
        <w:pStyle w:val="Heading2"/>
        <w:rPr>
          <w:rFonts w:eastAsia="Times New Roman"/>
        </w:rPr>
      </w:pPr>
      <w:bookmarkStart w:id="12" w:name="_Toc241128284"/>
      <w:r>
        <w:rPr>
          <w:rFonts w:eastAsia="Times New Roman"/>
        </w:rPr>
        <w:t>4.5 Results panel</w:t>
      </w:r>
      <w:bookmarkEnd w:id="12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7 – SCR-02 results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C63810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Text tab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LayoutView: the page redrawn from the recognition result — lines with estimated font/size/weight/color fitted to their source width, table grids and fills, pictures, bullets. Hover outlines a line (I-beam); click selects (also in the source view); double-c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lick / F2 / Enter edits in place (Enter commit, Esc cancel); edited lines are underlined with a dashed blue line; uncertain characters are highlighted yellow.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Original Image tab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SCR-03.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Style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Normal, Heading 1, Heading 2, Heading 3, List item — appli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 to the paragraph of the selected line.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combo with the installed fonts (common document fonts first). Shows the font of the selected line; choosing a font or typing a name + Enter applies it to the paragraph.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Size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combo 8 … 72 pt (any value 4–200 can be typed + Enter). Shows and sets the size of the selected paragraph.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 / I / U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Toggle bold / italic / underline for the paragraph; state reflects the selected line.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Bulleted / numbered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Turn the paragrap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 into a list item (numbered items count up from preceding numbered items).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color w:val="1F2937"/>
                <w:sz w:val="20"/>
                <w:szCs w:val="20"/>
              </w:rPr>
              <w:t>⋯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menu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Highlight uncertain characters (toggle), Copy page text, Copy document text, Recognize this page again.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Check-mark icon and result summary, or 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This page has not been recognized yet.'</w:t>
            </w:r>
          </w:p>
        </w:tc>
      </w:tr>
    </w:tbl>
    <w:p w:rsidR="00000000" w:rsidRDefault="00C63810">
      <w:pPr>
        <w:pStyle w:val="Heading2"/>
        <w:rPr>
          <w:rFonts w:eastAsia="Times New Roman"/>
        </w:rPr>
      </w:pPr>
      <w:bookmarkStart w:id="13" w:name="_Toc241128285"/>
      <w:r>
        <w:rPr>
          <w:rFonts w:eastAsia="Times New Roman"/>
        </w:rPr>
        <w:t>4.6 Settings column</w:t>
      </w:r>
      <w:bookmarkEnd w:id="13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8 – SCR-02 settings column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5074"/>
        <w:gridCol w:w="1879"/>
      </w:tblGrid>
      <w:tr w:rsidR="00000000" w:rsidTr="00C63810">
        <w:trPr>
          <w:cantSplit/>
          <w:tblHeader/>
        </w:trPr>
        <w:tc>
          <w:tcPr>
            <w:tcW w:w="1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Field</w:t>
            </w:r>
          </w:p>
        </w:tc>
        <w:tc>
          <w:tcPr>
            <w:tcW w:w="2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Values</w:t>
            </w:r>
          </w:p>
        </w:tc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Type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(Recommended) / Exact Copy (keep positions) / Plain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English, Chinese (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中文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),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Japanese (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), Korean (</w:t>
            </w:r>
            <w:r>
              <w:rPr>
                <w:rFonts w:ascii="Malgun Gothic" w:eastAsia="Malgun Gothic" w:hAnsi="Malgun Gothic" w:cs="Malgun Gothic" w:hint="eastAsia"/>
                <w:color w:val="1F2937"/>
                <w:sz w:val="20"/>
                <w:szCs w:val="20"/>
              </w:rPr>
              <w:t>한국어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), Russian (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Русский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Analysis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 / Single column / Text lines only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 tables and 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Settings…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opens SCR-09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Word (.docx) / Microsoft Excel (.xlsx) / HTML (.html)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+ … (folder browser)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Documents\Falcon OCR Output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green button, same as toolbar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</w:tbl>
    <w:p w:rsidR="00000000" w:rsidRDefault="00C6381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Both cards can be collapsed with the chevron in their header. Changes are saved immediately.</w:t>
      </w:r>
    </w:p>
    <w:p w:rsidR="00000000" w:rsidRDefault="00C63810">
      <w:pPr>
        <w:pStyle w:val="Heading2"/>
        <w:rPr>
          <w:rFonts w:eastAsia="Times New Roman"/>
        </w:rPr>
      </w:pPr>
      <w:bookmarkStart w:id="14" w:name="_Toc241128286"/>
      <w:r>
        <w:rPr>
          <w:rFonts w:eastAsia="Times New Roman"/>
        </w:rPr>
        <w:t>4.7 Layout extensions</w:t>
      </w:r>
      <w:bookmarkEnd w:id="14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170351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7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4 – Trial notification below the toolbar</w:t>
      </w:r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381500" cy="679888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7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5 – Results toolbar with style, font and size boxes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0"/>
        <w:gridCol w:w="4863"/>
      </w:tblGrid>
      <w:tr w:rsidR="00000000" w:rsidTr="00C63810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762250" cy="4072206"/>
                  <wp:effectExtent l="0" t="0" r="0" b="508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0" cy="4072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C63810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Figure 6 – Collapsed navigation bar (icons only, </w:t>
            </w:r>
            <w:r>
              <w:rPr>
                <w:rFonts w:ascii="Calibri" w:hAnsi="Calibri" w:cs="Calibri"/>
              </w:rPr>
              <w:t>» expands)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762250" cy="4833938"/>
                  <wp:effectExtent l="0" t="0" r="0" b="508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0" cy="4833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C63810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7 – Splitter with grip dots at the left edge of the settings column</w:t>
            </w:r>
          </w:p>
        </w:tc>
      </w:tr>
    </w:tbl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2762250" cy="4072206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407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8 – Collapsed Files / Thumbnails panel (» expands)</w:t>
      </w:r>
    </w:p>
    <w:p w:rsidR="00000000" w:rsidRDefault="00C63810">
      <w:pPr>
        <w:pStyle w:val="Heading1"/>
        <w:rPr>
          <w:rFonts w:eastAsia="Times New Roman"/>
        </w:rPr>
      </w:pPr>
      <w:bookmarkStart w:id="15" w:name="_Toc241128287"/>
      <w:r>
        <w:rPr>
          <w:rFonts w:eastAsia="Times New Roman"/>
        </w:rPr>
        <w:t>5. SCR-03 Original Image (analysis overlay)</w:t>
      </w:r>
      <w:bookmarkEnd w:id="15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9 – Original Image tab: detected lines (green), table (blue), pic</w:t>
      </w:r>
      <w:r>
        <w:rPr>
          <w:rFonts w:ascii="Calibri" w:hAnsi="Calibri" w:cs="Calibri"/>
        </w:rPr>
        <w:t>ture (orange, dashed), blocks (dotted)</w:t>
      </w:r>
    </w:p>
    <w:p w:rsidR="00000000" w:rsidRDefault="00C6381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Shows the source image with the analysis: every text line polygon in translucent green, table regions in blue, pictures dashed orange and paragraph blocks dotted grey. Clicking a line selects it everywhere. The formatting toolbar is disabled on this tab.</w:t>
      </w:r>
    </w:p>
    <w:p w:rsidR="00000000" w:rsidRDefault="00C63810">
      <w:pPr>
        <w:pStyle w:val="Heading1"/>
        <w:rPr>
          <w:rFonts w:eastAsia="Times New Roman"/>
        </w:rPr>
      </w:pPr>
      <w:bookmarkStart w:id="16" w:name="_Toc241128288"/>
      <w:r>
        <w:rPr>
          <w:rFonts w:eastAsia="Times New Roman"/>
        </w:rPr>
        <w:t>6</w:t>
      </w:r>
      <w:r>
        <w:rPr>
          <w:rFonts w:eastAsia="Times New Roman"/>
        </w:rPr>
        <w:t>. SCR-04 Quick OCR</w:t>
      </w:r>
      <w:bookmarkEnd w:id="16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10 – Quick OCR page</w:t>
      </w:r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9 – SCR-04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C63810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image…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an image or PDF (first page) and recognize it immediately.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Paste image /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Ctrl+V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the clipboard image or the first copied file.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Drop zone (left)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Drop an image; shows the image with the detected lines.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(right)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 in reading order; editable.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Copies the text.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in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Adds the source file to the Home workspace.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Info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'n lines · confidence · time · language' or the error.</w:t>
            </w:r>
          </w:p>
        </w:tc>
      </w:tr>
    </w:tbl>
    <w:p w:rsidR="00000000" w:rsidRDefault="00C63810">
      <w:pPr>
        <w:pStyle w:val="Heading1"/>
        <w:rPr>
          <w:rFonts w:eastAsia="Times New Roman"/>
        </w:rPr>
      </w:pPr>
      <w:bookmarkStart w:id="17" w:name="_Toc241128289"/>
      <w:r>
        <w:rPr>
          <w:rFonts w:eastAsia="Times New Roman"/>
        </w:rPr>
        <w:t>7. SCR-05 Batch Process</w:t>
      </w:r>
      <w:bookmarkEnd w:id="17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11 – Batch Process page</w:t>
      </w:r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10 – SCR-05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C63810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files… / Add folder… / Clear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Fill the input list (drag and drop also works). Folders become one image-sequence document when 'Treat each folder as one document'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is checked; PDFs in folders are added individually.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Columns Input, Type, Status (Waiting, Recognizing…, Page i/n, Done, Failed, Stopped).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format / Document type / Language / Output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Options of the run (defaults from Settings; doub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le-click the folder box to browse).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/ Stop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Processes the items not yet 'Done'; progress bar and status bar percentage; confirmation to open the output folder at the end.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Time-stamped result per document (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✓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name (pages, seconds)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→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output file,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✗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error) and summary.</w:t>
            </w:r>
          </w:p>
        </w:tc>
      </w:tr>
    </w:tbl>
    <w:p w:rsidR="00000000" w:rsidRDefault="00C63810">
      <w:pPr>
        <w:pStyle w:val="Heading1"/>
        <w:rPr>
          <w:rFonts w:eastAsia="Times New Roman"/>
        </w:rPr>
      </w:pPr>
      <w:bookmarkStart w:id="18" w:name="_Toc241128290"/>
      <w:r>
        <w:rPr>
          <w:rFonts w:eastAsia="Times New Roman"/>
        </w:rPr>
        <w:t>8. SCR-06 History</w:t>
      </w:r>
      <w:bookmarkEnd w:id="18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12 – History page</w:t>
      </w:r>
    </w:p>
    <w:p w:rsidR="00000000" w:rsidRDefault="00C6381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List (newest first) with Time, Source, Output, Format ('Recognition' or DOCX/XLSX/HTML/TEXT), Pages, Language and Dura</w:t>
      </w:r>
      <w:r>
        <w:rPr>
          <w:rFonts w:ascii="Calibri" w:hAnsi="Calibri" w:cs="Calibri"/>
          <w:color w:val="1F2937"/>
          <w:sz w:val="22"/>
          <w:szCs w:val="22"/>
        </w:rPr>
        <w:t>tion. Buttons: Open output (also double-click), Show in folder, Open source in workspace, Clear history (confirmation).</w:t>
      </w:r>
    </w:p>
    <w:p w:rsidR="00000000" w:rsidRDefault="00C63810">
      <w:pPr>
        <w:pStyle w:val="Heading1"/>
        <w:rPr>
          <w:rFonts w:eastAsia="Times New Roman"/>
        </w:rPr>
      </w:pPr>
      <w:bookmarkStart w:id="19" w:name="_Toc241128291"/>
      <w:r>
        <w:rPr>
          <w:rFonts w:eastAsia="Times New Roman"/>
        </w:rPr>
        <w:t>9. SCR-07 Settings</w:t>
      </w:r>
      <w:bookmarkEnd w:id="19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13 – Settings page</w:t>
      </w:r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11 – SCR-07 sections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C63810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Section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Fields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General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Interface language: English /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简体中文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(Chinese) /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(Japanese). Changing it offers to restart the application.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language, Layout analysis, Detect tables and columns, Recognize automatica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lly when files are added, Highlight uncertain characters, Default font (Automatic (by recognition language) or an installed font) with a hint.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output format (incl. Plain text), Document type, Output folder (double-click to browse), Keep tex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t/fill/page colors, Include pictures, Open the document after export.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Same fields as SCR-09.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State (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✓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licensed to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⏳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trial n of 7 days,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✗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invalid) and machine code; Change license 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(SCR-08), Copy machine code.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Buttons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Save (applies to the workspace immediately), Restore defaults, Open data folder.</w:t>
            </w:r>
          </w:p>
        </w:tc>
      </w:tr>
    </w:tbl>
    <w:p w:rsidR="00000000" w:rsidRDefault="00C63810">
      <w:pPr>
        <w:pStyle w:val="Heading2"/>
        <w:rPr>
          <w:rFonts w:eastAsia="Times New Roman"/>
        </w:rPr>
      </w:pPr>
      <w:bookmarkStart w:id="20" w:name="_Toc241128292"/>
      <w:r>
        <w:rPr>
          <w:rFonts w:eastAsia="Times New Roman"/>
        </w:rPr>
        <w:t>9.1 Interface languages</w:t>
      </w:r>
      <w:bookmarkEnd w:id="20"/>
    </w:p>
    <w:p w:rsidR="00000000" w:rsidRDefault="00C6381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All screens, dialogs and messages are available in English, Simplified Chinese and Japanese (gettext PO catalogs in the lang folder). Layouts are iden</w:t>
      </w:r>
      <w:r>
        <w:rPr>
          <w:rFonts w:ascii="Calibri" w:hAnsi="Calibri" w:cs="Calibri"/>
          <w:color w:val="1F2937"/>
          <w:sz w:val="22"/>
          <w:szCs w:val="22"/>
        </w:rPr>
        <w:t>tical; texts are measured at run time.</w:t>
      </w:r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3174206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17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14 – Workspace with the Japanese interface</w:t>
      </w:r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3174206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17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</w:t>
      </w:r>
      <w:r>
        <w:rPr>
          <w:rFonts w:ascii="Calibri" w:hAnsi="Calibri" w:cs="Calibri"/>
        </w:rPr>
        <w:t>e 15 – Settings with the Chinese interface (General → Interface language)</w:t>
      </w:r>
    </w:p>
    <w:p w:rsidR="00000000" w:rsidRDefault="00C63810">
      <w:pPr>
        <w:pStyle w:val="Heading1"/>
        <w:rPr>
          <w:rFonts w:eastAsia="Times New Roman"/>
        </w:rPr>
      </w:pPr>
      <w:bookmarkStart w:id="21" w:name="_Toc241128293"/>
      <w:r>
        <w:rPr>
          <w:rFonts w:eastAsia="Times New Roman"/>
        </w:rPr>
        <w:t>10. SCR-08 Activation window</w:t>
      </w:r>
      <w:bookmarkEnd w:id="21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000500" cy="357908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57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16 – Activation window while the trial is running</w:t>
      </w:r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000500" cy="357908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57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17 – Activation window after the trial has ended</w:t>
      </w:r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12 – SCR-08 elements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C63810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Element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'Activate Falcon OCR'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and a subtitle: trial days left / trial ended / enter your license key.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Banner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Green: 'Trial version — n of 7 days remaining (ends date). All features are available during the trial.' Red: 'The 7-day trial ended on date.' or tamper message.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Machine code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+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Read-only code (Consolas 13 pt) to send to the vendor for a computer-bound key.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key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Multi-line; accepts pasted keys with spaces/line breaks.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line (red)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Validation result: not genuine, malformed, other computer, expired, clock se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 back.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Load license file…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Reads the key from a .lic/.key/.txt file.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 (primary)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Validates and stores the key; success message; closes.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Continue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at start-up while the trial is running; starts the application in trial mode.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Exit / Cancel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At start-up closes the application; from the running application closes the dialog.</w:t>
            </w:r>
          </w:p>
        </w:tc>
      </w:tr>
    </w:tbl>
    <w:p w:rsidR="00000000" w:rsidRDefault="00C63810">
      <w:pPr>
        <w:pStyle w:val="Heading1"/>
        <w:rPr>
          <w:rFonts w:eastAsia="Times New Roman"/>
        </w:rPr>
      </w:pPr>
      <w:bookmarkStart w:id="22" w:name="_Toc241128294"/>
      <w:r>
        <w:rPr>
          <w:rFonts w:eastAsia="Times New Roman"/>
        </w:rPr>
        <w:t>11. SCR-09 Advanced OCR Settings</w:t>
      </w:r>
      <w:bookmarkEnd w:id="22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13 – SCR-09 fields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2631"/>
        <w:gridCol w:w="1597"/>
        <w:gridCol w:w="2349"/>
      </w:tblGrid>
      <w:tr w:rsidR="00000000" w:rsidTr="00C63810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Field</w:t>
            </w:r>
          </w:p>
        </w:tc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Range</w:t>
            </w:r>
          </w:p>
        </w:tc>
        <w:tc>
          <w:tcPr>
            <w:tcW w:w="8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Effect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 the PDF text layer when present / Always run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lay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FR-12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resolution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100 – 600 dpi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Quality vs. speed for scanned PDFs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Detector max. image side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960 – 6000 px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2560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Small text on large pages vs. speed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pixel 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0.05 – 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Lower finds faint text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box 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0.1 – 0.95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Lower keeps uncertain boxes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Box expansion (unclip ratio)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 – 3.0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Box padding around text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Minimum line 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– 0.95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Drops unreliable lines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CPU threads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– 64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= automatic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uses one thread per physical core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 upside-down text lines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FR-13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pictures and graphics as 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</w:tr>
    </w:tbl>
    <w:p w:rsidR="00000000" w:rsidRDefault="00C63810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Buttons: Defaults (reload default values), OK (save), Cancel.</w:t>
      </w:r>
    </w:p>
    <w:p w:rsidR="00000000" w:rsidRDefault="00C63810">
      <w:pPr>
        <w:pStyle w:val="Heading1"/>
        <w:rPr>
          <w:rFonts w:eastAsia="Times New Roman"/>
        </w:rPr>
      </w:pPr>
      <w:bookmarkStart w:id="23" w:name="_Toc241128295"/>
      <w:r>
        <w:rPr>
          <w:rFonts w:eastAsia="Times New Roman"/>
        </w:rPr>
        <w:t>12. SCR-10 Other dialogs and messages</w:t>
      </w:r>
      <w:bookmarkEnd w:id="23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14 – Messages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C63810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Situation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Message / dialog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on a recognized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'"name" is already recognized. Recognize it again with the current settings?' OK / Cancel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with unrecognized pages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'n of m pages are not recognized. Yes = recognize them first, No = export only the recognized page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s' Yes / No / Cancel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on a cropped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'This page is already cropped. Yes = crop further, No = restore the full page.'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 recognized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'Remove "name" and its recognition results?'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Close during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'Recognition is still running. 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top it and exit?'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Missing models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'Some OCR model files are missing from the installation: … Run tools\fetch-dependencies.ps1 …'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errors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'Some files could not be opened:' followed by one line per file.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Rename…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Single-line input dialog with OK / Cancel.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Help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Workflow summary, keyboard shortcuts and license status.</w:t>
            </w:r>
          </w:p>
        </w:tc>
      </w:tr>
    </w:tbl>
    <w:p w:rsidR="00000000" w:rsidRDefault="00C63810">
      <w:pPr>
        <w:pStyle w:val="Heading1"/>
        <w:rPr>
          <w:rFonts w:eastAsia="Times New Roman"/>
        </w:rPr>
      </w:pPr>
      <w:bookmarkStart w:id="24" w:name="_Toc241128296"/>
      <w:r>
        <w:rPr>
          <w:rFonts w:eastAsia="Times New Roman"/>
        </w:rPr>
        <w:t>13. SCR-11 License Key Generator (vendor)</w:t>
      </w:r>
      <w:bookmarkEnd w:id="24"/>
    </w:p>
    <w:p w:rsidR="00000000" w:rsidRDefault="00C63810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953000" cy="5842529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84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C63810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18 – License Key Generator</w:t>
      </w:r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</w:t>
      </w:r>
      <w:r>
        <w:rPr>
          <w:rFonts w:ascii="Calibri" w:hAnsi="Calibri" w:cs="Calibri"/>
        </w:rPr>
        <w:t>able 15 – SCR-11 sections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7518"/>
      </w:tblGrid>
      <w:tr w:rsidR="00000000" w:rsidTr="00C63810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Section</w:t>
            </w:r>
          </w:p>
        </w:tc>
        <w:tc>
          <w:tcPr>
            <w:tcW w:w="4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Controls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Signing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Status: fingerprint and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✓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matches /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⚠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does not match the public key of the build. Buttons: New signing 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Import backup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Backup 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Write public key to app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Licensee, Machine code (upper case), Any computer, Expiry (Perpetual, date, 30 days, 1 year), Serial number (auto-increment), Note (log only), Generate License Key (primary), key box (read-only), Copy key, Save as .lic file…, Open issued log.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Verify a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box, Verify, result (signature, licensee, serial, dates, machine).</w:t>
            </w:r>
          </w:p>
        </w:tc>
      </w:tr>
    </w:tbl>
    <w:p w:rsidR="00000000" w:rsidRDefault="00C63810">
      <w:pPr>
        <w:pStyle w:val="Heading1"/>
        <w:rPr>
          <w:rFonts w:eastAsia="Times New Roman"/>
        </w:rPr>
      </w:pPr>
      <w:bookmarkStart w:id="25" w:name="_Toc241128297"/>
      <w:r>
        <w:rPr>
          <w:rFonts w:eastAsia="Times New Roman"/>
        </w:rPr>
        <w:t>14. Navigation map</w:t>
      </w:r>
      <w:bookmarkEnd w:id="25"/>
    </w:p>
    <w:p w:rsidR="00000000" w:rsidRDefault="00C63810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16 – Navigation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3289"/>
        <w:gridCol w:w="3289"/>
      </w:tblGrid>
      <w:tr w:rsidR="00000000" w:rsidTr="00C63810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From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Action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To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Start-up (unlicensed)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 / Continue Trial / Exit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SCR-01 licensed / SCR-01 trial / closed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Any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SCR-02, 04, 05, 06, 07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SCR-01 title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badge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SCR-08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 Settings / Help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SCR-07 / help message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Settings…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SCR-09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 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Original Image tab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SCR-03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in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source in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</w:tr>
      <w:tr w:rsidR="00000000" w:rsidTr="00C63810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Change license key…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C63810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SCR-08</w:t>
            </w:r>
          </w:p>
        </w:tc>
      </w:tr>
    </w:tbl>
    <w:p w:rsidR="00000000" w:rsidRDefault="00C63810">
      <w:pPr>
        <w:rPr>
          <w:rFonts w:eastAsia="Times New Roman"/>
        </w:rPr>
      </w:pPr>
    </w:p>
    <w:sectPr w:rsidR="00000000" w:rsidSect="00C63810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39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3810" w:rsidRDefault="00C63810" w:rsidP="00C63810">
      <w:r>
        <w:separator/>
      </w:r>
    </w:p>
  </w:endnote>
  <w:endnote w:type="continuationSeparator" w:id="0">
    <w:p w:rsidR="00C63810" w:rsidRDefault="00C63810" w:rsidP="00C638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810" w:rsidRDefault="00C6381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810" w:rsidRPr="00C63810" w:rsidRDefault="00C63810" w:rsidP="00C63810">
    <w:pPr>
      <w:pStyle w:val="Footer"/>
      <w:jc w:val="center"/>
      <w:rPr>
        <w:rFonts w:ascii="Calibri" w:hAnsi="Calibri" w:cs="Calibri"/>
        <w:color w:val="64707E"/>
        <w:sz w:val="17"/>
      </w:rPr>
    </w:pPr>
    <w:r w:rsidRPr="00C63810">
      <w:rPr>
        <w:rFonts w:ascii="Calibri" w:hAnsi="Calibri" w:cs="Calibri"/>
        <w:color w:val="64707E"/>
        <w:sz w:val="17"/>
      </w:rPr>
      <w:t xml:space="preserve">Page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PAGE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25</w:t>
    </w:r>
    <w:r>
      <w:rPr>
        <w:rFonts w:ascii="Calibri" w:hAnsi="Calibri" w:cs="Calibri"/>
        <w:color w:val="64707E"/>
        <w:sz w:val="17"/>
      </w:rPr>
      <w:fldChar w:fldCharType="end"/>
    </w:r>
    <w:r>
      <w:rPr>
        <w:rFonts w:ascii="Calibri" w:hAnsi="Calibri" w:cs="Calibri"/>
        <w:color w:val="64707E"/>
        <w:sz w:val="17"/>
      </w:rPr>
      <w:t xml:space="preserve"> of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NUMPAGES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25</w:t>
    </w:r>
    <w:r>
      <w:rPr>
        <w:rFonts w:ascii="Calibri" w:hAnsi="Calibri" w:cs="Calibri"/>
        <w:color w:val="64707E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810" w:rsidRDefault="00C638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3810" w:rsidRDefault="00C63810" w:rsidP="00C63810">
      <w:r>
        <w:separator/>
      </w:r>
    </w:p>
  </w:footnote>
  <w:footnote w:type="continuationSeparator" w:id="0">
    <w:p w:rsidR="00C63810" w:rsidRDefault="00C63810" w:rsidP="00C638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810" w:rsidRDefault="00C6381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810" w:rsidRPr="00C63810" w:rsidRDefault="00C63810" w:rsidP="00C63810">
    <w:pPr>
      <w:pStyle w:val="Header"/>
      <w:jc w:val="right"/>
      <w:rPr>
        <w:rFonts w:ascii="Calibri" w:hAnsi="Calibri" w:cs="Calibri"/>
        <w:color w:val="64707E"/>
        <w:sz w:val="17"/>
      </w:rPr>
    </w:pPr>
    <w:r w:rsidRPr="00C63810">
      <w:rPr>
        <w:rFonts w:ascii="Calibri" w:hAnsi="Calibri" w:cs="Calibri"/>
        <w:color w:val="64707E"/>
        <w:sz w:val="17"/>
      </w:rPr>
      <w:t>Falcon OCR 1.0  ·  Screen Design Document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810" w:rsidRDefault="00C638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0667F"/>
    <w:multiLevelType w:val="multilevel"/>
    <w:tmpl w:val="C9AA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B458F"/>
    <w:multiLevelType w:val="multilevel"/>
    <w:tmpl w:val="6956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762A1"/>
    <w:multiLevelType w:val="multilevel"/>
    <w:tmpl w:val="08D8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C63810"/>
    <w:rsid w:val="00C6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73692D1-DD05-4FA5-A30A-51A6DD9A6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spacing w:before="360" w:after="120"/>
      <w:outlineLvl w:val="0"/>
    </w:pPr>
    <w:rPr>
      <w:rFonts w:ascii="Segoe UI Semibold" w:hAnsi="Segoe UI Semibold" w:cs="Segoe UI Semibold"/>
      <w:b/>
      <w:bCs/>
      <w:color w:val="0E6E4C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80"/>
      <w:outlineLvl w:val="1"/>
    </w:pPr>
    <w:rPr>
      <w:rFonts w:ascii="Segoe UI Semibold" w:hAnsi="Segoe UI Semibold" w:cs="Segoe UI Semibold"/>
      <w:b/>
      <w:bCs/>
      <w:color w:val="1386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60"/>
      <w:outlineLvl w:val="2"/>
    </w:pPr>
    <w:rPr>
      <w:rFonts w:ascii="Segoe UI Semibold" w:hAnsi="Segoe UI Semibold" w:cs="Segoe UI Semibold"/>
      <w:b/>
      <w:bCs/>
      <w:color w:val="1F293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60" w:after="120" w:line="276" w:lineRule="auto"/>
    </w:pPr>
  </w:style>
  <w:style w:type="paragraph" w:styleId="NormalWeb">
    <w:name w:val="Normal (Web)"/>
    <w:basedOn w:val="Normal"/>
    <w:uiPriority w:val="99"/>
    <w:semiHidden/>
    <w:unhideWhenUsed/>
    <w:pPr>
      <w:spacing w:before="60" w:after="120" w:line="276" w:lineRule="auto"/>
    </w:pPr>
  </w:style>
  <w:style w:type="paragraph" w:customStyle="1" w:styleId="caption">
    <w:name w:val="caption"/>
    <w:basedOn w:val="Normal"/>
    <w:pPr>
      <w:spacing w:before="40" w:after="200" w:line="276" w:lineRule="auto"/>
      <w:jc w:val="center"/>
    </w:pPr>
    <w:rPr>
      <w:i/>
      <w:iCs/>
      <w:color w:val="64707E"/>
      <w:sz w:val="18"/>
      <w:szCs w:val="18"/>
    </w:rPr>
  </w:style>
  <w:style w:type="paragraph" w:customStyle="1" w:styleId="note">
    <w:name w:val="note"/>
    <w:basedOn w:val="Normal"/>
    <w:pPr>
      <w:pBdr>
        <w:left w:val="single" w:sz="36" w:space="8" w:color="FFC107"/>
      </w:pBdr>
      <w:shd w:val="clear" w:color="auto" w:fill="FFF8E1"/>
      <w:spacing w:before="120" w:after="120" w:line="276" w:lineRule="auto"/>
    </w:pPr>
  </w:style>
  <w:style w:type="paragraph" w:customStyle="1" w:styleId="tip">
    <w:name w:val="tip"/>
    <w:basedOn w:val="Normal"/>
    <w:pPr>
      <w:pBdr>
        <w:left w:val="single" w:sz="36" w:space="8" w:color="13865C"/>
      </w:pBdr>
      <w:shd w:val="clear" w:color="auto" w:fill="E1F3EB"/>
      <w:spacing w:before="120" w:after="120" w:line="276" w:lineRule="auto"/>
    </w:pPr>
  </w:style>
  <w:style w:type="paragraph" w:customStyle="1" w:styleId="code">
    <w:name w:val="code"/>
    <w:basedOn w:val="Normal"/>
    <w:pPr>
      <w:shd w:val="clear" w:color="auto" w:fill="F4F6F8"/>
      <w:spacing w:before="80" w:after="80" w:line="276" w:lineRule="auto"/>
    </w:pPr>
    <w:rPr>
      <w:rFonts w:ascii="Consolas" w:hAnsi="Consolas"/>
      <w:sz w:val="19"/>
      <w:szCs w:val="19"/>
    </w:rPr>
  </w:style>
  <w:style w:type="paragraph" w:customStyle="1" w:styleId="cover-title">
    <w:name w:val="cover-title"/>
    <w:basedOn w:val="Normal"/>
    <w:pPr>
      <w:spacing w:before="2400" w:after="120" w:line="276" w:lineRule="auto"/>
    </w:pPr>
    <w:rPr>
      <w:rFonts w:ascii="Segoe UI Semibold" w:hAnsi="Segoe UI Semibold" w:cs="Segoe UI Semibold"/>
      <w:color w:val="0E6E4C"/>
      <w:sz w:val="60"/>
      <w:szCs w:val="60"/>
    </w:rPr>
  </w:style>
  <w:style w:type="paragraph" w:customStyle="1" w:styleId="cover-sub">
    <w:name w:val="cover-sub"/>
    <w:basedOn w:val="Normal"/>
    <w:pPr>
      <w:spacing w:before="60" w:after="800" w:line="276" w:lineRule="auto"/>
    </w:pPr>
    <w:rPr>
      <w:color w:val="13865C"/>
      <w:sz w:val="32"/>
      <w:szCs w:val="32"/>
    </w:rPr>
  </w:style>
  <w:style w:type="paragraph" w:customStyle="1" w:styleId="cover-meta">
    <w:name w:val="cover-meta"/>
    <w:basedOn w:val="Normal"/>
    <w:pPr>
      <w:spacing w:before="60" w:after="120" w:line="276" w:lineRule="auto"/>
    </w:pPr>
    <w:rPr>
      <w:color w:val="1F2937"/>
      <w:sz w:val="22"/>
      <w:szCs w:val="22"/>
    </w:rPr>
  </w:style>
  <w:style w:type="paragraph" w:customStyle="1" w:styleId="pass">
    <w:name w:val="pass"/>
    <w:basedOn w:val="Normal"/>
    <w:pPr>
      <w:spacing w:before="60" w:after="120" w:line="276" w:lineRule="auto"/>
    </w:pPr>
    <w:rPr>
      <w:b/>
      <w:bCs/>
      <w:color w:val="1B7A3E"/>
    </w:rPr>
  </w:style>
  <w:style w:type="paragraph" w:customStyle="1" w:styleId="notrun">
    <w:name w:val="notrun"/>
    <w:basedOn w:val="Normal"/>
    <w:pPr>
      <w:spacing w:before="60" w:after="120" w:line="276" w:lineRule="auto"/>
    </w:pPr>
    <w:rPr>
      <w:b/>
      <w:bCs/>
      <w:color w:val="9A6700"/>
    </w:rPr>
  </w:style>
  <w:style w:type="paragraph" w:customStyle="1" w:styleId="fail">
    <w:name w:val="fail"/>
    <w:basedOn w:val="Normal"/>
    <w:pPr>
      <w:spacing w:before="60" w:after="120" w:line="276" w:lineRule="auto"/>
    </w:pPr>
    <w:rPr>
      <w:b/>
      <w:bCs/>
      <w:color w:val="B42318"/>
    </w:rPr>
  </w:style>
  <w:style w:type="paragraph" w:styleId="Header">
    <w:name w:val="header"/>
    <w:basedOn w:val="Normal"/>
    <w:link w:val="HeaderChar"/>
    <w:uiPriority w:val="99"/>
    <w:unhideWhenUsed/>
    <w:rsid w:val="00C6381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810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6381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810"/>
    <w:rPr>
      <w:rFonts w:eastAsiaTheme="minorEastAsia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C6381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6381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3183</Words>
  <Characters>16905</Characters>
  <Application>Microsoft Office Word</Application>
  <DocSecurity>4</DocSecurity>
  <Lines>676</Lines>
  <Paragraphs>627</Paragraphs>
  <ScaleCrop>false</ScaleCrop>
  <Company/>
  <LinksUpToDate>false</LinksUpToDate>
  <CharactersWithSpaces>19461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 Design Document</dc:title>
  <dc:subject/>
  <dc:creator>User-Recog</dc:creator>
  <cp:keywords/>
  <dc:description/>
  <cp:lastModifiedBy>User-Recog</cp:lastModifiedBy>
  <cp:revision>2</cp:revision>
  <dcterms:created xsi:type="dcterms:W3CDTF">2026-09-24T11:43:00Z</dcterms:created>
  <dcterms:modified xsi:type="dcterms:W3CDTF">2026-09-24T11:43:00Z</dcterms:modified>
</cp:coreProperties>
</file>