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1C3479">
      <w:pPr>
        <w:pStyle w:val="cover-title"/>
      </w:pPr>
      <w:bookmarkStart w:id="0" w:name="_GoBack"/>
      <w:bookmarkEnd w:id="0"/>
      <w:r>
        <w:t>Software Requirements Specification</w:t>
      </w:r>
    </w:p>
    <w:p w:rsidR="00000000" w:rsidRDefault="001C3479">
      <w:pPr>
        <w:pStyle w:val="cover-sub"/>
        <w:rPr>
          <w:rFonts w:ascii="Calibri" w:hAnsi="Calibri" w:cs="Calibri"/>
        </w:rPr>
      </w:pPr>
      <w:r>
        <w:rPr>
          <w:rFonts w:ascii="Calibri" w:hAnsi="Calibri" w:cs="Calibri"/>
        </w:rPr>
        <w:t>Offline OCR for PDF and images with layout-preserving Word, Excel and HTML export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605"/>
      </w:tblGrid>
      <w:tr w:rsidR="00000000" w:rsidTr="001C3479">
        <w:trPr>
          <w:cantSplit/>
          <w:tblHeader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1.0</w:t>
            </w:r>
          </w:p>
        </w:tc>
      </w:tr>
      <w:tr w:rsidR="00000000" w:rsidTr="001C347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FOCR-SRS-001</w:t>
            </w:r>
          </w:p>
        </w:tc>
      </w:tr>
      <w:tr w:rsidR="00000000" w:rsidTr="001C347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</w:tr>
      <w:tr w:rsidR="00000000" w:rsidTr="001C347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</w:tr>
      <w:tr w:rsidR="00000000" w:rsidTr="001C347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for review</w:t>
            </w:r>
          </w:p>
        </w:tc>
      </w:tr>
      <w:tr w:rsidR="00000000" w:rsidTr="001C347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</w:tr>
    </w:tbl>
    <w:p w:rsidR="00000000" w:rsidRDefault="001C3479">
      <w:pPr>
        <w:pStyle w:val="cover-meta"/>
        <w:spacing w:before="600"/>
        <w:rPr>
          <w:rFonts w:ascii="Calibri" w:hAnsi="Calibri" w:cs="Calibri"/>
        </w:rPr>
      </w:pPr>
      <w:r>
        <w:rPr>
          <w:rFonts w:ascii="Calibri" w:hAnsi="Calibri" w:cs="Calibri"/>
        </w:rPr>
        <w:t>This document specifies the functional and non-functional requirements of Falcon OCR 1.0. It is the reference for design, implementation, testing and acceptance.</w:t>
      </w:r>
    </w:p>
    <w:p w:rsidR="00000000" w:rsidRDefault="001C3479">
      <w:pPr>
        <w:pStyle w:val="NormalWeb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r>
        <w:rPr>
          <w:rFonts w:ascii="Segoe UI Semibold" w:hAnsi="Segoe UI Semibold" w:cs="Segoe UI Semibold"/>
          <w:color w:val="0E6E4C"/>
          <w:sz w:val="28"/>
          <w:szCs w:val="28"/>
        </w:rPr>
        <w:lastRenderedPageBreak/>
        <w:t>Document control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504"/>
        <w:gridCol w:w="2067"/>
        <w:gridCol w:w="4699"/>
      </w:tblGrid>
      <w:tr w:rsidR="00000000" w:rsidTr="001C3479">
        <w:trPr>
          <w:cantSplit/>
          <w:tblHeader/>
        </w:trPr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Version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Date</w:t>
            </w:r>
          </w:p>
        </w:tc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Author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Changes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Draft for internal review.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with Falcon OCR 1.0: OCR engine, layout reconstruction, exports, trial and licensing.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UI extensions: font and size combo boxes, English/Chinese/Japanese interface (gettext PO), collapsible sidebar, resizable settings panel, trial notification below the toolbar.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New application icon; OCR model info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rmation removed from Settings; default font setting; collapsible Files / Thumbnails panel.</w:t>
            </w:r>
          </w:p>
        </w:tc>
      </w:tr>
    </w:tbl>
    <w:p w:rsidR="00000000" w:rsidRDefault="001C3479">
      <w:pPr>
        <w:pStyle w:val="NormalWeb"/>
        <w:spacing w:before="360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Segoe UI Semibold" w:hAnsi="Segoe UI Semibold" w:cs="Segoe UI Semibold"/>
          <w:color w:val="0E6E4C"/>
          <w:sz w:val="28"/>
          <w:szCs w:val="28"/>
        </w:rPr>
        <w:t>Contents</w:t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begin"/>
      </w:r>
      <w:r>
        <w:rPr>
          <w:rFonts w:ascii="Calibri" w:hAnsi="Calibri" w:cs="Calibri"/>
          <w:color w:val="1F2937"/>
          <w:sz w:val="22"/>
          <w:szCs w:val="22"/>
        </w:rPr>
        <w:instrText xml:space="preserve"> TOC \o "1-2" </w:instrText>
      </w:r>
      <w:r>
        <w:rPr>
          <w:rFonts w:ascii="Calibri" w:hAnsi="Calibri" w:cs="Calibri"/>
          <w:color w:val="1F2937"/>
          <w:sz w:val="22"/>
          <w:szCs w:val="22"/>
        </w:rPr>
        <w:fldChar w:fldCharType="separate"/>
      </w:r>
      <w:r w:rsidRPr="00BB0AC4">
        <w:rPr>
          <w:rFonts w:eastAsia="Times New Roman"/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1.1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1.2 Product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1.3 Definitions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1.4 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 Overall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2.1 Product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2.2 User classes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2.3 Operating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2.4 Design and implementation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2.5 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 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3.1 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3.2 Page editing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3.3 Recognition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3.4 Layout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3.5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3.6 Export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3.7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3.8 Licensing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3.9 User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3.10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3.11 Supported languages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3.12 Licensing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4. External interface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4.1 User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4.2 Software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1C3479" w:rsidRDefault="001C3479" w:rsidP="001C347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4.3 File formats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5. Non-functional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6. Acceptance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1C3479" w:rsidRDefault="001C3479" w:rsidP="001C347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BB0AC4">
        <w:rPr>
          <w:rFonts w:eastAsia="Times New Roman"/>
          <w:noProof/>
        </w:rPr>
        <w:t>Appendix A. Requirements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000000" w:rsidRDefault="001C3479" w:rsidP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end"/>
      </w:r>
    </w:p>
    <w:p w:rsidR="00000000" w:rsidRDefault="001C3479">
      <w:pPr>
        <w:pStyle w:val="Heading1"/>
        <w:rPr>
          <w:rFonts w:eastAsia="Times New Roman"/>
        </w:rPr>
      </w:pPr>
      <w:bookmarkStart w:id="1" w:name="_Toc241128267"/>
      <w:r>
        <w:rPr>
          <w:rFonts w:eastAsia="Times New Roman"/>
        </w:rPr>
        <w:lastRenderedPageBreak/>
        <w:t>1. Introduction</w:t>
      </w:r>
      <w:bookmarkEnd w:id="1"/>
    </w:p>
    <w:p w:rsidR="00000000" w:rsidRDefault="001C3479">
      <w:pPr>
        <w:pStyle w:val="Heading2"/>
        <w:rPr>
          <w:rFonts w:eastAsia="Times New Roman"/>
        </w:rPr>
      </w:pPr>
      <w:bookmarkStart w:id="2" w:name="_Toc241128268"/>
      <w:r>
        <w:rPr>
          <w:rFonts w:eastAsia="Times New Roman"/>
        </w:rPr>
        <w:t>1.1 Purpose</w:t>
      </w:r>
      <w:bookmarkEnd w:id="2"/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This Software Requirements Specification (SRS) describes what Falcon OCR shall do. It is written for the product owner,</w:t>
      </w:r>
      <w:r>
        <w:rPr>
          <w:rFonts w:ascii="Calibri" w:hAnsi="Calibri" w:cs="Calibri"/>
          <w:color w:val="1F2937"/>
          <w:sz w:val="22"/>
          <w:szCs w:val="22"/>
        </w:rPr>
        <w:t xml:space="preserve"> developers, testers and the reviewers who accept the product. Each requirement has an identifier (FR-nn, NFR-nn) that is referenced by the System Design Document (FOCR-SDD-001) and the Test Case Specification (FOCR-TCS-001).</w:t>
      </w:r>
    </w:p>
    <w:p w:rsidR="00000000" w:rsidRDefault="001C3479">
      <w:pPr>
        <w:pStyle w:val="Heading2"/>
        <w:rPr>
          <w:rFonts w:eastAsia="Times New Roman"/>
        </w:rPr>
      </w:pPr>
      <w:bookmarkStart w:id="3" w:name="_Toc241128269"/>
      <w:r>
        <w:rPr>
          <w:rFonts w:eastAsia="Times New Roman"/>
        </w:rPr>
        <w:t>1.2 Product scope</w:t>
      </w:r>
      <w:bookmarkEnd w:id="3"/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Falcon OCR i</w:t>
      </w:r>
      <w:r>
        <w:rPr>
          <w:rFonts w:ascii="Calibri" w:hAnsi="Calibri" w:cs="Calibri"/>
          <w:color w:val="1F2937"/>
          <w:sz w:val="22"/>
          <w:szCs w:val="22"/>
        </w:rPr>
        <w:t>s a Windows desktop application that converts scanned documents, photos, image sequences and PDF files into editable documents. Text is recognized offline with PaddleOCR PP-OCRv5 models; the original page structure (columns, headings, paragraphs, lists, ta</w:t>
      </w:r>
      <w:r>
        <w:rPr>
          <w:rFonts w:ascii="Calibri" w:hAnsi="Calibri" w:cs="Calibri"/>
          <w:color w:val="1F2937"/>
          <w:sz w:val="22"/>
          <w:szCs w:val="22"/>
        </w:rPr>
        <w:t>bles, pictures) and styling (font size, weight, color, fills) are reconstructed and exported to Microsoft Word, Microsoft Excel and HTML. The user interface follows the layout familiar from ABBYY FineReader.</w:t>
      </w:r>
    </w:p>
    <w:p w:rsidR="00000000" w:rsidRDefault="001C3479">
      <w:pPr>
        <w:pStyle w:val="Heading2"/>
        <w:rPr>
          <w:rFonts w:eastAsia="Times New Roman"/>
        </w:rPr>
      </w:pPr>
      <w:bookmarkStart w:id="4" w:name="_Toc241128270"/>
      <w:r>
        <w:rPr>
          <w:rFonts w:eastAsia="Times New Roman"/>
        </w:rPr>
        <w:t>1.3 Definitions and abbreviations</w:t>
      </w:r>
      <w:bookmarkEnd w:id="4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 – Term</w:t>
      </w:r>
      <w:r>
        <w:rPr>
          <w:rFonts w:ascii="Calibri" w:hAnsi="Calibri" w:cs="Calibri"/>
        </w:rPr>
        <w:t>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1C3479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Term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Meaning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Optical character recognition — converting images of text into machine-encoded text.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PP-OCRv5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PaddleOCR 5th-generation models: text detection (DBNet), line orientation (PP-LCNet) and recognition (SVTR with CTC).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ONNX / ONNX Runtime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model format and the Microsoft inference engine used to run the models on the CPU.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objects embedded in a digital PDF (as opposed to a scanned image).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Editable 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type that produces flowing, editable text with the reconstructed structure and styles.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Exact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type that places every line, table and picture at its original position.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Machine code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16-character identifier of a computer (e.g. P9BB-82PR-DS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2C-1R5Y) used to bind a license.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starting with FOCR- that contains signed license data.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7-day evaluation period that starts with the first launch.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lastRenderedPageBreak/>
              <w:t>DPAPI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Windows Data Protection API, used to encrypt the vendor's signing key.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5" w:name="_Toc241128271"/>
      <w:r>
        <w:rPr>
          <w:rFonts w:eastAsia="Times New Roman"/>
        </w:rPr>
        <w:t>1.4 References</w:t>
      </w:r>
      <w:bookmarkEnd w:id="5"/>
    </w:p>
    <w:p w:rsidR="00000000" w:rsidRDefault="001C3479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FOCR-SDD-001 System Design Document</w:t>
      </w:r>
    </w:p>
    <w:p w:rsidR="00000000" w:rsidRDefault="001C3479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FOCR-SCR-001 Screen Design Document</w:t>
      </w:r>
    </w:p>
    <w:p w:rsidR="00000000" w:rsidRDefault="001C3479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FOCR-TCS-001 Test Case Specification</w:t>
      </w:r>
    </w:p>
    <w:p w:rsidR="00000000" w:rsidRDefault="001C3479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FOCR-UM-001 User Manual</w:t>
      </w:r>
    </w:p>
    <w:p w:rsidR="00000000" w:rsidRDefault="001C3479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Reference UI: ABBYY FineReader-style workspace screenshot supplied by the product owner</w:t>
      </w:r>
    </w:p>
    <w:p w:rsidR="00000000" w:rsidRDefault="001C3479">
      <w:pPr>
        <w:pStyle w:val="Heading1"/>
        <w:rPr>
          <w:rFonts w:eastAsia="Times New Roman"/>
        </w:rPr>
      </w:pPr>
      <w:bookmarkStart w:id="6" w:name="_Toc241128272"/>
      <w:r>
        <w:rPr>
          <w:rFonts w:eastAsia="Times New Roman"/>
        </w:rPr>
        <w:lastRenderedPageBreak/>
        <w:t>2. Overall descripti</w:t>
      </w:r>
      <w:r>
        <w:rPr>
          <w:rFonts w:eastAsia="Times New Roman"/>
        </w:rPr>
        <w:t>on</w:t>
      </w:r>
      <w:bookmarkEnd w:id="6"/>
    </w:p>
    <w:p w:rsidR="00000000" w:rsidRDefault="001C3479">
      <w:pPr>
        <w:pStyle w:val="Heading2"/>
        <w:rPr>
          <w:rFonts w:eastAsia="Times New Roman"/>
        </w:rPr>
      </w:pPr>
      <w:bookmarkStart w:id="7" w:name="_Toc241128273"/>
      <w:r>
        <w:rPr>
          <w:rFonts w:eastAsia="Times New Roman"/>
        </w:rPr>
        <w:t>2.1 Product perspective</w:t>
      </w:r>
      <w:bookmarkEnd w:id="7"/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Falcon OCR is a standalone product consisting of the desktop application (FalconOcr.exe), a command-line tool (falcon-ocr.exe) and a vendor-only license key generator (FalconOcrKeyGen.exe). All processing happens locally; no clou</w:t>
      </w:r>
      <w:r>
        <w:rPr>
          <w:rFonts w:ascii="Calibri" w:hAnsi="Calibri" w:cs="Calibri"/>
          <w:color w:val="1F2937"/>
          <w:sz w:val="22"/>
          <w:szCs w:val="22"/>
        </w:rPr>
        <w:t>d service is used.</w:t>
      </w:r>
    </w:p>
    <w:p w:rsidR="00000000" w:rsidRDefault="001C3479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746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1C3479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 – Product components</w:t>
      </w:r>
    </w:p>
    <w:p w:rsidR="00000000" w:rsidRDefault="001C3479">
      <w:pPr>
        <w:pStyle w:val="Heading2"/>
        <w:rPr>
          <w:rFonts w:eastAsia="Times New Roman"/>
        </w:rPr>
      </w:pPr>
      <w:bookmarkStart w:id="8" w:name="_Toc241128274"/>
      <w:r>
        <w:rPr>
          <w:rFonts w:eastAsia="Times New Roman"/>
        </w:rPr>
        <w:t>2.2 User classes</w:t>
      </w:r>
      <w:bookmarkEnd w:id="8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2 – User classes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759"/>
        <w:gridCol w:w="3759"/>
      </w:tblGrid>
      <w:tr w:rsidR="00000000" w:rsidTr="001C3479">
        <w:trPr>
          <w:cantSplit/>
          <w:tblHeader/>
        </w:trPr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User class</w:t>
            </w:r>
          </w:p>
        </w:tc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Main tasks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Office user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Converts letters, reports, invoices and forms; little technical knowledge.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files, recognize, check the result, export to Word/Excel.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Power user / archivist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Processes large volumes, multilingual material.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processing, image sequences, command line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advanced settings.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Deploys the application in an organisation.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the application folder, deploy license.key, configure defaults.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Vendor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Sells and licenses Falcon OCR.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Generate license keys with the KeyGen, manage the signing key.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9" w:name="_Toc241128275"/>
      <w:r>
        <w:rPr>
          <w:rFonts w:eastAsia="Times New Roman"/>
        </w:rPr>
        <w:t>2.3 Operating environment</w:t>
      </w:r>
      <w:bookmarkEnd w:id="9"/>
    </w:p>
    <w:p w:rsidR="00000000" w:rsidRDefault="001C3479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Windows 10 or Windows 11, 64-bit.</w:t>
      </w:r>
    </w:p>
    <w:p w:rsidR="00000000" w:rsidRDefault="001C3479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.NET Framework 4.7 or later (included in Windows 10 1703+ and Windows 11).</w:t>
      </w:r>
    </w:p>
    <w:p w:rsidR="00000000" w:rsidRDefault="001C3479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least 4 GB RAM (8 GB recommended for large PDFs), 200 MB free disk space.</w:t>
      </w:r>
    </w:p>
    <w:p w:rsidR="00000000" w:rsidRDefault="001C3479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Optional: Microsoft Word / Excel or compatib</w:t>
      </w:r>
      <w:r>
        <w:rPr>
          <w:rFonts w:ascii="Calibri" w:eastAsia="Times New Roman" w:hAnsi="Calibri" w:cs="Calibri"/>
          <w:color w:val="1F2937"/>
          <w:sz w:val="22"/>
          <w:szCs w:val="22"/>
        </w:rPr>
        <w:t>le software to open exported files; WIA scanner driver for scanning.</w:t>
      </w:r>
    </w:p>
    <w:p w:rsidR="00000000" w:rsidRDefault="001C3479">
      <w:pPr>
        <w:pStyle w:val="Heading2"/>
        <w:rPr>
          <w:rFonts w:eastAsia="Times New Roman"/>
        </w:rPr>
      </w:pPr>
      <w:bookmarkStart w:id="10" w:name="_Toc241128276"/>
      <w:r>
        <w:rPr>
          <w:rFonts w:eastAsia="Times New Roman"/>
        </w:rPr>
        <w:t>2.4 Design and implementation constraints</w:t>
      </w:r>
      <w:bookmarkEnd w:id="10"/>
    </w:p>
    <w:p w:rsidR="00000000" w:rsidRDefault="001C3479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Implementation in C# on .NET Framework 4.7 with Windows Forms.</w:t>
      </w:r>
    </w:p>
    <w:p w:rsidR="00000000" w:rsidRDefault="001C3479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x64 only (ONNX Runtime and PDFium are 64-bit native libraries).</w:t>
      </w:r>
    </w:p>
    <w:p w:rsidR="00000000" w:rsidRDefault="001C3479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Offline build: all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NuGet packages, models and native libraries are stored in the repository.</w:t>
      </w:r>
    </w:p>
    <w:p w:rsidR="00000000" w:rsidRDefault="001C3479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OCR models: PaddleOCR PP-OCRv5 (ONNX export) — no model download at run time.</w:t>
      </w:r>
    </w:p>
    <w:p w:rsidR="00000000" w:rsidRDefault="001C3479">
      <w:pPr>
        <w:pStyle w:val="Heading2"/>
        <w:rPr>
          <w:rFonts w:eastAsia="Times New Roman"/>
        </w:rPr>
      </w:pPr>
      <w:bookmarkStart w:id="11" w:name="_Toc241128277"/>
      <w:r>
        <w:rPr>
          <w:rFonts w:eastAsia="Times New Roman"/>
        </w:rPr>
        <w:t>2.5 Assumptions and dependencies</w:t>
      </w:r>
      <w:bookmarkEnd w:id="11"/>
    </w:p>
    <w:p w:rsidR="00000000" w:rsidRDefault="001C3479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Input pages are printed text; handwriting recognition is out of scope.</w:t>
      </w:r>
    </w:p>
    <w:p w:rsidR="00000000" w:rsidRDefault="001C3479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Scanned pages have at least 150 dpi effective resolution; 200–300 dpi gives the best results.</w:t>
      </w:r>
    </w:p>
    <w:p w:rsidR="00000000" w:rsidRDefault="001C3479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Fonts of the original document are not embedded in exports when unknown; Calibri (Latin/Cyrillic), Microsoft YaHei (Chinese), Yu Gothic (Japanese) and Malgun Got</w:t>
      </w:r>
      <w:r>
        <w:rPr>
          <w:rFonts w:ascii="Calibri" w:eastAsia="Times New Roman" w:hAnsi="Calibri" w:cs="Calibri"/>
          <w:color w:val="1F2937"/>
          <w:sz w:val="22"/>
          <w:szCs w:val="22"/>
        </w:rPr>
        <w:t>hic (Korean) are used as defaults.</w:t>
      </w:r>
    </w:p>
    <w:p w:rsidR="00000000" w:rsidRDefault="001C3479">
      <w:pPr>
        <w:pStyle w:val="Heading1"/>
        <w:rPr>
          <w:rFonts w:eastAsia="Times New Roman"/>
        </w:rPr>
      </w:pPr>
      <w:bookmarkStart w:id="12" w:name="_Toc241128278"/>
      <w:r>
        <w:rPr>
          <w:rFonts w:eastAsia="Times New Roman"/>
        </w:rPr>
        <w:t>3. Functional requirements</w:t>
      </w:r>
      <w:bookmarkEnd w:id="12"/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Priority uses MoSCoW: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Must</w:t>
      </w:r>
      <w:r>
        <w:rPr>
          <w:rFonts w:ascii="Calibri" w:hAnsi="Calibri" w:cs="Calibri"/>
          <w:color w:val="1F2937"/>
          <w:sz w:val="22"/>
          <w:szCs w:val="22"/>
        </w:rPr>
        <w:t xml:space="preserve"> (required for release),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Should</w:t>
      </w:r>
      <w:r>
        <w:rPr>
          <w:rFonts w:ascii="Calibri" w:hAnsi="Calibri" w:cs="Calibri"/>
          <w:color w:val="1F2937"/>
          <w:sz w:val="22"/>
          <w:szCs w:val="22"/>
        </w:rPr>
        <w:t xml:space="preserve"> (important),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Could</w:t>
      </w:r>
      <w:r>
        <w:rPr>
          <w:rFonts w:ascii="Calibri" w:hAnsi="Calibri" w:cs="Calibri"/>
          <w:color w:val="1F2937"/>
          <w:sz w:val="22"/>
          <w:szCs w:val="22"/>
        </w:rPr>
        <w:t xml:space="preserve"> (desirable).</w:t>
      </w:r>
    </w:p>
    <w:p w:rsidR="00000000" w:rsidRDefault="001C3479">
      <w:pPr>
        <w:pStyle w:val="Heading2"/>
        <w:rPr>
          <w:rFonts w:eastAsia="Times New Roman"/>
        </w:rPr>
      </w:pPr>
      <w:bookmarkStart w:id="13" w:name="_Toc241128279"/>
      <w:r>
        <w:rPr>
          <w:rFonts w:eastAsia="Times New Roman"/>
        </w:rPr>
        <w:t>3.1 Input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PDF documents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open PDF files of any page count and show every page as a document page. Password-protected PDFs shall be reported with a clear message.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single images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open PNG, JPEG (jpg, jpeg, jpe), BMP/DIB, GIF, TIFF, 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CO, EMF and WMF images. EXIF orientation of photos shall be applied.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Multi-page TIFF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multi-page TIFF shall open as one document with one page per frame.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sequences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combine several images, or all images of a folder, into one multi-page document ordered naturally by file name (page2 before page10).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Clipboard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create a document from an image on the clipboard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or add files copied to the clipboard.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acquire a page from a WIA-compatible scanner.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Drag and drop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Files and folders dropped on the workspace shall be added (folders as image sequences).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4" w:name="_Toc241128280"/>
      <w:r>
        <w:rPr>
          <w:rFonts w:eastAsia="Times New Roman"/>
        </w:rPr>
        <w:t>3.2 Page editing</w:t>
      </w:r>
      <w:bookmarkEnd w:id="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rotate a page clockwise in 90° steps before recognition.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crop a page to a rectangle drawn on the image, crop further, or restore the full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remove a document, a single page (Thumbnails view) or all documents from the workspace.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5" w:name="_Toc241128281"/>
      <w:r>
        <w:rPr>
          <w:rFonts w:eastAsia="Times New Roman"/>
        </w:rPr>
        <w:t xml:space="preserve">3.3 </w:t>
      </w:r>
      <w:r>
        <w:rPr>
          <w:rFonts w:eastAsia="Times New Roman"/>
        </w:rPr>
        <w:t>Recognition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 OCR engine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shall run fully offline with the bundled PaddleOCR PP-OCRv5 models for English, Chinese, Japanese, Korean and Russian.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 PDF pages with an embedded text layer the system shall use the embedded text, font sizes, weights, italics and colors (setting: Auto); the user can force OCR (Always OCR).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Orientation 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Optionally, upside-down text lines shall be 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etected and corrected (orientation classifier).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control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recognize the current document, a single page again, or all documents; see progress; and stop a running recognition.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6" w:name="_Toc241128282"/>
      <w:r>
        <w:rPr>
          <w:rFonts w:eastAsia="Times New Roman"/>
        </w:rPr>
        <w:t>3.4 Layout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Columns and reading order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detect column sections and produce a reading order top-to-bottom, column by column.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Paragraphs, headings, lists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group lines into paragraphs; classify headin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gs (3 levels) by size and weight; detect bulleted and numbered list items, including bullets drawn as graphics.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detect ruled tables with merged cells and cell fills, and simple borderless tables, and assign text to cells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Pictures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Non-text graphics (logos, photos, diagrams) shall be kept as images at their position.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Styles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 each line the system shall estimate font size (pt), bold, text color and background fill; text-layer PDFs additionally provide font family and italic.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7" w:name="_Toc241128283"/>
      <w:r>
        <w:rPr>
          <w:rFonts w:eastAsia="Times New Roman"/>
        </w:rPr>
        <w:t>3.5 Results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Aligned side-by-side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recognized page shall be rebuilt at the original positions and displayed next to the source page with synchronised zoom and scrolling.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Selection and analysis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Selecting a line in either view shall highlight it in both. An 'Original Imag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e' view shall show detected lines, tables and pictures.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edit a recognized line in place; uncertain characters (confidence &lt; 0.75) shall be highlighted.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Formatting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change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the paragraph style (Normal, Heading 1–3, bulleted or numbered list) and bold/italic/underline; changes shall be exported.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copy the text of the page or of the whole document.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8" w:name="_Toc241128284"/>
      <w:r>
        <w:rPr>
          <w:rFonts w:eastAsia="Times New Roman"/>
        </w:rPr>
        <w:t>3.6 Export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export to .docx in three document types: Editable Document (flowing text, columns, styles, lists, tables, pictures), Exact Copy (positioned lines) and Plain Text.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shall export to .xlsx with one worksheet per page; tables as cell grids with merges, borders and fills; numbers as numeric cells.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HTML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The system shall export to a self-contained .html file (embedded images) as semantic flow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 exact positioned copy.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handling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Exports shall be written to the configured output folder with a unique name, never leave a partial file on failure, and optionally open after export.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19" w:name="_Toc241128285"/>
      <w:r>
        <w:rPr>
          <w:rFonts w:eastAsia="Times New Roman"/>
        </w:rPr>
        <w:t>3.7 Tools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Quick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Quick OCR page shall return the plain text of a pasted, dropped or opened image.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shall be able to convert many files and folders unattended with chosen format, document type, language and output fo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lder, with per-item status and a log.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Recognitions and exports shall be recorded; the user can open outputs, show them in Explorer, reopen sources and clear the history.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Recognition, export and advanced parameters shall be configurable and persisted per user.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Command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command-line tool shall provide recognition and export for automation.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0" w:name="_Toc241128286"/>
      <w:r>
        <w:rPr>
          <w:rFonts w:eastAsia="Times New Roman"/>
        </w:rPr>
        <w:t>3.8 Licensing</w:t>
      </w:r>
      <w:bookmarkEnd w:id="2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activation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application shall run licensed only with a key signed by the vendor; keys may be bound to one computer (machine code) and may expire.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7-day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Without a license the application shall run as a trial for 7 days from the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first start, request a license at every start, show the remaining days, and refuse to start after the trial until a valid key is entered.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generator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separate vendor tool shall create and protect the signing key, generate and verify license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keys, and log every issued key.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1" w:name="_Toc241128287"/>
      <w:r>
        <w:rPr>
          <w:rFonts w:eastAsia="Times New Roman"/>
        </w:rPr>
        <w:t>3.9 User interface</w:t>
      </w:r>
      <w:bookmarkEnd w:id="2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selection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results toolbar shall provide a font family combo box and a font size combo box that show and change the font of the selected paragraph; the change shall be exported.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Interface languages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interface shall be available in English, Sim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plified Chinese and Japanese. Translations shall be stored as gettext PO files that can be edited without rebuilding; the language is chosen in Settings (default: Windows display language).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sidebar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button at the bottom of the navi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gation bar shall collapse it to icons only and expand it again; the state shall be remembered.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Resizable settings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width of the right-hand settings panel shall be adjustable by dragging its left edge with the mouse (280–640 px); the wi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dth shall be remembered.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While running as a trial, a notification with the remaining days and an 'Activate now'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button shall be displayed below the toolbar; it can be hidden until the next start and disappears after activation.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Files / Thumbnails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button at the bottom of the Files / Thumbnails panel of the home screen shall collapse th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 panel to a narrow strip and expand it again; the state shall be remembered.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icon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application, the KeyGen tool and their windows shall use the Falcon OCR icon (green tile with a scanned page); the Settings screen shall not disp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 OCR model information.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2" w:name="_Toc241128288"/>
      <w:r>
        <w:rPr>
          <w:rFonts w:eastAsia="Times New Roman"/>
        </w:rPr>
        <w:t>3.10 Settings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879"/>
        <w:gridCol w:w="5732"/>
        <w:gridCol w:w="940"/>
      </w:tblGrid>
      <w:tr w:rsidR="00000000" w:rsidTr="001C347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30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Description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shall offer a default font (Automatic = font of the recognition language, or any installed font) used for recognized text whose original font is unknown, in the results view and in DOCX, XLSX and HTML exports; the CLI accepts --font NAME.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3" w:name="_Toc241128289"/>
      <w:r>
        <w:rPr>
          <w:rFonts w:eastAsia="Times New Roman"/>
        </w:rPr>
        <w:t>3.</w:t>
      </w:r>
      <w:r>
        <w:rPr>
          <w:rFonts w:eastAsia="Times New Roman"/>
        </w:rPr>
        <w:t>11 Supported languages</w:t>
      </w:r>
      <w:bookmarkEnd w:id="23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3 – Languages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3007"/>
        <w:gridCol w:w="4699"/>
      </w:tblGrid>
      <w:tr w:rsidR="00000000" w:rsidTr="001C3479">
        <w:trPr>
          <w:cantSplit/>
          <w:tblHeader/>
        </w:trPr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Language</w:t>
            </w:r>
          </w:p>
        </w:tc>
        <w:tc>
          <w:tcPr>
            <w:tcW w:w="1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Recognition model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Notes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en_PP-OCRv5_rec_mobile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Latin letters, digits, punctuation.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Chinese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ch_PP-OCRv5_rec_mobile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Simplified and Traditional Chinese, also English.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Japanese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ch_PP-OCRv5_rec_mobile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PP-OCRv5's main model covers Kanji, Hiragana, Katakana.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Korean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korean_PP-OCRv5_rec_mobile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Hangul, lines joined with spaces.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Russian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eslav_PP-OCRv5_rec_mobile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East Slavic Cyrillic (Russian, Ukrainian, Belarusian).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4" w:name="_Toc241128290"/>
      <w:r>
        <w:rPr>
          <w:rFonts w:eastAsia="Times New Roman"/>
        </w:rPr>
        <w:t>3.12 Licensing ru</w:t>
      </w:r>
      <w:r>
        <w:rPr>
          <w:rFonts w:eastAsia="Times New Roman"/>
        </w:rPr>
        <w:t>les</w:t>
      </w:r>
      <w:bookmarkEnd w:id="24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4 – Licensing rules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330"/>
      </w:tblGrid>
      <w:tr w:rsidR="00000000" w:rsidTr="001C3479">
        <w:trPr>
          <w:cantSplit/>
          <w:tblHeader/>
        </w:trPr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Rule</w:t>
            </w:r>
          </w:p>
        </w:tc>
        <w:tc>
          <w:tcPr>
            <w:tcW w:w="3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Specification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length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 days counted from the first start of the application on the computer. Day 1 shows '7 of 7 days remaining'; the trial ends when 7 × 24 hours have passed.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Prompt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While no valid license is installed, the activation window is shown at every start with Activate, Continue Trial and Exit. In the main window a title-bar badge and a notification below the toolbar show the remaining days.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over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After the trial the ac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tivation window cannot be skipped: only Activate and Exit remain.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Tamper protection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state is stored in the registry and in a file; edited data or a system clock set back more than 24 hours before the last use ends the trial.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content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Licensee na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me, serial number, issue date, optional expiry date, optional machine binding.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validation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Signature (ECDSA P-256/SHA-256) with the public key compiled into the application; machine code; expiry date.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storage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%LOCALAPPDATA%\FalconOCR\license.key (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 user); also read from the application folder and %ProgramData%\FalconOCR.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Command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 follows the same rules; --license &lt;key&gt; activates; --machine-code prints the code.</w:t>
            </w:r>
          </w:p>
        </w:tc>
      </w:tr>
    </w:tbl>
    <w:p w:rsidR="00000000" w:rsidRDefault="001C3479">
      <w:pPr>
        <w:pStyle w:val="Heading1"/>
        <w:rPr>
          <w:rFonts w:eastAsia="Times New Roman"/>
        </w:rPr>
      </w:pPr>
      <w:bookmarkStart w:id="25" w:name="_Toc241128291"/>
      <w:r>
        <w:rPr>
          <w:rFonts w:eastAsia="Times New Roman"/>
        </w:rPr>
        <w:t>4. External interface requirements</w:t>
      </w:r>
      <w:bookmarkEnd w:id="25"/>
    </w:p>
    <w:p w:rsidR="00000000" w:rsidRDefault="001C3479">
      <w:pPr>
        <w:pStyle w:val="Heading2"/>
        <w:rPr>
          <w:rFonts w:eastAsia="Times New Roman"/>
        </w:rPr>
      </w:pPr>
      <w:bookmarkStart w:id="26" w:name="_Toc241128292"/>
      <w:r>
        <w:rPr>
          <w:rFonts w:eastAsia="Times New Roman"/>
        </w:rPr>
        <w:t>4.1 User interface</w:t>
      </w:r>
      <w:bookmarkEnd w:id="26"/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main window</w:t>
      </w:r>
      <w:r>
        <w:rPr>
          <w:rFonts w:ascii="Calibri" w:hAnsi="Calibri" w:cs="Calibri"/>
          <w:color w:val="1F2937"/>
          <w:sz w:val="22"/>
          <w:szCs w:val="22"/>
        </w:rPr>
        <w:t xml:space="preserve"> shall contain: a green title bar with product name, trial badge and window buttons; a left navigation bar (Home, OCR, Batch Process, History, Settings); a ribbon-style toolbar (Add Files, Scan, From Clipboard, Rotate, Crop, Delete, Recognize, Export, Sett</w:t>
      </w:r>
      <w:r>
        <w:rPr>
          <w:rFonts w:ascii="Calibri" w:hAnsi="Calibri" w:cs="Calibri"/>
          <w:color w:val="1F2937"/>
          <w:sz w:val="22"/>
          <w:szCs w:val="22"/>
        </w:rPr>
        <w:t>ings, Help); a Files/Thumbnails panel; the Source Page viewer; the Recognized Text / Original Image panel; the OCR Settings and Output Format panel with the Export button; and a status bar. Details: Screen Design Document FOCR-SCR-001.</w:t>
      </w:r>
    </w:p>
    <w:p w:rsidR="00000000" w:rsidRDefault="001C347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interface is available in English, Simplified Chinese (</w:t>
      </w:r>
      <w:r>
        <w:rPr>
          <w:rFonts w:ascii="SimSun" w:eastAsia="SimSun" w:hAnsi="SimSun" w:cs="SimSun" w:hint="eastAsia"/>
          <w:color w:val="1F2937"/>
          <w:sz w:val="22"/>
          <w:szCs w:val="22"/>
        </w:rPr>
        <w:t>简体中文</w:t>
      </w:r>
      <w:r>
        <w:rPr>
          <w:rFonts w:ascii="Calibri" w:hAnsi="Calibri" w:cs="Calibri"/>
          <w:color w:val="1F2937"/>
          <w:sz w:val="22"/>
          <w:szCs w:val="22"/>
        </w:rPr>
        <w:t>) and Japanese (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日本語</w:t>
      </w:r>
      <w:r>
        <w:rPr>
          <w:rFonts w:ascii="Calibri" w:hAnsi="Calibri" w:cs="Calibri"/>
          <w:color w:val="1F2937"/>
          <w:sz w:val="22"/>
          <w:szCs w:val="22"/>
        </w:rPr>
        <w:t>). The navigation bar and the Files / Thumbnails panel can be collapsed, and the settings column can be resized with the mouse.</w:t>
      </w:r>
    </w:p>
    <w:p w:rsidR="00000000" w:rsidRDefault="001C3479">
      <w:pPr>
        <w:pStyle w:val="Heading2"/>
        <w:rPr>
          <w:rFonts w:eastAsia="Times New Roman"/>
        </w:rPr>
      </w:pPr>
      <w:bookmarkStart w:id="27" w:name="_Toc241128293"/>
      <w:r>
        <w:rPr>
          <w:rFonts w:eastAsia="Times New Roman"/>
        </w:rPr>
        <w:t>4.2 Software interfaces</w:t>
      </w:r>
      <w:bookmarkEnd w:id="27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5 – Software int</w:t>
      </w:r>
      <w:r>
        <w:rPr>
          <w:rFonts w:ascii="Calibri" w:hAnsi="Calibri" w:cs="Calibri"/>
        </w:rPr>
        <w:t>erfaces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108"/>
      </w:tblGrid>
      <w:tr w:rsidR="00000000" w:rsidTr="001C3479">
        <w:trPr>
          <w:cantSplit/>
          <w:tblHeader/>
        </w:trPr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Interface</w:t>
            </w:r>
          </w:p>
        </w:tc>
        <w:tc>
          <w:tcPr>
            <w:tcW w:w="3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Use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ONNX Runtime 1.22 (onnxruntime.dll)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Inference of detection, orientation and recognition models on the CPU.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PDFium (pdfium.dll)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Rendering PDF pages, reading the text layer with fonts, sizes and colors.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OpenXML SDK 2.20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Writing .docx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.xlsx files.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WIA (Windows Image Acquisition)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Scanner access through late-bound COM.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 system / registry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Settings, history, license and trial state in the user profile.</w:t>
            </w:r>
          </w:p>
        </w:tc>
      </w:tr>
    </w:tbl>
    <w:p w:rsidR="00000000" w:rsidRDefault="001C3479">
      <w:pPr>
        <w:pStyle w:val="Heading2"/>
        <w:rPr>
          <w:rFonts w:eastAsia="Times New Roman"/>
        </w:rPr>
      </w:pPr>
      <w:bookmarkStart w:id="28" w:name="_Toc241128294"/>
      <w:r>
        <w:rPr>
          <w:rFonts w:eastAsia="Times New Roman"/>
        </w:rPr>
        <w:t>4.3 File formats</w:t>
      </w:r>
      <w:bookmarkEnd w:id="28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6 – File formats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518"/>
      </w:tblGrid>
      <w:tr w:rsidR="00000000" w:rsidTr="001C3479">
        <w:trPr>
          <w:cantSplit/>
          <w:tblHeader/>
        </w:trPr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Direction</w:t>
            </w:r>
          </w:p>
        </w:tc>
        <w:tc>
          <w:tcPr>
            <w:tcW w:w="4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Formats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PDF; PNG, JPG/JPEG/JPE, BMP/DIB, GIF, TIF/TIFF (multi-page), ICO, EMF, WMF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DOCX (Word 2007+), XLSX (Excel 2007+), HTML5 (self-contained), TXT (UTF-8)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text (FOCR-…) or .lic file containing the key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Translations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gettext PO (UTF-8): lang\zh_CN.po, lang\ja.po; template lang\falcon-ocr.pot</w:t>
            </w:r>
          </w:p>
        </w:tc>
      </w:tr>
    </w:tbl>
    <w:p w:rsidR="00000000" w:rsidRDefault="001C3479">
      <w:pPr>
        <w:pStyle w:val="Heading1"/>
        <w:rPr>
          <w:rFonts w:eastAsia="Times New Roman"/>
        </w:rPr>
      </w:pPr>
      <w:bookmarkStart w:id="29" w:name="_Toc241128295"/>
      <w:r>
        <w:rPr>
          <w:rFonts w:eastAsia="Times New Roman"/>
        </w:rPr>
        <w:t>5. Non-functional requirements</w:t>
      </w:r>
      <w:bookmarkEnd w:id="29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7 – Non-functional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504"/>
        <w:gridCol w:w="6954"/>
      </w:tblGrid>
      <w:tr w:rsidR="00000000" w:rsidTr="001C3479">
        <w:trPr>
          <w:cantSplit/>
          <w:tblHeader/>
        </w:trPr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Category</w:t>
            </w:r>
          </w:p>
        </w:tc>
        <w:tc>
          <w:tcPr>
            <w:tcW w:w="37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Windows 10/11 x64, .NET Framework 4.7 runtime, WinForms user interface.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The solution shall restore and build without network access (vendored NuGet feed, models and native libraries in the repository) and shall never contact the network at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run time.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dense A4 page at 200 dpi shall be recognized in ≤ 10 s on a current 4-core CPU (measured: 5.0–6.2 s). A PDF page with a text layer shall be processed in ≤ 1 s (measured: 0.3 s).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 clean printed pages at 200 dpi, character accuracy shall be ≥ 98 %; ruled tables shall keep their grid (verified on the sample set: text, table grid and headings reproduced exactly).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user interface shall follow the ABBYY-style layo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ut (toolbar, file list, source and result side by side, settings panel), support keyboard shortcuts, and be DPI aware.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Exports use temporary files; unexpected errors are logged to %LOCALAPPDATA%\FalconOCR\error.log; corrupt settings fal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 back to defaults.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Documents never leave the computer. License keys use ECDSA P-256 signatures; the vendor signing key is stored DPAPI-encrypted; trial data is HMAC-protected and bound to the computer.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Layered desi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gn (Core / App / CLI / KeyGen); engine, layout and exporters are UI-independent and testable from the CLI.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application folder is self-contained (≈ 78 MB, including models, ONNX Runtime, PDFium and app-local VC++ runtime); no installe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 or administrator rights are required.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Third-party components are used under their licenses: PaddleOCR models (Apache-2.0), ONNX Runtime (MIT), PDFium (BSD-3/Apache-2.0), OpenXML SDK (MIT), VC++ runtime (Microsoft redistributable).</w:t>
            </w:r>
          </w:p>
        </w:tc>
      </w:tr>
    </w:tbl>
    <w:p w:rsidR="00000000" w:rsidRDefault="001C3479">
      <w:pPr>
        <w:pStyle w:val="Heading1"/>
        <w:rPr>
          <w:rFonts w:eastAsia="Times New Roman"/>
        </w:rPr>
      </w:pPr>
      <w:bookmarkStart w:id="30" w:name="_Toc241128296"/>
      <w:r>
        <w:rPr>
          <w:rFonts w:eastAsia="Times New Roman"/>
        </w:rPr>
        <w:t>6. Acceptance criteria</w:t>
      </w:r>
      <w:bookmarkEnd w:id="30"/>
    </w:p>
    <w:p w:rsidR="00000000" w:rsidRDefault="001C3479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All Must requirements are implemented and their test cases in FOCR-TCS-001 pass.</w:t>
      </w:r>
    </w:p>
    <w:p w:rsidR="00000000" w:rsidRDefault="001C3479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solution builds offline from a clean copy of the repository with build.ps1.</w:t>
      </w:r>
    </w:p>
    <w:p w:rsidR="00000000" w:rsidRDefault="001C3479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sample documents in samples\ are reproduced with correct text, headi</w:t>
      </w:r>
      <w:r>
        <w:rPr>
          <w:rFonts w:ascii="Calibri" w:eastAsia="Times New Roman" w:hAnsi="Calibri" w:cs="Calibri"/>
          <w:color w:val="1F2937"/>
          <w:sz w:val="22"/>
          <w:szCs w:val="22"/>
        </w:rPr>
        <w:t>ngs, list items, table grid, columns, pictures and colors in Word, Excel and HTML.</w:t>
      </w:r>
    </w:p>
    <w:p w:rsidR="00000000" w:rsidRDefault="001C3479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 key generated by the KeyGen activates the application; keys for other computers, expired, altered or malformed keys are rejected; the trial behaves as specified in section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3.</w:t>
      </w:r>
    </w:p>
    <w:p w:rsidR="00000000" w:rsidRDefault="001C3479">
      <w:pPr>
        <w:pStyle w:val="Heading1"/>
        <w:rPr>
          <w:rFonts w:eastAsia="Times New Roman"/>
        </w:rPr>
      </w:pPr>
      <w:bookmarkStart w:id="31" w:name="_Toc241128297"/>
      <w:r>
        <w:rPr>
          <w:rFonts w:eastAsia="Times New Roman"/>
        </w:rPr>
        <w:t>Appendix A. Requirements summary</w:t>
      </w:r>
      <w:bookmarkEnd w:id="31"/>
    </w:p>
    <w:p w:rsidR="00000000" w:rsidRDefault="001C347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8 – All 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691"/>
        <w:gridCol w:w="5356"/>
        <w:gridCol w:w="1410"/>
      </w:tblGrid>
      <w:tr w:rsidR="00000000" w:rsidTr="001C3479">
        <w:trPr>
          <w:cantSplit/>
          <w:tblHeader/>
        </w:trPr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Area</w:t>
            </w:r>
          </w:p>
        </w:tc>
        <w:tc>
          <w:tcPr>
            <w:tcW w:w="28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Priority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PDF documents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single images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Multi-page TIFF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sequences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Clipboard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Drag and drop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editing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editing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editing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 OCR engine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Orientation 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control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Columns and reading order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Paragraphs, headings, lists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Pictures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Styles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Aligned side-by-side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Selection and analysis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Formatting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HTML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handling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Quick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Command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activation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7-day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generator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selection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Interface languages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sidebar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Resizable settings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Files / Thumbnails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Must</w:t>
            </w:r>
          </w:p>
        </w:tc>
      </w:tr>
      <w:tr w:rsidR="00000000" w:rsidTr="001C347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icon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1C347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Should</w:t>
            </w:r>
          </w:p>
        </w:tc>
      </w:tr>
    </w:tbl>
    <w:p w:rsidR="00000000" w:rsidRDefault="001C3479">
      <w:pPr>
        <w:rPr>
          <w:rFonts w:eastAsia="Times New Roman"/>
        </w:rPr>
      </w:pPr>
    </w:p>
    <w:sectPr w:rsidR="00000000" w:rsidSect="001C347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479" w:rsidRDefault="001C3479" w:rsidP="001C3479">
      <w:r>
        <w:separator/>
      </w:r>
    </w:p>
  </w:endnote>
  <w:endnote w:type="continuationSeparator" w:id="0">
    <w:p w:rsidR="001C3479" w:rsidRDefault="001C3479" w:rsidP="001C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Default="001C34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Pr="001C3479" w:rsidRDefault="001C3479" w:rsidP="001C3479">
    <w:pPr>
      <w:pStyle w:val="Footer"/>
      <w:jc w:val="center"/>
      <w:rPr>
        <w:rFonts w:ascii="Calibri" w:hAnsi="Calibri" w:cs="Calibri"/>
        <w:color w:val="64707E"/>
        <w:sz w:val="17"/>
      </w:rPr>
    </w:pPr>
    <w:r w:rsidRPr="001C3479">
      <w:rPr>
        <w:rFonts w:ascii="Calibri" w:hAnsi="Calibri" w:cs="Calibri"/>
        <w:color w:val="64707E"/>
        <w:sz w:val="17"/>
      </w:rPr>
      <w:t xml:space="preserve">Page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PAGE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19</w:t>
    </w:r>
    <w:r>
      <w:rPr>
        <w:rFonts w:ascii="Calibri" w:hAnsi="Calibri" w:cs="Calibri"/>
        <w:color w:val="64707E"/>
        <w:sz w:val="17"/>
      </w:rPr>
      <w:fldChar w:fldCharType="end"/>
    </w:r>
    <w:r>
      <w:rPr>
        <w:rFonts w:ascii="Calibri" w:hAnsi="Calibri" w:cs="Calibri"/>
        <w:color w:val="64707E"/>
        <w:sz w:val="17"/>
      </w:rPr>
      <w:t xml:space="preserve"> of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NUMPAGES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19</w:t>
    </w:r>
    <w:r>
      <w:rPr>
        <w:rFonts w:ascii="Calibri" w:hAnsi="Calibri" w:cs="Calibri"/>
        <w:color w:val="64707E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Default="001C34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479" w:rsidRDefault="001C3479" w:rsidP="001C3479">
      <w:r>
        <w:separator/>
      </w:r>
    </w:p>
  </w:footnote>
  <w:footnote w:type="continuationSeparator" w:id="0">
    <w:p w:rsidR="001C3479" w:rsidRDefault="001C3479" w:rsidP="001C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Default="001C34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Pr="001C3479" w:rsidRDefault="001C3479" w:rsidP="001C3479">
    <w:pPr>
      <w:pStyle w:val="Header"/>
      <w:jc w:val="right"/>
      <w:rPr>
        <w:rFonts w:ascii="Calibri" w:hAnsi="Calibri" w:cs="Calibri"/>
        <w:color w:val="64707E"/>
        <w:sz w:val="17"/>
      </w:rPr>
    </w:pPr>
    <w:r w:rsidRPr="001C3479">
      <w:rPr>
        <w:rFonts w:ascii="Calibri" w:hAnsi="Calibri" w:cs="Calibri"/>
        <w:color w:val="64707E"/>
        <w:sz w:val="17"/>
      </w:rPr>
      <w:t>Falcon OCR 1.0  ·  Software Requirements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479" w:rsidRDefault="001C34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60790"/>
    <w:multiLevelType w:val="multilevel"/>
    <w:tmpl w:val="88A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4367C"/>
    <w:multiLevelType w:val="multilevel"/>
    <w:tmpl w:val="C566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74876"/>
    <w:multiLevelType w:val="multilevel"/>
    <w:tmpl w:val="43B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B43C4"/>
    <w:multiLevelType w:val="multilevel"/>
    <w:tmpl w:val="01F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53ADB"/>
    <w:multiLevelType w:val="multilevel"/>
    <w:tmpl w:val="60E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C3479"/>
    <w:rsid w:val="001C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F3490-5D4D-4D87-BAD4-2E5B87BB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360" w:after="120"/>
      <w:outlineLvl w:val="0"/>
    </w:pPr>
    <w:rPr>
      <w:rFonts w:ascii="Segoe UI Semibold" w:hAnsi="Segoe UI Semibold" w:cs="Segoe UI Semibold"/>
      <w:b/>
      <w:bCs/>
      <w:color w:val="0E6E4C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rFonts w:ascii="Segoe UI Semibold" w:hAnsi="Segoe UI Semibold" w:cs="Segoe UI Semibold"/>
      <w:b/>
      <w:bCs/>
      <w:color w:val="1386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Segoe UI Semibold" w:hAnsi="Segoe UI Semibold" w:cs="Segoe UI Semibold"/>
      <w:b/>
      <w:bCs/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 w:line="276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 w:line="276" w:lineRule="auto"/>
    </w:pPr>
  </w:style>
  <w:style w:type="paragraph" w:customStyle="1" w:styleId="caption">
    <w:name w:val="caption"/>
    <w:basedOn w:val="Normal"/>
    <w:pPr>
      <w:spacing w:before="40" w:after="200" w:line="276" w:lineRule="auto"/>
      <w:jc w:val="center"/>
    </w:pPr>
    <w:rPr>
      <w:i/>
      <w:iCs/>
      <w:color w:val="64707E"/>
      <w:sz w:val="18"/>
      <w:szCs w:val="18"/>
    </w:rPr>
  </w:style>
  <w:style w:type="paragraph" w:customStyle="1" w:styleId="note">
    <w:name w:val="note"/>
    <w:basedOn w:val="Normal"/>
    <w:pPr>
      <w:pBdr>
        <w:left w:val="single" w:sz="36" w:space="8" w:color="FFC107"/>
      </w:pBdr>
      <w:shd w:val="clear" w:color="auto" w:fill="FFF8E1"/>
      <w:spacing w:before="120" w:after="120" w:line="276" w:lineRule="auto"/>
    </w:pPr>
  </w:style>
  <w:style w:type="paragraph" w:customStyle="1" w:styleId="tip">
    <w:name w:val="tip"/>
    <w:basedOn w:val="Normal"/>
    <w:pPr>
      <w:pBdr>
        <w:left w:val="single" w:sz="36" w:space="8" w:color="13865C"/>
      </w:pBdr>
      <w:shd w:val="clear" w:color="auto" w:fill="E1F3EB"/>
      <w:spacing w:before="120" w:after="120" w:line="276" w:lineRule="auto"/>
    </w:pPr>
  </w:style>
  <w:style w:type="paragraph" w:customStyle="1" w:styleId="code">
    <w:name w:val="code"/>
    <w:basedOn w:val="Normal"/>
    <w:pPr>
      <w:shd w:val="clear" w:color="auto" w:fill="F4F6F8"/>
      <w:spacing w:before="80" w:after="80" w:line="276" w:lineRule="auto"/>
    </w:pPr>
    <w:rPr>
      <w:rFonts w:ascii="Consolas" w:hAnsi="Consolas"/>
      <w:sz w:val="19"/>
      <w:szCs w:val="19"/>
    </w:rPr>
  </w:style>
  <w:style w:type="paragraph" w:customStyle="1" w:styleId="cover-title">
    <w:name w:val="cover-title"/>
    <w:basedOn w:val="Normal"/>
    <w:pPr>
      <w:spacing w:before="2400" w:after="120" w:line="276" w:lineRule="auto"/>
    </w:pPr>
    <w:rPr>
      <w:rFonts w:ascii="Segoe UI Semibold" w:hAnsi="Segoe UI Semibold" w:cs="Segoe UI Semibold"/>
      <w:color w:val="0E6E4C"/>
      <w:sz w:val="60"/>
      <w:szCs w:val="60"/>
    </w:rPr>
  </w:style>
  <w:style w:type="paragraph" w:customStyle="1" w:styleId="cover-sub">
    <w:name w:val="cover-sub"/>
    <w:basedOn w:val="Normal"/>
    <w:pPr>
      <w:spacing w:before="60" w:after="800" w:line="276" w:lineRule="auto"/>
    </w:pPr>
    <w:rPr>
      <w:color w:val="13865C"/>
      <w:sz w:val="32"/>
      <w:szCs w:val="32"/>
    </w:rPr>
  </w:style>
  <w:style w:type="paragraph" w:customStyle="1" w:styleId="cover-meta">
    <w:name w:val="cover-meta"/>
    <w:basedOn w:val="Normal"/>
    <w:pPr>
      <w:spacing w:before="60" w:after="120" w:line="276" w:lineRule="auto"/>
    </w:pPr>
    <w:rPr>
      <w:color w:val="1F2937"/>
      <w:sz w:val="22"/>
      <w:szCs w:val="22"/>
    </w:rPr>
  </w:style>
  <w:style w:type="paragraph" w:customStyle="1" w:styleId="pass">
    <w:name w:val="pass"/>
    <w:basedOn w:val="Normal"/>
    <w:pPr>
      <w:spacing w:before="60" w:after="120" w:line="276" w:lineRule="auto"/>
    </w:pPr>
    <w:rPr>
      <w:b/>
      <w:bCs/>
      <w:color w:val="1B7A3E"/>
    </w:rPr>
  </w:style>
  <w:style w:type="paragraph" w:customStyle="1" w:styleId="notrun">
    <w:name w:val="notrun"/>
    <w:basedOn w:val="Normal"/>
    <w:pPr>
      <w:spacing w:before="60" w:after="120" w:line="276" w:lineRule="auto"/>
    </w:pPr>
    <w:rPr>
      <w:b/>
      <w:bCs/>
      <w:color w:val="9A6700"/>
    </w:rPr>
  </w:style>
  <w:style w:type="paragraph" w:customStyle="1" w:styleId="fail">
    <w:name w:val="fail"/>
    <w:basedOn w:val="Normal"/>
    <w:pPr>
      <w:spacing w:before="60" w:after="120" w:line="276" w:lineRule="auto"/>
    </w:pPr>
    <w:rPr>
      <w:b/>
      <w:bCs/>
      <w:color w:val="B42318"/>
    </w:rPr>
  </w:style>
  <w:style w:type="paragraph" w:styleId="Header">
    <w:name w:val="header"/>
    <w:basedOn w:val="Normal"/>
    <w:link w:val="HeaderChar"/>
    <w:uiPriority w:val="99"/>
    <w:unhideWhenUsed/>
    <w:rsid w:val="001C34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47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34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479"/>
    <w:rPr>
      <w:rFonts w:eastAsiaTheme="minorEastAs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C34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347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3358</Words>
  <Characters>18772</Characters>
  <Application>Microsoft Office Word</Application>
  <DocSecurity>4</DocSecurity>
  <Lines>853</Lines>
  <Paragraphs>790</Paragraphs>
  <ScaleCrop>false</ScaleCrop>
  <Company/>
  <LinksUpToDate>false</LinksUpToDate>
  <CharactersWithSpaces>21340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/>
  <dc:creator>User-Recog</dc:creator>
  <cp:keywords/>
  <dc:description/>
  <cp:lastModifiedBy>User-Recog</cp:lastModifiedBy>
  <cp:revision>2</cp:revision>
  <dcterms:created xsi:type="dcterms:W3CDTF">2026-09-24T11:43:00Z</dcterms:created>
  <dcterms:modified xsi:type="dcterms:W3CDTF">2026-09-24T11:43:00Z</dcterms:modified>
</cp:coreProperties>
</file>