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BACB1A" w14:textId="78731FAA" w:rsidR="006A755A" w:rsidRPr="00D6153F" w:rsidRDefault="00D358AB" w:rsidP="00D358AB">
      <w:pPr>
        <w:pStyle w:val="Titel"/>
        <w:rPr>
          <w:lang w:val="en-US"/>
        </w:rPr>
      </w:pPr>
      <w:r w:rsidRPr="00D6153F">
        <w:rPr>
          <w:lang w:val="en-US"/>
        </w:rPr>
        <w:t>Report EEG</w:t>
      </w:r>
    </w:p>
    <w:p w14:paraId="7392BF5B" w14:textId="38B9E757" w:rsidR="00D358AB" w:rsidRPr="00D6153F" w:rsidRDefault="00D358AB" w:rsidP="00D358AB">
      <w:pPr>
        <w:rPr>
          <w:lang w:val="en-US"/>
        </w:rPr>
      </w:pPr>
      <w:r w:rsidRPr="00D6153F">
        <w:rPr>
          <w:lang w:val="en-US"/>
        </w:rPr>
        <w:t>Thomas Monninger</w:t>
      </w:r>
    </w:p>
    <w:p w14:paraId="4EECB664" w14:textId="5174E793" w:rsidR="002A0A09" w:rsidRPr="00D6153F" w:rsidRDefault="002A0A09" w:rsidP="002A0A09">
      <w:pPr>
        <w:pStyle w:val="berschrift1"/>
        <w:rPr>
          <w:lang w:val="en-US"/>
        </w:rPr>
      </w:pPr>
      <w:r w:rsidRPr="00D6153F">
        <w:rPr>
          <w:lang w:val="en-US"/>
        </w:rPr>
        <w:t>Data</w:t>
      </w:r>
    </w:p>
    <w:p w14:paraId="123E6B55" w14:textId="7FA85678" w:rsidR="002A0A09" w:rsidRPr="002A0A09" w:rsidRDefault="002A0A09" w:rsidP="002A0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2A0A09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print</w:t>
      </w:r>
      <w:r w:rsidRPr="002A0A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(raw.info)</w:t>
      </w:r>
    </w:p>
    <w:p w14:paraId="4D9F15CB" w14:textId="780A3B71" w:rsidR="002A0A09" w:rsidRPr="002A0A09" w:rsidRDefault="002A0A09" w:rsidP="002A0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2A0A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  </w:t>
      </w:r>
      <w:proofErr w:type="spellStart"/>
      <w:r w:rsidRPr="002A0A09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bads</w:t>
      </w:r>
      <w:proofErr w:type="spellEnd"/>
      <w:r w:rsidRPr="002A0A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: []</w:t>
      </w:r>
    </w:p>
    <w:p w14:paraId="6B13F4AB" w14:textId="3B975603" w:rsidR="002A0A09" w:rsidRPr="002A0A09" w:rsidRDefault="002A0A09" w:rsidP="002A0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2A0A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  </w:t>
      </w:r>
      <w:r w:rsidRPr="002A0A09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ch_names</w:t>
      </w:r>
      <w:r w:rsidRPr="002A0A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: </w:t>
      </w:r>
      <w:r w:rsidRPr="002A0A09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FP1, F3, F7, FC3, C3, C5, P3, P7, P9, PO7, PO3, O1, Oz, Pz, CPz, ...</w:t>
      </w:r>
    </w:p>
    <w:p w14:paraId="779E41D9" w14:textId="58A42E60" w:rsidR="002A0A09" w:rsidRPr="002A0A09" w:rsidRDefault="002A0A09" w:rsidP="002A0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2A0A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  </w:t>
      </w:r>
      <w:proofErr w:type="spellStart"/>
      <w:r w:rsidRPr="002A0A09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chs</w:t>
      </w:r>
      <w:proofErr w:type="spellEnd"/>
      <w:r w:rsidRPr="002A0A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: </w:t>
      </w:r>
      <w:r w:rsidRPr="002A0A09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33 EEG</w:t>
      </w:r>
    </w:p>
    <w:p w14:paraId="0D511A3F" w14:textId="2D940AD8" w:rsidR="002A0A09" w:rsidRPr="002A0A09" w:rsidRDefault="002A0A09" w:rsidP="002A0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2A0A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  </w:t>
      </w:r>
      <w:proofErr w:type="spellStart"/>
      <w:r w:rsidRPr="002A0A09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custom_ref_applied</w:t>
      </w:r>
      <w:proofErr w:type="spellEnd"/>
      <w:r w:rsidRPr="002A0A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: </w:t>
      </w:r>
      <w:r w:rsidRPr="002A0A09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False</w:t>
      </w:r>
    </w:p>
    <w:p w14:paraId="7B689276" w14:textId="2370C9FA" w:rsidR="002A0A09" w:rsidRPr="002A0A09" w:rsidRDefault="002A0A09" w:rsidP="002A0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2A0A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  </w:t>
      </w:r>
      <w:proofErr w:type="spellStart"/>
      <w:r w:rsidRPr="002A0A09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highpass</w:t>
      </w:r>
      <w:proofErr w:type="spellEnd"/>
      <w:r w:rsidRPr="002A0A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: </w:t>
      </w:r>
      <w:r w:rsidRPr="002A0A09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0.0 Hz</w:t>
      </w:r>
    </w:p>
    <w:p w14:paraId="75C7C62E" w14:textId="39013691" w:rsidR="002A0A09" w:rsidRPr="002A0A09" w:rsidRDefault="002A0A09" w:rsidP="002A0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2A0A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  </w:t>
      </w:r>
      <w:proofErr w:type="spellStart"/>
      <w:r w:rsidRPr="002A0A09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line_freq</w:t>
      </w:r>
      <w:proofErr w:type="spellEnd"/>
      <w:r w:rsidRPr="002A0A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: </w:t>
      </w:r>
      <w:r w:rsidRPr="002A0A09">
        <w:rPr>
          <w:rFonts w:ascii="Consolas" w:eastAsia="Times New Roman" w:hAnsi="Consolas" w:cs="Times New Roman"/>
          <w:color w:val="B5CEA8"/>
          <w:sz w:val="21"/>
          <w:szCs w:val="21"/>
          <w:lang w:val="en-US" w:eastAsia="de-DE"/>
        </w:rPr>
        <w:t>60</w:t>
      </w:r>
    </w:p>
    <w:p w14:paraId="0C0AC2BB" w14:textId="7E971BBC" w:rsidR="002A0A09" w:rsidRPr="002A0A09" w:rsidRDefault="002A0A09" w:rsidP="002A0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2A0A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  </w:t>
      </w:r>
      <w:r w:rsidRPr="002A0A09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lowpass</w:t>
      </w:r>
      <w:r w:rsidRPr="002A0A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: </w:t>
      </w:r>
      <w:r w:rsidRPr="002A0A09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512.0 Hz</w:t>
      </w:r>
    </w:p>
    <w:p w14:paraId="13DD48B1" w14:textId="060FEAF2" w:rsidR="002A0A09" w:rsidRPr="002A0A09" w:rsidRDefault="002A0A09" w:rsidP="002A0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2A0A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  </w:t>
      </w:r>
      <w:proofErr w:type="spellStart"/>
      <w:r w:rsidRPr="002A0A09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meas_date</w:t>
      </w:r>
      <w:proofErr w:type="spellEnd"/>
      <w:r w:rsidRPr="002A0A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: </w:t>
      </w:r>
      <w:r w:rsidRPr="002A0A09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unspecified</w:t>
      </w:r>
    </w:p>
    <w:p w14:paraId="2B3A7017" w14:textId="2BB4EBE7" w:rsidR="002A0A09" w:rsidRPr="002A0A09" w:rsidRDefault="002A0A09" w:rsidP="002A0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2A0A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  </w:t>
      </w:r>
      <w:proofErr w:type="spellStart"/>
      <w:r w:rsidRPr="002A0A09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nchan</w:t>
      </w:r>
      <w:proofErr w:type="spellEnd"/>
      <w:r w:rsidRPr="002A0A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: </w:t>
      </w:r>
      <w:r w:rsidRPr="002A0A09">
        <w:rPr>
          <w:rFonts w:ascii="Consolas" w:eastAsia="Times New Roman" w:hAnsi="Consolas" w:cs="Times New Roman"/>
          <w:color w:val="B5CEA8"/>
          <w:sz w:val="21"/>
          <w:szCs w:val="21"/>
          <w:lang w:val="en-US" w:eastAsia="de-DE"/>
        </w:rPr>
        <w:t>33</w:t>
      </w:r>
    </w:p>
    <w:p w14:paraId="7BEAE843" w14:textId="56CADA47" w:rsidR="002A0A09" w:rsidRPr="002A0A09" w:rsidRDefault="002A0A09" w:rsidP="002A0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2A0A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  </w:t>
      </w:r>
      <w:proofErr w:type="spellStart"/>
      <w:r w:rsidRPr="002A0A09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projs</w:t>
      </w:r>
      <w:proofErr w:type="spellEnd"/>
      <w:r w:rsidRPr="002A0A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: []</w:t>
      </w:r>
    </w:p>
    <w:p w14:paraId="7DDD3E3C" w14:textId="3F24BC12" w:rsidR="002A0A09" w:rsidRPr="002A0A09" w:rsidRDefault="002A0A09" w:rsidP="002A0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2A0A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  </w:t>
      </w:r>
      <w:proofErr w:type="spellStart"/>
      <w:r w:rsidRPr="002A0A09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sfreq</w:t>
      </w:r>
      <w:proofErr w:type="spellEnd"/>
      <w:r w:rsidRPr="002A0A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: </w:t>
      </w:r>
      <w:r w:rsidRPr="002A0A09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1024.0 Hz</w:t>
      </w:r>
    </w:p>
    <w:p w14:paraId="0CE4DFCD" w14:textId="08843C3C" w:rsidR="002A0A09" w:rsidRPr="00D6153F" w:rsidRDefault="002A0A09" w:rsidP="002A0A09">
      <w:pPr>
        <w:rPr>
          <w:lang w:val="en-US"/>
        </w:rPr>
      </w:pPr>
    </w:p>
    <w:p w14:paraId="76DD6C55" w14:textId="77777777" w:rsidR="002A0A09" w:rsidRPr="002A0A09" w:rsidRDefault="002A0A09" w:rsidP="002A0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2A0A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  </w:t>
      </w:r>
      <w:proofErr w:type="spellStart"/>
      <w:r w:rsidRPr="002A0A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raw.to_data_frame</w:t>
      </w:r>
      <w:proofErr w:type="spellEnd"/>
      <w:r w:rsidRPr="002A0A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().shape</w:t>
      </w:r>
    </w:p>
    <w:p w14:paraId="2791ED8B" w14:textId="77777777" w:rsidR="002A0A09" w:rsidRPr="002A0A09" w:rsidRDefault="002A0A09" w:rsidP="002A0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2A0A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  (</w:t>
      </w:r>
      <w:r w:rsidRPr="002A0A09">
        <w:rPr>
          <w:rFonts w:ascii="Consolas" w:eastAsia="Times New Roman" w:hAnsi="Consolas" w:cs="Times New Roman"/>
          <w:color w:val="B5CEA8"/>
          <w:sz w:val="21"/>
          <w:szCs w:val="21"/>
          <w:lang w:val="en-US" w:eastAsia="de-DE"/>
        </w:rPr>
        <w:t>33</w:t>
      </w:r>
      <w:r w:rsidRPr="002A0A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 </w:t>
      </w:r>
      <w:r w:rsidRPr="002A0A09">
        <w:rPr>
          <w:rFonts w:ascii="Consolas" w:eastAsia="Times New Roman" w:hAnsi="Consolas" w:cs="Times New Roman"/>
          <w:color w:val="B5CEA8"/>
          <w:sz w:val="21"/>
          <w:szCs w:val="21"/>
          <w:lang w:val="en-US" w:eastAsia="de-DE"/>
        </w:rPr>
        <w:t>683008</w:t>
      </w:r>
      <w:r w:rsidRPr="002A0A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</w:p>
    <w:p w14:paraId="54077002" w14:textId="4CCD9139" w:rsidR="002A0A09" w:rsidRPr="00D6153F" w:rsidRDefault="002A0A09" w:rsidP="002A0A09">
      <w:pPr>
        <w:rPr>
          <w:lang w:val="en-US"/>
        </w:rPr>
      </w:pPr>
    </w:p>
    <w:p w14:paraId="0549166C" w14:textId="1B44A062" w:rsidR="004B5562" w:rsidRPr="00D6153F" w:rsidRDefault="004B5562" w:rsidP="004B5562">
      <w:pPr>
        <w:pStyle w:val="berschrift2"/>
        <w:rPr>
          <w:lang w:val="en-US"/>
        </w:rPr>
      </w:pPr>
      <w:r w:rsidRPr="00D6153F">
        <w:rPr>
          <w:lang w:val="en-US"/>
        </w:rPr>
        <w:t>Event Coding</w:t>
      </w:r>
    </w:p>
    <w:p w14:paraId="32C9A313" w14:textId="279AA6A4" w:rsidR="004B5562" w:rsidRPr="00D6153F" w:rsidRDefault="004B5562" w:rsidP="004B5562">
      <w:pPr>
        <w:rPr>
          <w:lang w:val="en-US"/>
        </w:rPr>
      </w:pPr>
      <w:hyperlink r:id="rId5" w:history="1">
        <w:r w:rsidRPr="00D6153F">
          <w:rPr>
            <w:rStyle w:val="Hyperlink"/>
            <w:lang w:val="en-US"/>
          </w:rPr>
          <w:t>https://osf.io/u8w69/</w:t>
        </w:r>
      </w:hyperlink>
    </w:p>
    <w:tbl>
      <w:tblPr>
        <w:tblStyle w:val="Gitternetztabelle5dunkelAkzent1"/>
        <w:tblW w:w="0" w:type="auto"/>
        <w:tblLook w:val="04A0" w:firstRow="1" w:lastRow="0" w:firstColumn="1" w:lastColumn="0" w:noHBand="0" w:noVBand="1"/>
      </w:tblPr>
      <w:tblGrid>
        <w:gridCol w:w="2122"/>
        <w:gridCol w:w="3919"/>
      </w:tblGrid>
      <w:tr w:rsidR="004B5562" w:rsidRPr="00D6153F" w14:paraId="00135CA7" w14:textId="77777777" w:rsidTr="004B55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1ABBF26" w14:textId="627A0288" w:rsidR="004B5562" w:rsidRPr="00D6153F" w:rsidRDefault="004B5562" w:rsidP="002A0A09">
            <w:pPr>
              <w:rPr>
                <w:lang w:val="en-US"/>
              </w:rPr>
            </w:pPr>
            <w:r w:rsidRPr="00D6153F">
              <w:rPr>
                <w:lang w:val="en-US"/>
              </w:rPr>
              <w:t>Event</w:t>
            </w:r>
          </w:p>
        </w:tc>
        <w:tc>
          <w:tcPr>
            <w:tcW w:w="3919" w:type="dxa"/>
          </w:tcPr>
          <w:p w14:paraId="34D0D731" w14:textId="2BBEBA1C" w:rsidR="004B5562" w:rsidRPr="00D6153F" w:rsidRDefault="004B5562" w:rsidP="002A0A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6153F">
              <w:rPr>
                <w:lang w:val="en-US"/>
              </w:rPr>
              <w:t>Code</w:t>
            </w:r>
          </w:p>
        </w:tc>
      </w:tr>
      <w:tr w:rsidR="004B5562" w:rsidRPr="00D6153F" w14:paraId="06689CBB" w14:textId="77777777" w:rsidTr="004B55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1D635A8" w14:textId="31257EED" w:rsidR="004B5562" w:rsidRPr="00D6153F" w:rsidRDefault="004B5562" w:rsidP="002A0A09">
            <w:pPr>
              <w:rPr>
                <w:b w:val="0"/>
                <w:bCs w:val="0"/>
                <w:lang w:val="en-US"/>
              </w:rPr>
            </w:pPr>
            <w:r w:rsidRPr="00D6153F">
              <w:rPr>
                <w:b w:val="0"/>
                <w:bCs w:val="0"/>
                <w:lang w:val="en-US"/>
              </w:rPr>
              <w:t>Faces</w:t>
            </w:r>
          </w:p>
        </w:tc>
        <w:tc>
          <w:tcPr>
            <w:tcW w:w="3919" w:type="dxa"/>
          </w:tcPr>
          <w:p w14:paraId="11D53059" w14:textId="4F5D7956" w:rsidR="004B5562" w:rsidRPr="00D6153F" w:rsidRDefault="004B5562" w:rsidP="002A0A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6153F">
              <w:rPr>
                <w:lang w:val="en-US"/>
              </w:rPr>
              <w:t>1-40</w:t>
            </w:r>
          </w:p>
        </w:tc>
      </w:tr>
      <w:tr w:rsidR="004B5562" w:rsidRPr="00D6153F" w14:paraId="71707A0A" w14:textId="77777777" w:rsidTr="004B55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6515DD7" w14:textId="4D17F827" w:rsidR="004B5562" w:rsidRPr="00D6153F" w:rsidRDefault="004B5562" w:rsidP="002A0A09">
            <w:pPr>
              <w:rPr>
                <w:b w:val="0"/>
                <w:bCs w:val="0"/>
                <w:lang w:val="en-US"/>
              </w:rPr>
            </w:pPr>
            <w:r w:rsidRPr="00D6153F">
              <w:rPr>
                <w:b w:val="0"/>
                <w:bCs w:val="0"/>
                <w:lang w:val="en-US"/>
              </w:rPr>
              <w:t>Cars</w:t>
            </w:r>
          </w:p>
        </w:tc>
        <w:tc>
          <w:tcPr>
            <w:tcW w:w="3919" w:type="dxa"/>
          </w:tcPr>
          <w:p w14:paraId="2A89EBE1" w14:textId="5F5C838D" w:rsidR="004B5562" w:rsidRPr="00D6153F" w:rsidRDefault="004B5562" w:rsidP="002A0A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6153F">
              <w:rPr>
                <w:lang w:val="en-US"/>
              </w:rPr>
              <w:t>41-80</w:t>
            </w:r>
          </w:p>
        </w:tc>
      </w:tr>
      <w:tr w:rsidR="004B5562" w:rsidRPr="00D6153F" w14:paraId="4A9A27FB" w14:textId="77777777" w:rsidTr="004B55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BF7D1F0" w14:textId="20F9F592" w:rsidR="004B5562" w:rsidRPr="00D6153F" w:rsidRDefault="004B5562" w:rsidP="002A0A09">
            <w:pPr>
              <w:rPr>
                <w:b w:val="0"/>
                <w:bCs w:val="0"/>
                <w:lang w:val="en-US"/>
              </w:rPr>
            </w:pPr>
            <w:r w:rsidRPr="00D6153F">
              <w:rPr>
                <w:b w:val="0"/>
                <w:bCs w:val="0"/>
                <w:lang w:val="en-US"/>
              </w:rPr>
              <w:t>Scrambled Faces</w:t>
            </w:r>
          </w:p>
        </w:tc>
        <w:tc>
          <w:tcPr>
            <w:tcW w:w="3919" w:type="dxa"/>
          </w:tcPr>
          <w:p w14:paraId="5D3D9F74" w14:textId="135F18E1" w:rsidR="004B5562" w:rsidRPr="00D6153F" w:rsidRDefault="004B5562" w:rsidP="002A0A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6153F">
              <w:rPr>
                <w:lang w:val="en-US"/>
              </w:rPr>
              <w:t>101-140</w:t>
            </w:r>
          </w:p>
        </w:tc>
      </w:tr>
      <w:tr w:rsidR="004B5562" w:rsidRPr="00D6153F" w14:paraId="7CF00487" w14:textId="77777777" w:rsidTr="004B55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5D10810" w14:textId="13220C44" w:rsidR="004B5562" w:rsidRPr="00D6153F" w:rsidRDefault="004B5562" w:rsidP="002A0A09">
            <w:pPr>
              <w:rPr>
                <w:b w:val="0"/>
                <w:bCs w:val="0"/>
                <w:lang w:val="en-US"/>
              </w:rPr>
            </w:pPr>
            <w:r w:rsidRPr="00D6153F">
              <w:rPr>
                <w:b w:val="0"/>
                <w:bCs w:val="0"/>
                <w:lang w:val="en-US"/>
              </w:rPr>
              <w:t>Scrambled Cars</w:t>
            </w:r>
          </w:p>
        </w:tc>
        <w:tc>
          <w:tcPr>
            <w:tcW w:w="3919" w:type="dxa"/>
          </w:tcPr>
          <w:p w14:paraId="0F2F1419" w14:textId="46A73A89" w:rsidR="004B5562" w:rsidRPr="00D6153F" w:rsidRDefault="004B5562" w:rsidP="002A0A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6153F">
              <w:rPr>
                <w:lang w:val="en-US"/>
              </w:rPr>
              <w:t>141-180</w:t>
            </w:r>
          </w:p>
        </w:tc>
      </w:tr>
      <w:tr w:rsidR="004B5562" w:rsidRPr="00D6153F" w14:paraId="68BBC6E4" w14:textId="77777777" w:rsidTr="004B55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F66FF2B" w14:textId="55B8327C" w:rsidR="004B5562" w:rsidRPr="00D6153F" w:rsidRDefault="004B5562" w:rsidP="002A0A09">
            <w:pPr>
              <w:rPr>
                <w:b w:val="0"/>
                <w:bCs w:val="0"/>
                <w:lang w:val="en-US"/>
              </w:rPr>
            </w:pPr>
            <w:r w:rsidRPr="00D6153F">
              <w:rPr>
                <w:b w:val="0"/>
                <w:bCs w:val="0"/>
                <w:lang w:val="en-US"/>
              </w:rPr>
              <w:t>Correct</w:t>
            </w:r>
          </w:p>
        </w:tc>
        <w:tc>
          <w:tcPr>
            <w:tcW w:w="3919" w:type="dxa"/>
          </w:tcPr>
          <w:p w14:paraId="2D58125A" w14:textId="7C6FD5AD" w:rsidR="004B5562" w:rsidRPr="00D6153F" w:rsidRDefault="004B5562" w:rsidP="002A0A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6153F">
              <w:rPr>
                <w:lang w:val="en-US"/>
              </w:rPr>
              <w:t>201</w:t>
            </w:r>
          </w:p>
        </w:tc>
      </w:tr>
      <w:tr w:rsidR="004B5562" w:rsidRPr="00D6153F" w14:paraId="0AC00B65" w14:textId="77777777" w:rsidTr="004B55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3174191" w14:textId="688AF68A" w:rsidR="004B5562" w:rsidRPr="00D6153F" w:rsidRDefault="004B5562" w:rsidP="002A0A09">
            <w:pPr>
              <w:rPr>
                <w:b w:val="0"/>
                <w:bCs w:val="0"/>
                <w:lang w:val="en-US"/>
              </w:rPr>
            </w:pPr>
            <w:r w:rsidRPr="00D6153F">
              <w:rPr>
                <w:b w:val="0"/>
                <w:bCs w:val="0"/>
                <w:lang w:val="en-US"/>
              </w:rPr>
              <w:t>Wrong</w:t>
            </w:r>
          </w:p>
        </w:tc>
        <w:tc>
          <w:tcPr>
            <w:tcW w:w="3919" w:type="dxa"/>
          </w:tcPr>
          <w:p w14:paraId="3E3B35B6" w14:textId="348C758B" w:rsidR="004B5562" w:rsidRPr="00D6153F" w:rsidRDefault="004B5562" w:rsidP="002A0A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6153F">
              <w:rPr>
                <w:lang w:val="en-US"/>
              </w:rPr>
              <w:t>202</w:t>
            </w:r>
          </w:p>
        </w:tc>
      </w:tr>
    </w:tbl>
    <w:p w14:paraId="417C92B0" w14:textId="77777777" w:rsidR="004B5562" w:rsidRPr="00D6153F" w:rsidRDefault="004B5562" w:rsidP="002A0A09">
      <w:pPr>
        <w:rPr>
          <w:lang w:val="en-US"/>
        </w:rPr>
      </w:pPr>
    </w:p>
    <w:p w14:paraId="701030D8" w14:textId="0867CE2B" w:rsidR="00967BA2" w:rsidRPr="00D6153F" w:rsidRDefault="00D6153F" w:rsidP="00F963E6">
      <w:pPr>
        <w:pStyle w:val="berschrift1"/>
        <w:rPr>
          <w:lang w:val="en-US"/>
        </w:rPr>
      </w:pPr>
      <w:r w:rsidRPr="00D6153F">
        <w:rPr>
          <w:lang w:val="en-US"/>
        </w:rPr>
        <w:lastRenderedPageBreak/>
        <w:t xml:space="preserve">Preprocessing </w:t>
      </w:r>
      <w:r w:rsidR="00F963E6" w:rsidRPr="00D6153F">
        <w:rPr>
          <w:lang w:val="en-US"/>
        </w:rPr>
        <w:t>Pipeline</w:t>
      </w:r>
    </w:p>
    <w:p w14:paraId="7767E678" w14:textId="2BA97338" w:rsidR="00967BA2" w:rsidRPr="00D6153F" w:rsidRDefault="00967BA2" w:rsidP="00D358AB">
      <w:pPr>
        <w:rPr>
          <w:lang w:val="en-US"/>
        </w:rPr>
      </w:pPr>
      <w:r w:rsidRPr="00D6153F">
        <w:rPr>
          <w:noProof/>
          <w:lang w:val="en-US"/>
        </w:rPr>
        <w:drawing>
          <wp:inline distT="0" distB="0" distL="0" distR="0" wp14:anchorId="511046A6" wp14:editId="76312B9F">
            <wp:extent cx="5760720" cy="387159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7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32082" w14:textId="650CA3D4" w:rsidR="00481586" w:rsidRDefault="00481586" w:rsidP="00D6153F">
      <w:pPr>
        <w:pStyle w:val="berschrift2"/>
        <w:rPr>
          <w:lang w:val="en-US"/>
        </w:rPr>
      </w:pPr>
      <w:r>
        <w:rPr>
          <w:lang w:val="en-US"/>
        </w:rPr>
        <w:t>Add events</w:t>
      </w:r>
    </w:p>
    <w:p w14:paraId="21B99DFA" w14:textId="77777777" w:rsidR="00481586" w:rsidRDefault="00481586" w:rsidP="00481586">
      <w:pPr>
        <w:rPr>
          <w:lang w:val="en-US"/>
        </w:rPr>
      </w:pPr>
      <w:r>
        <w:rPr>
          <w:lang w:val="en-US"/>
        </w:rPr>
        <w:t>Before removing trials with wrong response:</w:t>
      </w:r>
    </w:p>
    <w:p w14:paraId="12A65270" w14:textId="70C79344" w:rsidR="00481586" w:rsidRDefault="00481586" w:rsidP="0048158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0924A47" wp14:editId="2E612280">
            <wp:extent cx="4337605" cy="3289111"/>
            <wp:effectExtent l="0" t="0" r="6350" b="698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7718" cy="331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01241" w14:textId="73665E1F" w:rsidR="00481586" w:rsidRDefault="00481586" w:rsidP="00481586">
      <w:pPr>
        <w:rPr>
          <w:lang w:val="en-US"/>
        </w:rPr>
      </w:pPr>
      <w:r>
        <w:rPr>
          <w:lang w:val="en-US"/>
        </w:rPr>
        <w:t>After</w:t>
      </w:r>
      <w:r>
        <w:rPr>
          <w:lang w:val="en-US"/>
        </w:rPr>
        <w:t xml:space="preserve"> removing trials with wrong response:</w:t>
      </w:r>
    </w:p>
    <w:p w14:paraId="33697C7C" w14:textId="77777777" w:rsidR="00481586" w:rsidRDefault="00481586" w:rsidP="00481586">
      <w:pPr>
        <w:rPr>
          <w:lang w:val="en-US"/>
        </w:rPr>
      </w:pPr>
    </w:p>
    <w:p w14:paraId="18B5D509" w14:textId="2BBF4D7E" w:rsidR="00481586" w:rsidRPr="00481586" w:rsidRDefault="00481586" w:rsidP="00481586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4C0808B" wp14:editId="0419DEF3">
            <wp:extent cx="4244454" cy="3281722"/>
            <wp:effectExtent l="0" t="0" r="381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2212" cy="3295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B5E2B8" w14:textId="750CABAE" w:rsidR="002A0A09" w:rsidRPr="00D6153F" w:rsidRDefault="002A0A09" w:rsidP="00D6153F">
      <w:pPr>
        <w:pStyle w:val="berschrift2"/>
        <w:rPr>
          <w:lang w:val="en-US"/>
        </w:rPr>
      </w:pPr>
      <w:r w:rsidRPr="00D6153F">
        <w:rPr>
          <w:lang w:val="en-US"/>
        </w:rPr>
        <w:t>ICA</w:t>
      </w:r>
    </w:p>
    <w:p w14:paraId="1AF6D19A" w14:textId="7F4DC840" w:rsidR="002A0A09" w:rsidRPr="00D6153F" w:rsidRDefault="002A0A09" w:rsidP="002A0A09">
      <w:pPr>
        <w:rPr>
          <w:lang w:val="en-US"/>
        </w:rPr>
      </w:pPr>
      <w:r w:rsidRPr="00D6153F">
        <w:rPr>
          <w:lang w:val="en-US"/>
        </w:rPr>
        <w:t xml:space="preserve">  FIR filter parameters</w:t>
      </w:r>
    </w:p>
    <w:p w14:paraId="1CE80070" w14:textId="2E9D9170" w:rsidR="002A0A09" w:rsidRPr="00D6153F" w:rsidRDefault="002A0A09" w:rsidP="002A0A09">
      <w:pPr>
        <w:pStyle w:val="Listenabsatz"/>
        <w:numPr>
          <w:ilvl w:val="0"/>
          <w:numId w:val="1"/>
        </w:numPr>
        <w:rPr>
          <w:lang w:val="en-US"/>
        </w:rPr>
      </w:pPr>
      <w:r w:rsidRPr="00D6153F">
        <w:rPr>
          <w:lang w:val="en-US"/>
        </w:rPr>
        <w:t>D</w:t>
      </w:r>
      <w:r w:rsidRPr="00D6153F">
        <w:rPr>
          <w:lang w:val="en-US"/>
        </w:rPr>
        <w:t xml:space="preserve">esigning a one-pass, zero-phase, non-causal </w:t>
      </w:r>
      <w:proofErr w:type="spellStart"/>
      <w:r w:rsidRPr="00D6153F">
        <w:rPr>
          <w:lang w:val="en-US"/>
        </w:rPr>
        <w:t>highpass</w:t>
      </w:r>
      <w:proofErr w:type="spellEnd"/>
      <w:r w:rsidRPr="00D6153F">
        <w:rPr>
          <w:lang w:val="en-US"/>
        </w:rPr>
        <w:t xml:space="preserve"> filter:</w:t>
      </w:r>
    </w:p>
    <w:p w14:paraId="0B6596D7" w14:textId="2F41417F" w:rsidR="002A0A09" w:rsidRPr="00D6153F" w:rsidRDefault="002A0A09" w:rsidP="002A0A09">
      <w:pPr>
        <w:pStyle w:val="Listenabsatz"/>
        <w:numPr>
          <w:ilvl w:val="0"/>
          <w:numId w:val="1"/>
        </w:numPr>
        <w:rPr>
          <w:lang w:val="en-US"/>
        </w:rPr>
      </w:pPr>
      <w:r w:rsidRPr="00D6153F">
        <w:rPr>
          <w:lang w:val="en-US"/>
        </w:rPr>
        <w:t>Windowed time-domain design (</w:t>
      </w:r>
      <w:proofErr w:type="spellStart"/>
      <w:r w:rsidRPr="00D6153F">
        <w:rPr>
          <w:lang w:val="en-US"/>
        </w:rPr>
        <w:t>firwin</w:t>
      </w:r>
      <w:proofErr w:type="spellEnd"/>
      <w:r w:rsidRPr="00D6153F">
        <w:rPr>
          <w:lang w:val="en-US"/>
        </w:rPr>
        <w:t>) method</w:t>
      </w:r>
    </w:p>
    <w:p w14:paraId="53587AE4" w14:textId="0F0C23C7" w:rsidR="002A0A09" w:rsidRPr="00D6153F" w:rsidRDefault="002A0A09" w:rsidP="002A0A09">
      <w:pPr>
        <w:pStyle w:val="Listenabsatz"/>
        <w:numPr>
          <w:ilvl w:val="0"/>
          <w:numId w:val="1"/>
        </w:numPr>
        <w:rPr>
          <w:lang w:val="en-US"/>
        </w:rPr>
      </w:pPr>
      <w:r w:rsidRPr="00D6153F">
        <w:rPr>
          <w:lang w:val="en-US"/>
        </w:rPr>
        <w:t>Hamming window with 0.0194 passband ripple and 53 dB stopband attenuation</w:t>
      </w:r>
    </w:p>
    <w:p w14:paraId="046F4CEE" w14:textId="178EC896" w:rsidR="002A0A09" w:rsidRPr="00D6153F" w:rsidRDefault="002A0A09" w:rsidP="002A0A09">
      <w:pPr>
        <w:pStyle w:val="Listenabsatz"/>
        <w:numPr>
          <w:ilvl w:val="0"/>
          <w:numId w:val="1"/>
        </w:numPr>
        <w:rPr>
          <w:lang w:val="en-US"/>
        </w:rPr>
      </w:pPr>
      <w:r w:rsidRPr="00D6153F">
        <w:rPr>
          <w:lang w:val="en-US"/>
        </w:rPr>
        <w:t>Lower passband edge: 2.00</w:t>
      </w:r>
    </w:p>
    <w:p w14:paraId="3CE7009B" w14:textId="6B562DBF" w:rsidR="002A0A09" w:rsidRPr="00D6153F" w:rsidRDefault="002A0A09" w:rsidP="002A0A09">
      <w:pPr>
        <w:pStyle w:val="Listenabsatz"/>
        <w:numPr>
          <w:ilvl w:val="0"/>
          <w:numId w:val="1"/>
        </w:numPr>
        <w:rPr>
          <w:lang w:val="en-US"/>
        </w:rPr>
      </w:pPr>
      <w:r w:rsidRPr="00D6153F">
        <w:rPr>
          <w:lang w:val="en-US"/>
        </w:rPr>
        <w:t>Lower transition bandwidth: 2.00 Hz (-6 dB cutoff frequency: 1.00 Hz)</w:t>
      </w:r>
    </w:p>
    <w:p w14:paraId="3CBB3199" w14:textId="578DAC86" w:rsidR="002A0A09" w:rsidRPr="00D6153F" w:rsidRDefault="002A0A09" w:rsidP="002A0A09">
      <w:pPr>
        <w:pStyle w:val="Listenabsatz"/>
        <w:numPr>
          <w:ilvl w:val="0"/>
          <w:numId w:val="1"/>
        </w:numPr>
        <w:rPr>
          <w:lang w:val="en-US"/>
        </w:rPr>
      </w:pPr>
      <w:r w:rsidRPr="00D6153F">
        <w:rPr>
          <w:lang w:val="en-US"/>
        </w:rPr>
        <w:t>Filter length: 1691 samples (1.651 sec)</w:t>
      </w:r>
    </w:p>
    <w:p w14:paraId="5AFFDA7D" w14:textId="246DE213" w:rsidR="005F6606" w:rsidRPr="00D6153F" w:rsidRDefault="005F6606" w:rsidP="00D358AB">
      <w:pPr>
        <w:rPr>
          <w:lang w:val="en-US"/>
        </w:rPr>
      </w:pPr>
    </w:p>
    <w:p w14:paraId="2686C5A0" w14:textId="29AFEA8D" w:rsidR="005F6606" w:rsidRPr="00D6153F" w:rsidRDefault="005F6606" w:rsidP="00D358AB">
      <w:pPr>
        <w:rPr>
          <w:lang w:val="en-US"/>
        </w:rPr>
      </w:pPr>
      <w:r w:rsidRPr="00D6153F">
        <w:rPr>
          <w:noProof/>
          <w:lang w:val="en-US"/>
        </w:rPr>
        <w:drawing>
          <wp:inline distT="0" distB="0" distL="0" distR="0" wp14:anchorId="6EE95D7F" wp14:editId="43BC97E7">
            <wp:extent cx="5756910" cy="1081405"/>
            <wp:effectExtent l="0" t="0" r="0" b="444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08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5E010" w14:textId="0EBA5749" w:rsidR="00D6153F" w:rsidRDefault="00D6153F" w:rsidP="00D6153F">
      <w:pPr>
        <w:pStyle w:val="berschrift1"/>
        <w:rPr>
          <w:lang w:val="en-US"/>
        </w:rPr>
      </w:pPr>
      <w:r>
        <w:rPr>
          <w:lang w:val="en-US"/>
        </w:rPr>
        <w:t>Analysis</w:t>
      </w:r>
    </w:p>
    <w:p w14:paraId="1DB3521B" w14:textId="4D127BA6" w:rsidR="00D6153F" w:rsidRDefault="00D6153F" w:rsidP="00D6153F">
      <w:pPr>
        <w:pStyle w:val="berschrift2"/>
        <w:rPr>
          <w:lang w:val="en-US"/>
        </w:rPr>
      </w:pPr>
      <w:r>
        <w:rPr>
          <w:lang w:val="en-US"/>
        </w:rPr>
        <w:t>ERP Peak Analysis</w:t>
      </w:r>
    </w:p>
    <w:p w14:paraId="706CAAF6" w14:textId="218D95C7" w:rsidR="00D6153F" w:rsidRPr="00D6153F" w:rsidRDefault="00D6153F" w:rsidP="00D6153F">
      <w:pPr>
        <w:rPr>
          <w:lang w:val="en-US"/>
        </w:rPr>
      </w:pPr>
      <w:r w:rsidRPr="00D6153F">
        <w:rPr>
          <w:lang w:val="en-US"/>
        </w:rPr>
        <w:t xml:space="preserve">Extract the study-relevant ERP peak </w:t>
      </w:r>
      <w:proofErr w:type="spellStart"/>
      <w:r w:rsidRPr="00D6153F">
        <w:rPr>
          <w:lang w:val="en-US"/>
        </w:rPr>
        <w:t>subjectwise</w:t>
      </w:r>
      <w:proofErr w:type="spellEnd"/>
      <w:r w:rsidRPr="00D6153F">
        <w:rPr>
          <w:lang w:val="en-US"/>
        </w:rPr>
        <w:t xml:space="preserve"> (e.g. one value per subject) and statistically test them. </w:t>
      </w:r>
    </w:p>
    <w:p w14:paraId="13E7A079" w14:textId="112D0A81" w:rsidR="00D6153F" w:rsidRPr="00D6153F" w:rsidRDefault="00D6153F" w:rsidP="00D6153F">
      <w:pPr>
        <w:rPr>
          <w:lang w:val="en-US"/>
        </w:rPr>
      </w:pPr>
      <w:r w:rsidRPr="00D6153F">
        <w:rPr>
          <w:lang w:val="en-US"/>
        </w:rPr>
        <w:t>RQ: On which ERP-peaks do we find major difference between the conditions?</w:t>
      </w:r>
    </w:p>
    <w:p w14:paraId="3803F43C" w14:textId="3D33B905" w:rsidR="00D6153F" w:rsidRPr="00D6153F" w:rsidRDefault="00D6153F" w:rsidP="00D6153F">
      <w:pPr>
        <w:rPr>
          <w:lang w:val="en-US"/>
        </w:rPr>
      </w:pPr>
      <w:r w:rsidRPr="00D6153F">
        <w:rPr>
          <w:lang w:val="en-US"/>
        </w:rPr>
        <w:t xml:space="preserve">Channels, times, peaks for N170: --&gt; </w:t>
      </w:r>
      <w:proofErr w:type="spellStart"/>
      <w:r w:rsidRPr="00D6153F">
        <w:rPr>
          <w:lang w:val="en-US"/>
        </w:rPr>
        <w:t>Rossion</w:t>
      </w:r>
      <w:proofErr w:type="spellEnd"/>
      <w:r w:rsidRPr="00D6153F">
        <w:rPr>
          <w:lang w:val="en-US"/>
        </w:rPr>
        <w:t xml:space="preserve"> 2008, ERP Core Paper</w:t>
      </w:r>
    </w:p>
    <w:p w14:paraId="591E7A73" w14:textId="60E9C37B" w:rsidR="00D6153F" w:rsidRDefault="00D6153F" w:rsidP="00D6153F">
      <w:pPr>
        <w:rPr>
          <w:lang w:val="en-US"/>
        </w:rPr>
      </w:pPr>
      <w:r w:rsidRPr="00D6153F">
        <w:rPr>
          <w:lang w:val="en-US"/>
        </w:rPr>
        <w:t>P7, PO7, P8, PO8; 130-200ms after stimulus onset</w:t>
      </w:r>
    </w:p>
    <w:p w14:paraId="02FD3EFF" w14:textId="0C6FD12D" w:rsidR="00B640EC" w:rsidRDefault="00B640EC" w:rsidP="00D6153F">
      <w:pPr>
        <w:rPr>
          <w:lang w:val="en-US"/>
        </w:rPr>
      </w:pPr>
    </w:p>
    <w:p w14:paraId="38B85CCD" w14:textId="13BA657E" w:rsidR="00B640EC" w:rsidRDefault="00B640EC" w:rsidP="00D6153F">
      <w:pPr>
        <w:rPr>
          <w:lang w:val="en-US"/>
        </w:rPr>
      </w:pPr>
      <w:r>
        <w:rPr>
          <w:lang w:val="en-US"/>
        </w:rPr>
        <w:t>Before removing trials with wrong response:</w:t>
      </w:r>
    </w:p>
    <w:p w14:paraId="1D57F52B" w14:textId="70D4530F" w:rsidR="00B640EC" w:rsidRDefault="00B640EC" w:rsidP="00D6153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60C9357" wp14:editId="4D11E8A8">
            <wp:extent cx="5760720" cy="2922905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2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360CF" w14:textId="545905A4" w:rsidR="00B640EC" w:rsidRDefault="00B640EC" w:rsidP="00D6153F">
      <w:pPr>
        <w:rPr>
          <w:lang w:val="en-US"/>
        </w:rPr>
      </w:pPr>
      <w:r>
        <w:rPr>
          <w:lang w:val="en-US"/>
        </w:rPr>
        <w:t>After removing trials with wrong response:</w:t>
      </w:r>
    </w:p>
    <w:p w14:paraId="12BFD719" w14:textId="275F41E6" w:rsidR="00B640EC" w:rsidRPr="00D6153F" w:rsidRDefault="00B640EC" w:rsidP="00D6153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03E943B" wp14:editId="731929A3">
            <wp:extent cx="5753100" cy="2962275"/>
            <wp:effectExtent l="0" t="0" r="0" b="952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640EC" w:rsidRPr="00D6153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4D1E80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79A61C76"/>
    <w:multiLevelType w:val="hybridMultilevel"/>
    <w:tmpl w:val="3A58A8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8AB"/>
    <w:rsid w:val="00247595"/>
    <w:rsid w:val="002A0A09"/>
    <w:rsid w:val="00481586"/>
    <w:rsid w:val="004B5562"/>
    <w:rsid w:val="005F6606"/>
    <w:rsid w:val="006A755A"/>
    <w:rsid w:val="00967BA2"/>
    <w:rsid w:val="00B640EC"/>
    <w:rsid w:val="00D358AB"/>
    <w:rsid w:val="00D6153F"/>
    <w:rsid w:val="00F96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495C9F"/>
  <w15:chartTrackingRefBased/>
  <w15:docId w15:val="{37CF10A2-E59B-469E-9887-3999CFC5D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81586"/>
  </w:style>
  <w:style w:type="paragraph" w:styleId="berschrift1">
    <w:name w:val="heading 1"/>
    <w:basedOn w:val="Standard"/>
    <w:next w:val="Standard"/>
    <w:link w:val="berschrift1Zchn"/>
    <w:uiPriority w:val="9"/>
    <w:qFormat/>
    <w:rsid w:val="00F963E6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A0A09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6153F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6153F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6153F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6153F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6153F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6153F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6153F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D358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358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963E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A0A0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2A0A09"/>
    <w:pPr>
      <w:ind w:left="720"/>
      <w:contextualSpacing/>
    </w:pPr>
  </w:style>
  <w:style w:type="table" w:styleId="Tabellenraster">
    <w:name w:val="Table Grid"/>
    <w:basedOn w:val="NormaleTabelle"/>
    <w:uiPriority w:val="59"/>
    <w:rsid w:val="004B55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5dunkelAkzent1">
    <w:name w:val="Grid Table 5 Dark Accent 1"/>
    <w:basedOn w:val="NormaleTabelle"/>
    <w:uiPriority w:val="50"/>
    <w:rsid w:val="004B556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character" w:styleId="Hyperlink">
    <w:name w:val="Hyperlink"/>
    <w:basedOn w:val="Absatz-Standardschriftart"/>
    <w:uiPriority w:val="99"/>
    <w:unhideWhenUsed/>
    <w:rsid w:val="004B5562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B5562"/>
    <w:rPr>
      <w:color w:val="605E5C"/>
      <w:shd w:val="clear" w:color="auto" w:fill="E1DFDD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6153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6153F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6153F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615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615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6153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6153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351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3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4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20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6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9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2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08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1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10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2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4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68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6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7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osf.io/u8w69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198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Monninger</dc:creator>
  <cp:keywords/>
  <dc:description/>
  <cp:lastModifiedBy>Thomas Monninger</cp:lastModifiedBy>
  <cp:revision>7</cp:revision>
  <dcterms:created xsi:type="dcterms:W3CDTF">2021-03-18T20:00:00Z</dcterms:created>
  <dcterms:modified xsi:type="dcterms:W3CDTF">2021-03-27T12:03:00Z</dcterms:modified>
</cp:coreProperties>
</file>