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01F05" w14:textId="5BD5BC9C" w:rsidR="007A6004" w:rsidRPr="00E41FA3" w:rsidRDefault="00F2444A" w:rsidP="00F2444A">
      <w:pPr>
        <w:ind w:hanging="720"/>
        <w:contextualSpacing/>
        <w:jc w:val="center"/>
        <w:rPr>
          <w:b/>
          <w:bCs/>
          <w:color w:val="000000" w:themeColor="text1"/>
          <w:sz w:val="32"/>
          <w:szCs w:val="32"/>
        </w:rPr>
      </w:pPr>
      <w:r w:rsidRPr="00E41FA3">
        <w:rPr>
          <w:b/>
          <w:bCs/>
          <w:color w:val="000000" w:themeColor="text1"/>
          <w:sz w:val="32"/>
          <w:szCs w:val="32"/>
        </w:rPr>
        <w:t>Thomas M. Morin</w:t>
      </w:r>
      <w:r w:rsidR="001C40CF">
        <w:rPr>
          <w:b/>
          <w:bCs/>
          <w:color w:val="000000" w:themeColor="text1"/>
          <w:sz w:val="32"/>
          <w:szCs w:val="32"/>
        </w:rPr>
        <w:t>, Ph.D.</w:t>
      </w:r>
    </w:p>
    <w:p w14:paraId="5992DAC8" w14:textId="77777777" w:rsidR="007A6004" w:rsidRPr="00B6183D" w:rsidRDefault="007A6004" w:rsidP="003F4380">
      <w:pPr>
        <w:contextualSpacing/>
        <w:rPr>
          <w:b/>
          <w:bCs/>
          <w:color w:val="000000" w:themeColor="text1"/>
        </w:rPr>
      </w:pPr>
    </w:p>
    <w:p w14:paraId="6C03D486" w14:textId="32BD9043" w:rsidR="005C3970" w:rsidRPr="00B6183D" w:rsidRDefault="007A6004" w:rsidP="005C3970">
      <w:pPr>
        <w:tabs>
          <w:tab w:val="left" w:pos="0"/>
          <w:tab w:val="right" w:pos="8640"/>
        </w:tabs>
        <w:ind w:hanging="720"/>
        <w:contextualSpacing/>
        <w:jc w:val="right"/>
        <w:rPr>
          <w:color w:val="000000" w:themeColor="text1"/>
          <w:sz w:val="22"/>
          <w:szCs w:val="22"/>
        </w:rPr>
      </w:pPr>
      <w:r w:rsidRPr="00B6183D">
        <w:rPr>
          <w:color w:val="000000" w:themeColor="text1"/>
        </w:rPr>
        <w:tab/>
      </w:r>
      <w:hyperlink r:id="rId8" w:history="1">
        <w:r w:rsidR="005C3970" w:rsidRPr="00B6183D">
          <w:rPr>
            <w:rStyle w:val="Hyperlink"/>
            <w:color w:val="000000" w:themeColor="text1"/>
            <w:sz w:val="22"/>
            <w:szCs w:val="22"/>
          </w:rPr>
          <w:t>www.tmmorin.com</w:t>
        </w:r>
      </w:hyperlink>
    </w:p>
    <w:p w14:paraId="3B837D84" w14:textId="08328782" w:rsidR="007A6004" w:rsidRPr="00B6183D" w:rsidRDefault="005C3970" w:rsidP="005C3970">
      <w:pPr>
        <w:tabs>
          <w:tab w:val="left" w:pos="0"/>
          <w:tab w:val="right" w:pos="8640"/>
        </w:tabs>
        <w:contextualSpacing/>
        <w:jc w:val="right"/>
        <w:rPr>
          <w:rStyle w:val="Hyperlink"/>
          <w:color w:val="000000" w:themeColor="text1"/>
          <w:sz w:val="22"/>
          <w:szCs w:val="22"/>
        </w:rPr>
      </w:pPr>
      <w:hyperlink r:id="rId9" w:history="1">
        <w:r w:rsidRPr="00B6183D">
          <w:rPr>
            <w:rStyle w:val="Hyperlink"/>
            <w:color w:val="000000" w:themeColor="text1"/>
            <w:sz w:val="22"/>
            <w:szCs w:val="22"/>
          </w:rPr>
          <w:t>tmorin2@mgh.harvard.edu</w:t>
        </w:r>
      </w:hyperlink>
    </w:p>
    <w:p w14:paraId="3B7D1C6C" w14:textId="0731A0B0" w:rsidR="005C3970" w:rsidRPr="00B6183D" w:rsidRDefault="005C3970" w:rsidP="007A6004">
      <w:pPr>
        <w:tabs>
          <w:tab w:val="left" w:pos="0"/>
          <w:tab w:val="right" w:pos="8640"/>
        </w:tabs>
        <w:ind w:hanging="720"/>
        <w:contextualSpacing/>
        <w:jc w:val="right"/>
        <w:rPr>
          <w:rStyle w:val="Hyperlink"/>
          <w:color w:val="000000" w:themeColor="text1"/>
          <w:sz w:val="22"/>
          <w:szCs w:val="22"/>
        </w:rPr>
      </w:pPr>
      <w:r w:rsidRPr="00B6183D">
        <w:rPr>
          <w:rStyle w:val="Hyperlink"/>
          <w:color w:val="000000" w:themeColor="text1"/>
          <w:sz w:val="22"/>
          <w:szCs w:val="22"/>
        </w:rPr>
        <w:t>tommorin@brandeis.edu</w:t>
      </w:r>
    </w:p>
    <w:p w14:paraId="36721E0E" w14:textId="2530E0E6" w:rsidR="007335B8" w:rsidRPr="007335B8" w:rsidRDefault="00BE5E24" w:rsidP="00DC16FC">
      <w:pPr>
        <w:tabs>
          <w:tab w:val="left" w:pos="0"/>
          <w:tab w:val="right" w:pos="8640"/>
        </w:tabs>
        <w:ind w:hanging="720"/>
        <w:contextualSpacing/>
        <w:jc w:val="right"/>
        <w:rPr>
          <w:i/>
          <w:iCs/>
          <w:color w:val="000000" w:themeColor="text1"/>
          <w:sz w:val="22"/>
          <w:szCs w:val="22"/>
        </w:rPr>
      </w:pPr>
      <w:r w:rsidRPr="00BE5E24">
        <w:rPr>
          <w:i/>
          <w:iCs/>
          <w:color w:val="000000" w:themeColor="text1"/>
          <w:sz w:val="22"/>
          <w:szCs w:val="22"/>
        </w:rPr>
        <w:t xml:space="preserve">Updated </w:t>
      </w:r>
      <w:r w:rsidR="00C95FC7">
        <w:rPr>
          <w:i/>
          <w:iCs/>
          <w:color w:val="000000" w:themeColor="text1"/>
          <w:sz w:val="22"/>
          <w:szCs w:val="22"/>
        </w:rPr>
        <w:t>May</w:t>
      </w:r>
      <w:r w:rsidR="003E1FB1">
        <w:rPr>
          <w:i/>
          <w:iCs/>
          <w:color w:val="000000" w:themeColor="text1"/>
          <w:sz w:val="22"/>
          <w:szCs w:val="22"/>
        </w:rPr>
        <w:t xml:space="preserve"> 2025</w:t>
      </w:r>
    </w:p>
    <w:p w14:paraId="77FC18BB" w14:textId="1E501EE5" w:rsidR="00F2444A" w:rsidRPr="008E4C79" w:rsidRDefault="00BE5E24" w:rsidP="008E4C79">
      <w:pPr>
        <w:pBdr>
          <w:bottom w:val="single" w:sz="6" w:space="1" w:color="auto"/>
        </w:pBdr>
        <w:contextualSpacing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Academic </w:t>
      </w:r>
      <w:r w:rsidR="007224F1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History</w:t>
      </w:r>
    </w:p>
    <w:p w14:paraId="4F1D96E9" w14:textId="77777777" w:rsidR="008E4C79" w:rsidRPr="008E4C79" w:rsidRDefault="008E4C79" w:rsidP="001C40CF">
      <w:pPr>
        <w:contextualSpacing/>
        <w:rPr>
          <w:color w:val="000000" w:themeColor="text1"/>
          <w:sz w:val="8"/>
          <w:szCs w:val="8"/>
        </w:rPr>
      </w:pPr>
    </w:p>
    <w:p w14:paraId="493F8644" w14:textId="70902748" w:rsidR="001C40CF" w:rsidRPr="001F03A1" w:rsidRDefault="002C3F20" w:rsidP="001C40CF">
      <w:pPr>
        <w:contextualSpacing/>
        <w:rPr>
          <w:b/>
          <w:bCs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July</w:t>
      </w:r>
      <w:r w:rsidR="001C40CF">
        <w:rPr>
          <w:color w:val="000000" w:themeColor="text1"/>
          <w:sz w:val="22"/>
          <w:szCs w:val="22"/>
        </w:rPr>
        <w:t xml:space="preserve"> 2022</w:t>
      </w:r>
      <w:r>
        <w:rPr>
          <w:color w:val="000000" w:themeColor="text1"/>
          <w:sz w:val="22"/>
          <w:szCs w:val="22"/>
        </w:rPr>
        <w:t>-</w:t>
      </w:r>
      <w:r w:rsidR="001C40CF">
        <w:rPr>
          <w:color w:val="000000" w:themeColor="text1"/>
          <w:sz w:val="22"/>
          <w:szCs w:val="22"/>
        </w:rPr>
        <w:t xml:space="preserve"> </w:t>
      </w:r>
      <w:r w:rsidR="001C40CF">
        <w:rPr>
          <w:color w:val="000000" w:themeColor="text1"/>
          <w:sz w:val="22"/>
          <w:szCs w:val="22"/>
        </w:rPr>
        <w:tab/>
      </w:r>
      <w:r w:rsidR="001C40CF" w:rsidRPr="001F03A1">
        <w:rPr>
          <w:b/>
          <w:bCs/>
          <w:color w:val="000000" w:themeColor="text1"/>
          <w:sz w:val="22"/>
          <w:szCs w:val="22"/>
        </w:rPr>
        <w:t>A.</w:t>
      </w:r>
      <w:r w:rsidR="001C40CF">
        <w:rPr>
          <w:b/>
          <w:bCs/>
          <w:color w:val="000000" w:themeColor="text1"/>
          <w:sz w:val="22"/>
          <w:szCs w:val="22"/>
        </w:rPr>
        <w:t xml:space="preserve"> </w:t>
      </w:r>
      <w:r w:rsidR="001C40CF" w:rsidRPr="001F03A1">
        <w:rPr>
          <w:b/>
          <w:bCs/>
          <w:color w:val="000000" w:themeColor="text1"/>
          <w:sz w:val="22"/>
          <w:szCs w:val="22"/>
        </w:rPr>
        <w:t>A. Martinos Center for Biomedical Imaging</w:t>
      </w:r>
    </w:p>
    <w:p w14:paraId="250EC4AF" w14:textId="74273599" w:rsidR="001C40CF" w:rsidRDefault="001C40CF" w:rsidP="001C40CF">
      <w:pPr>
        <w:contextualSpacing/>
        <w:rPr>
          <w:b/>
          <w:bCs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Present</w:t>
      </w: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</w:r>
      <w:r>
        <w:rPr>
          <w:b/>
          <w:bCs/>
          <w:color w:val="000000" w:themeColor="text1"/>
          <w:sz w:val="22"/>
          <w:szCs w:val="22"/>
        </w:rPr>
        <w:t>Massachusetts General Hospital</w:t>
      </w:r>
    </w:p>
    <w:p w14:paraId="1F401B3B" w14:textId="3D4C1674" w:rsidR="007335B8" w:rsidRPr="007335B8" w:rsidRDefault="007335B8" w:rsidP="001C40CF">
      <w:pPr>
        <w:contextualSpacing/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ab/>
      </w:r>
      <w:r>
        <w:rPr>
          <w:b/>
          <w:bCs/>
          <w:color w:val="000000" w:themeColor="text1"/>
          <w:sz w:val="22"/>
          <w:szCs w:val="22"/>
        </w:rPr>
        <w:tab/>
      </w:r>
      <w:r w:rsidRPr="007335B8">
        <w:rPr>
          <w:b/>
          <w:bCs/>
          <w:color w:val="000000" w:themeColor="text1"/>
          <w:sz w:val="22"/>
          <w:szCs w:val="22"/>
        </w:rPr>
        <w:t>Department of Radiology</w:t>
      </w:r>
    </w:p>
    <w:p w14:paraId="429C2938" w14:textId="77777777" w:rsidR="001C40CF" w:rsidRDefault="001C40CF" w:rsidP="001C40CF">
      <w:pPr>
        <w:contextualSpacing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  <w:t>Postdoctoral Research Fellow</w:t>
      </w:r>
    </w:p>
    <w:p w14:paraId="7FF731D4" w14:textId="2F92EDC9" w:rsidR="001C40CF" w:rsidRDefault="001C40CF" w:rsidP="003F4380">
      <w:pPr>
        <w:contextualSpacing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  <w:t>Mentor</w:t>
      </w:r>
      <w:r w:rsidR="009266F4">
        <w:rPr>
          <w:color w:val="000000" w:themeColor="text1"/>
          <w:sz w:val="22"/>
          <w:szCs w:val="22"/>
        </w:rPr>
        <w:t>s</w:t>
      </w:r>
      <w:r>
        <w:rPr>
          <w:color w:val="000000" w:themeColor="text1"/>
          <w:sz w:val="22"/>
          <w:szCs w:val="22"/>
        </w:rPr>
        <w:t>: Jacob Hooker, PhD</w:t>
      </w:r>
      <w:r w:rsidR="009266F4">
        <w:rPr>
          <w:color w:val="000000" w:themeColor="text1"/>
          <w:sz w:val="22"/>
          <w:szCs w:val="22"/>
        </w:rPr>
        <w:t xml:space="preserve"> &amp; Nicole </w:t>
      </w:r>
      <w:proofErr w:type="spellStart"/>
      <w:r w:rsidR="009266F4">
        <w:rPr>
          <w:color w:val="000000" w:themeColor="text1"/>
          <w:sz w:val="22"/>
          <w:szCs w:val="22"/>
        </w:rPr>
        <w:t>Zürcher</w:t>
      </w:r>
      <w:proofErr w:type="spellEnd"/>
      <w:r w:rsidR="009266F4">
        <w:rPr>
          <w:color w:val="000000" w:themeColor="text1"/>
          <w:sz w:val="22"/>
          <w:szCs w:val="22"/>
        </w:rPr>
        <w:t>, PhD</w:t>
      </w:r>
    </w:p>
    <w:p w14:paraId="53043301" w14:textId="77777777" w:rsidR="00DC16FC" w:rsidRPr="008E4C79" w:rsidRDefault="00DC16FC" w:rsidP="003F4380">
      <w:pPr>
        <w:contextualSpacing/>
        <w:rPr>
          <w:color w:val="000000" w:themeColor="text1"/>
          <w:sz w:val="8"/>
          <w:szCs w:val="8"/>
        </w:rPr>
      </w:pPr>
    </w:p>
    <w:p w14:paraId="2AA01033" w14:textId="4D7E935D" w:rsidR="007335B8" w:rsidRPr="00EE05C0" w:rsidRDefault="002C3F20" w:rsidP="003F4380">
      <w:pPr>
        <w:contextualSpacing/>
        <w:rPr>
          <w:b/>
          <w:bCs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July</w:t>
      </w:r>
      <w:r w:rsidR="004F63BD">
        <w:rPr>
          <w:color w:val="000000" w:themeColor="text1"/>
          <w:sz w:val="22"/>
          <w:szCs w:val="22"/>
        </w:rPr>
        <w:t xml:space="preserve"> 2022</w:t>
      </w:r>
      <w:r>
        <w:rPr>
          <w:color w:val="000000" w:themeColor="text1"/>
          <w:sz w:val="22"/>
          <w:szCs w:val="22"/>
        </w:rPr>
        <w:t>-</w:t>
      </w:r>
      <w:r w:rsidR="00A36177" w:rsidRPr="00EE05C0">
        <w:rPr>
          <w:b/>
          <w:bCs/>
          <w:color w:val="000000" w:themeColor="text1"/>
          <w:sz w:val="22"/>
          <w:szCs w:val="22"/>
        </w:rPr>
        <w:t xml:space="preserve"> </w:t>
      </w:r>
      <w:r w:rsidR="00A36177" w:rsidRPr="00EE05C0">
        <w:rPr>
          <w:b/>
          <w:bCs/>
          <w:color w:val="000000" w:themeColor="text1"/>
          <w:sz w:val="22"/>
          <w:szCs w:val="22"/>
        </w:rPr>
        <w:tab/>
        <w:t>Brandeis University</w:t>
      </w:r>
    </w:p>
    <w:p w14:paraId="761D81B3" w14:textId="0E29AE73" w:rsidR="007335B8" w:rsidRPr="007335B8" w:rsidRDefault="004F63BD" w:rsidP="003F4380">
      <w:pPr>
        <w:contextualSpacing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Present</w:t>
      </w:r>
      <w:r>
        <w:rPr>
          <w:color w:val="000000" w:themeColor="text1"/>
          <w:sz w:val="22"/>
          <w:szCs w:val="22"/>
        </w:rPr>
        <w:tab/>
      </w:r>
      <w:r w:rsidR="00A36177" w:rsidRPr="00EE05C0">
        <w:rPr>
          <w:b/>
          <w:bCs/>
          <w:color w:val="000000" w:themeColor="text1"/>
          <w:sz w:val="22"/>
          <w:szCs w:val="22"/>
        </w:rPr>
        <w:tab/>
      </w:r>
      <w:r w:rsidR="007335B8" w:rsidRPr="007335B8">
        <w:rPr>
          <w:b/>
          <w:bCs/>
          <w:color w:val="000000" w:themeColor="text1"/>
          <w:sz w:val="22"/>
          <w:szCs w:val="22"/>
        </w:rPr>
        <w:t>Department of Neuroscience</w:t>
      </w:r>
    </w:p>
    <w:p w14:paraId="6ACF9BA5" w14:textId="0DC91454" w:rsidR="00A36177" w:rsidRPr="00DF213E" w:rsidRDefault="00DA67BA" w:rsidP="007335B8">
      <w:pPr>
        <w:ind w:left="720" w:firstLine="720"/>
        <w:contextualSpacing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Visiting </w:t>
      </w:r>
      <w:r w:rsidR="004E020E">
        <w:rPr>
          <w:color w:val="000000" w:themeColor="text1"/>
          <w:sz w:val="22"/>
          <w:szCs w:val="22"/>
        </w:rPr>
        <w:t>Research Scientist</w:t>
      </w:r>
    </w:p>
    <w:p w14:paraId="108ECC2B" w14:textId="4830B8A2" w:rsidR="00A36177" w:rsidRDefault="00A36177" w:rsidP="003F4380">
      <w:pPr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ab/>
        <w:t>Mentor</w:t>
      </w:r>
      <w:r w:rsidRPr="00EE05C0">
        <w:rPr>
          <w:i/>
          <w:iCs/>
          <w:color w:val="000000" w:themeColor="text1"/>
          <w:sz w:val="22"/>
          <w:szCs w:val="22"/>
        </w:rPr>
        <w:t xml:space="preserve">: </w:t>
      </w:r>
      <w:r w:rsidRPr="00EE05C0">
        <w:rPr>
          <w:color w:val="000000" w:themeColor="text1"/>
          <w:sz w:val="22"/>
          <w:szCs w:val="22"/>
        </w:rPr>
        <w:t>Anne Berry</w:t>
      </w:r>
      <w:r w:rsidR="00DA67BA">
        <w:rPr>
          <w:color w:val="000000" w:themeColor="text1"/>
          <w:sz w:val="22"/>
          <w:szCs w:val="22"/>
        </w:rPr>
        <w:t>, PhD</w:t>
      </w:r>
    </w:p>
    <w:p w14:paraId="6609CC2A" w14:textId="20EA50AF" w:rsidR="00DA67BA" w:rsidRPr="008E4C79" w:rsidRDefault="00DA67BA" w:rsidP="003F4380">
      <w:pPr>
        <w:contextualSpacing/>
        <w:rPr>
          <w:color w:val="000000" w:themeColor="text1"/>
          <w:sz w:val="8"/>
          <w:szCs w:val="8"/>
        </w:rPr>
      </w:pPr>
    </w:p>
    <w:p w14:paraId="582612DA" w14:textId="53A408E8" w:rsidR="00DA67BA" w:rsidRDefault="004F63BD" w:rsidP="003F4380">
      <w:pPr>
        <w:contextualSpacing/>
        <w:rPr>
          <w:b/>
          <w:bCs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Fall 2022</w:t>
      </w:r>
      <w:r w:rsidR="00DA67BA">
        <w:rPr>
          <w:color w:val="000000" w:themeColor="text1"/>
          <w:sz w:val="22"/>
          <w:szCs w:val="22"/>
        </w:rPr>
        <w:tab/>
      </w:r>
      <w:r w:rsidR="00DA67BA">
        <w:rPr>
          <w:b/>
          <w:bCs/>
          <w:color w:val="000000" w:themeColor="text1"/>
          <w:sz w:val="22"/>
          <w:szCs w:val="22"/>
        </w:rPr>
        <w:t>Tufts University</w:t>
      </w:r>
    </w:p>
    <w:p w14:paraId="56F6A178" w14:textId="0E1FEF64" w:rsidR="007335B8" w:rsidRPr="007335B8" w:rsidRDefault="007335B8" w:rsidP="003F4380">
      <w:pPr>
        <w:contextualSpacing/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ab/>
      </w:r>
      <w:r>
        <w:rPr>
          <w:b/>
          <w:bCs/>
          <w:color w:val="000000" w:themeColor="text1"/>
          <w:sz w:val="22"/>
          <w:szCs w:val="22"/>
        </w:rPr>
        <w:tab/>
      </w:r>
      <w:r w:rsidRPr="007335B8">
        <w:rPr>
          <w:b/>
          <w:bCs/>
          <w:color w:val="000000" w:themeColor="text1"/>
          <w:sz w:val="22"/>
          <w:szCs w:val="22"/>
        </w:rPr>
        <w:t>Department of Psychology</w:t>
      </w:r>
    </w:p>
    <w:p w14:paraId="74F36D07" w14:textId="127D8BB6" w:rsidR="00DA67BA" w:rsidRPr="00DA67BA" w:rsidRDefault="004F63BD" w:rsidP="003F4380">
      <w:pPr>
        <w:contextualSpacing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ab/>
      </w:r>
      <w:r w:rsidR="00DA67BA">
        <w:rPr>
          <w:color w:val="000000" w:themeColor="text1"/>
          <w:sz w:val="22"/>
          <w:szCs w:val="22"/>
        </w:rPr>
        <w:tab/>
      </w:r>
      <w:r w:rsidR="00AE54DA">
        <w:rPr>
          <w:color w:val="000000" w:themeColor="text1"/>
          <w:sz w:val="22"/>
          <w:szCs w:val="22"/>
        </w:rPr>
        <w:t xml:space="preserve">Adjunct </w:t>
      </w:r>
      <w:r w:rsidR="00DA67BA">
        <w:rPr>
          <w:color w:val="000000" w:themeColor="text1"/>
          <w:sz w:val="22"/>
          <w:szCs w:val="22"/>
        </w:rPr>
        <w:t>Lecturer</w:t>
      </w:r>
    </w:p>
    <w:p w14:paraId="333695F1" w14:textId="77777777" w:rsidR="00A36177" w:rsidRPr="008E4C79" w:rsidRDefault="00A36177" w:rsidP="003F4380">
      <w:pPr>
        <w:contextualSpacing/>
        <w:rPr>
          <w:b/>
          <w:bCs/>
          <w:color w:val="000000" w:themeColor="text1"/>
          <w:sz w:val="8"/>
          <w:szCs w:val="8"/>
        </w:rPr>
      </w:pPr>
    </w:p>
    <w:p w14:paraId="5AEAD922" w14:textId="556298A4" w:rsidR="007A6004" w:rsidRPr="00EE05C0" w:rsidRDefault="007A6004" w:rsidP="003F4380">
      <w:pPr>
        <w:contextualSpacing/>
        <w:rPr>
          <w:color w:val="000000" w:themeColor="text1"/>
          <w:sz w:val="22"/>
          <w:szCs w:val="22"/>
        </w:rPr>
      </w:pPr>
      <w:r w:rsidRPr="00DF213E">
        <w:rPr>
          <w:color w:val="000000" w:themeColor="text1"/>
          <w:sz w:val="22"/>
          <w:szCs w:val="22"/>
        </w:rPr>
        <w:t>2017</w:t>
      </w:r>
      <w:r w:rsidR="00B2692A">
        <w:rPr>
          <w:color w:val="000000" w:themeColor="text1"/>
          <w:sz w:val="22"/>
          <w:szCs w:val="22"/>
        </w:rPr>
        <w:t>-</w:t>
      </w:r>
      <w:r w:rsidRPr="00DF213E">
        <w:rPr>
          <w:color w:val="000000" w:themeColor="text1"/>
          <w:sz w:val="22"/>
          <w:szCs w:val="22"/>
        </w:rPr>
        <w:t>2022</w:t>
      </w:r>
      <w:r w:rsidRPr="00EE05C0">
        <w:rPr>
          <w:b/>
          <w:bCs/>
          <w:color w:val="000000" w:themeColor="text1"/>
          <w:sz w:val="22"/>
          <w:szCs w:val="22"/>
        </w:rPr>
        <w:tab/>
        <w:t>Boston University</w:t>
      </w:r>
    </w:p>
    <w:p w14:paraId="7E98DAF8" w14:textId="4DB98516" w:rsidR="007A6004" w:rsidRPr="00DF213E" w:rsidRDefault="0007414B" w:rsidP="003F4380">
      <w:pPr>
        <w:contextualSpacing/>
        <w:rPr>
          <w:color w:val="000000" w:themeColor="text1"/>
          <w:sz w:val="22"/>
          <w:szCs w:val="22"/>
        </w:rPr>
      </w:pPr>
      <w:r w:rsidRPr="00EE05C0">
        <w:rPr>
          <w:i/>
          <w:iCs/>
          <w:color w:val="000000" w:themeColor="text1"/>
          <w:sz w:val="22"/>
          <w:szCs w:val="22"/>
        </w:rPr>
        <w:tab/>
      </w:r>
      <w:r w:rsidR="007A6004" w:rsidRPr="00EE05C0">
        <w:rPr>
          <w:color w:val="000000" w:themeColor="text1"/>
          <w:sz w:val="22"/>
          <w:szCs w:val="22"/>
        </w:rPr>
        <w:tab/>
      </w:r>
      <w:r w:rsidR="007A6004" w:rsidRPr="00DF213E">
        <w:rPr>
          <w:color w:val="000000" w:themeColor="text1"/>
          <w:sz w:val="22"/>
          <w:szCs w:val="22"/>
        </w:rPr>
        <w:t>Ph</w:t>
      </w:r>
      <w:r w:rsidR="006070CA">
        <w:rPr>
          <w:color w:val="000000" w:themeColor="text1"/>
          <w:sz w:val="22"/>
          <w:szCs w:val="22"/>
        </w:rPr>
        <w:t>.</w:t>
      </w:r>
      <w:r w:rsidR="007A6004" w:rsidRPr="00DF213E">
        <w:rPr>
          <w:color w:val="000000" w:themeColor="text1"/>
          <w:sz w:val="22"/>
          <w:szCs w:val="22"/>
        </w:rPr>
        <w:t>D</w:t>
      </w:r>
      <w:r w:rsidR="006070CA">
        <w:rPr>
          <w:color w:val="000000" w:themeColor="text1"/>
          <w:sz w:val="22"/>
          <w:szCs w:val="22"/>
        </w:rPr>
        <w:t>.</w:t>
      </w:r>
      <w:r w:rsidR="007A6004" w:rsidRPr="00DF213E">
        <w:rPr>
          <w:color w:val="000000" w:themeColor="text1"/>
          <w:sz w:val="22"/>
          <w:szCs w:val="22"/>
        </w:rPr>
        <w:t>, Computational Neuroscience</w:t>
      </w:r>
    </w:p>
    <w:p w14:paraId="0900572E" w14:textId="23A787C4" w:rsidR="00DE3CF4" w:rsidRPr="00EE05C0" w:rsidRDefault="00DE3CF4" w:rsidP="003F4380">
      <w:pPr>
        <w:ind w:left="720" w:firstLine="720"/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Mentor: Chantal Stern, DPhil</w:t>
      </w:r>
    </w:p>
    <w:p w14:paraId="520452A1" w14:textId="77777777" w:rsidR="007A6004" w:rsidRPr="008E4C79" w:rsidRDefault="007A6004" w:rsidP="003F4380">
      <w:pPr>
        <w:contextualSpacing/>
        <w:rPr>
          <w:color w:val="000000" w:themeColor="text1"/>
          <w:sz w:val="8"/>
          <w:szCs w:val="8"/>
        </w:rPr>
      </w:pPr>
    </w:p>
    <w:p w14:paraId="0AE2DCD5" w14:textId="19DA4C55" w:rsidR="007A6004" w:rsidRPr="00EE05C0" w:rsidRDefault="007A6004" w:rsidP="003F4380">
      <w:pPr>
        <w:contextualSpacing/>
        <w:rPr>
          <w:color w:val="000000" w:themeColor="text1"/>
          <w:sz w:val="22"/>
          <w:szCs w:val="22"/>
        </w:rPr>
      </w:pPr>
      <w:r w:rsidRPr="00DF213E">
        <w:rPr>
          <w:color w:val="000000" w:themeColor="text1"/>
          <w:sz w:val="22"/>
          <w:szCs w:val="22"/>
        </w:rPr>
        <w:t>2013</w:t>
      </w:r>
      <w:r w:rsidR="00B2692A">
        <w:rPr>
          <w:color w:val="000000" w:themeColor="text1"/>
          <w:sz w:val="22"/>
          <w:szCs w:val="22"/>
        </w:rPr>
        <w:t>-</w:t>
      </w:r>
      <w:r w:rsidRPr="00DF213E">
        <w:rPr>
          <w:color w:val="000000" w:themeColor="text1"/>
          <w:sz w:val="22"/>
          <w:szCs w:val="22"/>
        </w:rPr>
        <w:t>2017</w:t>
      </w:r>
      <w:r w:rsidRPr="00EE05C0">
        <w:rPr>
          <w:b/>
          <w:bCs/>
          <w:color w:val="000000" w:themeColor="text1"/>
          <w:sz w:val="22"/>
          <w:szCs w:val="22"/>
        </w:rPr>
        <w:t xml:space="preserve"> </w:t>
      </w:r>
      <w:r w:rsidRPr="00EE05C0">
        <w:rPr>
          <w:b/>
          <w:bCs/>
          <w:color w:val="000000" w:themeColor="text1"/>
          <w:sz w:val="22"/>
          <w:szCs w:val="22"/>
        </w:rPr>
        <w:tab/>
        <w:t>Tufts University</w:t>
      </w:r>
    </w:p>
    <w:p w14:paraId="3C3E91E6" w14:textId="77777777" w:rsidR="007A6004" w:rsidRPr="00EE05C0" w:rsidRDefault="007A6004" w:rsidP="003F4380">
      <w:pPr>
        <w:ind w:left="720" w:firstLine="720"/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 xml:space="preserve">B.S., </w:t>
      </w:r>
      <w:r w:rsidRPr="00EE05C0">
        <w:rPr>
          <w:i/>
          <w:iCs/>
          <w:color w:val="000000" w:themeColor="text1"/>
          <w:sz w:val="22"/>
          <w:szCs w:val="22"/>
        </w:rPr>
        <w:t>magna cum laude</w:t>
      </w:r>
      <w:r w:rsidRPr="00EE05C0">
        <w:rPr>
          <w:color w:val="000000" w:themeColor="text1"/>
          <w:sz w:val="22"/>
          <w:szCs w:val="22"/>
        </w:rPr>
        <w:t>, Thesis Honors</w:t>
      </w:r>
    </w:p>
    <w:p w14:paraId="4C677CF0" w14:textId="7A1E97B3" w:rsidR="007A6004" w:rsidRPr="00DF213E" w:rsidRDefault="007A6004" w:rsidP="003F4380">
      <w:pPr>
        <w:ind w:left="720" w:firstLine="720"/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Cognitive &amp; Brain Science, Computer Science</w:t>
      </w:r>
    </w:p>
    <w:p w14:paraId="292EF2C2" w14:textId="77777777" w:rsidR="00DC16FC" w:rsidRPr="009266F4" w:rsidRDefault="00DC16FC" w:rsidP="008E4C79">
      <w:pPr>
        <w:contextualSpacing/>
        <w:rPr>
          <w:b/>
          <w:bCs/>
          <w:color w:val="000000" w:themeColor="text1"/>
          <w:sz w:val="20"/>
          <w:szCs w:val="20"/>
        </w:rPr>
      </w:pPr>
    </w:p>
    <w:p w14:paraId="178048A6" w14:textId="54756379" w:rsidR="002068AA" w:rsidRPr="00F2444A" w:rsidRDefault="002C3F20" w:rsidP="002068AA">
      <w:pPr>
        <w:pBdr>
          <w:bottom w:val="single" w:sz="6" w:space="1" w:color="auto"/>
        </w:pBdr>
        <w:contextualSpacing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Funding</w:t>
      </w:r>
    </w:p>
    <w:p w14:paraId="2F6FB4BD" w14:textId="77777777" w:rsidR="002068AA" w:rsidRPr="008F7BFF" w:rsidRDefault="002068AA" w:rsidP="002068AA">
      <w:pPr>
        <w:contextualSpacing/>
        <w:rPr>
          <w:color w:val="000000" w:themeColor="text1"/>
          <w:sz w:val="10"/>
          <w:szCs w:val="10"/>
        </w:rPr>
      </w:pPr>
    </w:p>
    <w:p w14:paraId="6F25A612" w14:textId="344F2357" w:rsidR="002068AA" w:rsidRDefault="002068AA" w:rsidP="003F4380">
      <w:pPr>
        <w:pBdr>
          <w:bottom w:val="single" w:sz="6" w:space="1" w:color="auto"/>
        </w:pBdr>
        <w:contextualSpacing/>
        <w:rPr>
          <w:b/>
          <w:bCs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2024</w:t>
      </w:r>
      <w:r w:rsidR="002C3F20">
        <w:rPr>
          <w:color w:val="000000" w:themeColor="text1"/>
          <w:sz w:val="22"/>
          <w:szCs w:val="22"/>
        </w:rPr>
        <w:t>-</w:t>
      </w:r>
      <w:r>
        <w:rPr>
          <w:color w:val="000000" w:themeColor="text1"/>
          <w:sz w:val="22"/>
          <w:szCs w:val="22"/>
        </w:rPr>
        <w:t xml:space="preserve">2027 </w:t>
      </w:r>
      <w:r>
        <w:rPr>
          <w:color w:val="000000" w:themeColor="text1"/>
          <w:sz w:val="22"/>
          <w:szCs w:val="22"/>
        </w:rPr>
        <w:tab/>
      </w:r>
      <w:r w:rsidRPr="002068AA">
        <w:rPr>
          <w:b/>
          <w:bCs/>
          <w:color w:val="000000" w:themeColor="text1"/>
          <w:sz w:val="22"/>
          <w:szCs w:val="22"/>
        </w:rPr>
        <w:t>National Institute of Aging</w:t>
      </w:r>
    </w:p>
    <w:p w14:paraId="6DCA1978" w14:textId="3DA50E61" w:rsidR="002068AA" w:rsidRPr="009266F4" w:rsidRDefault="002068AA" w:rsidP="003F4380">
      <w:pPr>
        <w:pBdr>
          <w:bottom w:val="single" w:sz="6" w:space="1" w:color="auto"/>
        </w:pBdr>
        <w:contextualSpacing/>
        <w:rPr>
          <w:sz w:val="22"/>
          <w:szCs w:val="22"/>
        </w:rPr>
      </w:pP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</w:r>
      <w:r w:rsidRPr="009266F4">
        <w:rPr>
          <w:color w:val="000000" w:themeColor="text1"/>
          <w:sz w:val="22"/>
          <w:szCs w:val="22"/>
        </w:rPr>
        <w:t xml:space="preserve">F32 AG084259, Ruth </w:t>
      </w:r>
      <w:r w:rsidRPr="009266F4">
        <w:rPr>
          <w:sz w:val="22"/>
          <w:szCs w:val="22"/>
        </w:rPr>
        <w:t xml:space="preserve">L. </w:t>
      </w:r>
      <w:proofErr w:type="spellStart"/>
      <w:r w:rsidRPr="009266F4">
        <w:rPr>
          <w:sz w:val="22"/>
          <w:szCs w:val="22"/>
        </w:rPr>
        <w:t>Kirschstein</w:t>
      </w:r>
      <w:proofErr w:type="spellEnd"/>
      <w:r w:rsidRPr="009266F4">
        <w:rPr>
          <w:sz w:val="22"/>
          <w:szCs w:val="22"/>
        </w:rPr>
        <w:t xml:space="preserve"> Postdoctoral National Research Service Award</w:t>
      </w:r>
    </w:p>
    <w:p w14:paraId="1B356A37" w14:textId="7B33E01D" w:rsidR="002068AA" w:rsidRPr="009266F4" w:rsidRDefault="002068AA" w:rsidP="003F4380">
      <w:pPr>
        <w:pBdr>
          <w:bottom w:val="single" w:sz="6" w:space="1" w:color="auto"/>
        </w:pBdr>
        <w:contextualSpacing/>
        <w:rPr>
          <w:i/>
          <w:iCs/>
          <w:sz w:val="22"/>
          <w:szCs w:val="22"/>
        </w:rPr>
      </w:pPr>
      <w:r w:rsidRPr="009266F4">
        <w:rPr>
          <w:sz w:val="22"/>
          <w:szCs w:val="22"/>
        </w:rPr>
        <w:tab/>
      </w:r>
      <w:r w:rsidRPr="009266F4">
        <w:rPr>
          <w:sz w:val="22"/>
          <w:szCs w:val="22"/>
        </w:rPr>
        <w:tab/>
        <w:t xml:space="preserve">Fellow, </w:t>
      </w:r>
      <w:r w:rsidRPr="009266F4">
        <w:rPr>
          <w:i/>
          <w:iCs/>
          <w:sz w:val="22"/>
          <w:szCs w:val="22"/>
        </w:rPr>
        <w:t>Conjoint Effects of Dopamine and Tau on Cognition in Aging</w:t>
      </w:r>
    </w:p>
    <w:p w14:paraId="0B55A21E" w14:textId="77777777" w:rsidR="002C3F20" w:rsidRPr="002C3F20" w:rsidRDefault="002C3F20" w:rsidP="003F4380">
      <w:pPr>
        <w:pBdr>
          <w:bottom w:val="single" w:sz="6" w:space="1" w:color="auto"/>
        </w:pBdr>
        <w:contextualSpacing/>
        <w:rPr>
          <w:i/>
          <w:iCs/>
          <w:sz w:val="8"/>
          <w:szCs w:val="8"/>
        </w:rPr>
      </w:pPr>
    </w:p>
    <w:p w14:paraId="643DC7DC" w14:textId="7EF242D9" w:rsidR="002C3F20" w:rsidRPr="00D821E7" w:rsidRDefault="002C3F20" w:rsidP="003F4380">
      <w:pPr>
        <w:pBdr>
          <w:bottom w:val="single" w:sz="6" w:space="1" w:color="auto"/>
        </w:pBdr>
        <w:contextualSpacing/>
        <w:rPr>
          <w:b/>
          <w:bCs/>
          <w:sz w:val="22"/>
          <w:szCs w:val="22"/>
        </w:rPr>
      </w:pPr>
      <w:r w:rsidRPr="00D821E7">
        <w:rPr>
          <w:sz w:val="22"/>
          <w:szCs w:val="22"/>
        </w:rPr>
        <w:t>2024-2026</w:t>
      </w:r>
      <w:r w:rsidRPr="00D821E7">
        <w:rPr>
          <w:sz w:val="22"/>
          <w:szCs w:val="22"/>
        </w:rPr>
        <w:tab/>
      </w:r>
      <w:r w:rsidRPr="00D821E7">
        <w:rPr>
          <w:b/>
          <w:bCs/>
          <w:sz w:val="22"/>
          <w:szCs w:val="22"/>
        </w:rPr>
        <w:t>National Institute of Aging</w:t>
      </w:r>
    </w:p>
    <w:p w14:paraId="170094E1" w14:textId="3D76A4E0" w:rsidR="002C3F20" w:rsidRPr="00D821E7" w:rsidRDefault="002C3F20" w:rsidP="003F4380">
      <w:pPr>
        <w:pBdr>
          <w:bottom w:val="single" w:sz="6" w:space="1" w:color="auto"/>
        </w:pBdr>
        <w:contextualSpacing/>
        <w:rPr>
          <w:sz w:val="22"/>
          <w:szCs w:val="22"/>
        </w:rPr>
      </w:pPr>
      <w:r w:rsidRPr="00D821E7">
        <w:rPr>
          <w:b/>
          <w:bCs/>
          <w:sz w:val="22"/>
          <w:szCs w:val="22"/>
        </w:rPr>
        <w:tab/>
      </w:r>
      <w:r w:rsidRPr="00D821E7">
        <w:rPr>
          <w:b/>
          <w:bCs/>
          <w:sz w:val="22"/>
          <w:szCs w:val="22"/>
        </w:rPr>
        <w:tab/>
      </w:r>
      <w:r w:rsidRPr="00D821E7">
        <w:rPr>
          <w:sz w:val="22"/>
          <w:szCs w:val="22"/>
        </w:rPr>
        <w:t>L30 AG089518, National Loan Repayment Program Award</w:t>
      </w:r>
    </w:p>
    <w:p w14:paraId="124B66F6" w14:textId="344BA13D" w:rsidR="002C3F20" w:rsidRPr="00D821E7" w:rsidRDefault="002C3F20" w:rsidP="003F4380">
      <w:pPr>
        <w:pBdr>
          <w:bottom w:val="single" w:sz="6" w:space="1" w:color="auto"/>
        </w:pBdr>
        <w:contextualSpacing/>
        <w:rPr>
          <w:i/>
          <w:iCs/>
          <w:color w:val="000000" w:themeColor="text1"/>
          <w:sz w:val="22"/>
          <w:szCs w:val="22"/>
        </w:rPr>
      </w:pPr>
      <w:r w:rsidRPr="00D821E7">
        <w:rPr>
          <w:sz w:val="22"/>
          <w:szCs w:val="22"/>
        </w:rPr>
        <w:tab/>
      </w:r>
      <w:r w:rsidRPr="00D821E7">
        <w:rPr>
          <w:sz w:val="22"/>
          <w:szCs w:val="22"/>
        </w:rPr>
        <w:tab/>
      </w:r>
      <w:r w:rsidRPr="00D821E7">
        <w:rPr>
          <w:i/>
          <w:iCs/>
          <w:sz w:val="22"/>
          <w:szCs w:val="22"/>
        </w:rPr>
        <w:t>Dopamine, Tau, and Memory in Aging: An Integrative Investigation</w:t>
      </w:r>
    </w:p>
    <w:p w14:paraId="5C2391A3" w14:textId="77777777" w:rsidR="002068AA" w:rsidRPr="009266F4" w:rsidRDefault="002068AA" w:rsidP="003F4380">
      <w:pPr>
        <w:pBdr>
          <w:bottom w:val="single" w:sz="6" w:space="1" w:color="auto"/>
        </w:pBdr>
        <w:contextualSpacing/>
        <w:rPr>
          <w:color w:val="000000" w:themeColor="text1"/>
          <w:sz w:val="20"/>
          <w:szCs w:val="20"/>
        </w:rPr>
      </w:pPr>
    </w:p>
    <w:p w14:paraId="36029291" w14:textId="4BD42667" w:rsidR="00F2444A" w:rsidRPr="00F2444A" w:rsidRDefault="00F2444A" w:rsidP="003F4380">
      <w:pPr>
        <w:pBdr>
          <w:bottom w:val="single" w:sz="6" w:space="1" w:color="auto"/>
        </w:pBdr>
        <w:contextualSpacing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Honors &amp; Awards</w:t>
      </w:r>
    </w:p>
    <w:p w14:paraId="04F13ECB" w14:textId="77777777" w:rsidR="00F2444A" w:rsidRPr="008F7BFF" w:rsidRDefault="00F2444A" w:rsidP="003F4380">
      <w:pPr>
        <w:contextualSpacing/>
        <w:rPr>
          <w:color w:val="000000" w:themeColor="text1"/>
          <w:sz w:val="10"/>
          <w:szCs w:val="10"/>
        </w:rPr>
      </w:pPr>
    </w:p>
    <w:p w14:paraId="3EEAC350" w14:textId="6C5D1D35" w:rsidR="00CB20ED" w:rsidRDefault="00CB20ED" w:rsidP="003F4380">
      <w:pPr>
        <w:contextualSpacing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2025</w:t>
      </w: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  <w:t>Sallie P. Asche Travel Award, Dallas Aging and Cognition Conference</w:t>
      </w:r>
    </w:p>
    <w:p w14:paraId="7A5528F8" w14:textId="60D74E7C" w:rsidR="007B633D" w:rsidRDefault="007B633D" w:rsidP="003F4380">
      <w:pPr>
        <w:contextualSpacing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2024</w:t>
      </w: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</w:r>
      <w:proofErr w:type="spellStart"/>
      <w:r>
        <w:rPr>
          <w:color w:val="000000" w:themeColor="text1"/>
          <w:sz w:val="22"/>
          <w:szCs w:val="22"/>
        </w:rPr>
        <w:t>ReproNim</w:t>
      </w:r>
      <w:proofErr w:type="spellEnd"/>
      <w:r>
        <w:rPr>
          <w:color w:val="000000" w:themeColor="text1"/>
          <w:sz w:val="22"/>
          <w:szCs w:val="22"/>
        </w:rPr>
        <w:t>/I</w:t>
      </w:r>
      <w:r w:rsidR="0037699D">
        <w:rPr>
          <w:color w:val="000000" w:themeColor="text1"/>
          <w:sz w:val="22"/>
          <w:szCs w:val="22"/>
        </w:rPr>
        <w:t>nternational Neuroinformatics Coordinating Facility (I</w:t>
      </w:r>
      <w:r>
        <w:rPr>
          <w:color w:val="000000" w:themeColor="text1"/>
          <w:sz w:val="22"/>
          <w:szCs w:val="22"/>
        </w:rPr>
        <w:t>NCF</w:t>
      </w:r>
      <w:r w:rsidR="0037699D">
        <w:rPr>
          <w:color w:val="000000" w:themeColor="text1"/>
          <w:sz w:val="22"/>
          <w:szCs w:val="22"/>
        </w:rPr>
        <w:t>)</w:t>
      </w:r>
      <w:r>
        <w:rPr>
          <w:color w:val="000000" w:themeColor="text1"/>
          <w:sz w:val="22"/>
          <w:szCs w:val="22"/>
        </w:rPr>
        <w:t xml:space="preserve"> Fellow</w:t>
      </w:r>
    </w:p>
    <w:p w14:paraId="049B81A9" w14:textId="68E37D92" w:rsidR="004C53A7" w:rsidRDefault="004C53A7" w:rsidP="003F4380">
      <w:pPr>
        <w:contextualSpacing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2023</w:t>
      </w: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  <w:t>Travel Award, 4</w:t>
      </w:r>
      <w:r w:rsidRPr="004C53A7">
        <w:rPr>
          <w:color w:val="000000" w:themeColor="text1"/>
          <w:sz w:val="22"/>
          <w:szCs w:val="22"/>
          <w:vertAlign w:val="superscript"/>
        </w:rPr>
        <w:t>th</w:t>
      </w:r>
      <w:r>
        <w:rPr>
          <w:color w:val="000000" w:themeColor="text1"/>
          <w:sz w:val="22"/>
          <w:szCs w:val="22"/>
        </w:rPr>
        <w:t xml:space="preserve"> Workshop on Reserve &amp; Resilience in Cognitive Aging &amp; Dementia</w:t>
      </w:r>
    </w:p>
    <w:p w14:paraId="7CC6BAC0" w14:textId="060B8FE2" w:rsidR="00DE3CF4" w:rsidRPr="00EE05C0" w:rsidRDefault="00DE3CF4" w:rsidP="003F4380">
      <w:pPr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2022</w:t>
      </w:r>
      <w:r w:rsidRPr="00EE05C0"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ab/>
        <w:t>First Prize, Russek Student Achievement Award</w:t>
      </w:r>
      <w:r w:rsidRPr="00EE05C0">
        <w:rPr>
          <w:i/>
          <w:iCs/>
          <w:color w:val="000000" w:themeColor="text1"/>
          <w:sz w:val="22"/>
          <w:szCs w:val="22"/>
        </w:rPr>
        <w:t xml:space="preserve">, </w:t>
      </w:r>
      <w:r w:rsidRPr="00EE05C0">
        <w:rPr>
          <w:color w:val="000000" w:themeColor="text1"/>
          <w:sz w:val="22"/>
          <w:szCs w:val="22"/>
        </w:rPr>
        <w:t>BU Grad. Prog. for Neuro.</w:t>
      </w:r>
    </w:p>
    <w:p w14:paraId="2A5FCBED" w14:textId="54EC7831" w:rsidR="007A6004" w:rsidRPr="00EE05C0" w:rsidRDefault="007A6004" w:rsidP="003F4380">
      <w:pPr>
        <w:contextualSpacing/>
        <w:rPr>
          <w:i/>
          <w:iCs/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2020</w:t>
      </w:r>
      <w:r w:rsidRPr="00EE05C0"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ab/>
        <w:t xml:space="preserve">Third Prize, BU Grad. Prog. for Neuro. </w:t>
      </w:r>
      <w:r w:rsidR="00E03706" w:rsidRPr="00EE05C0">
        <w:rPr>
          <w:color w:val="000000" w:themeColor="text1"/>
          <w:sz w:val="22"/>
          <w:szCs w:val="22"/>
        </w:rPr>
        <w:t>Recruitment</w:t>
      </w:r>
      <w:r w:rsidRPr="00EE05C0">
        <w:rPr>
          <w:color w:val="000000" w:themeColor="text1"/>
          <w:sz w:val="22"/>
          <w:szCs w:val="22"/>
        </w:rPr>
        <w:t xml:space="preserve"> Poster Session</w:t>
      </w:r>
    </w:p>
    <w:p w14:paraId="381F160C" w14:textId="77777777" w:rsidR="007A6004" w:rsidRPr="00EE05C0" w:rsidRDefault="007A6004" w:rsidP="003F4380">
      <w:pPr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2017</w:t>
      </w:r>
      <w:r w:rsidRPr="00EE05C0"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ab/>
        <w:t>Honorable Mention, NSF Graduate Research Fellowship Program</w:t>
      </w:r>
    </w:p>
    <w:p w14:paraId="1B9D97C3" w14:textId="27D296B5" w:rsidR="007A6004" w:rsidRPr="00EE05C0" w:rsidRDefault="007A6004" w:rsidP="003F4380">
      <w:pPr>
        <w:contextualSpacing/>
        <w:rPr>
          <w:i/>
          <w:iCs/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 xml:space="preserve">2017 </w:t>
      </w:r>
      <w:r w:rsidRPr="00EE05C0"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ab/>
        <w:t>Joanne Mary Sullivan Prize, Tufts University Psychology Department</w:t>
      </w:r>
    </w:p>
    <w:p w14:paraId="07D3DFAC" w14:textId="77777777" w:rsidR="007A6004" w:rsidRPr="00EE05C0" w:rsidRDefault="007A6004" w:rsidP="003F4380">
      <w:pPr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2017</w:t>
      </w:r>
      <w:r w:rsidRPr="00EE05C0"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ab/>
        <w:t>Barton Term Scholar for Arts and Sciences, Tufts University</w:t>
      </w:r>
    </w:p>
    <w:p w14:paraId="66387611" w14:textId="5BA09248" w:rsidR="007A6004" w:rsidRPr="00EE05C0" w:rsidRDefault="007A6004" w:rsidP="003F4380">
      <w:pPr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2016</w:t>
      </w:r>
      <w:r w:rsidRPr="00EE05C0"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ab/>
        <w:t>People’s Choice Award</w:t>
      </w:r>
      <w:r w:rsidR="00E41FA3">
        <w:rPr>
          <w:color w:val="000000" w:themeColor="text1"/>
          <w:sz w:val="22"/>
          <w:szCs w:val="22"/>
        </w:rPr>
        <w:t xml:space="preserve"> for Best Presentation</w:t>
      </w:r>
      <w:r w:rsidRPr="00EE05C0">
        <w:rPr>
          <w:color w:val="000000" w:themeColor="text1"/>
          <w:sz w:val="22"/>
          <w:szCs w:val="22"/>
        </w:rPr>
        <w:t>, Out for Undergrad Conference</w:t>
      </w:r>
    </w:p>
    <w:p w14:paraId="36F49C47" w14:textId="6AD4ED6E" w:rsidR="00F2444A" w:rsidRDefault="007A6004" w:rsidP="003F4380">
      <w:pPr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lastRenderedPageBreak/>
        <w:t>2016</w:t>
      </w:r>
      <w:r w:rsidRPr="00EE05C0"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ab/>
        <w:t xml:space="preserve">Greg </w:t>
      </w:r>
      <w:proofErr w:type="spellStart"/>
      <w:r w:rsidRPr="00EE05C0">
        <w:rPr>
          <w:color w:val="000000" w:themeColor="text1"/>
          <w:sz w:val="22"/>
          <w:szCs w:val="22"/>
        </w:rPr>
        <w:t>Ellenoff</w:t>
      </w:r>
      <w:proofErr w:type="spellEnd"/>
      <w:r w:rsidRPr="00EE05C0">
        <w:rPr>
          <w:color w:val="000000" w:themeColor="text1"/>
          <w:sz w:val="22"/>
          <w:szCs w:val="22"/>
        </w:rPr>
        <w:t xml:space="preserve"> Internship Grant, Tufts University Career Center</w:t>
      </w:r>
    </w:p>
    <w:p w14:paraId="7FDD1C19" w14:textId="188C1055" w:rsidR="00CB20ED" w:rsidRDefault="00CB20ED" w:rsidP="003F4380">
      <w:pPr>
        <w:contextualSpacing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2016</w:t>
      </w: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</w:r>
      <w:proofErr w:type="spellStart"/>
      <w:r>
        <w:rPr>
          <w:color w:val="000000" w:themeColor="text1"/>
          <w:sz w:val="22"/>
          <w:szCs w:val="22"/>
        </w:rPr>
        <w:t>Psy</w:t>
      </w:r>
      <w:proofErr w:type="spellEnd"/>
      <w:r>
        <w:rPr>
          <w:color w:val="000000" w:themeColor="text1"/>
          <w:sz w:val="22"/>
          <w:szCs w:val="22"/>
        </w:rPr>
        <w:t xml:space="preserve"> Chi Honor Society</w:t>
      </w:r>
    </w:p>
    <w:p w14:paraId="725286C0" w14:textId="77777777" w:rsidR="00CB20ED" w:rsidRPr="001267A0" w:rsidRDefault="00CB20ED" w:rsidP="003F4380">
      <w:pPr>
        <w:contextualSpacing/>
        <w:rPr>
          <w:i/>
          <w:iCs/>
          <w:color w:val="000000" w:themeColor="text1"/>
          <w:sz w:val="22"/>
          <w:szCs w:val="22"/>
        </w:rPr>
      </w:pPr>
    </w:p>
    <w:p w14:paraId="03A8CBB2" w14:textId="611C2AC1" w:rsidR="00F2444A" w:rsidRPr="00F2444A" w:rsidRDefault="00F2444A" w:rsidP="003F4380">
      <w:pPr>
        <w:pBdr>
          <w:bottom w:val="single" w:sz="6" w:space="1" w:color="auto"/>
        </w:pBdr>
        <w:contextualSpacing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Publications</w:t>
      </w:r>
    </w:p>
    <w:p w14:paraId="1AA99DC0" w14:textId="77777777" w:rsidR="008E4C79" w:rsidRDefault="007A6004" w:rsidP="008E4C79">
      <w:pPr>
        <w:rPr>
          <w:rStyle w:val="Hyperlink"/>
          <w:i/>
          <w:iCs/>
          <w:color w:val="000000" w:themeColor="text1"/>
          <w:sz w:val="22"/>
          <w:szCs w:val="22"/>
        </w:rPr>
      </w:pPr>
      <w:r w:rsidRPr="00EE05C0">
        <w:rPr>
          <w:i/>
          <w:iCs/>
          <w:color w:val="000000" w:themeColor="text1"/>
          <w:sz w:val="22"/>
          <w:szCs w:val="22"/>
        </w:rPr>
        <w:t xml:space="preserve">Selected manuscript PDFs are available at </w:t>
      </w:r>
      <w:hyperlink r:id="rId10" w:history="1">
        <w:r w:rsidRPr="00EE05C0">
          <w:rPr>
            <w:rStyle w:val="Hyperlink"/>
            <w:i/>
            <w:iCs/>
            <w:color w:val="000000" w:themeColor="text1"/>
            <w:sz w:val="22"/>
            <w:szCs w:val="22"/>
          </w:rPr>
          <w:t>https://www.tmmorin.com/work</w:t>
        </w:r>
      </w:hyperlink>
    </w:p>
    <w:p w14:paraId="759C5D98" w14:textId="77777777" w:rsidR="008E4C79" w:rsidRPr="008E4C79" w:rsidRDefault="008E4C79" w:rsidP="008E4C79">
      <w:pPr>
        <w:rPr>
          <w:rStyle w:val="Hyperlink"/>
          <w:i/>
          <w:iCs/>
          <w:color w:val="000000" w:themeColor="text1"/>
          <w:sz w:val="10"/>
          <w:szCs w:val="10"/>
        </w:rPr>
      </w:pPr>
    </w:p>
    <w:p w14:paraId="6D0108BD" w14:textId="4D76617B" w:rsidR="009266F4" w:rsidRPr="00514E60" w:rsidRDefault="009266F4" w:rsidP="009266F4">
      <w:pPr>
        <w:ind w:left="720" w:hanging="720"/>
        <w:contextualSpacing/>
        <w:jc w:val="both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Morin, T.M., </w:t>
      </w:r>
      <w:r>
        <w:rPr>
          <w:color w:val="000000" w:themeColor="text1"/>
          <w:sz w:val="22"/>
          <w:szCs w:val="22"/>
        </w:rPr>
        <w:t xml:space="preserve">Allan, N., Coutts, J., Hooker, J.M., Langille, M., Metcalfe, A., </w:t>
      </w:r>
      <w:proofErr w:type="spellStart"/>
      <w:r>
        <w:rPr>
          <w:color w:val="000000" w:themeColor="text1"/>
          <w:sz w:val="22"/>
          <w:szCs w:val="22"/>
        </w:rPr>
        <w:t>Thamboo</w:t>
      </w:r>
      <w:proofErr w:type="spellEnd"/>
      <w:r>
        <w:rPr>
          <w:color w:val="000000" w:themeColor="text1"/>
          <w:sz w:val="22"/>
          <w:szCs w:val="22"/>
        </w:rPr>
        <w:t xml:space="preserve">, A., Jackson, J., Sharma, M., Rees, T., Enright, K., &amp; Irving, K. (2024). Laminar fluid ejection for olfactory drug delivery: In-vitro and in-vivo tests. </w:t>
      </w:r>
      <w:r>
        <w:rPr>
          <w:i/>
          <w:iCs/>
          <w:color w:val="000000" w:themeColor="text1"/>
          <w:sz w:val="22"/>
          <w:szCs w:val="22"/>
        </w:rPr>
        <w:t>IEEE Journal of Translational Engineering in Health and Medicine</w:t>
      </w:r>
      <w:r>
        <w:rPr>
          <w:color w:val="000000" w:themeColor="text1"/>
          <w:sz w:val="22"/>
          <w:szCs w:val="22"/>
        </w:rPr>
        <w:t>.</w:t>
      </w:r>
      <w:r w:rsidR="00514E60">
        <w:rPr>
          <w:color w:val="000000" w:themeColor="text1"/>
          <w:sz w:val="22"/>
          <w:szCs w:val="22"/>
        </w:rPr>
        <w:t xml:space="preserve"> 12, 727-738. </w:t>
      </w:r>
      <w:hyperlink r:id="rId11" w:history="1">
        <w:r w:rsidR="00514E60" w:rsidRPr="00514E60">
          <w:rPr>
            <w:rStyle w:val="Hyperlink"/>
            <w:color w:val="000000" w:themeColor="text1"/>
            <w:sz w:val="22"/>
            <w:szCs w:val="22"/>
          </w:rPr>
          <w:t>https://doi.org/10.1109/JTEHM.2024.3503498</w:t>
        </w:r>
      </w:hyperlink>
    </w:p>
    <w:p w14:paraId="76EB9C2D" w14:textId="17212123" w:rsidR="008E4C79" w:rsidRPr="008E4C79" w:rsidRDefault="008E4C79" w:rsidP="008E4C79">
      <w:pPr>
        <w:ind w:left="720" w:hanging="720"/>
        <w:rPr>
          <w:i/>
          <w:iCs/>
          <w:color w:val="000000" w:themeColor="text1"/>
          <w:sz w:val="22"/>
          <w:szCs w:val="22"/>
          <w:u w:val="single"/>
        </w:rPr>
      </w:pPr>
      <w:r w:rsidRPr="00153AED">
        <w:rPr>
          <w:color w:val="000000" w:themeColor="text1"/>
          <w:sz w:val="22"/>
          <w:szCs w:val="22"/>
        </w:rPr>
        <w:t>Ciampa</w:t>
      </w:r>
      <w:r>
        <w:rPr>
          <w:color w:val="000000" w:themeColor="text1"/>
          <w:sz w:val="22"/>
          <w:szCs w:val="22"/>
        </w:rPr>
        <w:t xml:space="preserve">, C.J., </w:t>
      </w:r>
      <w:r w:rsidRPr="00153AED">
        <w:rPr>
          <w:b/>
          <w:bCs/>
          <w:color w:val="000000" w:themeColor="text1"/>
          <w:sz w:val="22"/>
          <w:szCs w:val="22"/>
        </w:rPr>
        <w:t>Morin, T.M.</w:t>
      </w:r>
      <w:r>
        <w:rPr>
          <w:color w:val="000000" w:themeColor="text1"/>
          <w:sz w:val="22"/>
          <w:szCs w:val="22"/>
        </w:rPr>
        <w:t xml:space="preserve">, Murphy, A., La Joie, R., </w:t>
      </w:r>
      <w:proofErr w:type="spellStart"/>
      <w:r>
        <w:rPr>
          <w:color w:val="000000" w:themeColor="text1"/>
          <w:sz w:val="22"/>
          <w:szCs w:val="22"/>
        </w:rPr>
        <w:t>Jagust</w:t>
      </w:r>
      <w:proofErr w:type="spellEnd"/>
      <w:r>
        <w:rPr>
          <w:color w:val="000000" w:themeColor="text1"/>
          <w:sz w:val="22"/>
          <w:szCs w:val="22"/>
        </w:rPr>
        <w:t xml:space="preserve">, W.J., Landau, S.M., &amp; Berry, A.S. (2024). DAT1 and BDNF polymorphisms interact to predict AB and tau pathology. </w:t>
      </w:r>
      <w:r>
        <w:rPr>
          <w:i/>
          <w:iCs/>
          <w:color w:val="000000" w:themeColor="text1"/>
          <w:sz w:val="22"/>
          <w:szCs w:val="22"/>
        </w:rPr>
        <w:t>Neurobiology of Aging</w:t>
      </w:r>
      <w:r>
        <w:rPr>
          <w:color w:val="000000" w:themeColor="text1"/>
          <w:sz w:val="22"/>
          <w:szCs w:val="22"/>
        </w:rPr>
        <w:t xml:space="preserve">. 133, 115-124. </w:t>
      </w:r>
      <w:hyperlink r:id="rId12" w:history="1">
        <w:r w:rsidRPr="008E4C79">
          <w:rPr>
            <w:rStyle w:val="Hyperlink"/>
            <w:color w:val="000000" w:themeColor="text1"/>
            <w:sz w:val="22"/>
            <w:szCs w:val="22"/>
          </w:rPr>
          <w:t>https://doi.org/10.1016/j.neurobiolaging.2023.10.009</w:t>
        </w:r>
      </w:hyperlink>
    </w:p>
    <w:p w14:paraId="0B940857" w14:textId="4232111B" w:rsidR="006C6269" w:rsidRPr="006C6269" w:rsidRDefault="006C6269" w:rsidP="006C6269">
      <w:pPr>
        <w:ind w:left="720" w:hanging="720"/>
        <w:contextualSpacing/>
        <w:jc w:val="both"/>
        <w:rPr>
          <w:i/>
          <w:iCs/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 xml:space="preserve">Isenburg, K.I., </w:t>
      </w:r>
      <w:r w:rsidRPr="00EE05C0">
        <w:rPr>
          <w:b/>
          <w:bCs/>
          <w:color w:val="000000" w:themeColor="text1"/>
          <w:sz w:val="22"/>
          <w:szCs w:val="22"/>
        </w:rPr>
        <w:t>Morin, T.M.</w:t>
      </w:r>
      <w:r w:rsidRPr="00EE05C0">
        <w:rPr>
          <w:color w:val="000000" w:themeColor="text1"/>
          <w:sz w:val="22"/>
          <w:szCs w:val="22"/>
        </w:rPr>
        <w:t xml:space="preserve">, Rosen, M.L., Somers, D.C., &amp; Stern, C.E. </w:t>
      </w:r>
      <w:r>
        <w:rPr>
          <w:color w:val="000000" w:themeColor="text1"/>
          <w:sz w:val="22"/>
          <w:szCs w:val="22"/>
        </w:rPr>
        <w:t xml:space="preserve">(2023). </w:t>
      </w:r>
      <w:r w:rsidRPr="00EE05C0">
        <w:rPr>
          <w:color w:val="000000" w:themeColor="text1"/>
          <w:sz w:val="22"/>
          <w:szCs w:val="22"/>
        </w:rPr>
        <w:t xml:space="preserve">Default mode precuneus and its role in long term memory-guided versus stimulus-guided attention. </w:t>
      </w:r>
      <w:r>
        <w:rPr>
          <w:i/>
          <w:iCs/>
          <w:color w:val="000000" w:themeColor="text1"/>
          <w:sz w:val="22"/>
          <w:szCs w:val="22"/>
        </w:rPr>
        <w:t>Cerebral Cortex</w:t>
      </w:r>
      <w:r>
        <w:rPr>
          <w:color w:val="000000" w:themeColor="text1"/>
          <w:sz w:val="22"/>
          <w:szCs w:val="22"/>
        </w:rPr>
        <w:t xml:space="preserve">. </w:t>
      </w:r>
      <w:hyperlink r:id="rId13" w:tgtFrame="_blank" w:history="1">
        <w:r w:rsidRPr="006C6269">
          <w:rPr>
            <w:rStyle w:val="Hyperlink"/>
            <w:color w:val="000000" w:themeColor="text1"/>
            <w:sz w:val="22"/>
            <w:szCs w:val="22"/>
          </w:rPr>
          <w:t>https://doi.org/</w:t>
        </w:r>
        <w:r w:rsidRPr="006C6269">
          <w:rPr>
            <w:rStyle w:val="Hyperlink"/>
            <w:color w:val="000000" w:themeColor="text1"/>
            <w:sz w:val="22"/>
            <w:szCs w:val="22"/>
            <w:shd w:val="clear" w:color="auto" w:fill="FFFFFF"/>
          </w:rPr>
          <w:t>10.1093/cercor/bhad073</w:t>
        </w:r>
      </w:hyperlink>
      <w:r w:rsidRPr="006C6269">
        <w:rPr>
          <w:i/>
          <w:iCs/>
          <w:color w:val="000000" w:themeColor="text1"/>
          <w:sz w:val="22"/>
          <w:szCs w:val="22"/>
        </w:rPr>
        <w:t xml:space="preserve"> </w:t>
      </w:r>
    </w:p>
    <w:p w14:paraId="190C7BD1" w14:textId="6B84EA5D" w:rsidR="00BD3A43" w:rsidRPr="00BD3A43" w:rsidRDefault="00BD3A43" w:rsidP="00BD3A43">
      <w:pPr>
        <w:ind w:left="720" w:hanging="720"/>
        <w:contextualSpacing/>
        <w:jc w:val="both"/>
        <w:rPr>
          <w:i/>
          <w:iCs/>
          <w:color w:val="000000" w:themeColor="text1"/>
          <w:sz w:val="22"/>
          <w:szCs w:val="22"/>
        </w:rPr>
      </w:pPr>
      <w:r w:rsidRPr="00EE05C0">
        <w:rPr>
          <w:b/>
          <w:color w:val="000000" w:themeColor="text1"/>
          <w:sz w:val="22"/>
          <w:szCs w:val="22"/>
        </w:rPr>
        <w:t>Morin, T.M.,</w:t>
      </w:r>
      <w:r w:rsidRPr="00EE05C0">
        <w:rPr>
          <w:color w:val="000000" w:themeColor="text1"/>
          <w:sz w:val="22"/>
          <w:szCs w:val="22"/>
        </w:rPr>
        <w:t xml:space="preserve"> Moore, K.N., Isenburg, K.I., Ma, W., &amp; Stern, C.E.</w:t>
      </w:r>
      <w:r>
        <w:rPr>
          <w:color w:val="000000" w:themeColor="text1"/>
          <w:sz w:val="22"/>
          <w:szCs w:val="22"/>
        </w:rPr>
        <w:t xml:space="preserve"> (202</w:t>
      </w:r>
      <w:r w:rsidR="008E4C79">
        <w:rPr>
          <w:color w:val="000000" w:themeColor="text1"/>
          <w:sz w:val="22"/>
          <w:szCs w:val="22"/>
        </w:rPr>
        <w:t>3</w:t>
      </w:r>
      <w:r>
        <w:rPr>
          <w:color w:val="000000" w:themeColor="text1"/>
          <w:sz w:val="22"/>
          <w:szCs w:val="22"/>
        </w:rPr>
        <w:t>).</w:t>
      </w:r>
      <w:r w:rsidRPr="00EE05C0">
        <w:rPr>
          <w:color w:val="000000" w:themeColor="text1"/>
          <w:sz w:val="22"/>
          <w:szCs w:val="22"/>
        </w:rPr>
        <w:t xml:space="preserve"> Functional reconfiguration of task-active </w:t>
      </w:r>
      <w:r w:rsidRPr="00BD3A43">
        <w:rPr>
          <w:color w:val="000000" w:themeColor="text1"/>
          <w:sz w:val="22"/>
          <w:szCs w:val="22"/>
        </w:rPr>
        <w:t xml:space="preserve">frontoparietal cortex facilitates abstract reasoning. </w:t>
      </w:r>
      <w:r w:rsidRPr="00BD3A43">
        <w:rPr>
          <w:i/>
          <w:iCs/>
          <w:color w:val="000000" w:themeColor="text1"/>
          <w:sz w:val="22"/>
          <w:szCs w:val="22"/>
        </w:rPr>
        <w:t>Cerebral Cortex</w:t>
      </w:r>
      <w:r w:rsidRPr="00BD3A43">
        <w:rPr>
          <w:color w:val="000000" w:themeColor="text1"/>
          <w:sz w:val="22"/>
          <w:szCs w:val="22"/>
        </w:rPr>
        <w:t xml:space="preserve">. </w:t>
      </w:r>
      <w:hyperlink r:id="rId14" w:history="1">
        <w:r w:rsidRPr="00BD3A43">
          <w:rPr>
            <w:rStyle w:val="Hyperlink"/>
            <w:color w:val="000000" w:themeColor="text1"/>
            <w:sz w:val="22"/>
            <w:szCs w:val="22"/>
          </w:rPr>
          <w:t>https://doi.org/10.1093/cercor/bhac457</w:t>
        </w:r>
      </w:hyperlink>
    </w:p>
    <w:p w14:paraId="55A15131" w14:textId="6AF19E1A" w:rsidR="003D4EE7" w:rsidRPr="00DA67BA" w:rsidRDefault="007A6004" w:rsidP="00DA67BA">
      <w:pPr>
        <w:ind w:left="720" w:hanging="720"/>
        <w:contextualSpacing/>
        <w:jc w:val="both"/>
        <w:rPr>
          <w:color w:val="000000" w:themeColor="text1"/>
          <w:sz w:val="22"/>
          <w:szCs w:val="22"/>
          <w:u w:val="single"/>
        </w:rPr>
      </w:pPr>
      <w:r w:rsidRPr="00EE05C0">
        <w:rPr>
          <w:b/>
          <w:color w:val="000000" w:themeColor="text1"/>
          <w:sz w:val="22"/>
          <w:szCs w:val="22"/>
        </w:rPr>
        <w:t xml:space="preserve">Morin, T.M., </w:t>
      </w:r>
      <w:r w:rsidRPr="00EE05C0">
        <w:rPr>
          <w:color w:val="000000" w:themeColor="text1"/>
          <w:sz w:val="22"/>
          <w:szCs w:val="22"/>
        </w:rPr>
        <w:t>Chang, A.E., Ma, W., McGuire, J.T. &amp; Stern, C.E. (202</w:t>
      </w:r>
      <w:r w:rsidR="008E4C79">
        <w:rPr>
          <w:color w:val="000000" w:themeColor="text1"/>
          <w:sz w:val="22"/>
          <w:szCs w:val="22"/>
        </w:rPr>
        <w:t>1</w:t>
      </w:r>
      <w:r w:rsidRPr="00EE05C0">
        <w:rPr>
          <w:color w:val="000000" w:themeColor="text1"/>
          <w:sz w:val="22"/>
          <w:szCs w:val="22"/>
        </w:rPr>
        <w:t xml:space="preserve">). Dynamic network analysis demonstrates the formation of stable functional networks during rule learning. </w:t>
      </w:r>
      <w:r w:rsidRPr="00EE05C0">
        <w:rPr>
          <w:i/>
          <w:color w:val="000000" w:themeColor="text1"/>
          <w:sz w:val="22"/>
          <w:szCs w:val="22"/>
        </w:rPr>
        <w:t>Cerebral Cortex</w:t>
      </w:r>
      <w:r w:rsidRPr="00EE05C0">
        <w:rPr>
          <w:color w:val="000000" w:themeColor="text1"/>
          <w:sz w:val="22"/>
          <w:szCs w:val="22"/>
        </w:rPr>
        <w:t xml:space="preserve">. </w:t>
      </w:r>
      <w:hyperlink r:id="rId15" w:history="1">
        <w:r w:rsidRPr="00EE05C0">
          <w:rPr>
            <w:rStyle w:val="Hyperlink"/>
            <w:color w:val="000000" w:themeColor="text1"/>
            <w:sz w:val="22"/>
            <w:szCs w:val="22"/>
          </w:rPr>
          <w:t>https://doi.org/10.1093/cercor/bhab175</w:t>
        </w:r>
      </w:hyperlink>
    </w:p>
    <w:p w14:paraId="35E5F7DA" w14:textId="7C4B82E4" w:rsidR="003D4EE7" w:rsidRPr="00DA67BA" w:rsidRDefault="007A6004" w:rsidP="00DA67BA">
      <w:pPr>
        <w:ind w:left="720" w:hanging="720"/>
        <w:contextualSpacing/>
        <w:jc w:val="both"/>
        <w:rPr>
          <w:color w:val="000000" w:themeColor="text1"/>
          <w:sz w:val="22"/>
          <w:szCs w:val="22"/>
          <w:shd w:val="clear" w:color="auto" w:fill="FFFFFF"/>
        </w:rPr>
      </w:pPr>
      <w:r w:rsidRPr="00EE05C0">
        <w:rPr>
          <w:color w:val="000000" w:themeColor="text1"/>
          <w:sz w:val="22"/>
          <w:szCs w:val="22"/>
        </w:rPr>
        <w:t xml:space="preserve">Gilbert, T.M., Zurcher, N.R., Wu, C.J., Bhanot, A., Hightower, B.G., Kim, M., Albrecht, D.S., Wey, H.Y., Schroeder, F.A., Rodriguez-Thompson, A., </w:t>
      </w:r>
      <w:r w:rsidRPr="00EE05C0">
        <w:rPr>
          <w:b/>
          <w:color w:val="000000" w:themeColor="text1"/>
          <w:sz w:val="22"/>
          <w:szCs w:val="22"/>
        </w:rPr>
        <w:t>Morin, T.M.</w:t>
      </w:r>
      <w:r w:rsidRPr="00EE05C0">
        <w:rPr>
          <w:color w:val="000000" w:themeColor="text1"/>
          <w:sz w:val="22"/>
          <w:szCs w:val="22"/>
        </w:rPr>
        <w:t xml:space="preserve">, Hart, K.L., Pellegrini, A.M., Riley, M.M., Wang, C., Stufflebeam, S.M., Haggarty, S.J., Holt, D.J., Loggia, M.L., Perlis, R.H., Brown, H.E., Roffman, J.L., Hooker, J.M. (2019). PET neuroimaging reveals histone deacetylase dysregulation in schizophrenia. </w:t>
      </w:r>
      <w:r w:rsidRPr="00EE05C0">
        <w:rPr>
          <w:i/>
          <w:color w:val="000000" w:themeColor="text1"/>
          <w:sz w:val="22"/>
          <w:szCs w:val="22"/>
        </w:rPr>
        <w:t>The Journal of Clinical Investigation</w:t>
      </w:r>
      <w:r w:rsidRPr="00EE05C0">
        <w:rPr>
          <w:color w:val="000000" w:themeColor="text1"/>
          <w:sz w:val="22"/>
          <w:szCs w:val="22"/>
        </w:rPr>
        <w:t xml:space="preserve">. </w:t>
      </w:r>
      <w:hyperlink r:id="rId16" w:history="1">
        <w:r w:rsidRPr="00EE05C0">
          <w:rPr>
            <w:rStyle w:val="Hyperlink"/>
            <w:color w:val="000000" w:themeColor="text1"/>
            <w:sz w:val="22"/>
            <w:szCs w:val="22"/>
          </w:rPr>
          <w:t>https://doi.org/10.1172/JCI123743</w:t>
        </w:r>
      </w:hyperlink>
    </w:p>
    <w:p w14:paraId="1D877338" w14:textId="77E96687" w:rsidR="003D4EE7" w:rsidRPr="00DA67BA" w:rsidRDefault="007A6004" w:rsidP="00DA67BA">
      <w:pPr>
        <w:ind w:left="720" w:hanging="720"/>
        <w:contextualSpacing/>
        <w:jc w:val="both"/>
        <w:rPr>
          <w:color w:val="000000" w:themeColor="text1"/>
          <w:sz w:val="22"/>
          <w:szCs w:val="22"/>
          <w:shd w:val="clear" w:color="auto" w:fill="FFFFFF"/>
        </w:rPr>
      </w:pPr>
      <w:r w:rsidRPr="00EE05C0">
        <w:rPr>
          <w:color w:val="000000" w:themeColor="text1"/>
          <w:sz w:val="22"/>
          <w:szCs w:val="22"/>
        </w:rPr>
        <w:t xml:space="preserve">Strebl, M.G., Campbell, A., Zhao, W.N., Riley, M.M., Chindavong, P., </w:t>
      </w:r>
      <w:r w:rsidRPr="00EE05C0">
        <w:rPr>
          <w:b/>
          <w:color w:val="000000" w:themeColor="text1"/>
          <w:sz w:val="22"/>
          <w:szCs w:val="22"/>
        </w:rPr>
        <w:t>Morin, T.M.</w:t>
      </w:r>
      <w:r w:rsidRPr="00EE05C0">
        <w:rPr>
          <w:color w:val="000000" w:themeColor="text1"/>
          <w:sz w:val="22"/>
          <w:szCs w:val="22"/>
        </w:rPr>
        <w:t>, Haggarty, S.J., Wagner, F.F., Ritter, T., Hooker, J.M. (2017). HDAC6 Brain Mapping with [</w:t>
      </w:r>
      <w:r w:rsidRPr="00EE05C0">
        <w:rPr>
          <w:color w:val="000000" w:themeColor="text1"/>
          <w:sz w:val="22"/>
          <w:szCs w:val="22"/>
          <w:vertAlign w:val="superscript"/>
        </w:rPr>
        <w:t>18</w:t>
      </w:r>
      <w:proofErr w:type="gramStart"/>
      <w:r w:rsidRPr="00EE05C0">
        <w:rPr>
          <w:color w:val="000000" w:themeColor="text1"/>
          <w:sz w:val="22"/>
          <w:szCs w:val="22"/>
        </w:rPr>
        <w:t>F]</w:t>
      </w:r>
      <w:proofErr w:type="spellStart"/>
      <w:r w:rsidRPr="00EE05C0">
        <w:rPr>
          <w:color w:val="000000" w:themeColor="text1"/>
          <w:sz w:val="22"/>
          <w:szCs w:val="22"/>
        </w:rPr>
        <w:t>Bavarostat</w:t>
      </w:r>
      <w:proofErr w:type="spellEnd"/>
      <w:proofErr w:type="gramEnd"/>
      <w:r w:rsidRPr="00EE05C0">
        <w:rPr>
          <w:color w:val="000000" w:themeColor="text1"/>
          <w:sz w:val="22"/>
          <w:szCs w:val="22"/>
        </w:rPr>
        <w:t xml:space="preserve"> Enabled by a Ru-Mediated </w:t>
      </w:r>
      <w:proofErr w:type="spellStart"/>
      <w:r w:rsidRPr="00EE05C0">
        <w:rPr>
          <w:color w:val="000000" w:themeColor="text1"/>
          <w:sz w:val="22"/>
          <w:szCs w:val="22"/>
        </w:rPr>
        <w:t>Deoxyfluorination</w:t>
      </w:r>
      <w:proofErr w:type="spellEnd"/>
      <w:r w:rsidRPr="00EE05C0">
        <w:rPr>
          <w:color w:val="000000" w:themeColor="text1"/>
          <w:sz w:val="22"/>
          <w:szCs w:val="22"/>
        </w:rPr>
        <w:t xml:space="preserve">. </w:t>
      </w:r>
      <w:r w:rsidRPr="00EE05C0">
        <w:rPr>
          <w:i/>
          <w:color w:val="000000" w:themeColor="text1"/>
          <w:sz w:val="22"/>
          <w:szCs w:val="22"/>
        </w:rPr>
        <w:t>ACS Central Science</w:t>
      </w:r>
      <w:r w:rsidRPr="00EE05C0">
        <w:rPr>
          <w:color w:val="000000" w:themeColor="text1"/>
          <w:sz w:val="22"/>
          <w:szCs w:val="22"/>
        </w:rPr>
        <w:t xml:space="preserve">. 3(9), 1006-1014 </w:t>
      </w:r>
      <w:hyperlink r:id="rId17" w:history="1">
        <w:r w:rsidRPr="00EE05C0">
          <w:rPr>
            <w:rStyle w:val="Hyperlink"/>
            <w:color w:val="000000" w:themeColor="text1"/>
            <w:sz w:val="22"/>
            <w:szCs w:val="22"/>
          </w:rPr>
          <w:t>http:/dx.doi.org/ 10.1021/acscentsci.7b00274</w:t>
        </w:r>
      </w:hyperlink>
    </w:p>
    <w:p w14:paraId="55E3C0C1" w14:textId="2CDE79D9" w:rsidR="007A6004" w:rsidRPr="00EE05C0" w:rsidRDefault="007A6004" w:rsidP="003F4380">
      <w:pPr>
        <w:ind w:left="720" w:hanging="720"/>
        <w:contextualSpacing/>
        <w:jc w:val="both"/>
        <w:rPr>
          <w:rStyle w:val="Hyperlink"/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 xml:space="preserve">Placzek, M.S., Zhao, W., Wey, H.Y., </w:t>
      </w:r>
      <w:r w:rsidRPr="00EE05C0">
        <w:rPr>
          <w:b/>
          <w:color w:val="000000" w:themeColor="text1"/>
          <w:sz w:val="22"/>
          <w:szCs w:val="22"/>
        </w:rPr>
        <w:t>Morin, T.M.</w:t>
      </w:r>
      <w:r w:rsidRPr="00EE05C0">
        <w:rPr>
          <w:color w:val="000000" w:themeColor="text1"/>
          <w:sz w:val="22"/>
          <w:szCs w:val="22"/>
        </w:rPr>
        <w:t>, &amp; Hooker, J.M. (201</w:t>
      </w:r>
      <w:r w:rsidR="008E4C79">
        <w:rPr>
          <w:color w:val="000000" w:themeColor="text1"/>
          <w:sz w:val="22"/>
          <w:szCs w:val="22"/>
        </w:rPr>
        <w:t>6</w:t>
      </w:r>
      <w:r w:rsidRPr="00EE05C0">
        <w:rPr>
          <w:color w:val="000000" w:themeColor="text1"/>
          <w:sz w:val="22"/>
          <w:szCs w:val="22"/>
        </w:rPr>
        <w:t xml:space="preserve">). PET neurochemical imaging modes. </w:t>
      </w:r>
      <w:r w:rsidRPr="00EE05C0">
        <w:rPr>
          <w:i/>
          <w:color w:val="000000" w:themeColor="text1"/>
          <w:sz w:val="22"/>
          <w:szCs w:val="22"/>
        </w:rPr>
        <w:t>Seminars in Nuclear Medicine</w:t>
      </w:r>
      <w:r w:rsidRPr="00EE05C0">
        <w:rPr>
          <w:color w:val="000000" w:themeColor="text1"/>
          <w:sz w:val="22"/>
          <w:szCs w:val="22"/>
        </w:rPr>
        <w:t xml:space="preserve">, 46(1), 20-27 </w:t>
      </w:r>
      <w:hyperlink r:id="rId18" w:history="1">
        <w:r w:rsidRPr="00EE05C0">
          <w:rPr>
            <w:rStyle w:val="Hyperlink"/>
            <w:color w:val="000000" w:themeColor="text1"/>
            <w:sz w:val="22"/>
            <w:szCs w:val="22"/>
          </w:rPr>
          <w:t>http://dx.doi.org/10.1053/j.semnuclmed.2015.09.001</w:t>
        </w:r>
      </w:hyperlink>
    </w:p>
    <w:p w14:paraId="57D6AC8A" w14:textId="77777777" w:rsidR="005D099B" w:rsidRDefault="005D099B" w:rsidP="003F4380">
      <w:pPr>
        <w:contextualSpacing/>
        <w:jc w:val="both"/>
        <w:rPr>
          <w:bCs/>
          <w:color w:val="000000" w:themeColor="text1"/>
          <w:sz w:val="22"/>
          <w:szCs w:val="22"/>
        </w:rPr>
      </w:pPr>
    </w:p>
    <w:p w14:paraId="62364431" w14:textId="77777777" w:rsidR="002644F4" w:rsidRDefault="002644F4" w:rsidP="003F4380">
      <w:pPr>
        <w:contextualSpacing/>
        <w:jc w:val="both"/>
        <w:rPr>
          <w:bCs/>
          <w:color w:val="000000" w:themeColor="text1"/>
          <w:sz w:val="22"/>
          <w:szCs w:val="22"/>
        </w:rPr>
      </w:pPr>
    </w:p>
    <w:p w14:paraId="15434A5F" w14:textId="34786D19" w:rsidR="007B633D" w:rsidRPr="00F2444A" w:rsidRDefault="007B633D" w:rsidP="007B633D">
      <w:pPr>
        <w:pBdr>
          <w:bottom w:val="single" w:sz="6" w:space="1" w:color="auto"/>
        </w:pBdr>
        <w:contextualSpacing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Preprints</w:t>
      </w:r>
    </w:p>
    <w:p w14:paraId="3AF264E5" w14:textId="77777777" w:rsidR="00441450" w:rsidRDefault="00441450" w:rsidP="003F4380">
      <w:pPr>
        <w:contextualSpacing/>
        <w:jc w:val="both"/>
        <w:rPr>
          <w:bCs/>
          <w:color w:val="000000" w:themeColor="text1"/>
          <w:sz w:val="10"/>
          <w:szCs w:val="10"/>
        </w:rPr>
      </w:pPr>
    </w:p>
    <w:p w14:paraId="2FDB3989" w14:textId="13FE66CB" w:rsidR="007B633D" w:rsidRPr="007B633D" w:rsidRDefault="007B633D" w:rsidP="007B633D">
      <w:pPr>
        <w:ind w:left="720" w:hanging="720"/>
        <w:contextualSpacing/>
        <w:jc w:val="both"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 xml:space="preserve">Do, Q., </w:t>
      </w:r>
      <w:r w:rsidRPr="007B633D">
        <w:rPr>
          <w:b/>
          <w:color w:val="000000" w:themeColor="text1"/>
          <w:sz w:val="22"/>
          <w:szCs w:val="22"/>
        </w:rPr>
        <w:t>Morin, T.M.</w:t>
      </w:r>
      <w:r>
        <w:rPr>
          <w:bCs/>
          <w:color w:val="000000" w:themeColor="text1"/>
          <w:sz w:val="22"/>
          <w:szCs w:val="22"/>
        </w:rPr>
        <w:t xml:space="preserve">, Stern, C.E., &amp; </w:t>
      </w:r>
      <w:proofErr w:type="spellStart"/>
      <w:r>
        <w:rPr>
          <w:bCs/>
          <w:color w:val="000000" w:themeColor="text1"/>
          <w:sz w:val="22"/>
          <w:szCs w:val="22"/>
        </w:rPr>
        <w:t>Hasselmo</w:t>
      </w:r>
      <w:proofErr w:type="spellEnd"/>
      <w:r>
        <w:rPr>
          <w:bCs/>
          <w:color w:val="000000" w:themeColor="text1"/>
          <w:sz w:val="22"/>
          <w:szCs w:val="22"/>
        </w:rPr>
        <w:t xml:space="preserve">, M.E. (2024). A feature-based generalizable prediction model for both perceptual and abstract reasoning. </w:t>
      </w:r>
      <w:proofErr w:type="spellStart"/>
      <w:r>
        <w:rPr>
          <w:bCs/>
          <w:i/>
          <w:iCs/>
          <w:color w:val="000000" w:themeColor="text1"/>
          <w:sz w:val="22"/>
          <w:szCs w:val="22"/>
        </w:rPr>
        <w:t>arXiv</w:t>
      </w:r>
      <w:proofErr w:type="spellEnd"/>
      <w:r>
        <w:rPr>
          <w:bCs/>
          <w:i/>
          <w:iCs/>
          <w:color w:val="000000" w:themeColor="text1"/>
          <w:sz w:val="22"/>
          <w:szCs w:val="22"/>
        </w:rPr>
        <w:t xml:space="preserve"> preprint</w:t>
      </w:r>
      <w:r>
        <w:rPr>
          <w:bCs/>
          <w:color w:val="000000" w:themeColor="text1"/>
          <w:sz w:val="22"/>
          <w:szCs w:val="22"/>
        </w:rPr>
        <w:t xml:space="preserve">. </w:t>
      </w:r>
      <w:hyperlink r:id="rId19" w:history="1">
        <w:r w:rsidRPr="007B633D">
          <w:rPr>
            <w:rStyle w:val="Hyperlink"/>
            <w:color w:val="000000" w:themeColor="text1"/>
            <w:sz w:val="22"/>
            <w:szCs w:val="22"/>
            <w:shd w:val="clear" w:color="auto" w:fill="FFFFFF"/>
          </w:rPr>
          <w:t>https://arxiv.org/abs/2403.05641</w:t>
        </w:r>
      </w:hyperlink>
      <w:r>
        <w:rPr>
          <w:color w:val="000000" w:themeColor="text1"/>
          <w:sz w:val="22"/>
          <w:szCs w:val="22"/>
          <w:shd w:val="clear" w:color="auto" w:fill="FFFFFF"/>
        </w:rPr>
        <w:t>.</w:t>
      </w:r>
    </w:p>
    <w:p w14:paraId="24EEABF8" w14:textId="77777777" w:rsidR="007B633D" w:rsidRDefault="007B633D" w:rsidP="003F4380">
      <w:pPr>
        <w:contextualSpacing/>
        <w:jc w:val="both"/>
        <w:rPr>
          <w:bCs/>
          <w:color w:val="000000" w:themeColor="text1"/>
          <w:sz w:val="22"/>
          <w:szCs w:val="22"/>
        </w:rPr>
      </w:pPr>
    </w:p>
    <w:p w14:paraId="6DAC7E22" w14:textId="77777777" w:rsidR="007606AB" w:rsidRPr="007B633D" w:rsidRDefault="007606AB" w:rsidP="003F4380">
      <w:pPr>
        <w:contextualSpacing/>
        <w:jc w:val="both"/>
        <w:rPr>
          <w:bCs/>
          <w:color w:val="000000" w:themeColor="text1"/>
          <w:sz w:val="22"/>
          <w:szCs w:val="22"/>
        </w:rPr>
      </w:pPr>
    </w:p>
    <w:p w14:paraId="10A11B96" w14:textId="4DF28850" w:rsidR="00F2444A" w:rsidRPr="00F2444A" w:rsidRDefault="00F2444A" w:rsidP="003F4380">
      <w:pPr>
        <w:pBdr>
          <w:bottom w:val="single" w:sz="6" w:space="1" w:color="auto"/>
        </w:pBdr>
        <w:contextualSpacing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Manuscripts in Preparation</w:t>
      </w:r>
    </w:p>
    <w:p w14:paraId="623E88D4" w14:textId="77777777" w:rsidR="007A6004" w:rsidRPr="008F7BFF" w:rsidRDefault="007A6004" w:rsidP="003F4380">
      <w:pPr>
        <w:contextualSpacing/>
        <w:jc w:val="both"/>
        <w:rPr>
          <w:b/>
          <w:color w:val="000000" w:themeColor="text1"/>
          <w:sz w:val="10"/>
          <w:szCs w:val="10"/>
        </w:rPr>
      </w:pPr>
    </w:p>
    <w:p w14:paraId="08B8DBC8" w14:textId="465E9B0D" w:rsidR="005C3970" w:rsidRDefault="007A6004" w:rsidP="008E4C79">
      <w:pPr>
        <w:ind w:left="720" w:hanging="720"/>
        <w:contextualSpacing/>
        <w:jc w:val="both"/>
        <w:rPr>
          <w:i/>
          <w:iCs/>
          <w:color w:val="000000" w:themeColor="text1"/>
          <w:sz w:val="22"/>
          <w:szCs w:val="22"/>
        </w:rPr>
      </w:pPr>
      <w:r w:rsidRPr="00EE05C0">
        <w:rPr>
          <w:b/>
          <w:bCs/>
          <w:color w:val="000000" w:themeColor="text1"/>
          <w:sz w:val="22"/>
          <w:szCs w:val="22"/>
        </w:rPr>
        <w:t>Morin, T.M.</w:t>
      </w:r>
      <w:r w:rsidRPr="00EE05C0">
        <w:rPr>
          <w:color w:val="000000" w:themeColor="text1"/>
          <w:sz w:val="22"/>
          <w:szCs w:val="22"/>
        </w:rPr>
        <w:t xml:space="preserve">, Dunne, M.F., Chang, A.E., &amp; Stern, C.E. Hierarchical gradients in prefrontal cortex and hippocampus support context-dependent rule learning </w:t>
      </w:r>
      <w:r w:rsidRPr="00EE05C0">
        <w:rPr>
          <w:i/>
          <w:iCs/>
          <w:color w:val="000000" w:themeColor="text1"/>
          <w:sz w:val="22"/>
          <w:szCs w:val="22"/>
        </w:rPr>
        <w:t>(in prep.)</w:t>
      </w:r>
    </w:p>
    <w:p w14:paraId="157A0C3F" w14:textId="65E37D80" w:rsidR="00AE54DA" w:rsidRPr="00AE54DA" w:rsidRDefault="00AE54DA" w:rsidP="008E4C79">
      <w:pPr>
        <w:ind w:left="720" w:hanging="720"/>
        <w:contextualSpacing/>
        <w:jc w:val="both"/>
        <w:rPr>
          <w:i/>
          <w:iCs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*</w:t>
      </w:r>
      <w:proofErr w:type="spellStart"/>
      <w:r>
        <w:rPr>
          <w:color w:val="000000" w:themeColor="text1"/>
          <w:sz w:val="22"/>
          <w:szCs w:val="22"/>
        </w:rPr>
        <w:t>Bargagna</w:t>
      </w:r>
      <w:proofErr w:type="spellEnd"/>
      <w:r>
        <w:rPr>
          <w:color w:val="000000" w:themeColor="text1"/>
          <w:sz w:val="22"/>
          <w:szCs w:val="22"/>
        </w:rPr>
        <w:t>, F., *</w:t>
      </w:r>
      <w:r w:rsidRPr="00AE54DA">
        <w:rPr>
          <w:b/>
          <w:bCs/>
          <w:color w:val="000000" w:themeColor="text1"/>
          <w:sz w:val="22"/>
          <w:szCs w:val="22"/>
        </w:rPr>
        <w:t xml:space="preserve">Morin, T.M., </w:t>
      </w:r>
      <w:r>
        <w:rPr>
          <w:color w:val="000000" w:themeColor="text1"/>
          <w:sz w:val="22"/>
          <w:szCs w:val="22"/>
        </w:rPr>
        <w:t xml:space="preserve">Chen, Y., McDougle, C.J., Hooker, J.M, &amp; </w:t>
      </w:r>
      <w:proofErr w:type="spellStart"/>
      <w:r>
        <w:rPr>
          <w:color w:val="000000" w:themeColor="text1"/>
          <w:sz w:val="22"/>
          <w:szCs w:val="22"/>
        </w:rPr>
        <w:t>Zürcher</w:t>
      </w:r>
      <w:proofErr w:type="spellEnd"/>
      <w:r>
        <w:rPr>
          <w:color w:val="000000" w:themeColor="text1"/>
          <w:sz w:val="22"/>
          <w:szCs w:val="22"/>
        </w:rPr>
        <w:t xml:space="preserve">, N.R. A probabilistic deep learning approach for choroid plexus segmentation in autism spectrum disorder. </w:t>
      </w:r>
      <w:r>
        <w:rPr>
          <w:i/>
          <w:iCs/>
          <w:color w:val="000000" w:themeColor="text1"/>
          <w:sz w:val="22"/>
          <w:szCs w:val="22"/>
        </w:rPr>
        <w:t>(in prep.)</w:t>
      </w:r>
    </w:p>
    <w:p w14:paraId="72D62EC2" w14:textId="2F552B18" w:rsidR="001267A0" w:rsidRDefault="001267A0" w:rsidP="008E4C79">
      <w:pPr>
        <w:ind w:left="720" w:hanging="720"/>
        <w:contextualSpacing/>
        <w:jc w:val="both"/>
        <w:rPr>
          <w:i/>
          <w:i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lastRenderedPageBreak/>
        <w:t>Morin, T.M.</w:t>
      </w:r>
      <w:r>
        <w:rPr>
          <w:color w:val="000000" w:themeColor="text1"/>
          <w:sz w:val="22"/>
          <w:szCs w:val="22"/>
        </w:rPr>
        <w:t xml:space="preserve">, Cowan, J.L., Chen, H.Y., Parent, J., Crawford, J.L., Tennant, V., Whitman, A.J., </w:t>
      </w:r>
      <w:proofErr w:type="spellStart"/>
      <w:r>
        <w:rPr>
          <w:color w:val="000000" w:themeColor="text1"/>
          <w:sz w:val="22"/>
          <w:szCs w:val="22"/>
        </w:rPr>
        <w:t>Swinneton</w:t>
      </w:r>
      <w:proofErr w:type="spellEnd"/>
      <w:r>
        <w:rPr>
          <w:color w:val="000000" w:themeColor="text1"/>
          <w:sz w:val="22"/>
          <w:szCs w:val="22"/>
        </w:rPr>
        <w:t xml:space="preserve">, K.N., Hsu, M., Berry, A.S., &amp; </w:t>
      </w:r>
      <w:proofErr w:type="spellStart"/>
      <w:r>
        <w:rPr>
          <w:color w:val="000000" w:themeColor="text1"/>
          <w:sz w:val="22"/>
          <w:szCs w:val="22"/>
        </w:rPr>
        <w:t>Jagust</w:t>
      </w:r>
      <w:proofErr w:type="spellEnd"/>
      <w:r>
        <w:rPr>
          <w:color w:val="000000" w:themeColor="text1"/>
          <w:sz w:val="22"/>
          <w:szCs w:val="22"/>
        </w:rPr>
        <w:t xml:space="preserve">, W.J. </w:t>
      </w:r>
      <w:r w:rsidRPr="001267A0">
        <w:rPr>
          <w:color w:val="000000" w:themeColor="text1"/>
          <w:sz w:val="22"/>
          <w:szCs w:val="22"/>
        </w:rPr>
        <w:t>Dopamine-driven memory effects in healthy aging and preclinical Alzheimer’s disease.</w:t>
      </w:r>
      <w:r>
        <w:rPr>
          <w:color w:val="000000" w:themeColor="text1"/>
          <w:sz w:val="22"/>
          <w:szCs w:val="22"/>
        </w:rPr>
        <w:t xml:space="preserve"> </w:t>
      </w:r>
      <w:r>
        <w:rPr>
          <w:i/>
          <w:iCs/>
          <w:color w:val="000000" w:themeColor="text1"/>
          <w:sz w:val="22"/>
          <w:szCs w:val="22"/>
        </w:rPr>
        <w:t>(</w:t>
      </w:r>
      <w:r w:rsidR="00AE54DA">
        <w:rPr>
          <w:i/>
          <w:iCs/>
          <w:color w:val="000000" w:themeColor="text1"/>
          <w:sz w:val="22"/>
          <w:szCs w:val="22"/>
        </w:rPr>
        <w:t>submitted)</w:t>
      </w:r>
      <w:r w:rsidR="00493FA3">
        <w:rPr>
          <w:i/>
          <w:iCs/>
          <w:color w:val="000000" w:themeColor="text1"/>
          <w:sz w:val="22"/>
          <w:szCs w:val="22"/>
        </w:rPr>
        <w:t>.</w:t>
      </w:r>
    </w:p>
    <w:p w14:paraId="52F9835F" w14:textId="7D4085AD" w:rsidR="00493FA3" w:rsidRPr="00493FA3" w:rsidRDefault="00493FA3" w:rsidP="008E4C79">
      <w:pPr>
        <w:ind w:left="720" w:hanging="720"/>
        <w:contextualSpacing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Isenburg, K.M., Liu, Y., </w:t>
      </w:r>
      <w:r w:rsidRPr="00493FA3">
        <w:rPr>
          <w:b/>
          <w:bCs/>
          <w:color w:val="000000" w:themeColor="text1"/>
          <w:sz w:val="22"/>
          <w:szCs w:val="22"/>
        </w:rPr>
        <w:t>Morin, T.M.</w:t>
      </w:r>
      <w:r>
        <w:rPr>
          <w:color w:val="000000" w:themeColor="text1"/>
          <w:sz w:val="22"/>
          <w:szCs w:val="22"/>
        </w:rPr>
        <w:t xml:space="preserve"> &amp; Stern, C.E. </w:t>
      </w:r>
      <w:r>
        <w:rPr>
          <w:i/>
          <w:iCs/>
          <w:color w:val="000000" w:themeColor="text1"/>
          <w:sz w:val="22"/>
          <w:szCs w:val="22"/>
        </w:rPr>
        <w:t xml:space="preserve">Connectome fingerprinting predicts prefrontal cortical activation during abstract reasoning.” </w:t>
      </w:r>
      <w:r>
        <w:rPr>
          <w:color w:val="000000" w:themeColor="text1"/>
          <w:sz w:val="22"/>
          <w:szCs w:val="22"/>
        </w:rPr>
        <w:t>(</w:t>
      </w:r>
      <w:r w:rsidRPr="00493FA3">
        <w:rPr>
          <w:i/>
          <w:iCs/>
          <w:color w:val="000000" w:themeColor="text1"/>
          <w:sz w:val="22"/>
          <w:szCs w:val="22"/>
        </w:rPr>
        <w:t>submitted</w:t>
      </w:r>
      <w:r>
        <w:rPr>
          <w:color w:val="000000" w:themeColor="text1"/>
          <w:sz w:val="22"/>
          <w:szCs w:val="22"/>
        </w:rPr>
        <w:t>).</w:t>
      </w:r>
    </w:p>
    <w:p w14:paraId="18553E89" w14:textId="77777777" w:rsidR="00AE54DA" w:rsidRPr="001267A0" w:rsidRDefault="00AE54DA" w:rsidP="008E4C79">
      <w:pPr>
        <w:ind w:left="720" w:hanging="720"/>
        <w:contextualSpacing/>
        <w:jc w:val="both"/>
        <w:rPr>
          <w:i/>
          <w:iCs/>
          <w:color w:val="000000" w:themeColor="text1"/>
          <w:sz w:val="22"/>
          <w:szCs w:val="22"/>
        </w:rPr>
      </w:pPr>
    </w:p>
    <w:p w14:paraId="00CCD9B5" w14:textId="6E54FD3C" w:rsidR="007B633D" w:rsidRPr="00AE54DA" w:rsidRDefault="00AE54DA" w:rsidP="00AE54DA">
      <w:pPr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*Denotes equal contribution</w:t>
      </w:r>
    </w:p>
    <w:p w14:paraId="5CEC0F95" w14:textId="77777777" w:rsidR="002644F4" w:rsidRDefault="002644F4" w:rsidP="008E4C79">
      <w:pPr>
        <w:ind w:left="720" w:hanging="720"/>
        <w:contextualSpacing/>
        <w:jc w:val="both"/>
        <w:rPr>
          <w:i/>
          <w:iCs/>
          <w:color w:val="000000" w:themeColor="text1"/>
          <w:sz w:val="22"/>
          <w:szCs w:val="22"/>
        </w:rPr>
      </w:pPr>
    </w:p>
    <w:p w14:paraId="1C51846F" w14:textId="77777777" w:rsidR="002644F4" w:rsidRPr="003D4EE7" w:rsidRDefault="002644F4" w:rsidP="008E4C79">
      <w:pPr>
        <w:ind w:left="720" w:hanging="720"/>
        <w:contextualSpacing/>
        <w:jc w:val="both"/>
        <w:rPr>
          <w:i/>
          <w:iCs/>
          <w:color w:val="000000" w:themeColor="text1"/>
          <w:sz w:val="22"/>
          <w:szCs w:val="22"/>
        </w:rPr>
      </w:pPr>
    </w:p>
    <w:p w14:paraId="1B024354" w14:textId="3910A92A" w:rsidR="009266F4" w:rsidRPr="00F2444A" w:rsidRDefault="009266F4" w:rsidP="009266F4">
      <w:pPr>
        <w:pBdr>
          <w:bottom w:val="single" w:sz="6" w:space="1" w:color="auto"/>
        </w:pBdr>
        <w:contextualSpacing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Conference Papers</w:t>
      </w:r>
    </w:p>
    <w:p w14:paraId="39380A91" w14:textId="27420537" w:rsidR="009266F4" w:rsidRPr="009266F4" w:rsidRDefault="009266F4" w:rsidP="009266F4">
      <w:pPr>
        <w:contextualSpacing/>
        <w:rPr>
          <w:rFonts w:eastAsia="Times New Roman"/>
          <w:b/>
          <w:bCs/>
          <w:color w:val="000000" w:themeColor="text1"/>
          <w:sz w:val="22"/>
          <w:szCs w:val="22"/>
          <w:shd w:val="clear" w:color="auto" w:fill="FFFFFF"/>
        </w:rPr>
      </w:pPr>
      <w:r w:rsidRPr="00EE05C0">
        <w:rPr>
          <w:i/>
          <w:iCs/>
          <w:color w:val="000000" w:themeColor="text1"/>
          <w:sz w:val="22"/>
          <w:szCs w:val="22"/>
        </w:rPr>
        <w:t xml:space="preserve">Selected </w:t>
      </w:r>
      <w:r>
        <w:rPr>
          <w:i/>
          <w:iCs/>
          <w:color w:val="000000" w:themeColor="text1"/>
          <w:sz w:val="22"/>
          <w:szCs w:val="22"/>
        </w:rPr>
        <w:t>papers are available at</w:t>
      </w:r>
      <w:r w:rsidRPr="00EE05C0">
        <w:rPr>
          <w:i/>
          <w:iCs/>
          <w:color w:val="000000" w:themeColor="text1"/>
          <w:sz w:val="22"/>
          <w:szCs w:val="22"/>
        </w:rPr>
        <w:t xml:space="preserve"> </w:t>
      </w:r>
      <w:hyperlink r:id="rId20" w:history="1">
        <w:r w:rsidRPr="00EE05C0">
          <w:rPr>
            <w:rStyle w:val="Hyperlink"/>
            <w:i/>
            <w:iCs/>
            <w:sz w:val="22"/>
            <w:szCs w:val="22"/>
          </w:rPr>
          <w:t>https://www.tmmorin.com/work</w:t>
        </w:r>
      </w:hyperlink>
    </w:p>
    <w:p w14:paraId="724C5657" w14:textId="77777777" w:rsidR="009266F4" w:rsidRPr="009266F4" w:rsidRDefault="009266F4" w:rsidP="003F4380">
      <w:pPr>
        <w:pBdr>
          <w:bottom w:val="single" w:sz="6" w:space="1" w:color="auto"/>
        </w:pBdr>
        <w:contextualSpacing/>
        <w:rPr>
          <w:b/>
          <w:bCs/>
          <w:color w:val="000000" w:themeColor="text1"/>
          <w:sz w:val="22"/>
          <w:szCs w:val="22"/>
        </w:rPr>
      </w:pPr>
    </w:p>
    <w:p w14:paraId="5A82431A" w14:textId="3A18B9AF" w:rsidR="009266F4" w:rsidRPr="009266F4" w:rsidRDefault="009266F4" w:rsidP="009266F4">
      <w:pPr>
        <w:pBdr>
          <w:bottom w:val="single" w:sz="6" w:space="1" w:color="auto"/>
        </w:pBdr>
        <w:ind w:left="720" w:hanging="720"/>
        <w:contextualSpacing/>
        <w:rPr>
          <w:color w:val="000000" w:themeColor="text1"/>
          <w:sz w:val="22"/>
          <w:szCs w:val="22"/>
        </w:rPr>
      </w:pPr>
      <w:r w:rsidRPr="009266F4">
        <w:rPr>
          <w:color w:val="000000" w:themeColor="text1"/>
          <w:sz w:val="22"/>
          <w:szCs w:val="22"/>
        </w:rPr>
        <w:t xml:space="preserve">Isenburg, K.M., Liu, Y., </w:t>
      </w:r>
      <w:r w:rsidRPr="009266F4">
        <w:rPr>
          <w:b/>
          <w:bCs/>
          <w:color w:val="000000" w:themeColor="text1"/>
          <w:sz w:val="22"/>
          <w:szCs w:val="22"/>
        </w:rPr>
        <w:t>Morin, T.M.</w:t>
      </w:r>
      <w:r w:rsidRPr="009266F4">
        <w:rPr>
          <w:color w:val="000000" w:themeColor="text1"/>
          <w:sz w:val="22"/>
          <w:szCs w:val="22"/>
        </w:rPr>
        <w:t xml:space="preserve">, &amp; Stern, C.E. </w:t>
      </w:r>
      <w:r w:rsidRPr="009266F4">
        <w:rPr>
          <w:i/>
          <w:iCs/>
          <w:color w:val="000000" w:themeColor="text1"/>
          <w:sz w:val="22"/>
          <w:szCs w:val="22"/>
        </w:rPr>
        <w:t>Connectome Fingerprinting Predicts Prefrontal Cortical Activation During Abstract Reasoning</w:t>
      </w:r>
      <w:r w:rsidRPr="009266F4">
        <w:rPr>
          <w:color w:val="000000" w:themeColor="text1"/>
          <w:sz w:val="22"/>
          <w:szCs w:val="22"/>
        </w:rPr>
        <w:t>. Cognitive Computational Neuroscience. 2024. Boston, MA.</w:t>
      </w:r>
    </w:p>
    <w:p w14:paraId="137EAC4C" w14:textId="77777777" w:rsidR="009266F4" w:rsidRDefault="009266F4" w:rsidP="003F4380">
      <w:pPr>
        <w:pBdr>
          <w:bottom w:val="single" w:sz="6" w:space="1" w:color="auto"/>
        </w:pBdr>
        <w:contextualSpacing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</w:p>
    <w:p w14:paraId="6C643515" w14:textId="759941D0" w:rsidR="00F2444A" w:rsidRPr="00F2444A" w:rsidRDefault="00F2444A" w:rsidP="003F4380">
      <w:pPr>
        <w:pBdr>
          <w:bottom w:val="single" w:sz="6" w:space="1" w:color="auto"/>
        </w:pBdr>
        <w:contextualSpacing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Conference Presentations &amp; Invited Talks</w:t>
      </w:r>
    </w:p>
    <w:p w14:paraId="7D231AFA" w14:textId="7BA61B7B" w:rsidR="00B2692A" w:rsidRDefault="00B2692A" w:rsidP="003F4380">
      <w:pPr>
        <w:contextualSpacing/>
        <w:rPr>
          <w:rFonts w:eastAsia="Times New Roman"/>
          <w:b/>
          <w:bCs/>
          <w:color w:val="000000" w:themeColor="text1"/>
          <w:sz w:val="22"/>
          <w:szCs w:val="22"/>
          <w:shd w:val="clear" w:color="auto" w:fill="FFFFFF"/>
        </w:rPr>
      </w:pPr>
      <w:r w:rsidRPr="00EE05C0">
        <w:rPr>
          <w:i/>
          <w:iCs/>
          <w:color w:val="000000" w:themeColor="text1"/>
          <w:sz w:val="22"/>
          <w:szCs w:val="22"/>
        </w:rPr>
        <w:t xml:space="preserve">Selected presentation slides are available at </w:t>
      </w:r>
      <w:hyperlink r:id="rId21" w:history="1">
        <w:r w:rsidRPr="00EE05C0">
          <w:rPr>
            <w:rStyle w:val="Hyperlink"/>
            <w:i/>
            <w:iCs/>
            <w:sz w:val="22"/>
            <w:szCs w:val="22"/>
          </w:rPr>
          <w:t>https://www.tmmorin.com/work</w:t>
        </w:r>
      </w:hyperlink>
    </w:p>
    <w:p w14:paraId="0BB73261" w14:textId="77777777" w:rsidR="00B2692A" w:rsidRDefault="00B2692A" w:rsidP="003F4380">
      <w:pPr>
        <w:contextualSpacing/>
        <w:jc w:val="center"/>
        <w:rPr>
          <w:rFonts w:eastAsia="Times New Roman"/>
          <w:b/>
          <w:bCs/>
          <w:color w:val="000000" w:themeColor="text1"/>
          <w:sz w:val="22"/>
          <w:szCs w:val="22"/>
          <w:shd w:val="clear" w:color="auto" w:fill="FFFFFF"/>
        </w:rPr>
      </w:pPr>
    </w:p>
    <w:p w14:paraId="625C02A6" w14:textId="64D65367" w:rsidR="00B52B89" w:rsidRPr="00B52B89" w:rsidRDefault="00B52B89" w:rsidP="003F4380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Morin, T.M. </w:t>
      </w:r>
      <w:r>
        <w:rPr>
          <w:i/>
          <w:iCs/>
          <w:color w:val="000000" w:themeColor="text1"/>
          <w:sz w:val="22"/>
          <w:szCs w:val="22"/>
        </w:rPr>
        <w:t>What is BIDS and Why Should I Use it?</w:t>
      </w:r>
      <w:r>
        <w:rPr>
          <w:color w:val="000000" w:themeColor="text1"/>
          <w:sz w:val="22"/>
          <w:szCs w:val="22"/>
        </w:rPr>
        <w:t xml:space="preserve"> Science on Tap. 2025. A. A. Martinos Center for Biomedical Imaging, Massachusetts General Hospital, Charlestown, MA.</w:t>
      </w:r>
    </w:p>
    <w:p w14:paraId="2F9F7812" w14:textId="55B380AB" w:rsidR="008243F8" w:rsidRPr="008243F8" w:rsidRDefault="008243F8" w:rsidP="003F4380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Morin, T.M. </w:t>
      </w:r>
      <w:r>
        <w:rPr>
          <w:i/>
          <w:iCs/>
          <w:color w:val="000000" w:themeColor="text1"/>
          <w:sz w:val="22"/>
          <w:szCs w:val="22"/>
        </w:rPr>
        <w:t>Aging with a Smile: How Dopamine Synthesis Capacity and Alzheimer’s Pathology Shape Memory for Rewards.</w:t>
      </w:r>
      <w:r>
        <w:rPr>
          <w:color w:val="000000" w:themeColor="text1"/>
          <w:sz w:val="22"/>
          <w:szCs w:val="22"/>
        </w:rPr>
        <w:t xml:space="preserve"> Neuroscience Postdoc Symposium. 2024. Brandeis University, Waltham, MA.</w:t>
      </w:r>
    </w:p>
    <w:p w14:paraId="60F874AB" w14:textId="55516BC0" w:rsidR="004C53A7" w:rsidRPr="004C53A7" w:rsidRDefault="004C53A7" w:rsidP="003F4380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Morin, T.M. </w:t>
      </w:r>
      <w:r>
        <w:rPr>
          <w:i/>
          <w:iCs/>
          <w:color w:val="000000" w:themeColor="text1"/>
          <w:sz w:val="22"/>
          <w:szCs w:val="22"/>
        </w:rPr>
        <w:t>Deciphering Dopamine: The Aging Brain’s Unsolved Riddle</w:t>
      </w:r>
      <w:r>
        <w:rPr>
          <w:color w:val="000000" w:themeColor="text1"/>
          <w:sz w:val="22"/>
          <w:szCs w:val="22"/>
        </w:rPr>
        <w:t xml:space="preserve">. Beacon Hill Seminars. 2023. </w:t>
      </w:r>
      <w:r w:rsidR="00DC16FC">
        <w:rPr>
          <w:color w:val="000000" w:themeColor="text1"/>
          <w:sz w:val="22"/>
          <w:szCs w:val="22"/>
        </w:rPr>
        <w:t>Webinar.</w:t>
      </w:r>
    </w:p>
    <w:p w14:paraId="0580BBF5" w14:textId="32E6F2AC" w:rsidR="00CB2877" w:rsidRPr="00CB2877" w:rsidRDefault="00CB2877" w:rsidP="003F4380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Morin, T.M. </w:t>
      </w:r>
      <w:r>
        <w:rPr>
          <w:i/>
          <w:iCs/>
          <w:color w:val="000000" w:themeColor="text1"/>
          <w:sz w:val="22"/>
          <w:szCs w:val="22"/>
        </w:rPr>
        <w:t>Functional reconfiguration of anterior hippocampus during context-dependent rule learning.</w:t>
      </w:r>
      <w:r>
        <w:rPr>
          <w:color w:val="000000" w:themeColor="text1"/>
          <w:sz w:val="22"/>
          <w:szCs w:val="22"/>
        </w:rPr>
        <w:t xml:space="preserve"> Neuroscience Postdoc Symposium. 2023. Brandeis University, Waltham, MA.</w:t>
      </w:r>
    </w:p>
    <w:p w14:paraId="1399AEC0" w14:textId="75AC8426" w:rsidR="007335B8" w:rsidRPr="007335B8" w:rsidRDefault="007335B8" w:rsidP="003F4380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Morin, T.M. </w:t>
      </w:r>
      <w:r w:rsidRPr="007335B8">
        <w:rPr>
          <w:i/>
          <w:iCs/>
          <w:color w:val="000000" w:themeColor="text1"/>
          <w:sz w:val="22"/>
          <w:szCs w:val="22"/>
        </w:rPr>
        <w:t xml:space="preserve">2022 Year in Review: </w:t>
      </w:r>
      <w:r>
        <w:rPr>
          <w:i/>
          <w:iCs/>
          <w:color w:val="000000" w:themeColor="text1"/>
          <w:sz w:val="22"/>
          <w:szCs w:val="22"/>
        </w:rPr>
        <w:t>Clin</w:t>
      </w:r>
      <w:r w:rsidR="008E4C79">
        <w:rPr>
          <w:i/>
          <w:iCs/>
          <w:color w:val="000000" w:themeColor="text1"/>
          <w:sz w:val="22"/>
          <w:szCs w:val="22"/>
        </w:rPr>
        <w:t>i</w:t>
      </w:r>
      <w:r>
        <w:rPr>
          <w:i/>
          <w:iCs/>
          <w:color w:val="000000" w:themeColor="text1"/>
          <w:sz w:val="22"/>
          <w:szCs w:val="22"/>
        </w:rPr>
        <w:t xml:space="preserve">cal/Human Research in </w:t>
      </w:r>
      <w:r w:rsidRPr="007335B8">
        <w:rPr>
          <w:i/>
          <w:iCs/>
          <w:color w:val="000000" w:themeColor="text1"/>
          <w:sz w:val="22"/>
          <w:szCs w:val="22"/>
        </w:rPr>
        <w:t xml:space="preserve">Neuromodulatory Subcortical Systems </w:t>
      </w:r>
      <w:r>
        <w:rPr>
          <w:i/>
          <w:iCs/>
          <w:color w:val="000000" w:themeColor="text1"/>
          <w:sz w:val="22"/>
          <w:szCs w:val="22"/>
        </w:rPr>
        <w:t>and</w:t>
      </w:r>
      <w:r w:rsidRPr="007335B8">
        <w:rPr>
          <w:i/>
          <w:iCs/>
          <w:color w:val="000000" w:themeColor="text1"/>
          <w:sz w:val="22"/>
          <w:szCs w:val="22"/>
        </w:rPr>
        <w:t xml:space="preserve"> Alzheimer’s Disease</w:t>
      </w:r>
      <w:r>
        <w:rPr>
          <w:color w:val="000000" w:themeColor="text1"/>
          <w:sz w:val="22"/>
          <w:szCs w:val="22"/>
        </w:rPr>
        <w:t>. International Society to Advance Alzheimer’s Research and Treatment (ISTAART) Neuromodulatory Subcortical Systems Professional Interest Area (NSS PIA). 2023. Webinar.</w:t>
      </w:r>
    </w:p>
    <w:p w14:paraId="3D33478F" w14:textId="1796E9F2" w:rsidR="005C3970" w:rsidRPr="005C3970" w:rsidRDefault="005C3970" w:rsidP="003F4380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Morin, T.M. </w:t>
      </w:r>
      <w:r>
        <w:rPr>
          <w:i/>
          <w:iCs/>
          <w:color w:val="000000" w:themeColor="text1"/>
          <w:sz w:val="22"/>
          <w:szCs w:val="22"/>
        </w:rPr>
        <w:t>Brain Network Flexibility and Stability During Higher Order Cognition</w:t>
      </w:r>
      <w:r>
        <w:rPr>
          <w:color w:val="000000" w:themeColor="text1"/>
          <w:sz w:val="22"/>
          <w:szCs w:val="22"/>
        </w:rPr>
        <w:t>. Joint Lab Meeting: Cognitive Aging &amp; Memory Lab (P.I. Ayanna Thomas) and Integrative Cognitive Neuroscience Lab (P.I. Elizabeth Race). 2022. Tufts University. Medford, MA.</w:t>
      </w:r>
    </w:p>
    <w:p w14:paraId="76769129" w14:textId="602316EC" w:rsidR="00B2692A" w:rsidRDefault="00B2692A" w:rsidP="003F4380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 w:rsidRPr="00EE05C0">
        <w:rPr>
          <w:b/>
          <w:bCs/>
          <w:color w:val="000000" w:themeColor="text1"/>
          <w:sz w:val="22"/>
          <w:szCs w:val="22"/>
        </w:rPr>
        <w:t xml:space="preserve">Morin, T.M., </w:t>
      </w:r>
      <w:r w:rsidRPr="00EE05C0">
        <w:rPr>
          <w:color w:val="000000" w:themeColor="text1"/>
          <w:sz w:val="22"/>
          <w:szCs w:val="22"/>
        </w:rPr>
        <w:t xml:space="preserve">Isenburg, K., Moore, K., Ma, W., Stern, C.E. </w:t>
      </w:r>
      <w:r w:rsidRPr="00EE05C0">
        <w:rPr>
          <w:i/>
          <w:iCs/>
          <w:color w:val="000000" w:themeColor="text1"/>
          <w:sz w:val="22"/>
          <w:szCs w:val="22"/>
        </w:rPr>
        <w:t>Functional reconfiguration of a task-active frontoparietal control network facilitates abstract reasoning</w:t>
      </w:r>
      <w:r w:rsidRPr="00EE05C0">
        <w:rPr>
          <w:color w:val="000000" w:themeColor="text1"/>
          <w:sz w:val="22"/>
          <w:szCs w:val="22"/>
        </w:rPr>
        <w:t>. Henry I. Russek Student Achievement Day. 2022. Boston University. Boston, MA.</w:t>
      </w:r>
    </w:p>
    <w:p w14:paraId="0168F67C" w14:textId="796CAA06" w:rsidR="00B2692A" w:rsidRPr="00EE05C0" w:rsidRDefault="00B2692A" w:rsidP="003F4380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 w:rsidRPr="00EE05C0">
        <w:rPr>
          <w:b/>
          <w:color w:val="000000" w:themeColor="text1"/>
          <w:sz w:val="22"/>
          <w:szCs w:val="22"/>
        </w:rPr>
        <w:t xml:space="preserve">Morin, T.M. </w:t>
      </w:r>
      <w:r w:rsidRPr="00EE05C0">
        <w:rPr>
          <w:i/>
          <w:color w:val="000000" w:themeColor="text1"/>
          <w:sz w:val="22"/>
          <w:szCs w:val="22"/>
        </w:rPr>
        <w:t>Frontoparietal Control Network Contributions to Abstract Reasoning</w:t>
      </w:r>
      <w:r w:rsidRPr="00EE05C0">
        <w:rPr>
          <w:color w:val="000000" w:themeColor="text1"/>
          <w:sz w:val="22"/>
          <w:szCs w:val="22"/>
        </w:rPr>
        <w:t>. Boston University Graduate Program for Neuroscience Annual Retreat. 2019. Essex, MA.</w:t>
      </w:r>
    </w:p>
    <w:p w14:paraId="17EDD275" w14:textId="0DE588D6" w:rsidR="00B2692A" w:rsidRPr="00EE05C0" w:rsidRDefault="00B2692A" w:rsidP="003F4380">
      <w:pPr>
        <w:ind w:left="720" w:hanging="720"/>
        <w:jc w:val="both"/>
        <w:rPr>
          <w:color w:val="000000" w:themeColor="text1"/>
          <w:sz w:val="22"/>
          <w:szCs w:val="22"/>
        </w:rPr>
      </w:pPr>
      <w:r w:rsidRPr="00EE05C0">
        <w:rPr>
          <w:b/>
          <w:color w:val="000000" w:themeColor="text1"/>
          <w:sz w:val="22"/>
          <w:szCs w:val="22"/>
        </w:rPr>
        <w:t>Morin, T.M.</w:t>
      </w:r>
      <w:r w:rsidRPr="00EE05C0">
        <w:rPr>
          <w:color w:val="000000" w:themeColor="text1"/>
          <w:sz w:val="22"/>
          <w:szCs w:val="22"/>
        </w:rPr>
        <w:t xml:space="preserve"> </w:t>
      </w:r>
      <w:r w:rsidRPr="00EE05C0">
        <w:rPr>
          <w:i/>
          <w:color w:val="000000" w:themeColor="text1"/>
          <w:sz w:val="22"/>
          <w:szCs w:val="22"/>
        </w:rPr>
        <w:t>Branching Out: What a Tree Can Teach You About Your Brain?</w:t>
      </w:r>
      <w:r w:rsidRPr="00EE05C0">
        <w:rPr>
          <w:color w:val="000000" w:themeColor="text1"/>
          <w:sz w:val="22"/>
          <w:szCs w:val="22"/>
        </w:rPr>
        <w:t xml:space="preserve"> Out For Undergrad Engineering Conference. 2016. Stanford University, Palo Alto, CA</w:t>
      </w:r>
      <w:r>
        <w:rPr>
          <w:color w:val="000000" w:themeColor="text1"/>
          <w:sz w:val="22"/>
          <w:szCs w:val="22"/>
        </w:rPr>
        <w:t>.</w:t>
      </w:r>
    </w:p>
    <w:p w14:paraId="19AF939F" w14:textId="35ADA37B" w:rsidR="00B2692A" w:rsidRPr="00EE05C0" w:rsidRDefault="00B2692A" w:rsidP="003F4380">
      <w:pPr>
        <w:ind w:left="720" w:hanging="720"/>
        <w:jc w:val="both"/>
        <w:rPr>
          <w:color w:val="000000" w:themeColor="text1"/>
          <w:sz w:val="22"/>
          <w:szCs w:val="22"/>
        </w:rPr>
      </w:pPr>
      <w:r w:rsidRPr="00EE05C0">
        <w:rPr>
          <w:b/>
          <w:color w:val="000000" w:themeColor="text1"/>
          <w:sz w:val="22"/>
          <w:szCs w:val="22"/>
        </w:rPr>
        <w:t>Morin, T.M.</w:t>
      </w:r>
      <w:r w:rsidRPr="00EE05C0">
        <w:rPr>
          <w:color w:val="000000" w:themeColor="text1"/>
          <w:sz w:val="22"/>
          <w:szCs w:val="22"/>
        </w:rPr>
        <w:t xml:space="preserve"> </w:t>
      </w:r>
      <w:r w:rsidRPr="00EE05C0">
        <w:rPr>
          <w:i/>
          <w:color w:val="000000" w:themeColor="text1"/>
          <w:sz w:val="22"/>
          <w:szCs w:val="22"/>
        </w:rPr>
        <w:t>Creating a Computer Simulation Tool for PET Neuroimaging</w:t>
      </w:r>
      <w:r w:rsidRPr="00EE05C0">
        <w:rPr>
          <w:color w:val="000000" w:themeColor="text1"/>
          <w:sz w:val="22"/>
          <w:szCs w:val="22"/>
        </w:rPr>
        <w:t>. Tufts University Undergraduate Research and Scholarship Symposium. 2016. Tufts University, Medford, MA.</w:t>
      </w:r>
    </w:p>
    <w:p w14:paraId="36636697" w14:textId="745E6FB9" w:rsidR="00B2692A" w:rsidRDefault="00B2692A" w:rsidP="003F4380">
      <w:pPr>
        <w:contextualSpacing/>
        <w:jc w:val="both"/>
        <w:rPr>
          <w:rFonts w:eastAsia="Times New Roman"/>
          <w:b/>
          <w:bCs/>
          <w:color w:val="000000" w:themeColor="text1"/>
          <w:sz w:val="22"/>
          <w:szCs w:val="22"/>
          <w:shd w:val="clear" w:color="auto" w:fill="FFFFFF"/>
        </w:rPr>
      </w:pPr>
    </w:p>
    <w:p w14:paraId="65F0F28F" w14:textId="77777777" w:rsidR="005C3970" w:rsidRPr="00EE05C0" w:rsidRDefault="005C3970" w:rsidP="003F4380">
      <w:pPr>
        <w:contextualSpacing/>
        <w:jc w:val="both"/>
        <w:rPr>
          <w:rFonts w:eastAsia="Times New Roman"/>
          <w:color w:val="000000" w:themeColor="text1"/>
          <w:sz w:val="22"/>
          <w:szCs w:val="22"/>
          <w:shd w:val="clear" w:color="auto" w:fill="FFFFFF"/>
        </w:rPr>
      </w:pPr>
    </w:p>
    <w:p w14:paraId="1DB40821" w14:textId="39924974" w:rsidR="00F2444A" w:rsidRPr="00F2444A" w:rsidRDefault="00F2444A" w:rsidP="003F4380">
      <w:pPr>
        <w:pBdr>
          <w:bottom w:val="single" w:sz="6" w:space="1" w:color="auto"/>
        </w:pBdr>
        <w:contextualSpacing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Conference Posters</w:t>
      </w:r>
    </w:p>
    <w:p w14:paraId="256FECC7" w14:textId="2E7942FC" w:rsidR="007A6004" w:rsidRPr="00EE05C0" w:rsidRDefault="007A6004" w:rsidP="003F4380">
      <w:pPr>
        <w:rPr>
          <w:i/>
          <w:iCs/>
          <w:color w:val="000000" w:themeColor="text1"/>
          <w:sz w:val="22"/>
          <w:szCs w:val="22"/>
        </w:rPr>
      </w:pPr>
      <w:r w:rsidRPr="00EE05C0">
        <w:rPr>
          <w:i/>
          <w:iCs/>
          <w:color w:val="000000" w:themeColor="text1"/>
          <w:sz w:val="22"/>
          <w:szCs w:val="22"/>
        </w:rPr>
        <w:lastRenderedPageBreak/>
        <w:t xml:space="preserve">Selected poster PDFs are available at </w:t>
      </w:r>
      <w:hyperlink r:id="rId22" w:history="1">
        <w:r w:rsidRPr="00EE05C0">
          <w:rPr>
            <w:rStyle w:val="Hyperlink"/>
            <w:i/>
            <w:iCs/>
            <w:sz w:val="22"/>
            <w:szCs w:val="22"/>
          </w:rPr>
          <w:t>https://www.tmmorin.com/work</w:t>
        </w:r>
      </w:hyperlink>
    </w:p>
    <w:p w14:paraId="51DB437E" w14:textId="77777777" w:rsidR="007A6004" w:rsidRPr="00EE05C0" w:rsidRDefault="007A6004" w:rsidP="003F4380">
      <w:pPr>
        <w:jc w:val="center"/>
        <w:rPr>
          <w:color w:val="000000" w:themeColor="text1"/>
          <w:sz w:val="22"/>
          <w:szCs w:val="22"/>
        </w:rPr>
      </w:pPr>
    </w:p>
    <w:p w14:paraId="337DDCF9" w14:textId="3D583634" w:rsidR="0054667F" w:rsidRDefault="0054667F" w:rsidP="00E2575E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Morin, T.M., </w:t>
      </w:r>
      <w:r>
        <w:rPr>
          <w:color w:val="000000" w:themeColor="text1"/>
          <w:sz w:val="22"/>
          <w:szCs w:val="22"/>
        </w:rPr>
        <w:t xml:space="preserve">Ciampa, C.J., Chen, H.Y., Crawford, J.L., Parent, J.P., Adornato, A., Cowan, J.L., O’Malley, K., </w:t>
      </w:r>
      <w:proofErr w:type="spellStart"/>
      <w:r>
        <w:rPr>
          <w:color w:val="000000" w:themeColor="text1"/>
          <w:sz w:val="22"/>
          <w:szCs w:val="22"/>
        </w:rPr>
        <w:t>Cusin</w:t>
      </w:r>
      <w:proofErr w:type="spellEnd"/>
      <w:r>
        <w:rPr>
          <w:color w:val="000000" w:themeColor="text1"/>
          <w:sz w:val="22"/>
          <w:szCs w:val="22"/>
        </w:rPr>
        <w:t xml:space="preserve">, C., Hsu, M., Hooker. J.M, </w:t>
      </w:r>
      <w:proofErr w:type="spellStart"/>
      <w:r>
        <w:rPr>
          <w:color w:val="000000" w:themeColor="text1"/>
          <w:sz w:val="22"/>
          <w:szCs w:val="22"/>
        </w:rPr>
        <w:t>Jagust</w:t>
      </w:r>
      <w:proofErr w:type="spellEnd"/>
      <w:r>
        <w:rPr>
          <w:color w:val="000000" w:themeColor="text1"/>
          <w:sz w:val="22"/>
          <w:szCs w:val="22"/>
        </w:rPr>
        <w:t xml:space="preserve">, W.J., &amp; Berry, A.S. </w:t>
      </w:r>
      <w:r>
        <w:rPr>
          <w:i/>
          <w:iCs/>
          <w:color w:val="000000" w:themeColor="text1"/>
          <w:sz w:val="22"/>
          <w:szCs w:val="22"/>
        </w:rPr>
        <w:t>Effects of dopamine and amyloid-beta on rest-to-task network reconfiguration in older adults</w:t>
      </w:r>
      <w:r>
        <w:rPr>
          <w:color w:val="000000" w:themeColor="text1"/>
          <w:sz w:val="22"/>
          <w:szCs w:val="22"/>
        </w:rPr>
        <w:t>. Organization for Human Brain Mapping Annual Meeting. 2025. Brisbane, Australia (</w:t>
      </w:r>
      <w:r>
        <w:rPr>
          <w:i/>
          <w:iCs/>
          <w:color w:val="000000" w:themeColor="text1"/>
          <w:sz w:val="22"/>
          <w:szCs w:val="22"/>
        </w:rPr>
        <w:t>accepted</w:t>
      </w:r>
      <w:r>
        <w:rPr>
          <w:color w:val="000000" w:themeColor="text1"/>
          <w:sz w:val="22"/>
          <w:szCs w:val="22"/>
        </w:rPr>
        <w:t>).</w:t>
      </w:r>
    </w:p>
    <w:p w14:paraId="50EC5B31" w14:textId="7C1192F7" w:rsidR="00B52B89" w:rsidRPr="00B52B89" w:rsidRDefault="00B52B89" w:rsidP="00E2575E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proofErr w:type="spellStart"/>
      <w:r>
        <w:rPr>
          <w:color w:val="000000" w:themeColor="text1"/>
          <w:sz w:val="22"/>
          <w:szCs w:val="22"/>
        </w:rPr>
        <w:t>Aghasoltan</w:t>
      </w:r>
      <w:proofErr w:type="spellEnd"/>
      <w:r>
        <w:rPr>
          <w:color w:val="000000" w:themeColor="text1"/>
          <w:sz w:val="22"/>
          <w:szCs w:val="22"/>
        </w:rPr>
        <w:t xml:space="preserve">, S., </w:t>
      </w:r>
      <w:r>
        <w:rPr>
          <w:b/>
          <w:bCs/>
          <w:color w:val="000000" w:themeColor="text1"/>
          <w:sz w:val="22"/>
          <w:szCs w:val="22"/>
        </w:rPr>
        <w:t xml:space="preserve">Morin, T.M., </w:t>
      </w:r>
      <w:r>
        <w:rPr>
          <w:color w:val="000000" w:themeColor="text1"/>
          <w:sz w:val="22"/>
          <w:szCs w:val="22"/>
        </w:rPr>
        <w:t xml:space="preserve">Matulonis, J., Carlson, E., </w:t>
      </w:r>
      <w:proofErr w:type="spellStart"/>
      <w:r>
        <w:rPr>
          <w:color w:val="000000" w:themeColor="text1"/>
          <w:sz w:val="22"/>
          <w:szCs w:val="22"/>
        </w:rPr>
        <w:t>Susnjar</w:t>
      </w:r>
      <w:proofErr w:type="spellEnd"/>
      <w:r>
        <w:rPr>
          <w:color w:val="000000" w:themeColor="text1"/>
          <w:sz w:val="22"/>
          <w:szCs w:val="22"/>
        </w:rPr>
        <w:t xml:space="preserve">, E.C., &amp; Berry, A.S. </w:t>
      </w:r>
      <w:r>
        <w:rPr>
          <w:i/>
          <w:iCs/>
          <w:color w:val="000000" w:themeColor="text1"/>
          <w:sz w:val="22"/>
          <w:szCs w:val="22"/>
        </w:rPr>
        <w:t>Processing magnetic resonance spectroscopy data for the Brandeis Aging Brain Study</w:t>
      </w:r>
      <w:r>
        <w:rPr>
          <w:color w:val="000000" w:themeColor="text1"/>
          <w:sz w:val="22"/>
          <w:szCs w:val="22"/>
        </w:rPr>
        <w:t>. Brandeis Undergraduate Research and Creative Collaborations Symposium. 2025. Waltham, MA.</w:t>
      </w:r>
    </w:p>
    <w:p w14:paraId="48666D52" w14:textId="6D909B87" w:rsidR="00B52B89" w:rsidRPr="0054667F" w:rsidRDefault="00B52B89" w:rsidP="00B52B89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Morin, T.M., </w:t>
      </w:r>
      <w:proofErr w:type="spellStart"/>
      <w:r>
        <w:rPr>
          <w:color w:val="000000" w:themeColor="text1"/>
          <w:sz w:val="22"/>
          <w:szCs w:val="22"/>
        </w:rPr>
        <w:t>Bargagna</w:t>
      </w:r>
      <w:proofErr w:type="spellEnd"/>
      <w:r>
        <w:rPr>
          <w:color w:val="000000" w:themeColor="text1"/>
          <w:sz w:val="22"/>
          <w:szCs w:val="22"/>
        </w:rPr>
        <w:t xml:space="preserve">, F., Chen, Y.C., McDougle, C.J., Hooker, J.M., &amp; </w:t>
      </w:r>
      <w:proofErr w:type="spellStart"/>
      <w:r>
        <w:rPr>
          <w:color w:val="000000" w:themeColor="text1"/>
          <w:sz w:val="22"/>
          <w:szCs w:val="22"/>
        </w:rPr>
        <w:t>Zürcher</w:t>
      </w:r>
      <w:proofErr w:type="spellEnd"/>
      <w:r>
        <w:rPr>
          <w:color w:val="000000" w:themeColor="text1"/>
          <w:sz w:val="22"/>
          <w:szCs w:val="22"/>
        </w:rPr>
        <w:t xml:space="preserve">, N.R. </w:t>
      </w:r>
      <w:r>
        <w:rPr>
          <w:i/>
          <w:iCs/>
          <w:color w:val="000000" w:themeColor="text1"/>
          <w:sz w:val="22"/>
          <w:szCs w:val="22"/>
        </w:rPr>
        <w:t>Automated segmentation of the choroid plexus</w:t>
      </w:r>
      <w:r>
        <w:rPr>
          <w:color w:val="000000" w:themeColor="text1"/>
          <w:sz w:val="22"/>
          <w:szCs w:val="22"/>
        </w:rPr>
        <w:t>. Martinos Center 25</w:t>
      </w:r>
      <w:r w:rsidRPr="00B52B89">
        <w:rPr>
          <w:color w:val="000000" w:themeColor="text1"/>
          <w:sz w:val="22"/>
          <w:szCs w:val="22"/>
          <w:vertAlign w:val="superscript"/>
        </w:rPr>
        <w:t>th</w:t>
      </w:r>
      <w:r>
        <w:rPr>
          <w:color w:val="000000" w:themeColor="text1"/>
          <w:sz w:val="22"/>
          <w:szCs w:val="22"/>
        </w:rPr>
        <w:t xml:space="preserve"> Anniversary Symposium. 2025. Charlestown, MA.</w:t>
      </w:r>
    </w:p>
    <w:p w14:paraId="42D23F2C" w14:textId="34B87DC7" w:rsidR="0054667F" w:rsidRPr="0054667F" w:rsidRDefault="0054667F" w:rsidP="00E2575E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Morin, T.M., </w:t>
      </w:r>
      <w:proofErr w:type="spellStart"/>
      <w:r>
        <w:rPr>
          <w:color w:val="000000" w:themeColor="text1"/>
          <w:sz w:val="22"/>
          <w:szCs w:val="22"/>
        </w:rPr>
        <w:t>Ciampia</w:t>
      </w:r>
      <w:proofErr w:type="spellEnd"/>
      <w:r>
        <w:rPr>
          <w:color w:val="000000" w:themeColor="text1"/>
          <w:sz w:val="22"/>
          <w:szCs w:val="22"/>
        </w:rPr>
        <w:t xml:space="preserve">, C.J., Parent, J.H., Adornato, A., Cowan, J.L., O’Malley, K., Tambini, A., </w:t>
      </w:r>
      <w:proofErr w:type="spellStart"/>
      <w:r>
        <w:rPr>
          <w:color w:val="000000" w:themeColor="text1"/>
          <w:sz w:val="22"/>
          <w:szCs w:val="22"/>
        </w:rPr>
        <w:t>Cusin</w:t>
      </w:r>
      <w:proofErr w:type="spellEnd"/>
      <w:r>
        <w:rPr>
          <w:color w:val="000000" w:themeColor="text1"/>
          <w:sz w:val="22"/>
          <w:szCs w:val="22"/>
        </w:rPr>
        <w:t xml:space="preserve">, C., Hooker, J.M., &amp; Berry, A.S. </w:t>
      </w:r>
      <w:r>
        <w:rPr>
          <w:i/>
          <w:iCs/>
          <w:color w:val="000000" w:themeColor="text1"/>
          <w:sz w:val="22"/>
          <w:szCs w:val="22"/>
        </w:rPr>
        <w:t>Dopaminergic contributions to functional network reconfiguration and reward memory in aging</w:t>
      </w:r>
      <w:r>
        <w:rPr>
          <w:color w:val="000000" w:themeColor="text1"/>
          <w:sz w:val="22"/>
          <w:szCs w:val="22"/>
        </w:rPr>
        <w:t>. Dallas Aging and Cognition Conference. 2025. Dallas, TX.</w:t>
      </w:r>
    </w:p>
    <w:p w14:paraId="3A2C4170" w14:textId="6FAFB57C" w:rsidR="0031247C" w:rsidRPr="0031247C" w:rsidRDefault="0031247C" w:rsidP="00E2575E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Morin, T.M., </w:t>
      </w:r>
      <w:r>
        <w:rPr>
          <w:color w:val="000000" w:themeColor="text1"/>
          <w:sz w:val="22"/>
          <w:szCs w:val="22"/>
        </w:rPr>
        <w:t xml:space="preserve">Hooker, J.M., Allan, N., Irving, K., Enright, K., Oxley, P., Metcalfe, &amp; A. Langille, M. </w:t>
      </w:r>
      <w:r>
        <w:rPr>
          <w:i/>
          <w:iCs/>
          <w:color w:val="000000" w:themeColor="text1"/>
          <w:sz w:val="22"/>
          <w:szCs w:val="22"/>
        </w:rPr>
        <w:t>Pilot evaluation of a targeted olfactory insulin delivery compared to standard intranasal spray delivery.</w:t>
      </w:r>
      <w:r>
        <w:rPr>
          <w:color w:val="000000" w:themeColor="text1"/>
          <w:sz w:val="22"/>
          <w:szCs w:val="22"/>
        </w:rPr>
        <w:t xml:space="preserve"> 5</w:t>
      </w:r>
      <w:r w:rsidRPr="0031247C">
        <w:rPr>
          <w:color w:val="000000" w:themeColor="text1"/>
          <w:sz w:val="22"/>
          <w:szCs w:val="22"/>
          <w:vertAlign w:val="superscript"/>
        </w:rPr>
        <w:t>th</w:t>
      </w:r>
      <w:r>
        <w:rPr>
          <w:color w:val="000000" w:themeColor="text1"/>
          <w:sz w:val="22"/>
          <w:szCs w:val="22"/>
        </w:rPr>
        <w:t xml:space="preserve"> Annual CNS Drug Delivery Summit in Neurology and Neuro-Oncology. 2023. Boston, MA.</w:t>
      </w:r>
    </w:p>
    <w:p w14:paraId="1958BB8F" w14:textId="5FC59684" w:rsidR="00E2575E" w:rsidRPr="00E2575E" w:rsidRDefault="00E2575E" w:rsidP="00E2575E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Morin, T.M.</w:t>
      </w:r>
      <w:r>
        <w:rPr>
          <w:color w:val="000000" w:themeColor="text1"/>
          <w:sz w:val="22"/>
          <w:szCs w:val="22"/>
        </w:rPr>
        <w:t xml:space="preserve">, Ciampa, C., Parent, J., Cowan, J. L., Adornato, A., O’Malley, K., Hooker, J., &amp; Berry, A. </w:t>
      </w:r>
      <w:r>
        <w:rPr>
          <w:i/>
          <w:iCs/>
          <w:color w:val="000000" w:themeColor="text1"/>
          <w:sz w:val="22"/>
          <w:szCs w:val="22"/>
        </w:rPr>
        <w:t xml:space="preserve">D2/3 receptor occupancy measured with [11C]-raclopride and functional brain network reconfiguration in healthy older adults. </w:t>
      </w:r>
      <w:r>
        <w:rPr>
          <w:color w:val="000000" w:themeColor="text1"/>
          <w:sz w:val="22"/>
          <w:szCs w:val="22"/>
        </w:rPr>
        <w:t>Society for Neuroscience. 2023. Washington, D.C.</w:t>
      </w:r>
    </w:p>
    <w:p w14:paraId="1CF05345" w14:textId="1F6F6489" w:rsidR="00D05913" w:rsidRDefault="00D05913" w:rsidP="003F4380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 w:rsidRPr="00BD3A43">
        <w:rPr>
          <w:b/>
          <w:bCs/>
          <w:color w:val="000000" w:themeColor="text1"/>
          <w:sz w:val="22"/>
          <w:szCs w:val="22"/>
        </w:rPr>
        <w:t>Morin, T.M.</w:t>
      </w:r>
      <w:r>
        <w:rPr>
          <w:color w:val="000000" w:themeColor="text1"/>
          <w:sz w:val="22"/>
          <w:szCs w:val="22"/>
        </w:rPr>
        <w:t xml:space="preserve">, Dunne, M.F., Chang, A.E., &amp; Stern, C.E. </w:t>
      </w:r>
      <w:r w:rsidR="00E324FC">
        <w:rPr>
          <w:i/>
          <w:iCs/>
          <w:color w:val="000000" w:themeColor="text1"/>
          <w:sz w:val="22"/>
          <w:szCs w:val="22"/>
        </w:rPr>
        <w:t>Hierarchical gradients in prefrontal cortex and hippocampus support context-dependent rule learning</w:t>
      </w:r>
      <w:r w:rsidR="00E324FC">
        <w:rPr>
          <w:color w:val="000000" w:themeColor="text1"/>
          <w:sz w:val="22"/>
          <w:szCs w:val="22"/>
        </w:rPr>
        <w:t>. Society for Neuroscience. 2022. San Diego, CA.</w:t>
      </w:r>
    </w:p>
    <w:p w14:paraId="13AD66B1" w14:textId="4E83B639" w:rsidR="00BD3A43" w:rsidRPr="00BD3A43" w:rsidRDefault="00BD3A43" w:rsidP="003F4380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 w:rsidRPr="00BD3A43">
        <w:rPr>
          <w:color w:val="000000" w:themeColor="text1"/>
          <w:sz w:val="22"/>
          <w:szCs w:val="22"/>
        </w:rPr>
        <w:t>Dunne, M.F.,</w:t>
      </w:r>
      <w:r>
        <w:rPr>
          <w:color w:val="000000" w:themeColor="text1"/>
          <w:sz w:val="22"/>
          <w:szCs w:val="22"/>
        </w:rPr>
        <w:t xml:space="preserve"> Ling, S., Moore, K.E., </w:t>
      </w:r>
      <w:r w:rsidRPr="00BD3A43">
        <w:rPr>
          <w:b/>
          <w:bCs/>
          <w:color w:val="000000" w:themeColor="text1"/>
          <w:sz w:val="22"/>
          <w:szCs w:val="22"/>
        </w:rPr>
        <w:t>Morin, T.M.</w:t>
      </w:r>
      <w:r>
        <w:rPr>
          <w:color w:val="000000" w:themeColor="text1"/>
          <w:sz w:val="22"/>
          <w:szCs w:val="22"/>
        </w:rPr>
        <w:t xml:space="preserve">, Chrastil, E., &amp; Stern, C.E. </w:t>
      </w:r>
      <w:r>
        <w:rPr>
          <w:i/>
          <w:iCs/>
          <w:color w:val="000000" w:themeColor="text1"/>
          <w:sz w:val="22"/>
          <w:szCs w:val="22"/>
        </w:rPr>
        <w:t>Exploring egocentric boundary sensitivity in humans using a virtual open field foraging paradigm with fMRI</w:t>
      </w:r>
      <w:r>
        <w:rPr>
          <w:color w:val="000000" w:themeColor="text1"/>
          <w:sz w:val="22"/>
          <w:szCs w:val="22"/>
        </w:rPr>
        <w:t>. Society for Neuroscience 2022. San Diego, CA.</w:t>
      </w:r>
    </w:p>
    <w:p w14:paraId="4DD82509" w14:textId="53346AC1" w:rsidR="007A6004" w:rsidRPr="00EE05C0" w:rsidRDefault="007A6004" w:rsidP="003F4380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 xml:space="preserve">Isenburg, K., </w:t>
      </w:r>
      <w:r w:rsidRPr="00EE05C0">
        <w:rPr>
          <w:b/>
          <w:bCs/>
          <w:color w:val="000000" w:themeColor="text1"/>
          <w:sz w:val="22"/>
          <w:szCs w:val="22"/>
        </w:rPr>
        <w:t>Morin, T.M.</w:t>
      </w:r>
      <w:r w:rsidRPr="00EE05C0">
        <w:rPr>
          <w:color w:val="000000" w:themeColor="text1"/>
          <w:sz w:val="22"/>
          <w:szCs w:val="22"/>
        </w:rPr>
        <w:t xml:space="preserve">, Rosen, M.L., Somers, D.C., &amp; Stern, C.E. </w:t>
      </w:r>
      <w:r w:rsidRPr="00EE05C0">
        <w:rPr>
          <w:i/>
          <w:iCs/>
          <w:color w:val="000000" w:themeColor="text1"/>
          <w:sz w:val="22"/>
          <w:szCs w:val="22"/>
        </w:rPr>
        <w:t>Network interactions during long-term memory guided versus stimulus-guided attention in humans</w:t>
      </w:r>
      <w:r w:rsidRPr="00EE05C0">
        <w:rPr>
          <w:color w:val="000000" w:themeColor="text1"/>
          <w:sz w:val="22"/>
          <w:szCs w:val="22"/>
        </w:rPr>
        <w:t>. Society for Neuroscience. 2021. (Online Meeting, Due to COVID-19)</w:t>
      </w:r>
    </w:p>
    <w:p w14:paraId="575E9D04" w14:textId="6781E2A7" w:rsidR="007A6004" w:rsidRPr="00EE05C0" w:rsidRDefault="007A6004" w:rsidP="003F4380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Liapis, S.S.P.,</w:t>
      </w:r>
      <w:r w:rsidRPr="00EE05C0">
        <w:rPr>
          <w:b/>
          <w:color w:val="000000" w:themeColor="text1"/>
          <w:sz w:val="22"/>
          <w:szCs w:val="22"/>
        </w:rPr>
        <w:t xml:space="preserve"> Morin, T.M.</w:t>
      </w:r>
      <w:r w:rsidRPr="00EE05C0">
        <w:rPr>
          <w:color w:val="000000" w:themeColor="text1"/>
          <w:sz w:val="22"/>
          <w:szCs w:val="22"/>
        </w:rPr>
        <w:t>,</w:t>
      </w:r>
      <w:r w:rsidRPr="00EE05C0">
        <w:rPr>
          <w:b/>
          <w:color w:val="000000" w:themeColor="text1"/>
          <w:sz w:val="22"/>
          <w:szCs w:val="22"/>
        </w:rPr>
        <w:t xml:space="preserve"> </w:t>
      </w:r>
      <w:r w:rsidRPr="00EE05C0">
        <w:rPr>
          <w:color w:val="000000" w:themeColor="text1"/>
          <w:sz w:val="22"/>
          <w:szCs w:val="22"/>
        </w:rPr>
        <w:t>McGuire, J.T., &amp; Stern, C.E.</w:t>
      </w:r>
      <w:r w:rsidRPr="00EE05C0">
        <w:rPr>
          <w:b/>
          <w:color w:val="000000" w:themeColor="text1"/>
          <w:sz w:val="22"/>
          <w:szCs w:val="22"/>
        </w:rPr>
        <w:t xml:space="preserve"> </w:t>
      </w:r>
      <w:r w:rsidRPr="00EE05C0">
        <w:rPr>
          <w:i/>
          <w:color w:val="000000" w:themeColor="text1"/>
          <w:sz w:val="22"/>
          <w:szCs w:val="22"/>
        </w:rPr>
        <w:t xml:space="preserve">The dimensionality of representational space calibrates to abstract reasoning complexity. </w:t>
      </w:r>
      <w:r w:rsidRPr="00EE05C0">
        <w:rPr>
          <w:color w:val="000000" w:themeColor="text1"/>
          <w:sz w:val="22"/>
          <w:szCs w:val="22"/>
        </w:rPr>
        <w:t>Organization for Human Brain Mapping. 2021. (Online Meeting, Due to COVID-19</w:t>
      </w:r>
      <w:r w:rsidR="00FB7EEE">
        <w:rPr>
          <w:color w:val="000000" w:themeColor="text1"/>
          <w:sz w:val="22"/>
          <w:szCs w:val="22"/>
        </w:rPr>
        <w:t>)</w:t>
      </w:r>
    </w:p>
    <w:p w14:paraId="1CB8831A" w14:textId="630A6471" w:rsidR="00C751A0" w:rsidRPr="00EE05C0" w:rsidRDefault="007A6004" w:rsidP="003F4380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 w:rsidRPr="00EE05C0">
        <w:rPr>
          <w:b/>
          <w:color w:val="000000" w:themeColor="text1"/>
          <w:sz w:val="22"/>
          <w:szCs w:val="22"/>
        </w:rPr>
        <w:t>Morin, T.M.</w:t>
      </w:r>
      <w:r w:rsidRPr="00EE05C0">
        <w:rPr>
          <w:color w:val="000000" w:themeColor="text1"/>
          <w:sz w:val="22"/>
          <w:szCs w:val="22"/>
        </w:rPr>
        <w:t xml:space="preserve">, Ma, W., Chang, A.E., &amp; Stern, C.E. </w:t>
      </w:r>
      <w:r w:rsidRPr="00EE05C0">
        <w:rPr>
          <w:i/>
          <w:color w:val="000000" w:themeColor="text1"/>
          <w:sz w:val="22"/>
          <w:szCs w:val="22"/>
        </w:rPr>
        <w:t>Dynamic functional connectivity during context-dependent rule learning</w:t>
      </w:r>
      <w:r w:rsidRPr="00EE05C0">
        <w:rPr>
          <w:color w:val="000000" w:themeColor="text1"/>
          <w:sz w:val="22"/>
          <w:szCs w:val="22"/>
        </w:rPr>
        <w:t>. Organization for Human Brain Mapping. 2020. (Online Meeting, Due to COVID-19)</w:t>
      </w:r>
    </w:p>
    <w:p w14:paraId="05E887C8" w14:textId="6E310B87" w:rsidR="007A6004" w:rsidRPr="00EE05C0" w:rsidRDefault="00C751A0" w:rsidP="003F4380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 w:rsidRPr="00EE05C0">
        <w:rPr>
          <w:b/>
          <w:bCs/>
          <w:color w:val="000000" w:themeColor="text1"/>
          <w:sz w:val="22"/>
          <w:szCs w:val="22"/>
        </w:rPr>
        <w:t>Morin, T.M.</w:t>
      </w:r>
      <w:r w:rsidR="00D25CDA" w:rsidRPr="00EE05C0">
        <w:rPr>
          <w:color w:val="000000" w:themeColor="text1"/>
          <w:sz w:val="22"/>
          <w:szCs w:val="22"/>
        </w:rPr>
        <w:t>,</w:t>
      </w:r>
      <w:r w:rsidRPr="00EE05C0">
        <w:rPr>
          <w:color w:val="000000" w:themeColor="text1"/>
          <w:sz w:val="22"/>
          <w:szCs w:val="22"/>
        </w:rPr>
        <w:t xml:space="preserve"> </w:t>
      </w:r>
      <w:r w:rsidR="00D25CDA" w:rsidRPr="00EE05C0">
        <w:rPr>
          <w:color w:val="000000" w:themeColor="text1"/>
          <w:sz w:val="22"/>
          <w:szCs w:val="22"/>
        </w:rPr>
        <w:t xml:space="preserve">Moore, K.N., &amp; Stern, C.E. </w:t>
      </w:r>
      <w:r w:rsidR="00D25CDA" w:rsidRPr="00EE05C0">
        <w:rPr>
          <w:i/>
          <w:color w:val="000000" w:themeColor="text1"/>
          <w:sz w:val="22"/>
          <w:szCs w:val="22"/>
        </w:rPr>
        <w:t>An fMRI investigation of functional network connectivity during abstract reasoning</w:t>
      </w:r>
      <w:r w:rsidR="00D25CDA" w:rsidRPr="00EE05C0">
        <w:rPr>
          <w:color w:val="000000" w:themeColor="text1"/>
          <w:sz w:val="22"/>
          <w:szCs w:val="22"/>
        </w:rPr>
        <w:t>. Henry I. Russek Student Achievement Day. 20</w:t>
      </w:r>
      <w:r w:rsidR="00EB5740" w:rsidRPr="00EE05C0">
        <w:rPr>
          <w:color w:val="000000" w:themeColor="text1"/>
          <w:sz w:val="22"/>
          <w:szCs w:val="22"/>
        </w:rPr>
        <w:t>20</w:t>
      </w:r>
      <w:r w:rsidR="00D25CDA" w:rsidRPr="00EE05C0">
        <w:rPr>
          <w:color w:val="000000" w:themeColor="text1"/>
          <w:sz w:val="22"/>
          <w:szCs w:val="22"/>
        </w:rPr>
        <w:t>. Boston University, Boston, MA. (Online Meeting, Due to COVID-19).</w:t>
      </w:r>
    </w:p>
    <w:p w14:paraId="57DB9F13" w14:textId="531E198C" w:rsidR="007A6004" w:rsidRPr="00EE05C0" w:rsidRDefault="007A6004" w:rsidP="003F4380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 w:rsidRPr="00EE05C0">
        <w:rPr>
          <w:b/>
          <w:color w:val="000000" w:themeColor="text1"/>
          <w:sz w:val="22"/>
          <w:szCs w:val="22"/>
        </w:rPr>
        <w:t>Morin, T.M.</w:t>
      </w:r>
      <w:r w:rsidRPr="00EE05C0">
        <w:rPr>
          <w:color w:val="000000" w:themeColor="text1"/>
          <w:sz w:val="22"/>
          <w:szCs w:val="22"/>
        </w:rPr>
        <w:t xml:space="preserve">, Moore, K.N., &amp; Stern, C.E. </w:t>
      </w:r>
      <w:r w:rsidRPr="00EE05C0">
        <w:rPr>
          <w:i/>
          <w:color w:val="000000" w:themeColor="text1"/>
          <w:sz w:val="22"/>
          <w:szCs w:val="22"/>
        </w:rPr>
        <w:t>An fMRI investigation of functional network connectivity during abstract reasoning</w:t>
      </w:r>
      <w:r w:rsidRPr="00EE05C0">
        <w:rPr>
          <w:color w:val="000000" w:themeColor="text1"/>
          <w:sz w:val="22"/>
          <w:szCs w:val="22"/>
        </w:rPr>
        <w:t>. Cognitive Neuroscience Society Annual Meeting. 2020. (Online Meeting, Due to COVID-19).</w:t>
      </w:r>
    </w:p>
    <w:p w14:paraId="0560C898" w14:textId="1F731905" w:rsidR="007A6004" w:rsidRPr="00EE05C0" w:rsidRDefault="007A6004" w:rsidP="003F4380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 w:rsidRPr="00EE05C0">
        <w:rPr>
          <w:b/>
          <w:color w:val="000000" w:themeColor="text1"/>
          <w:sz w:val="22"/>
          <w:szCs w:val="22"/>
        </w:rPr>
        <w:t>Morin, T.M.</w:t>
      </w:r>
      <w:r w:rsidRPr="00EE05C0">
        <w:rPr>
          <w:color w:val="000000" w:themeColor="text1"/>
          <w:sz w:val="22"/>
          <w:szCs w:val="22"/>
        </w:rPr>
        <w:t xml:space="preserve">, Chang, A.E., &amp; Stern, C.E. </w:t>
      </w:r>
      <w:r w:rsidRPr="00EE05C0">
        <w:rPr>
          <w:i/>
          <w:color w:val="000000" w:themeColor="text1"/>
          <w:sz w:val="22"/>
          <w:szCs w:val="22"/>
        </w:rPr>
        <w:t xml:space="preserve">Cortical contributions to perceptual and symbolic reasoning using a one-dimensional raven’s progressive matrices task. </w:t>
      </w:r>
      <w:r w:rsidRPr="00EE05C0">
        <w:rPr>
          <w:color w:val="000000" w:themeColor="text1"/>
          <w:sz w:val="22"/>
          <w:szCs w:val="22"/>
        </w:rPr>
        <w:t>Society for Neuroscience. 2019. Chicago, IL.</w:t>
      </w:r>
    </w:p>
    <w:p w14:paraId="22277D2E" w14:textId="40A10E41" w:rsidR="007A6004" w:rsidRPr="00EE05C0" w:rsidRDefault="007A6004" w:rsidP="003F4380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 xml:space="preserve">Ma, W., </w:t>
      </w:r>
      <w:r w:rsidRPr="00EE05C0">
        <w:rPr>
          <w:b/>
          <w:color w:val="000000" w:themeColor="text1"/>
          <w:sz w:val="22"/>
          <w:szCs w:val="22"/>
        </w:rPr>
        <w:t>Morin, T.M.</w:t>
      </w:r>
      <w:r w:rsidRPr="00EE05C0">
        <w:rPr>
          <w:color w:val="000000" w:themeColor="text1"/>
          <w:sz w:val="22"/>
          <w:szCs w:val="22"/>
        </w:rPr>
        <w:t xml:space="preserve">, Chang, A.E., &amp; Stern, C.E. </w:t>
      </w:r>
      <w:r w:rsidRPr="00EE05C0">
        <w:rPr>
          <w:i/>
          <w:color w:val="000000" w:themeColor="text1"/>
          <w:sz w:val="22"/>
          <w:szCs w:val="22"/>
        </w:rPr>
        <w:t xml:space="preserve">An fMRI investigation of medial prefrontal network dynamics during a context-dependent rule learning task. </w:t>
      </w:r>
      <w:r w:rsidRPr="00EE05C0">
        <w:rPr>
          <w:color w:val="000000" w:themeColor="text1"/>
          <w:sz w:val="22"/>
          <w:szCs w:val="22"/>
        </w:rPr>
        <w:t>Society for Neuroscience. 2019. Chicago, IL.</w:t>
      </w:r>
    </w:p>
    <w:p w14:paraId="1721AE26" w14:textId="63537AA6" w:rsidR="007A6004" w:rsidRPr="00EE05C0" w:rsidRDefault="007A6004" w:rsidP="003F4380">
      <w:pPr>
        <w:ind w:left="720" w:hanging="720"/>
        <w:jc w:val="both"/>
        <w:rPr>
          <w:color w:val="000000" w:themeColor="text1"/>
          <w:sz w:val="22"/>
          <w:szCs w:val="22"/>
        </w:rPr>
      </w:pPr>
      <w:r w:rsidRPr="00EE05C0">
        <w:rPr>
          <w:b/>
          <w:color w:val="000000" w:themeColor="text1"/>
          <w:sz w:val="22"/>
          <w:szCs w:val="22"/>
        </w:rPr>
        <w:lastRenderedPageBreak/>
        <w:t>Morin, T.M.</w:t>
      </w:r>
      <w:r w:rsidRPr="00EE05C0">
        <w:rPr>
          <w:color w:val="000000" w:themeColor="text1"/>
          <w:sz w:val="22"/>
          <w:szCs w:val="22"/>
        </w:rPr>
        <w:t xml:space="preserve">, Chang, A.E., &amp; Stern, C.E. </w:t>
      </w:r>
      <w:r w:rsidRPr="00EE05C0">
        <w:rPr>
          <w:i/>
          <w:color w:val="000000" w:themeColor="text1"/>
          <w:sz w:val="22"/>
          <w:szCs w:val="22"/>
        </w:rPr>
        <w:t>An fMRI investigation of symbolic processing using a one-dimensional raven’s progressive matrices task</w:t>
      </w:r>
      <w:r w:rsidRPr="00EE05C0">
        <w:rPr>
          <w:color w:val="000000" w:themeColor="text1"/>
          <w:sz w:val="22"/>
          <w:szCs w:val="22"/>
        </w:rPr>
        <w:t>. Henry I. Russek Student Achievement Day. 2019. Boston University, Boston, MA.</w:t>
      </w:r>
    </w:p>
    <w:p w14:paraId="072FCDDD" w14:textId="447F6F2E" w:rsidR="007A6004" w:rsidRPr="00EE05C0" w:rsidRDefault="007A6004" w:rsidP="003F4380">
      <w:pPr>
        <w:ind w:left="720" w:hanging="720"/>
        <w:jc w:val="both"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 xml:space="preserve">Cohen, J.E., </w:t>
      </w:r>
      <w:r w:rsidRPr="00EE05C0">
        <w:rPr>
          <w:b/>
          <w:color w:val="000000" w:themeColor="text1"/>
          <w:sz w:val="22"/>
          <w:szCs w:val="22"/>
        </w:rPr>
        <w:t>Morin, T.M.</w:t>
      </w:r>
      <w:r w:rsidRPr="00EE05C0">
        <w:rPr>
          <w:color w:val="000000" w:themeColor="text1"/>
          <w:sz w:val="22"/>
          <w:szCs w:val="22"/>
        </w:rPr>
        <w:t xml:space="preserve">, &amp; Stern, C.E. </w:t>
      </w:r>
      <w:r w:rsidRPr="00EE05C0">
        <w:rPr>
          <w:i/>
          <w:color w:val="000000" w:themeColor="text1"/>
          <w:sz w:val="22"/>
          <w:szCs w:val="22"/>
        </w:rPr>
        <w:t>Theta oscillations at critical junctures of overlapping mazes</w:t>
      </w:r>
      <w:r w:rsidRPr="00EE05C0">
        <w:rPr>
          <w:color w:val="000000" w:themeColor="text1"/>
          <w:sz w:val="22"/>
          <w:szCs w:val="22"/>
        </w:rPr>
        <w:t>. Cognitive Neuroscience Society Annual Meeting. 2018. Boston, MA. [Poster]</w:t>
      </w:r>
    </w:p>
    <w:p w14:paraId="67B4C100" w14:textId="37C8990B" w:rsidR="007A6004" w:rsidRPr="00EE05C0" w:rsidRDefault="007A6004" w:rsidP="003F4380">
      <w:pPr>
        <w:ind w:left="720" w:hanging="720"/>
        <w:jc w:val="both"/>
        <w:rPr>
          <w:color w:val="000000" w:themeColor="text1"/>
          <w:sz w:val="22"/>
          <w:szCs w:val="22"/>
        </w:rPr>
      </w:pPr>
      <w:r w:rsidRPr="00EE05C0">
        <w:rPr>
          <w:b/>
          <w:color w:val="000000" w:themeColor="text1"/>
          <w:sz w:val="22"/>
          <w:szCs w:val="22"/>
        </w:rPr>
        <w:t xml:space="preserve">Morin, T.M. </w:t>
      </w:r>
      <w:r w:rsidRPr="00EE05C0">
        <w:rPr>
          <w:color w:val="000000" w:themeColor="text1"/>
          <w:sz w:val="22"/>
          <w:szCs w:val="22"/>
        </w:rPr>
        <w:t>&amp; Wey, H.Y.</w:t>
      </w:r>
      <w:r w:rsidRPr="00EE05C0">
        <w:rPr>
          <w:i/>
          <w:color w:val="000000" w:themeColor="text1"/>
          <w:sz w:val="22"/>
          <w:szCs w:val="22"/>
        </w:rPr>
        <w:t xml:space="preserve"> Optimizing </w:t>
      </w:r>
      <w:proofErr w:type="spellStart"/>
      <w:r w:rsidRPr="00EE05C0">
        <w:rPr>
          <w:i/>
          <w:color w:val="000000" w:themeColor="text1"/>
          <w:sz w:val="22"/>
          <w:szCs w:val="22"/>
        </w:rPr>
        <w:t>fPET</w:t>
      </w:r>
      <w:proofErr w:type="spellEnd"/>
      <w:r w:rsidRPr="00EE05C0">
        <w:rPr>
          <w:i/>
          <w:color w:val="000000" w:themeColor="text1"/>
          <w:sz w:val="22"/>
          <w:szCs w:val="22"/>
        </w:rPr>
        <w:t>-FDG</w:t>
      </w:r>
      <w:r w:rsidRPr="00EE05C0">
        <w:rPr>
          <w:color w:val="000000" w:themeColor="text1"/>
          <w:sz w:val="22"/>
          <w:szCs w:val="22"/>
        </w:rPr>
        <w:t>. Cognitive &amp; Brain Science Senior Symposium. 2017. Tufts University, Medford, MA.</w:t>
      </w:r>
    </w:p>
    <w:p w14:paraId="4E245B47" w14:textId="77777777" w:rsidR="003D4EE7" w:rsidRDefault="003D4EE7" w:rsidP="003F4380">
      <w:pPr>
        <w:spacing w:before="240"/>
        <w:contextualSpacing/>
        <w:rPr>
          <w:color w:val="000000" w:themeColor="text1"/>
          <w:sz w:val="22"/>
          <w:szCs w:val="22"/>
        </w:rPr>
      </w:pPr>
    </w:p>
    <w:p w14:paraId="294B8CAB" w14:textId="77777777" w:rsidR="00341CF3" w:rsidRDefault="00341CF3" w:rsidP="003F4380">
      <w:pPr>
        <w:spacing w:before="240"/>
        <w:contextualSpacing/>
        <w:rPr>
          <w:color w:val="000000" w:themeColor="text1"/>
          <w:sz w:val="22"/>
          <w:szCs w:val="22"/>
        </w:rPr>
      </w:pPr>
    </w:p>
    <w:p w14:paraId="680F4C6C" w14:textId="77777777" w:rsidR="003D4EE7" w:rsidRPr="00F2444A" w:rsidRDefault="003D4EE7" w:rsidP="003D4EE7">
      <w:pPr>
        <w:pBdr>
          <w:bottom w:val="single" w:sz="6" w:space="1" w:color="auto"/>
        </w:pBdr>
        <w:contextualSpacing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Teaching</w:t>
      </w:r>
    </w:p>
    <w:p w14:paraId="2DF3B735" w14:textId="77777777" w:rsidR="003D4EE7" w:rsidRPr="00510204" w:rsidRDefault="003D4EE7" w:rsidP="003D4EE7">
      <w:pPr>
        <w:spacing w:before="240"/>
        <w:contextualSpacing/>
        <w:rPr>
          <w:color w:val="000000" w:themeColor="text1"/>
          <w:sz w:val="10"/>
          <w:szCs w:val="10"/>
        </w:rPr>
      </w:pPr>
    </w:p>
    <w:p w14:paraId="17C65A81" w14:textId="6953540D" w:rsidR="00DA67BA" w:rsidRPr="00DA67BA" w:rsidRDefault="00DA67BA" w:rsidP="003D4EE7">
      <w:pPr>
        <w:spacing w:before="240"/>
        <w:contextualSpacing/>
        <w:rPr>
          <w:b/>
          <w:bCs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2022</w:t>
      </w: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</w:r>
      <w:r w:rsidR="001C39F6">
        <w:rPr>
          <w:b/>
          <w:bCs/>
          <w:color w:val="000000" w:themeColor="text1"/>
          <w:sz w:val="22"/>
          <w:szCs w:val="22"/>
        </w:rPr>
        <w:t>Course Instructor</w:t>
      </w:r>
      <w:r>
        <w:rPr>
          <w:b/>
          <w:bCs/>
          <w:color w:val="000000" w:themeColor="text1"/>
          <w:sz w:val="22"/>
          <w:szCs w:val="22"/>
        </w:rPr>
        <w:t>, Tufts University</w:t>
      </w:r>
    </w:p>
    <w:p w14:paraId="741D20D9" w14:textId="0D1262C0" w:rsidR="00DA67BA" w:rsidRDefault="00DA67BA" w:rsidP="003D4EE7">
      <w:pPr>
        <w:spacing w:before="240"/>
        <w:contextualSpacing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Fall</w:t>
      </w: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  <w:t>PSY 195: Senior Seminar in Cognitive &amp; Brain Science</w:t>
      </w:r>
    </w:p>
    <w:p w14:paraId="7A6B92A2" w14:textId="77777777" w:rsidR="00DA67BA" w:rsidRDefault="00DA67BA" w:rsidP="003D4EE7">
      <w:pPr>
        <w:spacing w:before="240"/>
        <w:contextualSpacing/>
        <w:rPr>
          <w:color w:val="000000" w:themeColor="text1"/>
          <w:sz w:val="22"/>
          <w:szCs w:val="22"/>
        </w:rPr>
      </w:pPr>
    </w:p>
    <w:p w14:paraId="79C83C46" w14:textId="447251D9" w:rsidR="003D4EE7" w:rsidRPr="00EE05C0" w:rsidRDefault="003D4EE7" w:rsidP="003D4EE7">
      <w:pPr>
        <w:spacing w:before="240"/>
        <w:contextualSpacing/>
        <w:rPr>
          <w:b/>
          <w:bCs/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2018-202</w:t>
      </w:r>
      <w:r w:rsidR="002F4064">
        <w:rPr>
          <w:color w:val="000000" w:themeColor="text1"/>
          <w:sz w:val="22"/>
          <w:szCs w:val="22"/>
        </w:rPr>
        <w:t>5</w:t>
      </w:r>
      <w:r w:rsidRPr="00EE05C0">
        <w:rPr>
          <w:color w:val="000000" w:themeColor="text1"/>
          <w:sz w:val="22"/>
          <w:szCs w:val="22"/>
        </w:rPr>
        <w:tab/>
      </w:r>
      <w:r w:rsidRPr="00EE05C0">
        <w:rPr>
          <w:b/>
          <w:bCs/>
          <w:color w:val="000000" w:themeColor="text1"/>
          <w:sz w:val="22"/>
          <w:szCs w:val="22"/>
        </w:rPr>
        <w:t>Guest Lecturer, Tufts University</w:t>
      </w:r>
    </w:p>
    <w:p w14:paraId="11BD4956" w14:textId="77777777" w:rsidR="003D4EE7" w:rsidRPr="00EE05C0" w:rsidRDefault="003D4EE7" w:rsidP="003D4EE7">
      <w:pPr>
        <w:spacing w:before="240"/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Spring</w:t>
      </w:r>
      <w:r w:rsidRPr="00EE05C0">
        <w:rPr>
          <w:b/>
          <w:bCs/>
          <w:color w:val="000000" w:themeColor="text1"/>
          <w:sz w:val="22"/>
          <w:szCs w:val="22"/>
        </w:rPr>
        <w:tab/>
      </w:r>
      <w:r w:rsidRPr="00EE05C0">
        <w:rPr>
          <w:b/>
          <w:bCs/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>PSY 9: Introduction to Cognitive &amp; Brain Sciences</w:t>
      </w:r>
    </w:p>
    <w:p w14:paraId="25B31E1E" w14:textId="77777777" w:rsidR="003D4EE7" w:rsidRPr="00EE05C0" w:rsidRDefault="003D4EE7" w:rsidP="003D4EE7">
      <w:pPr>
        <w:spacing w:before="240"/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ab/>
        <w:t>Instructor: Aniruddh Patel, PhD</w:t>
      </w:r>
      <w:r w:rsidRPr="00EE05C0">
        <w:rPr>
          <w:color w:val="000000" w:themeColor="text1"/>
          <w:sz w:val="22"/>
          <w:szCs w:val="22"/>
        </w:rPr>
        <w:br/>
      </w:r>
      <w:r w:rsidRPr="00EE05C0"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>Guest Lecture: “Introduction to Neuroimaging”</w:t>
      </w:r>
    </w:p>
    <w:p w14:paraId="63972F60" w14:textId="77777777" w:rsidR="003D4EE7" w:rsidRPr="00EE05C0" w:rsidRDefault="003D4EE7" w:rsidP="003D4EE7">
      <w:pPr>
        <w:spacing w:before="240"/>
        <w:contextualSpacing/>
        <w:rPr>
          <w:color w:val="000000" w:themeColor="text1"/>
          <w:sz w:val="22"/>
          <w:szCs w:val="22"/>
        </w:rPr>
      </w:pPr>
    </w:p>
    <w:p w14:paraId="3A0164D8" w14:textId="77777777" w:rsidR="003D4EE7" w:rsidRPr="00EE05C0" w:rsidRDefault="003D4EE7" w:rsidP="003D4EE7">
      <w:pPr>
        <w:spacing w:before="240"/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2021-2022</w:t>
      </w:r>
      <w:r w:rsidRPr="00EE05C0">
        <w:rPr>
          <w:color w:val="000000" w:themeColor="text1"/>
          <w:sz w:val="22"/>
          <w:szCs w:val="22"/>
        </w:rPr>
        <w:tab/>
      </w:r>
      <w:r w:rsidRPr="00EE05C0">
        <w:rPr>
          <w:b/>
          <w:bCs/>
          <w:color w:val="000000" w:themeColor="text1"/>
          <w:sz w:val="22"/>
          <w:szCs w:val="22"/>
        </w:rPr>
        <w:t>Guest Lecturer, Boston University</w:t>
      </w:r>
      <w:r w:rsidRPr="00EE05C0">
        <w:rPr>
          <w:color w:val="000000" w:themeColor="text1"/>
          <w:sz w:val="22"/>
          <w:szCs w:val="22"/>
        </w:rPr>
        <w:tab/>
      </w:r>
    </w:p>
    <w:p w14:paraId="62868CAE" w14:textId="77777777" w:rsidR="003D4EE7" w:rsidRPr="00EE05C0" w:rsidRDefault="003D4EE7" w:rsidP="003D4EE7">
      <w:pPr>
        <w:spacing w:before="240"/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Spring</w:t>
      </w:r>
      <w:r w:rsidRPr="00EE05C0"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ab/>
        <w:t>NE 742: Neural Systems: Cognition and Behavior</w:t>
      </w:r>
    </w:p>
    <w:p w14:paraId="5ECFE3B9" w14:textId="77777777" w:rsidR="003D4EE7" w:rsidRPr="00EE05C0" w:rsidRDefault="003D4EE7" w:rsidP="003D4EE7">
      <w:pPr>
        <w:spacing w:before="240"/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ab/>
        <w:t>Instructor: Chantal Stern, DPhil</w:t>
      </w:r>
    </w:p>
    <w:p w14:paraId="4A064228" w14:textId="3675E948" w:rsidR="003D4EE7" w:rsidRDefault="003D4EE7" w:rsidP="003D4EE7">
      <w:pPr>
        <w:spacing w:before="240"/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ab/>
        <w:t xml:space="preserve">Guest Lecture: “Cognitive Neuroscience of Reasoning” </w:t>
      </w:r>
    </w:p>
    <w:p w14:paraId="176942F5" w14:textId="77777777" w:rsidR="007606AB" w:rsidRPr="00EE05C0" w:rsidRDefault="007606AB" w:rsidP="003D4EE7">
      <w:pPr>
        <w:spacing w:before="240"/>
        <w:contextualSpacing/>
        <w:rPr>
          <w:color w:val="000000" w:themeColor="text1"/>
          <w:sz w:val="22"/>
          <w:szCs w:val="22"/>
        </w:rPr>
      </w:pPr>
    </w:p>
    <w:p w14:paraId="6D24D909" w14:textId="77777777" w:rsidR="003D4EE7" w:rsidRPr="00EE05C0" w:rsidRDefault="003D4EE7" w:rsidP="003D4EE7">
      <w:pPr>
        <w:spacing w:before="240"/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 xml:space="preserve">2017 </w:t>
      </w:r>
      <w:r w:rsidRPr="00EE05C0"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ab/>
      </w:r>
      <w:r w:rsidRPr="00EE05C0">
        <w:rPr>
          <w:b/>
          <w:bCs/>
          <w:color w:val="000000" w:themeColor="text1"/>
          <w:sz w:val="22"/>
          <w:szCs w:val="22"/>
        </w:rPr>
        <w:t>Teaching Assistant, Tufts University</w:t>
      </w:r>
    </w:p>
    <w:p w14:paraId="39A72CAD" w14:textId="77777777" w:rsidR="003D4EE7" w:rsidRPr="00EE05C0" w:rsidRDefault="003D4EE7" w:rsidP="003D4EE7">
      <w:pPr>
        <w:spacing w:before="240"/>
        <w:ind w:left="720" w:firstLine="720"/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PSY 9: Introduction to Cognitive &amp; Brain Science (~100 undergraduates)</w:t>
      </w:r>
    </w:p>
    <w:p w14:paraId="5D69ACCE" w14:textId="77777777" w:rsidR="003D4EE7" w:rsidRPr="00EE05C0" w:rsidRDefault="003D4EE7" w:rsidP="003D4EE7">
      <w:pPr>
        <w:spacing w:before="240"/>
        <w:ind w:left="720" w:firstLine="720"/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Instructor: Aniruddh Patel, PhD</w:t>
      </w:r>
    </w:p>
    <w:p w14:paraId="2B9990FD" w14:textId="77777777" w:rsidR="003D4EE7" w:rsidRPr="00EE05C0" w:rsidRDefault="003D4EE7" w:rsidP="003D4EE7">
      <w:pPr>
        <w:spacing w:before="240"/>
        <w:contextualSpacing/>
        <w:rPr>
          <w:color w:val="000000" w:themeColor="text1"/>
          <w:sz w:val="22"/>
          <w:szCs w:val="22"/>
        </w:rPr>
      </w:pPr>
    </w:p>
    <w:p w14:paraId="3D5C0DD5" w14:textId="77777777" w:rsidR="003D4EE7" w:rsidRPr="00EE05C0" w:rsidRDefault="003D4EE7" w:rsidP="003D4EE7">
      <w:pPr>
        <w:spacing w:before="240"/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2016</w:t>
      </w:r>
      <w:r w:rsidRPr="00EE05C0"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ab/>
      </w:r>
      <w:r w:rsidRPr="00EE05C0">
        <w:rPr>
          <w:b/>
          <w:bCs/>
          <w:color w:val="000000" w:themeColor="text1"/>
          <w:sz w:val="22"/>
          <w:szCs w:val="22"/>
        </w:rPr>
        <w:t>Teaching Assistant, Tufts University</w:t>
      </w:r>
    </w:p>
    <w:p w14:paraId="293DF8DA" w14:textId="4EC78854" w:rsidR="00452965" w:rsidRDefault="003D4EE7" w:rsidP="00CB2877">
      <w:pPr>
        <w:spacing w:before="240"/>
        <w:ind w:left="720" w:firstLine="720"/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CD 124, 125, 126: American Sign Language I, II, and III (~60 undergraduates)</w:t>
      </w:r>
    </w:p>
    <w:p w14:paraId="5E9F0EFC" w14:textId="77777777" w:rsidR="00CB2877" w:rsidRDefault="00CB2877" w:rsidP="00CB2877">
      <w:pPr>
        <w:spacing w:before="240"/>
        <w:ind w:left="720" w:firstLine="720"/>
        <w:contextualSpacing/>
        <w:rPr>
          <w:color w:val="000000" w:themeColor="text1"/>
          <w:sz w:val="22"/>
          <w:szCs w:val="22"/>
        </w:rPr>
      </w:pPr>
    </w:p>
    <w:p w14:paraId="76836386" w14:textId="77777777" w:rsidR="002068AA" w:rsidRDefault="002068AA" w:rsidP="00CB2877">
      <w:pPr>
        <w:spacing w:before="240"/>
        <w:ind w:left="720" w:firstLine="720"/>
        <w:contextualSpacing/>
        <w:rPr>
          <w:color w:val="000000" w:themeColor="text1"/>
          <w:sz w:val="22"/>
          <w:szCs w:val="22"/>
        </w:rPr>
      </w:pPr>
    </w:p>
    <w:p w14:paraId="53CEA4D2" w14:textId="77777777" w:rsidR="002068AA" w:rsidRPr="00F2444A" w:rsidRDefault="002068AA" w:rsidP="002068AA">
      <w:pPr>
        <w:pBdr>
          <w:bottom w:val="single" w:sz="6" w:space="1" w:color="auto"/>
        </w:pBdr>
        <w:contextualSpacing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Service &amp; Additional Experience</w:t>
      </w:r>
    </w:p>
    <w:p w14:paraId="3995F557" w14:textId="77777777" w:rsidR="002068AA" w:rsidRPr="002068AA" w:rsidRDefault="002068AA" w:rsidP="002068AA">
      <w:pPr>
        <w:contextualSpacing/>
        <w:rPr>
          <w:bCs/>
          <w:color w:val="000000" w:themeColor="text1"/>
          <w:sz w:val="8"/>
          <w:szCs w:val="8"/>
        </w:rPr>
      </w:pPr>
    </w:p>
    <w:p w14:paraId="48F1D768" w14:textId="77777777" w:rsidR="002068AA" w:rsidRDefault="002068AA" w:rsidP="002068AA">
      <w:pPr>
        <w:contextualSpacing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2023</w:t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  <w:t>Seminar Organizer, Science on Tap, MGH Martinos Center</w:t>
      </w:r>
    </w:p>
    <w:p w14:paraId="00E19198" w14:textId="77777777" w:rsidR="002068AA" w:rsidRDefault="002068AA" w:rsidP="002068AA">
      <w:pPr>
        <w:contextualSpacing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2023</w:t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  <w:t xml:space="preserve">Mentor, </w:t>
      </w:r>
      <w:proofErr w:type="spellStart"/>
      <w:r>
        <w:rPr>
          <w:bCs/>
          <w:color w:val="000000" w:themeColor="text1"/>
          <w:sz w:val="22"/>
          <w:szCs w:val="22"/>
        </w:rPr>
        <w:t>Neuromatch</w:t>
      </w:r>
      <w:proofErr w:type="spellEnd"/>
      <w:r>
        <w:rPr>
          <w:bCs/>
          <w:color w:val="000000" w:themeColor="text1"/>
          <w:sz w:val="22"/>
          <w:szCs w:val="22"/>
        </w:rPr>
        <w:t xml:space="preserve"> Academy</w:t>
      </w:r>
    </w:p>
    <w:p w14:paraId="689B1B67" w14:textId="77777777" w:rsidR="002068AA" w:rsidRDefault="002068AA" w:rsidP="002068AA">
      <w:pPr>
        <w:contextualSpacing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2022</w:t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  <w:t>Seminar Organizer, Cog. &amp; Brain Science Seminar Series, Tufts Psychology Department</w:t>
      </w:r>
    </w:p>
    <w:p w14:paraId="21773E8C" w14:textId="77777777" w:rsidR="002068AA" w:rsidRDefault="002068AA" w:rsidP="002068AA">
      <w:pPr>
        <w:contextualSpacing/>
        <w:rPr>
          <w:bCs/>
          <w:color w:val="000000" w:themeColor="text1"/>
          <w:sz w:val="22"/>
          <w:szCs w:val="22"/>
        </w:rPr>
      </w:pPr>
      <w:r w:rsidRPr="00EE05C0">
        <w:rPr>
          <w:bCs/>
          <w:color w:val="000000" w:themeColor="text1"/>
          <w:sz w:val="22"/>
          <w:szCs w:val="22"/>
        </w:rPr>
        <w:t>2021</w:t>
      </w:r>
      <w:r>
        <w:rPr>
          <w:bCs/>
          <w:color w:val="000000" w:themeColor="text1"/>
          <w:sz w:val="22"/>
          <w:szCs w:val="22"/>
        </w:rPr>
        <w:t>-2022</w:t>
      </w:r>
      <w:r w:rsidRPr="00EE05C0">
        <w:rPr>
          <w:bCs/>
          <w:color w:val="000000" w:themeColor="text1"/>
          <w:sz w:val="22"/>
          <w:szCs w:val="22"/>
        </w:rPr>
        <w:tab/>
        <w:t>Volunteer Editor, Application Statement Feedback Program</w:t>
      </w:r>
    </w:p>
    <w:p w14:paraId="76A75706" w14:textId="77777777" w:rsidR="002068AA" w:rsidRDefault="002068AA" w:rsidP="002068AA">
      <w:pPr>
        <w:contextualSpacing/>
        <w:rPr>
          <w:bCs/>
          <w:color w:val="000000" w:themeColor="text1"/>
          <w:sz w:val="22"/>
          <w:szCs w:val="22"/>
        </w:rPr>
      </w:pPr>
      <w:r w:rsidRPr="00EE05C0">
        <w:rPr>
          <w:bCs/>
          <w:color w:val="000000" w:themeColor="text1"/>
          <w:sz w:val="22"/>
          <w:szCs w:val="22"/>
        </w:rPr>
        <w:t xml:space="preserve">2020-2022 </w:t>
      </w:r>
      <w:r w:rsidRPr="00EE05C0">
        <w:rPr>
          <w:bCs/>
          <w:color w:val="000000" w:themeColor="text1"/>
          <w:sz w:val="22"/>
          <w:szCs w:val="22"/>
        </w:rPr>
        <w:tab/>
        <w:t xml:space="preserve">Graduate Coach, </w:t>
      </w:r>
      <w:proofErr w:type="spellStart"/>
      <w:r w:rsidRPr="00EE05C0">
        <w:rPr>
          <w:bCs/>
          <w:color w:val="000000" w:themeColor="text1"/>
          <w:sz w:val="22"/>
          <w:szCs w:val="22"/>
        </w:rPr>
        <w:t>InGenius</w:t>
      </w:r>
      <w:proofErr w:type="spellEnd"/>
      <w:r w:rsidRPr="00EE05C0">
        <w:rPr>
          <w:bCs/>
          <w:color w:val="000000" w:themeColor="text1"/>
          <w:sz w:val="22"/>
          <w:szCs w:val="22"/>
        </w:rPr>
        <w:t xml:space="preserve"> Prep | College Admissions Consulting</w:t>
      </w:r>
    </w:p>
    <w:p w14:paraId="0CC27D0A" w14:textId="77777777" w:rsidR="002068AA" w:rsidRPr="00EE05C0" w:rsidRDefault="002068AA" w:rsidP="002068AA">
      <w:pPr>
        <w:contextualSpacing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2020-2022</w:t>
      </w:r>
      <w:r>
        <w:rPr>
          <w:bCs/>
          <w:color w:val="000000" w:themeColor="text1"/>
          <w:sz w:val="22"/>
          <w:szCs w:val="22"/>
        </w:rPr>
        <w:tab/>
        <w:t>Volunteer Mentor, BU Graduate Mentors</w:t>
      </w:r>
    </w:p>
    <w:p w14:paraId="1C43A5DA" w14:textId="77777777" w:rsidR="002068AA" w:rsidRPr="00EE05C0" w:rsidRDefault="002068AA" w:rsidP="002068AA">
      <w:pPr>
        <w:contextualSpacing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2018-2019</w:t>
      </w:r>
      <w:r>
        <w:rPr>
          <w:bCs/>
          <w:color w:val="000000" w:themeColor="text1"/>
          <w:sz w:val="22"/>
          <w:szCs w:val="22"/>
        </w:rPr>
        <w:tab/>
        <w:t>Volunteer, Visiting Prospective Student Days, BU Graduate Program for Neuroscience</w:t>
      </w:r>
    </w:p>
    <w:p w14:paraId="6A3E5F07" w14:textId="77777777" w:rsidR="002068AA" w:rsidRPr="00EE05C0" w:rsidRDefault="002068AA" w:rsidP="002068AA">
      <w:pPr>
        <w:contextualSpacing/>
        <w:rPr>
          <w:bCs/>
          <w:color w:val="000000" w:themeColor="text1"/>
          <w:sz w:val="22"/>
          <w:szCs w:val="22"/>
        </w:rPr>
      </w:pPr>
      <w:r w:rsidRPr="00EE05C0">
        <w:rPr>
          <w:bCs/>
          <w:iCs/>
          <w:color w:val="000000" w:themeColor="text1"/>
          <w:sz w:val="22"/>
          <w:szCs w:val="22"/>
        </w:rPr>
        <w:t>2017-2019</w:t>
      </w:r>
      <w:r w:rsidRPr="00EE05C0">
        <w:rPr>
          <w:bCs/>
          <w:color w:val="000000" w:themeColor="text1"/>
          <w:sz w:val="22"/>
          <w:szCs w:val="22"/>
        </w:rPr>
        <w:tab/>
        <w:t xml:space="preserve">Volunteer Mentor to a High School Student, Big Brothers Big Sisters </w:t>
      </w:r>
    </w:p>
    <w:p w14:paraId="75D090A4" w14:textId="77777777" w:rsidR="002068AA" w:rsidRPr="00EE05C0" w:rsidRDefault="002068AA" w:rsidP="002068AA">
      <w:pPr>
        <w:contextualSpacing/>
        <w:jc w:val="both"/>
        <w:rPr>
          <w:bCs/>
          <w:color w:val="000000" w:themeColor="text1"/>
          <w:sz w:val="22"/>
          <w:szCs w:val="22"/>
        </w:rPr>
      </w:pPr>
      <w:r w:rsidRPr="00EE05C0">
        <w:rPr>
          <w:bCs/>
          <w:iCs/>
          <w:color w:val="000000" w:themeColor="text1"/>
          <w:sz w:val="22"/>
          <w:szCs w:val="22"/>
        </w:rPr>
        <w:t>2015-2017</w:t>
      </w:r>
      <w:r w:rsidRPr="00EE05C0">
        <w:rPr>
          <w:bCs/>
          <w:iCs/>
          <w:color w:val="000000" w:themeColor="text1"/>
          <w:sz w:val="22"/>
          <w:szCs w:val="22"/>
        </w:rPr>
        <w:tab/>
        <w:t xml:space="preserve">Class of 2017 Representative, </w:t>
      </w:r>
      <w:r w:rsidRPr="00EE05C0">
        <w:rPr>
          <w:bCs/>
          <w:color w:val="000000" w:themeColor="text1"/>
          <w:sz w:val="22"/>
          <w:szCs w:val="22"/>
        </w:rPr>
        <w:t>Tufts Psychology Society</w:t>
      </w:r>
    </w:p>
    <w:p w14:paraId="2BA29C04" w14:textId="77777777" w:rsidR="00CB2877" w:rsidRDefault="00CB2877" w:rsidP="00CB2877">
      <w:pPr>
        <w:spacing w:before="240"/>
        <w:ind w:left="720" w:firstLine="720"/>
        <w:contextualSpacing/>
        <w:rPr>
          <w:color w:val="000000" w:themeColor="text1"/>
          <w:sz w:val="22"/>
          <w:szCs w:val="22"/>
        </w:rPr>
      </w:pPr>
    </w:p>
    <w:p w14:paraId="48599B0F" w14:textId="77777777" w:rsidR="002068AA" w:rsidRDefault="002068AA" w:rsidP="00CB2877">
      <w:pPr>
        <w:spacing w:before="240"/>
        <w:ind w:left="720" w:firstLine="720"/>
        <w:contextualSpacing/>
        <w:rPr>
          <w:color w:val="000000" w:themeColor="text1"/>
          <w:sz w:val="22"/>
          <w:szCs w:val="22"/>
        </w:rPr>
      </w:pPr>
    </w:p>
    <w:p w14:paraId="3C18B956" w14:textId="298FC245" w:rsidR="00F2444A" w:rsidRPr="00F2444A" w:rsidRDefault="00F2444A" w:rsidP="003F4380">
      <w:pPr>
        <w:pBdr>
          <w:bottom w:val="single" w:sz="6" w:space="1" w:color="auto"/>
        </w:pBdr>
        <w:contextualSpacing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Mentorship</w:t>
      </w:r>
    </w:p>
    <w:p w14:paraId="10792DF0" w14:textId="77777777" w:rsidR="007A6004" w:rsidRPr="00510204" w:rsidRDefault="007A6004" w:rsidP="003F4380">
      <w:pPr>
        <w:contextualSpacing/>
        <w:jc w:val="center"/>
        <w:rPr>
          <w:b/>
          <w:bCs/>
          <w:color w:val="000000" w:themeColor="text1"/>
          <w:sz w:val="10"/>
          <w:szCs w:val="10"/>
        </w:rPr>
      </w:pPr>
    </w:p>
    <w:p w14:paraId="467B15CE" w14:textId="1D4F370F" w:rsidR="002F4064" w:rsidRDefault="002F4064" w:rsidP="003F4380">
      <w:pPr>
        <w:contextualSpacing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2024-</w:t>
      </w: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  <w:t xml:space="preserve">Shaian </w:t>
      </w:r>
      <w:proofErr w:type="spellStart"/>
      <w:r>
        <w:rPr>
          <w:color w:val="000000" w:themeColor="text1"/>
          <w:sz w:val="22"/>
          <w:szCs w:val="22"/>
        </w:rPr>
        <w:t>Aghasoltan</w:t>
      </w:r>
      <w:proofErr w:type="spellEnd"/>
      <w:r>
        <w:rPr>
          <w:color w:val="000000" w:themeColor="text1"/>
          <w:sz w:val="22"/>
          <w:szCs w:val="22"/>
        </w:rPr>
        <w:t>, Brandeis University, Undergraduate Research Assistant</w:t>
      </w:r>
    </w:p>
    <w:p w14:paraId="40C22F98" w14:textId="70BAB9E9" w:rsidR="002068AA" w:rsidRDefault="002068AA" w:rsidP="003F4380">
      <w:pPr>
        <w:contextualSpacing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2024</w:t>
      </w: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  <w:t xml:space="preserve">Filippo </w:t>
      </w:r>
      <w:proofErr w:type="spellStart"/>
      <w:r>
        <w:rPr>
          <w:color w:val="000000" w:themeColor="text1"/>
          <w:sz w:val="22"/>
          <w:szCs w:val="22"/>
        </w:rPr>
        <w:t>Bragagna</w:t>
      </w:r>
      <w:proofErr w:type="spellEnd"/>
      <w:r>
        <w:rPr>
          <w:color w:val="000000" w:themeColor="text1"/>
          <w:sz w:val="22"/>
          <w:szCs w:val="22"/>
        </w:rPr>
        <w:t>, MGH Martinos Center, Visiting PhD Student</w:t>
      </w:r>
    </w:p>
    <w:p w14:paraId="0B836A03" w14:textId="296FCAC2" w:rsidR="00756979" w:rsidRDefault="00756979" w:rsidP="003F4380">
      <w:pPr>
        <w:contextualSpacing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lastRenderedPageBreak/>
        <w:t>2023</w:t>
      </w: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  <w:t>Ryan O’Leary, Brandeis University, Graduate Student</w:t>
      </w:r>
    </w:p>
    <w:p w14:paraId="13E41606" w14:textId="649D8EFD" w:rsidR="007A6004" w:rsidRPr="003F4380" w:rsidRDefault="007A6004" w:rsidP="003F4380">
      <w:pPr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2022</w:t>
      </w:r>
      <w:r w:rsidRPr="00EE05C0"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ab/>
      </w:r>
      <w:r w:rsidRPr="003F4380">
        <w:rPr>
          <w:color w:val="000000" w:themeColor="text1"/>
          <w:sz w:val="22"/>
          <w:szCs w:val="22"/>
        </w:rPr>
        <w:t>Carolyn Kinsella, Boston University, Undergraduate R</w:t>
      </w:r>
      <w:r w:rsidR="00EE05C0" w:rsidRPr="003F4380">
        <w:rPr>
          <w:color w:val="000000" w:themeColor="text1"/>
          <w:sz w:val="22"/>
          <w:szCs w:val="22"/>
        </w:rPr>
        <w:t>esearch Assistant</w:t>
      </w:r>
    </w:p>
    <w:p w14:paraId="302DA2BF" w14:textId="275E7012" w:rsidR="007A6004" w:rsidRPr="003F4380" w:rsidRDefault="007A6004" w:rsidP="003F4380">
      <w:pPr>
        <w:contextualSpacing/>
        <w:rPr>
          <w:color w:val="000000" w:themeColor="text1"/>
          <w:sz w:val="22"/>
          <w:szCs w:val="22"/>
        </w:rPr>
      </w:pPr>
      <w:r w:rsidRPr="003F4380">
        <w:rPr>
          <w:color w:val="000000" w:themeColor="text1"/>
          <w:sz w:val="22"/>
          <w:szCs w:val="22"/>
        </w:rPr>
        <w:t>2020-2021</w:t>
      </w:r>
      <w:r w:rsidRPr="003F4380">
        <w:rPr>
          <w:color w:val="000000" w:themeColor="text1"/>
          <w:sz w:val="22"/>
          <w:szCs w:val="22"/>
        </w:rPr>
        <w:tab/>
        <w:t>Bliss Cui, Boston University, Neuroscience Student Org</w:t>
      </w:r>
      <w:r w:rsidR="00EE05C0" w:rsidRPr="003F4380">
        <w:rPr>
          <w:color w:val="000000" w:themeColor="text1"/>
          <w:sz w:val="22"/>
          <w:szCs w:val="22"/>
        </w:rPr>
        <w:t>anization</w:t>
      </w:r>
      <w:r w:rsidRPr="003F4380">
        <w:rPr>
          <w:color w:val="000000" w:themeColor="text1"/>
          <w:sz w:val="22"/>
          <w:szCs w:val="22"/>
        </w:rPr>
        <w:t xml:space="preserve"> Mentee</w:t>
      </w:r>
    </w:p>
    <w:p w14:paraId="233F7D1B" w14:textId="6B83FB18" w:rsidR="004C0FE1" w:rsidRPr="003F4380" w:rsidRDefault="004C0FE1" w:rsidP="003F4380">
      <w:pPr>
        <w:contextualSpacing/>
        <w:rPr>
          <w:i/>
          <w:iCs/>
          <w:color w:val="000000" w:themeColor="text1"/>
          <w:sz w:val="22"/>
          <w:szCs w:val="22"/>
        </w:rPr>
      </w:pPr>
      <w:r w:rsidRPr="003F4380">
        <w:rPr>
          <w:color w:val="000000" w:themeColor="text1"/>
          <w:sz w:val="22"/>
          <w:szCs w:val="22"/>
        </w:rPr>
        <w:tab/>
      </w:r>
      <w:r w:rsidRPr="003F4380">
        <w:rPr>
          <w:color w:val="000000" w:themeColor="text1"/>
          <w:sz w:val="22"/>
          <w:szCs w:val="22"/>
        </w:rPr>
        <w:tab/>
      </w:r>
      <w:r w:rsidRPr="003F4380">
        <w:rPr>
          <w:i/>
          <w:iCs/>
          <w:color w:val="000000" w:themeColor="text1"/>
          <w:sz w:val="22"/>
          <w:szCs w:val="22"/>
        </w:rPr>
        <w:t>Current</w:t>
      </w:r>
      <w:r w:rsidR="003F4380" w:rsidRPr="003F4380">
        <w:rPr>
          <w:i/>
          <w:iCs/>
          <w:color w:val="000000" w:themeColor="text1"/>
          <w:sz w:val="22"/>
          <w:szCs w:val="22"/>
        </w:rPr>
        <w:t xml:space="preserve"> Position</w:t>
      </w:r>
      <w:r w:rsidRPr="003F4380">
        <w:rPr>
          <w:i/>
          <w:iCs/>
          <w:color w:val="000000" w:themeColor="text1"/>
          <w:sz w:val="22"/>
          <w:szCs w:val="22"/>
        </w:rPr>
        <w:t>: PhD Student, Northeastern University</w:t>
      </w:r>
    </w:p>
    <w:p w14:paraId="61C94690" w14:textId="6B70E763" w:rsidR="007A6004" w:rsidRPr="003F4380" w:rsidRDefault="007A6004" w:rsidP="003F4380">
      <w:pPr>
        <w:contextualSpacing/>
        <w:rPr>
          <w:color w:val="000000" w:themeColor="text1"/>
          <w:sz w:val="22"/>
          <w:szCs w:val="22"/>
        </w:rPr>
      </w:pPr>
      <w:r w:rsidRPr="003F4380">
        <w:rPr>
          <w:color w:val="000000" w:themeColor="text1"/>
          <w:sz w:val="22"/>
          <w:szCs w:val="22"/>
        </w:rPr>
        <w:t>2020-2021</w:t>
      </w:r>
      <w:r w:rsidRPr="003F4380">
        <w:rPr>
          <w:color w:val="000000" w:themeColor="text1"/>
          <w:sz w:val="22"/>
          <w:szCs w:val="22"/>
        </w:rPr>
        <w:tab/>
        <w:t xml:space="preserve">Jiahe Nu, Boston University, High School RA, Undergraduate </w:t>
      </w:r>
      <w:r w:rsidR="00EE05C0" w:rsidRPr="003F4380">
        <w:rPr>
          <w:color w:val="000000" w:themeColor="text1"/>
          <w:sz w:val="22"/>
          <w:szCs w:val="22"/>
        </w:rPr>
        <w:t>Research Assistant</w:t>
      </w:r>
    </w:p>
    <w:p w14:paraId="401920C1" w14:textId="37AD52EE" w:rsidR="004C0FE1" w:rsidRPr="003F4380" w:rsidRDefault="004C0FE1" w:rsidP="003F4380">
      <w:pPr>
        <w:contextualSpacing/>
        <w:rPr>
          <w:i/>
          <w:iCs/>
          <w:color w:val="000000" w:themeColor="text1"/>
          <w:sz w:val="22"/>
          <w:szCs w:val="22"/>
        </w:rPr>
      </w:pPr>
      <w:r w:rsidRPr="003F4380">
        <w:rPr>
          <w:color w:val="000000" w:themeColor="text1"/>
          <w:sz w:val="22"/>
          <w:szCs w:val="22"/>
        </w:rPr>
        <w:tab/>
      </w:r>
      <w:r w:rsidRPr="003F4380">
        <w:rPr>
          <w:color w:val="000000" w:themeColor="text1"/>
          <w:sz w:val="22"/>
          <w:szCs w:val="22"/>
        </w:rPr>
        <w:tab/>
      </w:r>
      <w:r w:rsidRPr="003F4380">
        <w:rPr>
          <w:i/>
          <w:iCs/>
          <w:color w:val="000000" w:themeColor="text1"/>
          <w:sz w:val="22"/>
          <w:szCs w:val="22"/>
        </w:rPr>
        <w:t>Current</w:t>
      </w:r>
      <w:r w:rsidR="003F4380" w:rsidRPr="003F4380">
        <w:rPr>
          <w:i/>
          <w:iCs/>
          <w:color w:val="000000" w:themeColor="text1"/>
          <w:sz w:val="22"/>
          <w:szCs w:val="22"/>
        </w:rPr>
        <w:t xml:space="preserve"> Position</w:t>
      </w:r>
      <w:r w:rsidRPr="003F4380">
        <w:rPr>
          <w:i/>
          <w:iCs/>
          <w:color w:val="000000" w:themeColor="text1"/>
          <w:sz w:val="22"/>
          <w:szCs w:val="22"/>
        </w:rPr>
        <w:t>: Undergraduate, Boston University</w:t>
      </w:r>
    </w:p>
    <w:p w14:paraId="01A4DF9A" w14:textId="7B96B601" w:rsidR="007A6004" w:rsidRPr="003F4380" w:rsidRDefault="007A6004" w:rsidP="003F4380">
      <w:pPr>
        <w:contextualSpacing/>
        <w:rPr>
          <w:color w:val="000000" w:themeColor="text1"/>
          <w:sz w:val="22"/>
          <w:szCs w:val="22"/>
        </w:rPr>
      </w:pPr>
      <w:r w:rsidRPr="003F4380">
        <w:rPr>
          <w:color w:val="000000" w:themeColor="text1"/>
          <w:sz w:val="22"/>
          <w:szCs w:val="22"/>
        </w:rPr>
        <w:t>2019-2020</w:t>
      </w:r>
      <w:r w:rsidRPr="003F4380">
        <w:rPr>
          <w:color w:val="000000" w:themeColor="text1"/>
          <w:sz w:val="22"/>
          <w:szCs w:val="22"/>
        </w:rPr>
        <w:tab/>
        <w:t>Roberto Luis-Fuentes, Boston University, BME Senior Thesis Project</w:t>
      </w:r>
    </w:p>
    <w:p w14:paraId="5FD14743" w14:textId="0028A928" w:rsidR="006B448C" w:rsidRPr="003F4380" w:rsidRDefault="006B448C" w:rsidP="003F4380">
      <w:pPr>
        <w:contextualSpacing/>
        <w:rPr>
          <w:i/>
          <w:iCs/>
          <w:color w:val="000000" w:themeColor="text1"/>
          <w:sz w:val="22"/>
          <w:szCs w:val="22"/>
        </w:rPr>
      </w:pPr>
      <w:r w:rsidRPr="003F4380">
        <w:rPr>
          <w:color w:val="000000" w:themeColor="text1"/>
          <w:sz w:val="22"/>
          <w:szCs w:val="22"/>
        </w:rPr>
        <w:tab/>
      </w:r>
      <w:r w:rsidRPr="003F4380">
        <w:rPr>
          <w:color w:val="000000" w:themeColor="text1"/>
          <w:sz w:val="22"/>
          <w:szCs w:val="22"/>
        </w:rPr>
        <w:tab/>
      </w:r>
      <w:r w:rsidRPr="003F4380">
        <w:rPr>
          <w:i/>
          <w:iCs/>
          <w:color w:val="000000" w:themeColor="text1"/>
          <w:sz w:val="22"/>
          <w:szCs w:val="22"/>
        </w:rPr>
        <w:t>Current</w:t>
      </w:r>
      <w:r w:rsidR="003F4380" w:rsidRPr="003F4380">
        <w:rPr>
          <w:i/>
          <w:iCs/>
          <w:color w:val="000000" w:themeColor="text1"/>
          <w:sz w:val="22"/>
          <w:szCs w:val="22"/>
        </w:rPr>
        <w:t xml:space="preserve"> Position</w:t>
      </w:r>
      <w:r w:rsidRPr="003F4380">
        <w:rPr>
          <w:i/>
          <w:iCs/>
          <w:color w:val="000000" w:themeColor="text1"/>
          <w:sz w:val="22"/>
          <w:szCs w:val="22"/>
        </w:rPr>
        <w:t>: Software Engineer, Broad Institute</w:t>
      </w:r>
    </w:p>
    <w:p w14:paraId="2D22CFE4" w14:textId="7EF0F4BB" w:rsidR="007A6004" w:rsidRPr="003F4380" w:rsidRDefault="007A6004" w:rsidP="003F4380">
      <w:pPr>
        <w:contextualSpacing/>
        <w:rPr>
          <w:color w:val="000000" w:themeColor="text1"/>
          <w:sz w:val="22"/>
          <w:szCs w:val="22"/>
        </w:rPr>
      </w:pPr>
      <w:r w:rsidRPr="003F4380">
        <w:rPr>
          <w:color w:val="000000" w:themeColor="text1"/>
          <w:sz w:val="22"/>
          <w:szCs w:val="22"/>
        </w:rPr>
        <w:t>2019-2020</w:t>
      </w:r>
      <w:r w:rsidRPr="003F4380">
        <w:rPr>
          <w:color w:val="000000" w:themeColor="text1"/>
          <w:sz w:val="22"/>
          <w:szCs w:val="22"/>
        </w:rPr>
        <w:tab/>
        <w:t>Vincent Chang, Boston University, BME Senior Thesis Project</w:t>
      </w:r>
    </w:p>
    <w:p w14:paraId="7CE9AF87" w14:textId="72F041B2" w:rsidR="006B448C" w:rsidRPr="003F4380" w:rsidRDefault="006B448C" w:rsidP="003F4380">
      <w:pPr>
        <w:contextualSpacing/>
        <w:rPr>
          <w:i/>
          <w:iCs/>
          <w:color w:val="000000" w:themeColor="text1"/>
          <w:sz w:val="22"/>
          <w:szCs w:val="22"/>
        </w:rPr>
      </w:pPr>
      <w:r w:rsidRPr="003F4380">
        <w:rPr>
          <w:color w:val="000000" w:themeColor="text1"/>
          <w:sz w:val="22"/>
          <w:szCs w:val="22"/>
        </w:rPr>
        <w:tab/>
      </w:r>
      <w:r w:rsidRPr="003F4380">
        <w:rPr>
          <w:color w:val="000000" w:themeColor="text1"/>
          <w:sz w:val="22"/>
          <w:szCs w:val="22"/>
        </w:rPr>
        <w:tab/>
      </w:r>
      <w:r w:rsidRPr="003F4380">
        <w:rPr>
          <w:i/>
          <w:iCs/>
          <w:color w:val="000000" w:themeColor="text1"/>
          <w:sz w:val="22"/>
          <w:szCs w:val="22"/>
        </w:rPr>
        <w:t>Current</w:t>
      </w:r>
      <w:r w:rsidR="003F4380" w:rsidRPr="003F4380">
        <w:rPr>
          <w:i/>
          <w:iCs/>
          <w:color w:val="000000" w:themeColor="text1"/>
          <w:sz w:val="22"/>
          <w:szCs w:val="22"/>
        </w:rPr>
        <w:t xml:space="preserve"> Position</w:t>
      </w:r>
      <w:r w:rsidRPr="003F4380">
        <w:rPr>
          <w:i/>
          <w:iCs/>
          <w:color w:val="000000" w:themeColor="text1"/>
          <w:sz w:val="22"/>
          <w:szCs w:val="22"/>
        </w:rPr>
        <w:t>: Technical Program Manager, Google</w:t>
      </w:r>
    </w:p>
    <w:p w14:paraId="2B8E3978" w14:textId="53DC5D45" w:rsidR="007A6004" w:rsidRPr="003F4380" w:rsidRDefault="007A6004" w:rsidP="003F4380">
      <w:pPr>
        <w:contextualSpacing/>
        <w:rPr>
          <w:color w:val="000000" w:themeColor="text1"/>
          <w:sz w:val="22"/>
          <w:szCs w:val="22"/>
        </w:rPr>
      </w:pPr>
      <w:r w:rsidRPr="003F4380">
        <w:rPr>
          <w:color w:val="000000" w:themeColor="text1"/>
          <w:sz w:val="22"/>
          <w:szCs w:val="22"/>
        </w:rPr>
        <w:t>2019</w:t>
      </w:r>
      <w:r w:rsidRPr="003F4380">
        <w:rPr>
          <w:color w:val="000000" w:themeColor="text1"/>
          <w:sz w:val="22"/>
          <w:szCs w:val="22"/>
        </w:rPr>
        <w:tab/>
      </w:r>
      <w:r w:rsidRPr="003F4380">
        <w:rPr>
          <w:color w:val="000000" w:themeColor="text1"/>
          <w:sz w:val="22"/>
          <w:szCs w:val="22"/>
        </w:rPr>
        <w:tab/>
        <w:t>Sheila Yee, Boston University, Undergraduate Directed Study Student</w:t>
      </w:r>
    </w:p>
    <w:p w14:paraId="47F2F449" w14:textId="1E36C0B9" w:rsidR="006B448C" w:rsidRPr="003F4380" w:rsidRDefault="006B448C" w:rsidP="003F4380">
      <w:pPr>
        <w:contextualSpacing/>
        <w:rPr>
          <w:i/>
          <w:iCs/>
          <w:color w:val="000000" w:themeColor="text1"/>
          <w:sz w:val="22"/>
          <w:szCs w:val="22"/>
        </w:rPr>
      </w:pPr>
      <w:r w:rsidRPr="003F4380">
        <w:rPr>
          <w:color w:val="000000" w:themeColor="text1"/>
          <w:sz w:val="22"/>
          <w:szCs w:val="22"/>
        </w:rPr>
        <w:tab/>
      </w:r>
      <w:r w:rsidRPr="003F4380">
        <w:rPr>
          <w:color w:val="000000" w:themeColor="text1"/>
          <w:sz w:val="22"/>
          <w:szCs w:val="22"/>
        </w:rPr>
        <w:tab/>
      </w:r>
      <w:r w:rsidRPr="003F4380">
        <w:rPr>
          <w:i/>
          <w:iCs/>
          <w:color w:val="000000" w:themeColor="text1"/>
          <w:sz w:val="22"/>
          <w:szCs w:val="22"/>
        </w:rPr>
        <w:t>Current</w:t>
      </w:r>
      <w:r w:rsidR="003F4380">
        <w:rPr>
          <w:i/>
          <w:iCs/>
          <w:color w:val="000000" w:themeColor="text1"/>
          <w:sz w:val="22"/>
          <w:szCs w:val="22"/>
        </w:rPr>
        <w:t xml:space="preserve"> Position</w:t>
      </w:r>
      <w:r w:rsidRPr="003F4380">
        <w:rPr>
          <w:i/>
          <w:iCs/>
          <w:color w:val="000000" w:themeColor="text1"/>
          <w:sz w:val="22"/>
          <w:szCs w:val="22"/>
        </w:rPr>
        <w:t>: Graduate Student in Bioinformatics, Boston University</w:t>
      </w:r>
    </w:p>
    <w:p w14:paraId="0A3F7532" w14:textId="25DD1115" w:rsidR="007A6004" w:rsidRPr="003F4380" w:rsidRDefault="007A6004" w:rsidP="003F4380">
      <w:pPr>
        <w:contextualSpacing/>
        <w:rPr>
          <w:color w:val="000000" w:themeColor="text1"/>
          <w:sz w:val="22"/>
          <w:szCs w:val="22"/>
        </w:rPr>
      </w:pPr>
      <w:r w:rsidRPr="003F4380">
        <w:rPr>
          <w:color w:val="000000" w:themeColor="text1"/>
          <w:sz w:val="22"/>
          <w:szCs w:val="22"/>
        </w:rPr>
        <w:t xml:space="preserve">2018-2020 </w:t>
      </w:r>
      <w:r w:rsidRPr="003F4380">
        <w:rPr>
          <w:color w:val="000000" w:themeColor="text1"/>
          <w:sz w:val="22"/>
          <w:szCs w:val="22"/>
        </w:rPr>
        <w:tab/>
        <w:t>Weida Ma, Boston University, Undergraduate R</w:t>
      </w:r>
      <w:r w:rsidR="00EE05C0" w:rsidRPr="003F4380">
        <w:rPr>
          <w:color w:val="000000" w:themeColor="text1"/>
          <w:sz w:val="22"/>
          <w:szCs w:val="22"/>
        </w:rPr>
        <w:t>esearch Assistant</w:t>
      </w:r>
      <w:r w:rsidRPr="003F4380">
        <w:rPr>
          <w:color w:val="000000" w:themeColor="text1"/>
          <w:sz w:val="22"/>
          <w:szCs w:val="22"/>
        </w:rPr>
        <w:t>, BME Senior Thesis</w:t>
      </w:r>
    </w:p>
    <w:p w14:paraId="27DC14C5" w14:textId="39ACDCFF" w:rsidR="006B448C" w:rsidRPr="003F4380" w:rsidRDefault="006B448C" w:rsidP="003F4380">
      <w:pPr>
        <w:contextualSpacing/>
        <w:rPr>
          <w:i/>
          <w:iCs/>
          <w:color w:val="000000" w:themeColor="text1"/>
          <w:sz w:val="22"/>
          <w:szCs w:val="22"/>
        </w:rPr>
      </w:pPr>
      <w:r w:rsidRPr="003F4380">
        <w:rPr>
          <w:color w:val="000000" w:themeColor="text1"/>
          <w:sz w:val="22"/>
          <w:szCs w:val="22"/>
        </w:rPr>
        <w:tab/>
      </w:r>
      <w:r w:rsidRPr="003F4380">
        <w:rPr>
          <w:color w:val="000000" w:themeColor="text1"/>
          <w:sz w:val="22"/>
          <w:szCs w:val="22"/>
        </w:rPr>
        <w:tab/>
      </w:r>
      <w:r w:rsidRPr="003F4380">
        <w:rPr>
          <w:i/>
          <w:iCs/>
          <w:color w:val="000000" w:themeColor="text1"/>
          <w:sz w:val="22"/>
          <w:szCs w:val="22"/>
        </w:rPr>
        <w:t>Current</w:t>
      </w:r>
      <w:r w:rsidR="003F4380" w:rsidRPr="003F4380">
        <w:rPr>
          <w:i/>
          <w:iCs/>
          <w:color w:val="000000" w:themeColor="text1"/>
          <w:sz w:val="22"/>
          <w:szCs w:val="22"/>
        </w:rPr>
        <w:t xml:space="preserve"> Position</w:t>
      </w:r>
      <w:r w:rsidRPr="003F4380">
        <w:rPr>
          <w:i/>
          <w:iCs/>
          <w:color w:val="000000" w:themeColor="text1"/>
          <w:sz w:val="22"/>
          <w:szCs w:val="22"/>
        </w:rPr>
        <w:t>: Medical Student, University of Vermont</w:t>
      </w:r>
    </w:p>
    <w:p w14:paraId="705DFEA7" w14:textId="7A1F0765" w:rsidR="003D4EE7" w:rsidRDefault="007A6004" w:rsidP="002068AA">
      <w:pPr>
        <w:contextualSpacing/>
        <w:rPr>
          <w:color w:val="000000" w:themeColor="text1"/>
          <w:sz w:val="22"/>
          <w:szCs w:val="22"/>
        </w:rPr>
      </w:pPr>
      <w:r w:rsidRPr="003F4380">
        <w:rPr>
          <w:color w:val="000000" w:themeColor="text1"/>
          <w:sz w:val="22"/>
          <w:szCs w:val="22"/>
        </w:rPr>
        <w:t>2018</w:t>
      </w:r>
      <w:r w:rsidRPr="003F4380">
        <w:rPr>
          <w:color w:val="000000" w:themeColor="text1"/>
          <w:sz w:val="22"/>
          <w:szCs w:val="22"/>
        </w:rPr>
        <w:tab/>
      </w:r>
      <w:r w:rsidRPr="003F4380">
        <w:rPr>
          <w:color w:val="000000" w:themeColor="text1"/>
          <w:sz w:val="22"/>
          <w:szCs w:val="22"/>
        </w:rPr>
        <w:tab/>
      </w:r>
      <w:proofErr w:type="spellStart"/>
      <w:r w:rsidRPr="003F4380">
        <w:rPr>
          <w:color w:val="000000" w:themeColor="text1"/>
          <w:sz w:val="22"/>
          <w:szCs w:val="22"/>
        </w:rPr>
        <w:t>Neoreet</w:t>
      </w:r>
      <w:proofErr w:type="spellEnd"/>
      <w:r w:rsidRPr="003F4380">
        <w:rPr>
          <w:color w:val="000000" w:themeColor="text1"/>
          <w:sz w:val="22"/>
          <w:szCs w:val="22"/>
        </w:rPr>
        <w:t xml:space="preserve"> Braha, Boston University, Undergraduate Research Assistant</w:t>
      </w:r>
    </w:p>
    <w:p w14:paraId="0BCCE209" w14:textId="77777777" w:rsidR="002068AA" w:rsidRDefault="002068AA" w:rsidP="002068AA">
      <w:pPr>
        <w:contextualSpacing/>
        <w:rPr>
          <w:color w:val="000000" w:themeColor="text1"/>
          <w:sz w:val="22"/>
          <w:szCs w:val="22"/>
        </w:rPr>
      </w:pPr>
    </w:p>
    <w:p w14:paraId="297B624B" w14:textId="77777777" w:rsidR="002068AA" w:rsidRPr="002068AA" w:rsidRDefault="002068AA" w:rsidP="002068AA">
      <w:pPr>
        <w:contextualSpacing/>
        <w:rPr>
          <w:color w:val="000000" w:themeColor="text1"/>
          <w:sz w:val="22"/>
          <w:szCs w:val="22"/>
        </w:rPr>
      </w:pPr>
    </w:p>
    <w:p w14:paraId="7AC4A776" w14:textId="77777777" w:rsidR="002068AA" w:rsidRPr="00F2444A" w:rsidRDefault="002068AA" w:rsidP="002068AA">
      <w:pPr>
        <w:pBdr>
          <w:bottom w:val="single" w:sz="6" w:space="1" w:color="auto"/>
        </w:pBdr>
        <w:contextualSpacing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Additional Training</w:t>
      </w:r>
    </w:p>
    <w:p w14:paraId="65594F47" w14:textId="77777777" w:rsidR="002068AA" w:rsidRPr="008E4C79" w:rsidRDefault="002068AA" w:rsidP="002068AA">
      <w:pPr>
        <w:contextualSpacing/>
        <w:rPr>
          <w:color w:val="000000" w:themeColor="text1"/>
          <w:sz w:val="8"/>
          <w:szCs w:val="8"/>
        </w:rPr>
      </w:pPr>
    </w:p>
    <w:p w14:paraId="2E4348E9" w14:textId="77777777" w:rsidR="002068AA" w:rsidRDefault="002068AA" w:rsidP="002068AA">
      <w:pPr>
        <w:contextualSpacing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Summer 2023</w:t>
      </w:r>
      <w:r>
        <w:rPr>
          <w:color w:val="000000" w:themeColor="text1"/>
          <w:sz w:val="22"/>
          <w:szCs w:val="22"/>
        </w:rPr>
        <w:tab/>
      </w:r>
      <w:proofErr w:type="spellStart"/>
      <w:r>
        <w:rPr>
          <w:b/>
          <w:bCs/>
          <w:color w:val="000000" w:themeColor="text1"/>
          <w:sz w:val="22"/>
          <w:szCs w:val="22"/>
        </w:rPr>
        <w:t>Neurohackademy</w:t>
      </w:r>
      <w:proofErr w:type="spellEnd"/>
      <w:r>
        <w:rPr>
          <w:color w:val="000000" w:themeColor="text1"/>
          <w:sz w:val="22"/>
          <w:szCs w:val="22"/>
        </w:rPr>
        <w:t xml:space="preserve">, </w:t>
      </w:r>
      <w:r w:rsidRPr="00756979">
        <w:rPr>
          <w:b/>
          <w:bCs/>
          <w:color w:val="000000" w:themeColor="text1"/>
          <w:sz w:val="22"/>
          <w:szCs w:val="22"/>
        </w:rPr>
        <w:t>eScience Institute, University of Washington</w:t>
      </w:r>
    </w:p>
    <w:p w14:paraId="6650DE9F" w14:textId="77777777" w:rsidR="002068AA" w:rsidRPr="00E2575E" w:rsidRDefault="002068AA" w:rsidP="002068AA">
      <w:pPr>
        <w:contextualSpacing/>
        <w:rPr>
          <w:i/>
          <w:iCs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</w:r>
      <w:r>
        <w:rPr>
          <w:i/>
          <w:iCs/>
          <w:color w:val="000000" w:themeColor="text1"/>
          <w:sz w:val="22"/>
          <w:szCs w:val="22"/>
        </w:rPr>
        <w:t>Summer school in neuroimaging and data science</w:t>
      </w:r>
    </w:p>
    <w:p w14:paraId="47795AA5" w14:textId="77777777" w:rsidR="002068AA" w:rsidRPr="008E4C79" w:rsidRDefault="002068AA" w:rsidP="002068AA">
      <w:pPr>
        <w:contextualSpacing/>
        <w:rPr>
          <w:color w:val="000000" w:themeColor="text1"/>
          <w:sz w:val="8"/>
          <w:szCs w:val="8"/>
        </w:rPr>
      </w:pPr>
    </w:p>
    <w:p w14:paraId="15974077" w14:textId="77777777" w:rsidR="002068AA" w:rsidRPr="00EE05C0" w:rsidRDefault="002068AA" w:rsidP="002068AA">
      <w:pPr>
        <w:contextualSpacing/>
        <w:rPr>
          <w:b/>
          <w:color w:val="000000" w:themeColor="text1"/>
          <w:sz w:val="22"/>
          <w:szCs w:val="22"/>
        </w:rPr>
      </w:pPr>
      <w:r w:rsidRPr="00DF213E">
        <w:rPr>
          <w:color w:val="000000" w:themeColor="text1"/>
          <w:sz w:val="22"/>
          <w:szCs w:val="22"/>
        </w:rPr>
        <w:t>Spring 2020</w:t>
      </w:r>
      <w:r w:rsidRPr="00EE05C0">
        <w:rPr>
          <w:color w:val="000000" w:themeColor="text1"/>
          <w:sz w:val="22"/>
          <w:szCs w:val="22"/>
        </w:rPr>
        <w:tab/>
      </w:r>
      <w:r w:rsidRPr="00EE05C0">
        <w:rPr>
          <w:b/>
          <w:color w:val="000000" w:themeColor="text1"/>
          <w:sz w:val="22"/>
          <w:szCs w:val="22"/>
        </w:rPr>
        <w:t>MIT IMPACT Program</w:t>
      </w:r>
    </w:p>
    <w:p w14:paraId="6690C482" w14:textId="77777777" w:rsidR="002068AA" w:rsidRPr="00756979" w:rsidRDefault="002068AA" w:rsidP="002068AA">
      <w:pPr>
        <w:contextualSpacing/>
        <w:rPr>
          <w:i/>
          <w:color w:val="000000" w:themeColor="text1"/>
          <w:sz w:val="22"/>
          <w:szCs w:val="22"/>
        </w:rPr>
      </w:pPr>
      <w:r w:rsidRPr="00EE05C0">
        <w:rPr>
          <w:i/>
          <w:color w:val="000000" w:themeColor="text1"/>
          <w:sz w:val="22"/>
          <w:szCs w:val="22"/>
        </w:rPr>
        <w:tab/>
      </w:r>
      <w:r w:rsidRPr="00EE05C0">
        <w:rPr>
          <w:i/>
          <w:color w:val="000000" w:themeColor="text1"/>
          <w:sz w:val="22"/>
          <w:szCs w:val="22"/>
        </w:rPr>
        <w:tab/>
        <w:t>Fellow</w:t>
      </w:r>
    </w:p>
    <w:p w14:paraId="5ACFA0AB" w14:textId="77777777" w:rsidR="002068AA" w:rsidRPr="008E4C79" w:rsidRDefault="002068AA" w:rsidP="002068AA">
      <w:pPr>
        <w:contextualSpacing/>
        <w:rPr>
          <w:b/>
          <w:color w:val="000000" w:themeColor="text1"/>
          <w:sz w:val="8"/>
          <w:szCs w:val="8"/>
        </w:rPr>
      </w:pPr>
    </w:p>
    <w:p w14:paraId="6A539A1C" w14:textId="77777777" w:rsidR="002068AA" w:rsidRPr="00EE05C0" w:rsidRDefault="002068AA" w:rsidP="002068AA">
      <w:pPr>
        <w:contextualSpacing/>
        <w:rPr>
          <w:b/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2017-2018</w:t>
      </w:r>
      <w:r w:rsidRPr="00EE05C0">
        <w:rPr>
          <w:b/>
          <w:color w:val="000000" w:themeColor="text1"/>
          <w:sz w:val="22"/>
          <w:szCs w:val="22"/>
        </w:rPr>
        <w:tab/>
        <w:t>Department of Psychological &amp; Brain Sciences, Boston University</w:t>
      </w:r>
    </w:p>
    <w:p w14:paraId="244C03C8" w14:textId="77777777" w:rsidR="002068AA" w:rsidRPr="00EE05C0" w:rsidRDefault="002068AA" w:rsidP="002068AA">
      <w:pPr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ab/>
        <w:t>Attention &amp; Perception Neuroimaging Lab</w:t>
      </w:r>
    </w:p>
    <w:p w14:paraId="1339E0CF" w14:textId="77777777" w:rsidR="002068AA" w:rsidRPr="00EE05C0" w:rsidRDefault="002068AA" w:rsidP="002068AA">
      <w:pPr>
        <w:contextualSpacing/>
        <w:rPr>
          <w:color w:val="000000" w:themeColor="text1"/>
          <w:sz w:val="22"/>
          <w:szCs w:val="22"/>
        </w:rPr>
      </w:pPr>
      <w:r w:rsidRPr="00EE05C0">
        <w:rPr>
          <w:i/>
          <w:color w:val="000000" w:themeColor="text1"/>
          <w:sz w:val="22"/>
          <w:szCs w:val="22"/>
        </w:rPr>
        <w:tab/>
      </w:r>
      <w:r w:rsidRPr="00EE05C0">
        <w:rPr>
          <w:i/>
          <w:color w:val="000000" w:themeColor="text1"/>
          <w:sz w:val="22"/>
          <w:szCs w:val="22"/>
        </w:rPr>
        <w:tab/>
        <w:t>Lab Rotation &amp; Collaborating PhD Student</w:t>
      </w:r>
    </w:p>
    <w:p w14:paraId="2E720DD0" w14:textId="77777777" w:rsidR="002068AA" w:rsidRPr="00EE05C0" w:rsidRDefault="002068AA" w:rsidP="002068AA">
      <w:pPr>
        <w:contextualSpacing/>
        <w:rPr>
          <w:color w:val="000000" w:themeColor="text1"/>
          <w:sz w:val="22"/>
          <w:szCs w:val="22"/>
        </w:rPr>
      </w:pPr>
      <w:r w:rsidRPr="00EE05C0">
        <w:rPr>
          <w:i/>
          <w:color w:val="000000" w:themeColor="text1"/>
          <w:sz w:val="22"/>
          <w:szCs w:val="22"/>
        </w:rPr>
        <w:tab/>
      </w:r>
      <w:r w:rsidRPr="00EE05C0">
        <w:rPr>
          <w:i/>
          <w:color w:val="000000" w:themeColor="text1"/>
          <w:sz w:val="22"/>
          <w:szCs w:val="22"/>
        </w:rPr>
        <w:tab/>
        <w:t>Mentor</w:t>
      </w:r>
      <w:r w:rsidRPr="00EE05C0">
        <w:rPr>
          <w:color w:val="000000" w:themeColor="text1"/>
          <w:sz w:val="22"/>
          <w:szCs w:val="22"/>
        </w:rPr>
        <w:t>: David Somers, PhD</w:t>
      </w:r>
    </w:p>
    <w:p w14:paraId="6888A945" w14:textId="77777777" w:rsidR="002068AA" w:rsidRPr="008E4C79" w:rsidRDefault="002068AA" w:rsidP="002068AA">
      <w:pPr>
        <w:contextualSpacing/>
        <w:rPr>
          <w:color w:val="000000" w:themeColor="text1"/>
          <w:sz w:val="8"/>
          <w:szCs w:val="8"/>
        </w:rPr>
      </w:pPr>
    </w:p>
    <w:p w14:paraId="5DD2AB8F" w14:textId="77777777" w:rsidR="002068AA" w:rsidRPr="00EE05C0" w:rsidRDefault="002068AA" w:rsidP="002068AA">
      <w:pPr>
        <w:contextualSpacing/>
        <w:rPr>
          <w:b/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2015-2017</w:t>
      </w:r>
      <w:r w:rsidRPr="00EE05C0">
        <w:rPr>
          <w:b/>
          <w:color w:val="000000" w:themeColor="text1"/>
          <w:sz w:val="22"/>
          <w:szCs w:val="22"/>
        </w:rPr>
        <w:tab/>
        <w:t xml:space="preserve">A. A. Martinos Center for Biomedical Imaging, </w:t>
      </w:r>
    </w:p>
    <w:p w14:paraId="760C7193" w14:textId="77777777" w:rsidR="002068AA" w:rsidRPr="00EE05C0" w:rsidRDefault="002068AA" w:rsidP="002068AA">
      <w:pPr>
        <w:contextualSpacing/>
        <w:rPr>
          <w:b/>
          <w:color w:val="000000" w:themeColor="text1"/>
          <w:sz w:val="22"/>
          <w:szCs w:val="22"/>
        </w:rPr>
      </w:pPr>
      <w:r w:rsidRPr="00EE05C0">
        <w:rPr>
          <w:b/>
          <w:color w:val="000000" w:themeColor="text1"/>
          <w:sz w:val="22"/>
          <w:szCs w:val="22"/>
        </w:rPr>
        <w:tab/>
      </w:r>
      <w:r w:rsidRPr="00EE05C0">
        <w:rPr>
          <w:b/>
          <w:color w:val="000000" w:themeColor="text1"/>
          <w:sz w:val="22"/>
          <w:szCs w:val="22"/>
        </w:rPr>
        <w:tab/>
        <w:t>Massachusetts General Hospital, Harvard Medical School</w:t>
      </w:r>
    </w:p>
    <w:p w14:paraId="566E126E" w14:textId="77777777" w:rsidR="002068AA" w:rsidRPr="00EE05C0" w:rsidRDefault="002068AA" w:rsidP="002068AA">
      <w:pPr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ab/>
        <w:t>Hooker Research Group</w:t>
      </w:r>
    </w:p>
    <w:p w14:paraId="57C5F3BB" w14:textId="77777777" w:rsidR="002068AA" w:rsidRPr="00EE05C0" w:rsidRDefault="002068AA" w:rsidP="002068AA">
      <w:pPr>
        <w:contextualSpacing/>
        <w:rPr>
          <w:color w:val="000000" w:themeColor="text1"/>
          <w:sz w:val="22"/>
          <w:szCs w:val="22"/>
        </w:rPr>
      </w:pPr>
      <w:r w:rsidRPr="00EE05C0">
        <w:rPr>
          <w:i/>
          <w:color w:val="000000" w:themeColor="text1"/>
          <w:sz w:val="22"/>
          <w:szCs w:val="22"/>
        </w:rPr>
        <w:tab/>
      </w:r>
      <w:r w:rsidRPr="00EE05C0">
        <w:rPr>
          <w:i/>
          <w:color w:val="000000" w:themeColor="text1"/>
          <w:sz w:val="22"/>
          <w:szCs w:val="22"/>
        </w:rPr>
        <w:tab/>
        <w:t>Research Intern</w:t>
      </w:r>
    </w:p>
    <w:p w14:paraId="60242ABE" w14:textId="77777777" w:rsidR="002068AA" w:rsidRDefault="002068AA" w:rsidP="002068AA">
      <w:pPr>
        <w:contextualSpacing/>
        <w:rPr>
          <w:color w:val="000000" w:themeColor="text1"/>
          <w:sz w:val="22"/>
          <w:szCs w:val="22"/>
        </w:rPr>
      </w:pPr>
      <w:r w:rsidRPr="00EE05C0">
        <w:rPr>
          <w:i/>
          <w:color w:val="000000" w:themeColor="text1"/>
          <w:sz w:val="22"/>
          <w:szCs w:val="22"/>
        </w:rPr>
        <w:tab/>
      </w:r>
      <w:r w:rsidRPr="00EE05C0">
        <w:rPr>
          <w:i/>
          <w:color w:val="000000" w:themeColor="text1"/>
          <w:sz w:val="22"/>
          <w:szCs w:val="22"/>
        </w:rPr>
        <w:tab/>
        <w:t>Mentors</w:t>
      </w:r>
      <w:r w:rsidRPr="00EE05C0">
        <w:rPr>
          <w:color w:val="000000" w:themeColor="text1"/>
          <w:sz w:val="22"/>
          <w:szCs w:val="22"/>
        </w:rPr>
        <w:t>: Hsiao-Ying Wey, PhD, and Jacob Hooker, Ph</w:t>
      </w:r>
      <w:r>
        <w:rPr>
          <w:color w:val="000000" w:themeColor="text1"/>
          <w:sz w:val="22"/>
          <w:szCs w:val="22"/>
        </w:rPr>
        <w:t>D</w:t>
      </w:r>
    </w:p>
    <w:p w14:paraId="6688A4BF" w14:textId="77777777" w:rsidR="002068AA" w:rsidRPr="008E4C79" w:rsidRDefault="002068AA" w:rsidP="002068AA">
      <w:pPr>
        <w:contextualSpacing/>
        <w:rPr>
          <w:color w:val="000000" w:themeColor="text1"/>
          <w:sz w:val="8"/>
          <w:szCs w:val="8"/>
        </w:rPr>
      </w:pPr>
    </w:p>
    <w:p w14:paraId="2325188B" w14:textId="77777777" w:rsidR="002068AA" w:rsidRPr="00EE05C0" w:rsidRDefault="002068AA" w:rsidP="002068AA">
      <w:pPr>
        <w:contextualSpacing/>
        <w:rPr>
          <w:b/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2014-2015</w:t>
      </w:r>
      <w:r w:rsidRPr="00EE05C0">
        <w:rPr>
          <w:b/>
          <w:color w:val="000000" w:themeColor="text1"/>
          <w:sz w:val="22"/>
          <w:szCs w:val="22"/>
        </w:rPr>
        <w:tab/>
        <w:t>Department of Psychology, Tufts University</w:t>
      </w:r>
    </w:p>
    <w:p w14:paraId="612B4836" w14:textId="77777777" w:rsidR="002068AA" w:rsidRPr="00EE05C0" w:rsidRDefault="002068AA" w:rsidP="002068AA">
      <w:pPr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ab/>
        <w:t>Memory and Cognition Lab</w:t>
      </w:r>
    </w:p>
    <w:p w14:paraId="547E36E7" w14:textId="77777777" w:rsidR="002068AA" w:rsidRPr="00EE05C0" w:rsidRDefault="002068AA" w:rsidP="002068AA">
      <w:pPr>
        <w:contextualSpacing/>
        <w:rPr>
          <w:color w:val="000000" w:themeColor="text1"/>
          <w:sz w:val="22"/>
          <w:szCs w:val="22"/>
        </w:rPr>
      </w:pPr>
      <w:r w:rsidRPr="00EE05C0">
        <w:rPr>
          <w:i/>
          <w:color w:val="000000" w:themeColor="text1"/>
          <w:sz w:val="22"/>
          <w:szCs w:val="22"/>
        </w:rPr>
        <w:tab/>
      </w:r>
      <w:r w:rsidRPr="00EE05C0">
        <w:rPr>
          <w:i/>
          <w:color w:val="000000" w:themeColor="text1"/>
          <w:sz w:val="22"/>
          <w:szCs w:val="22"/>
        </w:rPr>
        <w:tab/>
        <w:t>Undergraduate Research Assistant</w:t>
      </w:r>
    </w:p>
    <w:p w14:paraId="081D4294" w14:textId="7D76A492" w:rsidR="002068AA" w:rsidRDefault="002068AA" w:rsidP="002068AA">
      <w:pPr>
        <w:contextualSpacing/>
        <w:jc w:val="both"/>
        <w:rPr>
          <w:color w:val="000000" w:themeColor="text1"/>
          <w:sz w:val="22"/>
          <w:szCs w:val="22"/>
        </w:rPr>
      </w:pPr>
      <w:r w:rsidRPr="00EE05C0">
        <w:rPr>
          <w:i/>
          <w:color w:val="000000" w:themeColor="text1"/>
          <w:sz w:val="22"/>
          <w:szCs w:val="22"/>
        </w:rPr>
        <w:tab/>
      </w:r>
      <w:r w:rsidRPr="00EE05C0">
        <w:rPr>
          <w:i/>
          <w:color w:val="000000" w:themeColor="text1"/>
          <w:sz w:val="22"/>
          <w:szCs w:val="22"/>
        </w:rPr>
        <w:tab/>
        <w:t>Mentor</w:t>
      </w:r>
      <w:r w:rsidRPr="00EE05C0">
        <w:rPr>
          <w:color w:val="000000" w:themeColor="text1"/>
          <w:sz w:val="22"/>
          <w:szCs w:val="22"/>
        </w:rPr>
        <w:t>: Richard Chechile, PhD</w:t>
      </w:r>
    </w:p>
    <w:p w14:paraId="36F722DC" w14:textId="77777777" w:rsidR="002644F4" w:rsidRDefault="002644F4" w:rsidP="002068AA">
      <w:pPr>
        <w:contextualSpacing/>
        <w:jc w:val="both"/>
        <w:rPr>
          <w:color w:val="000000" w:themeColor="text1"/>
          <w:sz w:val="22"/>
          <w:szCs w:val="22"/>
        </w:rPr>
      </w:pPr>
    </w:p>
    <w:p w14:paraId="40BC77BD" w14:textId="77777777" w:rsidR="002644F4" w:rsidRPr="00EE05C0" w:rsidRDefault="002644F4" w:rsidP="002068AA">
      <w:pPr>
        <w:contextualSpacing/>
        <w:jc w:val="both"/>
        <w:rPr>
          <w:color w:val="000000" w:themeColor="text1"/>
          <w:sz w:val="22"/>
          <w:szCs w:val="22"/>
        </w:rPr>
      </w:pPr>
    </w:p>
    <w:p w14:paraId="4EBD84D5" w14:textId="24889D0C" w:rsidR="00844E1D" w:rsidRPr="00F2444A" w:rsidRDefault="00844E1D" w:rsidP="00844E1D">
      <w:pPr>
        <w:pBdr>
          <w:bottom w:val="single" w:sz="6" w:space="1" w:color="auto"/>
        </w:pBdr>
        <w:contextualSpacing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Professional Membership</w:t>
      </w:r>
    </w:p>
    <w:p w14:paraId="3995EF2E" w14:textId="77777777" w:rsidR="00844E1D" w:rsidRDefault="00844E1D" w:rsidP="00844E1D">
      <w:pPr>
        <w:pStyle w:val="ListParagraph"/>
        <w:ind w:left="360"/>
        <w:jc w:val="both"/>
        <w:rPr>
          <w:bCs/>
          <w:color w:val="000000" w:themeColor="text1"/>
          <w:sz w:val="22"/>
          <w:szCs w:val="22"/>
        </w:rPr>
      </w:pPr>
    </w:p>
    <w:p w14:paraId="04756CC1" w14:textId="365D8D10" w:rsidR="00B27A9C" w:rsidRDefault="00B27A9C" w:rsidP="00844E1D">
      <w:pPr>
        <w:pStyle w:val="ListParagraph"/>
        <w:numPr>
          <w:ilvl w:val="0"/>
          <w:numId w:val="2"/>
        </w:numPr>
        <w:ind w:left="360"/>
        <w:jc w:val="both"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International Society to Advance Alzheimer’s Research and Treatment (ISTAART)</w:t>
      </w:r>
    </w:p>
    <w:p w14:paraId="43C28D15" w14:textId="7BA1ACF7" w:rsidR="00844E1D" w:rsidRPr="00844E1D" w:rsidRDefault="00844E1D" w:rsidP="00844E1D">
      <w:pPr>
        <w:pStyle w:val="ListParagraph"/>
        <w:numPr>
          <w:ilvl w:val="0"/>
          <w:numId w:val="2"/>
        </w:numPr>
        <w:ind w:left="360"/>
        <w:jc w:val="both"/>
        <w:rPr>
          <w:bCs/>
          <w:color w:val="000000" w:themeColor="text1"/>
          <w:sz w:val="22"/>
          <w:szCs w:val="22"/>
        </w:rPr>
      </w:pPr>
      <w:r w:rsidRPr="00844E1D">
        <w:rPr>
          <w:bCs/>
          <w:color w:val="000000" w:themeColor="text1"/>
          <w:sz w:val="22"/>
          <w:szCs w:val="22"/>
        </w:rPr>
        <w:t>Society for Neuroscience</w:t>
      </w:r>
    </w:p>
    <w:p w14:paraId="5D21A745" w14:textId="5DA5E10F" w:rsidR="00844E1D" w:rsidRPr="00844E1D" w:rsidRDefault="00844E1D" w:rsidP="00844E1D">
      <w:pPr>
        <w:pStyle w:val="ListParagraph"/>
        <w:numPr>
          <w:ilvl w:val="0"/>
          <w:numId w:val="2"/>
        </w:numPr>
        <w:ind w:left="360"/>
        <w:jc w:val="both"/>
        <w:rPr>
          <w:bCs/>
          <w:color w:val="000000" w:themeColor="text1"/>
          <w:sz w:val="22"/>
          <w:szCs w:val="22"/>
        </w:rPr>
      </w:pPr>
      <w:r w:rsidRPr="00844E1D">
        <w:rPr>
          <w:bCs/>
          <w:color w:val="000000" w:themeColor="text1"/>
          <w:sz w:val="22"/>
          <w:szCs w:val="22"/>
        </w:rPr>
        <w:t>Cognitive Neuroscience Society</w:t>
      </w:r>
    </w:p>
    <w:p w14:paraId="3FB7ED5E" w14:textId="218E881E" w:rsidR="00844E1D" w:rsidRPr="00844E1D" w:rsidRDefault="00844E1D" w:rsidP="00844E1D">
      <w:pPr>
        <w:pStyle w:val="ListParagraph"/>
        <w:numPr>
          <w:ilvl w:val="0"/>
          <w:numId w:val="2"/>
        </w:numPr>
        <w:ind w:left="360"/>
        <w:jc w:val="both"/>
        <w:rPr>
          <w:bCs/>
          <w:color w:val="000000" w:themeColor="text1"/>
          <w:sz w:val="22"/>
          <w:szCs w:val="22"/>
        </w:rPr>
      </w:pPr>
      <w:r w:rsidRPr="00844E1D">
        <w:rPr>
          <w:bCs/>
          <w:color w:val="000000" w:themeColor="text1"/>
          <w:sz w:val="22"/>
          <w:szCs w:val="22"/>
        </w:rPr>
        <w:t>Organization for Human Brain Mapping</w:t>
      </w:r>
    </w:p>
    <w:p w14:paraId="7408BD37" w14:textId="271815C2" w:rsidR="00844E1D" w:rsidRPr="00844E1D" w:rsidRDefault="00844E1D" w:rsidP="00844E1D">
      <w:pPr>
        <w:pStyle w:val="ListParagraph"/>
        <w:numPr>
          <w:ilvl w:val="0"/>
          <w:numId w:val="2"/>
        </w:numPr>
        <w:ind w:left="360"/>
        <w:jc w:val="both"/>
        <w:rPr>
          <w:bCs/>
          <w:color w:val="000000" w:themeColor="text1"/>
          <w:sz w:val="22"/>
          <w:szCs w:val="22"/>
        </w:rPr>
      </w:pPr>
      <w:proofErr w:type="spellStart"/>
      <w:r w:rsidRPr="00844E1D">
        <w:rPr>
          <w:bCs/>
          <w:color w:val="000000" w:themeColor="text1"/>
          <w:sz w:val="22"/>
          <w:szCs w:val="22"/>
        </w:rPr>
        <w:t>Psy</w:t>
      </w:r>
      <w:proofErr w:type="spellEnd"/>
      <w:r w:rsidRPr="00844E1D">
        <w:rPr>
          <w:bCs/>
          <w:color w:val="000000" w:themeColor="text1"/>
          <w:sz w:val="22"/>
          <w:szCs w:val="22"/>
        </w:rPr>
        <w:t xml:space="preserve"> Chi Honor Society</w:t>
      </w:r>
    </w:p>
    <w:p w14:paraId="30733691" w14:textId="77777777" w:rsidR="00DC16FC" w:rsidRDefault="00DC16FC" w:rsidP="003F4380">
      <w:pPr>
        <w:contextualSpacing/>
        <w:jc w:val="both"/>
        <w:rPr>
          <w:bCs/>
          <w:color w:val="000000" w:themeColor="text1"/>
          <w:sz w:val="22"/>
          <w:szCs w:val="22"/>
        </w:rPr>
      </w:pPr>
    </w:p>
    <w:p w14:paraId="78D12817" w14:textId="77777777" w:rsidR="00DC16FC" w:rsidRDefault="00DC16FC" w:rsidP="003F4380">
      <w:pPr>
        <w:contextualSpacing/>
        <w:jc w:val="both"/>
        <w:rPr>
          <w:bCs/>
          <w:color w:val="000000" w:themeColor="text1"/>
          <w:sz w:val="22"/>
          <w:szCs w:val="22"/>
        </w:rPr>
      </w:pPr>
    </w:p>
    <w:p w14:paraId="499F60F2" w14:textId="57692D14" w:rsidR="00F2444A" w:rsidRPr="00F2444A" w:rsidRDefault="00F2444A" w:rsidP="003F4380">
      <w:pPr>
        <w:pBdr>
          <w:bottom w:val="single" w:sz="6" w:space="1" w:color="auto"/>
        </w:pBdr>
        <w:contextualSpacing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lastRenderedPageBreak/>
        <w:t>Skills</w:t>
      </w:r>
    </w:p>
    <w:p w14:paraId="180B2FAA" w14:textId="77777777" w:rsidR="007A6004" w:rsidRPr="00EE05C0" w:rsidRDefault="007A6004" w:rsidP="003F4380">
      <w:pPr>
        <w:contextualSpacing/>
        <w:jc w:val="center"/>
        <w:rPr>
          <w:b/>
          <w:color w:val="000000" w:themeColor="text1"/>
          <w:sz w:val="22"/>
          <w:szCs w:val="22"/>
        </w:rPr>
      </w:pPr>
    </w:p>
    <w:p w14:paraId="00303F57" w14:textId="77777777" w:rsidR="007A6004" w:rsidRPr="00EE05C0" w:rsidRDefault="007A6004" w:rsidP="003F4380">
      <w:pPr>
        <w:contextualSpacing/>
        <w:rPr>
          <w:b/>
          <w:color w:val="000000" w:themeColor="text1"/>
          <w:sz w:val="22"/>
          <w:szCs w:val="22"/>
        </w:rPr>
      </w:pPr>
      <w:r w:rsidRPr="00EE05C0">
        <w:rPr>
          <w:b/>
          <w:color w:val="000000" w:themeColor="text1"/>
          <w:sz w:val="22"/>
          <w:szCs w:val="22"/>
        </w:rPr>
        <w:t>Programming Languages</w:t>
      </w:r>
    </w:p>
    <w:p w14:paraId="55FA9105" w14:textId="201AAB93" w:rsidR="007A6004" w:rsidRPr="00EE05C0" w:rsidRDefault="007A6004" w:rsidP="00844E1D">
      <w:pPr>
        <w:pStyle w:val="ListParagraph"/>
        <w:numPr>
          <w:ilvl w:val="0"/>
          <w:numId w:val="1"/>
        </w:numPr>
        <w:ind w:left="360"/>
        <w:rPr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Fluent in Python, R, MATLAB, Shell Scripting</w:t>
      </w:r>
      <w:r w:rsidR="00F5613C">
        <w:rPr>
          <w:color w:val="000000" w:themeColor="text1"/>
          <w:sz w:val="22"/>
          <w:szCs w:val="22"/>
        </w:rPr>
        <w:t xml:space="preserve"> (bash)</w:t>
      </w:r>
    </w:p>
    <w:p w14:paraId="089A514D" w14:textId="77777777" w:rsidR="007A6004" w:rsidRPr="00EE05C0" w:rsidRDefault="007A6004" w:rsidP="00844E1D">
      <w:pPr>
        <w:pStyle w:val="ListParagraph"/>
        <w:numPr>
          <w:ilvl w:val="0"/>
          <w:numId w:val="1"/>
        </w:numPr>
        <w:spacing w:before="200" w:after="200" w:line="276" w:lineRule="auto"/>
        <w:ind w:left="360"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Comfortable with C, C++</w:t>
      </w:r>
    </w:p>
    <w:p w14:paraId="232DA8BA" w14:textId="77777777" w:rsidR="007A6004" w:rsidRPr="00EE05C0" w:rsidRDefault="007A6004" w:rsidP="00844E1D">
      <w:pPr>
        <w:pStyle w:val="ListParagraph"/>
        <w:numPr>
          <w:ilvl w:val="0"/>
          <w:numId w:val="1"/>
        </w:numPr>
        <w:spacing w:before="200" w:after="200" w:line="276" w:lineRule="auto"/>
        <w:ind w:left="360"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Experience with HTML/CSS</w:t>
      </w:r>
    </w:p>
    <w:p w14:paraId="29AEB26D" w14:textId="77777777" w:rsidR="007A6004" w:rsidRPr="00EE05C0" w:rsidRDefault="007A6004" w:rsidP="003F4380">
      <w:pPr>
        <w:contextualSpacing/>
        <w:rPr>
          <w:b/>
          <w:color w:val="000000" w:themeColor="text1"/>
          <w:sz w:val="22"/>
          <w:szCs w:val="22"/>
        </w:rPr>
      </w:pPr>
      <w:r w:rsidRPr="00EE05C0">
        <w:rPr>
          <w:b/>
          <w:color w:val="000000" w:themeColor="text1"/>
          <w:sz w:val="22"/>
          <w:szCs w:val="22"/>
        </w:rPr>
        <w:t>Neuroimaging &amp; Experimental Software</w:t>
      </w:r>
    </w:p>
    <w:p w14:paraId="2DFFC4AF" w14:textId="77777777" w:rsidR="007A6004" w:rsidRPr="00EE05C0" w:rsidRDefault="007A6004" w:rsidP="00844E1D">
      <w:pPr>
        <w:pStyle w:val="ListParagraph"/>
        <w:numPr>
          <w:ilvl w:val="0"/>
          <w:numId w:val="1"/>
        </w:numPr>
        <w:ind w:left="360"/>
        <w:rPr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 xml:space="preserve">AFNI, FSL, </w:t>
      </w:r>
      <w:proofErr w:type="spellStart"/>
      <w:r w:rsidRPr="00EE05C0">
        <w:rPr>
          <w:color w:val="000000" w:themeColor="text1"/>
          <w:sz w:val="22"/>
          <w:szCs w:val="22"/>
        </w:rPr>
        <w:t>Freesurfer</w:t>
      </w:r>
      <w:proofErr w:type="spellEnd"/>
      <w:r w:rsidRPr="00EE05C0">
        <w:rPr>
          <w:color w:val="000000" w:themeColor="text1"/>
          <w:sz w:val="22"/>
          <w:szCs w:val="22"/>
        </w:rPr>
        <w:t>, CONN Toolbox, PMOD</w:t>
      </w:r>
    </w:p>
    <w:p w14:paraId="4829332F" w14:textId="77777777" w:rsidR="007A6004" w:rsidRPr="00EE05C0" w:rsidRDefault="007A6004" w:rsidP="00844E1D">
      <w:pPr>
        <w:pStyle w:val="ListParagraph"/>
        <w:numPr>
          <w:ilvl w:val="0"/>
          <w:numId w:val="1"/>
        </w:numPr>
        <w:spacing w:before="200" w:after="200" w:line="276" w:lineRule="auto"/>
        <w:ind w:left="360"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 xml:space="preserve">BIDS-compatible pipelines including </w:t>
      </w:r>
      <w:proofErr w:type="spellStart"/>
      <w:r w:rsidRPr="00EE05C0">
        <w:rPr>
          <w:color w:val="000000" w:themeColor="text1"/>
          <w:sz w:val="22"/>
          <w:szCs w:val="22"/>
        </w:rPr>
        <w:t>fMRIprep</w:t>
      </w:r>
      <w:proofErr w:type="spellEnd"/>
      <w:r w:rsidRPr="00EE05C0">
        <w:rPr>
          <w:color w:val="000000" w:themeColor="text1"/>
          <w:sz w:val="22"/>
          <w:szCs w:val="22"/>
        </w:rPr>
        <w:t xml:space="preserve"> and </w:t>
      </w:r>
      <w:proofErr w:type="spellStart"/>
      <w:r w:rsidRPr="00EE05C0">
        <w:rPr>
          <w:color w:val="000000" w:themeColor="text1"/>
          <w:sz w:val="22"/>
          <w:szCs w:val="22"/>
        </w:rPr>
        <w:t>NiBetaSeries</w:t>
      </w:r>
      <w:proofErr w:type="spellEnd"/>
    </w:p>
    <w:p w14:paraId="6F9D6218" w14:textId="77777777" w:rsidR="007A6004" w:rsidRPr="00EE05C0" w:rsidRDefault="007A6004" w:rsidP="00844E1D">
      <w:pPr>
        <w:pStyle w:val="ListParagraph"/>
        <w:numPr>
          <w:ilvl w:val="0"/>
          <w:numId w:val="1"/>
        </w:numPr>
        <w:spacing w:before="200" w:after="200" w:line="276" w:lineRule="auto"/>
        <w:ind w:left="360"/>
        <w:rPr>
          <w:color w:val="000000" w:themeColor="text1"/>
          <w:sz w:val="22"/>
          <w:szCs w:val="22"/>
        </w:rPr>
      </w:pPr>
      <w:proofErr w:type="spellStart"/>
      <w:r w:rsidRPr="00EE05C0">
        <w:rPr>
          <w:color w:val="000000" w:themeColor="text1"/>
          <w:sz w:val="22"/>
          <w:szCs w:val="22"/>
        </w:rPr>
        <w:t>PsychoPy</w:t>
      </w:r>
      <w:proofErr w:type="spellEnd"/>
      <w:r w:rsidRPr="00EE05C0">
        <w:rPr>
          <w:color w:val="000000" w:themeColor="text1"/>
          <w:sz w:val="22"/>
          <w:szCs w:val="22"/>
        </w:rPr>
        <w:t xml:space="preserve">; some experience with </w:t>
      </w:r>
      <w:proofErr w:type="spellStart"/>
      <w:r w:rsidRPr="00EE05C0">
        <w:rPr>
          <w:color w:val="000000" w:themeColor="text1"/>
          <w:sz w:val="22"/>
          <w:szCs w:val="22"/>
        </w:rPr>
        <w:t>ePrime</w:t>
      </w:r>
      <w:proofErr w:type="spellEnd"/>
    </w:p>
    <w:p w14:paraId="03C932A0" w14:textId="77777777" w:rsidR="007A6004" w:rsidRPr="00EE05C0" w:rsidRDefault="007A6004" w:rsidP="003F4380">
      <w:pPr>
        <w:contextualSpacing/>
        <w:rPr>
          <w:b/>
          <w:color w:val="000000" w:themeColor="text1"/>
          <w:sz w:val="22"/>
          <w:szCs w:val="22"/>
        </w:rPr>
      </w:pPr>
      <w:r w:rsidRPr="00EE05C0">
        <w:rPr>
          <w:b/>
          <w:color w:val="000000" w:themeColor="text1"/>
          <w:sz w:val="22"/>
          <w:szCs w:val="22"/>
        </w:rPr>
        <w:t>Key Concepts</w:t>
      </w:r>
    </w:p>
    <w:p w14:paraId="22EA9CB7" w14:textId="252806E0" w:rsidR="008E2D22" w:rsidRPr="008E2D22" w:rsidRDefault="008E2D22" w:rsidP="008E2D22">
      <w:pPr>
        <w:pStyle w:val="ListParagraph"/>
        <w:numPr>
          <w:ilvl w:val="0"/>
          <w:numId w:val="1"/>
        </w:numPr>
        <w:ind w:left="360"/>
        <w:rPr>
          <w:sz w:val="22"/>
          <w:szCs w:val="22"/>
        </w:rPr>
      </w:pPr>
      <w:r>
        <w:rPr>
          <w:sz w:val="22"/>
          <w:szCs w:val="22"/>
        </w:rPr>
        <w:t>Age-related changes in cognition, brain network connectivity, and neuromodulator systems</w:t>
      </w:r>
    </w:p>
    <w:p w14:paraId="7034B431" w14:textId="1A75592C" w:rsidR="008E2D22" w:rsidRPr="008E2D22" w:rsidRDefault="007A6004" w:rsidP="008E2D22">
      <w:pPr>
        <w:pStyle w:val="ListParagraph"/>
        <w:numPr>
          <w:ilvl w:val="0"/>
          <w:numId w:val="1"/>
        </w:numPr>
        <w:ind w:left="360"/>
        <w:rPr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Cognitive neuroscience of abstract reasoning, learning, and memory</w:t>
      </w:r>
    </w:p>
    <w:p w14:paraId="3A62FC7B" w14:textId="77777777" w:rsidR="007A6004" w:rsidRPr="00EE05C0" w:rsidRDefault="007A6004" w:rsidP="00844E1D">
      <w:pPr>
        <w:pStyle w:val="ListParagraph"/>
        <w:numPr>
          <w:ilvl w:val="0"/>
          <w:numId w:val="1"/>
        </w:numPr>
        <w:ind w:left="360"/>
        <w:rPr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Network science and graph-based analysis of functional connectivity data</w:t>
      </w:r>
    </w:p>
    <w:p w14:paraId="027CC34B" w14:textId="77777777" w:rsidR="007A6004" w:rsidRPr="00EE05C0" w:rsidRDefault="007A6004" w:rsidP="00844E1D">
      <w:pPr>
        <w:pStyle w:val="ListParagraph"/>
        <w:numPr>
          <w:ilvl w:val="0"/>
          <w:numId w:val="1"/>
        </w:numPr>
        <w:spacing w:before="200" w:after="200" w:line="276" w:lineRule="auto"/>
        <w:ind w:left="360"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Kinetic modeling and analysis of functional PET neuroimaging data</w:t>
      </w:r>
    </w:p>
    <w:p w14:paraId="402C81A9" w14:textId="4F3901FA" w:rsidR="00397DCF" w:rsidRPr="00EE05C0" w:rsidRDefault="007A6004" w:rsidP="00844E1D">
      <w:pPr>
        <w:pStyle w:val="ListParagraph"/>
        <w:numPr>
          <w:ilvl w:val="0"/>
          <w:numId w:val="1"/>
        </w:numPr>
        <w:spacing w:line="276" w:lineRule="auto"/>
        <w:ind w:left="360"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fMRI and PET study design, data collection, and analysis</w:t>
      </w:r>
    </w:p>
    <w:sectPr w:rsidR="00397DCF" w:rsidRPr="00EE05C0" w:rsidSect="00E37C10">
      <w:headerReference w:type="default" r:id="rId23"/>
      <w:footerReference w:type="even" r:id="rId24"/>
      <w:footerReference w:type="default" r:id="rId25"/>
      <w:headerReference w:type="first" r:id="rId26"/>
      <w:pgSz w:w="12240" w:h="15840"/>
      <w:pgMar w:top="1440" w:right="1440" w:bottom="1440" w:left="1440" w:header="1440" w:footer="10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47921" w14:textId="77777777" w:rsidR="009B7712" w:rsidRDefault="009B7712" w:rsidP="005D099B">
      <w:r>
        <w:separator/>
      </w:r>
    </w:p>
  </w:endnote>
  <w:endnote w:type="continuationSeparator" w:id="0">
    <w:p w14:paraId="339D673E" w14:textId="77777777" w:rsidR="009B7712" w:rsidRDefault="009B7712" w:rsidP="005D0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3011034"/>
      <w:docPartObj>
        <w:docPartGallery w:val="Page Numbers (Bottom of Page)"/>
        <w:docPartUnique/>
      </w:docPartObj>
    </w:sdtPr>
    <w:sdtContent>
      <w:p w14:paraId="559C5B51" w14:textId="35749553" w:rsidR="00DC16FC" w:rsidRDefault="00DC16FC" w:rsidP="0090213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AD10B41" w14:textId="77777777" w:rsidR="00DC16FC" w:rsidRDefault="00DC16FC" w:rsidP="00DC16F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sz w:val="22"/>
        <w:szCs w:val="22"/>
      </w:rPr>
      <w:id w:val="335734003"/>
      <w:docPartObj>
        <w:docPartGallery w:val="Page Numbers (Bottom of Page)"/>
        <w:docPartUnique/>
      </w:docPartObj>
    </w:sdtPr>
    <w:sdtContent>
      <w:p w14:paraId="7D2414BF" w14:textId="00CC1414" w:rsidR="00DC16FC" w:rsidRPr="00DC16FC" w:rsidRDefault="00DC16FC" w:rsidP="00902139">
        <w:pPr>
          <w:pStyle w:val="Footer"/>
          <w:framePr w:wrap="none" w:vAnchor="text" w:hAnchor="margin" w:xAlign="right" w:y="1"/>
          <w:rPr>
            <w:rStyle w:val="PageNumber"/>
            <w:sz w:val="22"/>
            <w:szCs w:val="22"/>
          </w:rPr>
        </w:pPr>
        <w:r w:rsidRPr="00DC16FC">
          <w:rPr>
            <w:rStyle w:val="PageNumber"/>
            <w:sz w:val="22"/>
            <w:szCs w:val="22"/>
          </w:rPr>
          <w:fldChar w:fldCharType="begin"/>
        </w:r>
        <w:r w:rsidRPr="00DC16FC">
          <w:rPr>
            <w:rStyle w:val="PageNumber"/>
            <w:sz w:val="22"/>
            <w:szCs w:val="22"/>
          </w:rPr>
          <w:instrText xml:space="preserve"> PAGE </w:instrText>
        </w:r>
        <w:r w:rsidRPr="00DC16FC">
          <w:rPr>
            <w:rStyle w:val="PageNumber"/>
            <w:sz w:val="22"/>
            <w:szCs w:val="22"/>
          </w:rPr>
          <w:fldChar w:fldCharType="separate"/>
        </w:r>
        <w:r w:rsidRPr="00DC16FC">
          <w:rPr>
            <w:rStyle w:val="PageNumber"/>
            <w:noProof/>
            <w:sz w:val="22"/>
            <w:szCs w:val="22"/>
          </w:rPr>
          <w:t>1</w:t>
        </w:r>
        <w:r w:rsidRPr="00DC16FC">
          <w:rPr>
            <w:rStyle w:val="PageNumber"/>
            <w:sz w:val="22"/>
            <w:szCs w:val="22"/>
          </w:rPr>
          <w:fldChar w:fldCharType="end"/>
        </w:r>
      </w:p>
    </w:sdtContent>
  </w:sdt>
  <w:p w14:paraId="01AAD819" w14:textId="77777777" w:rsidR="00DC16FC" w:rsidRDefault="00DC16FC" w:rsidP="00DC16FC">
    <w:pPr>
      <w:pStyle w:val="Footer"/>
      <w:ind w:right="360"/>
    </w:pPr>
  </w:p>
  <w:p w14:paraId="302AEEBA" w14:textId="77777777" w:rsidR="00DC16FC" w:rsidRDefault="00DC16F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BCB98" w14:textId="77777777" w:rsidR="009B7712" w:rsidRDefault="009B7712" w:rsidP="005D099B">
      <w:r>
        <w:separator/>
      </w:r>
    </w:p>
  </w:footnote>
  <w:footnote w:type="continuationSeparator" w:id="0">
    <w:p w14:paraId="43FC8231" w14:textId="77777777" w:rsidR="009B7712" w:rsidRDefault="009B7712" w:rsidP="005D09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B8BCB" w14:textId="77777777" w:rsidR="00EB24FC" w:rsidRDefault="00EB24FC" w:rsidP="00C87F94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D6A1A" w14:textId="77777777" w:rsidR="00EB24FC" w:rsidRDefault="00586111" w:rsidP="00C87F9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24C23D7" w14:textId="77777777" w:rsidR="00EB24FC" w:rsidRDefault="00EB24FC" w:rsidP="00C87F94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027C4"/>
    <w:multiLevelType w:val="hybridMultilevel"/>
    <w:tmpl w:val="915C1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0E0918"/>
    <w:multiLevelType w:val="multilevel"/>
    <w:tmpl w:val="2A3C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C0377"/>
    <w:multiLevelType w:val="hybridMultilevel"/>
    <w:tmpl w:val="A7503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CE3999"/>
    <w:multiLevelType w:val="hybridMultilevel"/>
    <w:tmpl w:val="286AD92E"/>
    <w:lvl w:ilvl="0" w:tplc="CB9E1496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0513414">
    <w:abstractNumId w:val="2"/>
  </w:num>
  <w:num w:numId="2" w16cid:durableId="478155533">
    <w:abstractNumId w:val="0"/>
  </w:num>
  <w:num w:numId="3" w16cid:durableId="1540361901">
    <w:abstractNumId w:val="1"/>
  </w:num>
  <w:num w:numId="4" w16cid:durableId="1161703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004"/>
    <w:rsid w:val="00004B4F"/>
    <w:rsid w:val="00025B60"/>
    <w:rsid w:val="0007414B"/>
    <w:rsid w:val="000900CA"/>
    <w:rsid w:val="000A6494"/>
    <w:rsid w:val="000C6FB0"/>
    <w:rsid w:val="000F4C3A"/>
    <w:rsid w:val="001267A0"/>
    <w:rsid w:val="00153AED"/>
    <w:rsid w:val="001625B5"/>
    <w:rsid w:val="001632EA"/>
    <w:rsid w:val="00186580"/>
    <w:rsid w:val="0019065E"/>
    <w:rsid w:val="00191F03"/>
    <w:rsid w:val="001C39F6"/>
    <w:rsid w:val="001C40CF"/>
    <w:rsid w:val="001E7252"/>
    <w:rsid w:val="001F03A1"/>
    <w:rsid w:val="002068AA"/>
    <w:rsid w:val="002644F4"/>
    <w:rsid w:val="002C3F20"/>
    <w:rsid w:val="002D3569"/>
    <w:rsid w:val="002F4064"/>
    <w:rsid w:val="0031247C"/>
    <w:rsid w:val="00341CF3"/>
    <w:rsid w:val="003660EA"/>
    <w:rsid w:val="0037699D"/>
    <w:rsid w:val="00397DCF"/>
    <w:rsid w:val="003B24AA"/>
    <w:rsid w:val="003D4EE7"/>
    <w:rsid w:val="003D67B1"/>
    <w:rsid w:val="003E1FB1"/>
    <w:rsid w:val="003F4380"/>
    <w:rsid w:val="00420A35"/>
    <w:rsid w:val="00441450"/>
    <w:rsid w:val="00452965"/>
    <w:rsid w:val="004600BD"/>
    <w:rsid w:val="00493FA3"/>
    <w:rsid w:val="004C0FE1"/>
    <w:rsid w:val="004C53A7"/>
    <w:rsid w:val="004E020E"/>
    <w:rsid w:val="004F63BD"/>
    <w:rsid w:val="00510204"/>
    <w:rsid w:val="00514E60"/>
    <w:rsid w:val="00515954"/>
    <w:rsid w:val="0054667F"/>
    <w:rsid w:val="00556B8C"/>
    <w:rsid w:val="00581022"/>
    <w:rsid w:val="0058123C"/>
    <w:rsid w:val="00586111"/>
    <w:rsid w:val="005B09BB"/>
    <w:rsid w:val="005B5FC8"/>
    <w:rsid w:val="005C3970"/>
    <w:rsid w:val="005D099B"/>
    <w:rsid w:val="00600E36"/>
    <w:rsid w:val="006070CA"/>
    <w:rsid w:val="006106B0"/>
    <w:rsid w:val="00691CE8"/>
    <w:rsid w:val="006A648F"/>
    <w:rsid w:val="006B1238"/>
    <w:rsid w:val="006B448C"/>
    <w:rsid w:val="006C6269"/>
    <w:rsid w:val="00706D40"/>
    <w:rsid w:val="007224F1"/>
    <w:rsid w:val="007335B8"/>
    <w:rsid w:val="00756979"/>
    <w:rsid w:val="007606AB"/>
    <w:rsid w:val="00766F76"/>
    <w:rsid w:val="007A6004"/>
    <w:rsid w:val="007B633D"/>
    <w:rsid w:val="007E04F0"/>
    <w:rsid w:val="007F7DD3"/>
    <w:rsid w:val="008243F8"/>
    <w:rsid w:val="00844E1D"/>
    <w:rsid w:val="00846831"/>
    <w:rsid w:val="008469DB"/>
    <w:rsid w:val="008477AB"/>
    <w:rsid w:val="0085379F"/>
    <w:rsid w:val="008A4524"/>
    <w:rsid w:val="008E2D22"/>
    <w:rsid w:val="008E4C79"/>
    <w:rsid w:val="008F22C0"/>
    <w:rsid w:val="008F7BFF"/>
    <w:rsid w:val="009266F4"/>
    <w:rsid w:val="00944BA6"/>
    <w:rsid w:val="00975234"/>
    <w:rsid w:val="00976223"/>
    <w:rsid w:val="00982ABC"/>
    <w:rsid w:val="009A1E35"/>
    <w:rsid w:val="009A2B58"/>
    <w:rsid w:val="009B2F40"/>
    <w:rsid w:val="009B7712"/>
    <w:rsid w:val="009D4EA2"/>
    <w:rsid w:val="00A00527"/>
    <w:rsid w:val="00A36177"/>
    <w:rsid w:val="00A4346D"/>
    <w:rsid w:val="00A43B73"/>
    <w:rsid w:val="00AA01AB"/>
    <w:rsid w:val="00AB135C"/>
    <w:rsid w:val="00AC067F"/>
    <w:rsid w:val="00AE54DA"/>
    <w:rsid w:val="00B17044"/>
    <w:rsid w:val="00B2692A"/>
    <w:rsid w:val="00B27A9C"/>
    <w:rsid w:val="00B3192D"/>
    <w:rsid w:val="00B37D4C"/>
    <w:rsid w:val="00B52B89"/>
    <w:rsid w:val="00B6183D"/>
    <w:rsid w:val="00B64D7A"/>
    <w:rsid w:val="00BD3A43"/>
    <w:rsid w:val="00BE5E24"/>
    <w:rsid w:val="00C354CC"/>
    <w:rsid w:val="00C36CCF"/>
    <w:rsid w:val="00C6127E"/>
    <w:rsid w:val="00C751A0"/>
    <w:rsid w:val="00C95FC7"/>
    <w:rsid w:val="00CA1379"/>
    <w:rsid w:val="00CB20ED"/>
    <w:rsid w:val="00CB2877"/>
    <w:rsid w:val="00CC57A0"/>
    <w:rsid w:val="00CC63E7"/>
    <w:rsid w:val="00CF7A79"/>
    <w:rsid w:val="00D05913"/>
    <w:rsid w:val="00D25CDA"/>
    <w:rsid w:val="00D821E7"/>
    <w:rsid w:val="00D82493"/>
    <w:rsid w:val="00D9033B"/>
    <w:rsid w:val="00DA67BA"/>
    <w:rsid w:val="00DC16FC"/>
    <w:rsid w:val="00DD26D6"/>
    <w:rsid w:val="00DE3CF4"/>
    <w:rsid w:val="00DF01D3"/>
    <w:rsid w:val="00DF213E"/>
    <w:rsid w:val="00E03706"/>
    <w:rsid w:val="00E2575E"/>
    <w:rsid w:val="00E324FC"/>
    <w:rsid w:val="00E37C10"/>
    <w:rsid w:val="00E41FA3"/>
    <w:rsid w:val="00EB0F6A"/>
    <w:rsid w:val="00EB24FC"/>
    <w:rsid w:val="00EB5740"/>
    <w:rsid w:val="00ED0B85"/>
    <w:rsid w:val="00EE05C0"/>
    <w:rsid w:val="00F14D19"/>
    <w:rsid w:val="00F2444A"/>
    <w:rsid w:val="00F54C5A"/>
    <w:rsid w:val="00F5613C"/>
    <w:rsid w:val="00FA602A"/>
    <w:rsid w:val="00FB7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3D3DF"/>
  <w15:chartTrackingRefBased/>
  <w15:docId w15:val="{2F45CAB1-7250-664D-9899-D4F57072E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004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6004"/>
    <w:pPr>
      <w:keepNext/>
      <w:keepLines/>
      <w:spacing w:line="480" w:lineRule="auto"/>
      <w:jc w:val="center"/>
      <w:outlineLvl w:val="0"/>
    </w:pPr>
    <w:rPr>
      <w:rFonts w:eastAsiaTheme="majorEastAs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004"/>
    <w:rPr>
      <w:rFonts w:eastAsiaTheme="majorEastAsia"/>
      <w:b/>
      <w:bCs/>
    </w:rPr>
  </w:style>
  <w:style w:type="paragraph" w:styleId="Header">
    <w:name w:val="header"/>
    <w:basedOn w:val="Normal"/>
    <w:link w:val="HeaderChar"/>
    <w:uiPriority w:val="99"/>
    <w:unhideWhenUsed/>
    <w:rsid w:val="007A600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6004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7A600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6004"/>
    <w:rPr>
      <w:rFonts w:eastAsiaTheme="minorEastAsia"/>
    </w:rPr>
  </w:style>
  <w:style w:type="character" w:styleId="PageNumber">
    <w:name w:val="page number"/>
    <w:basedOn w:val="DefaultParagraphFont"/>
    <w:uiPriority w:val="99"/>
    <w:semiHidden/>
    <w:unhideWhenUsed/>
    <w:rsid w:val="007A6004"/>
  </w:style>
  <w:style w:type="character" w:styleId="Hyperlink">
    <w:name w:val="Hyperlink"/>
    <w:basedOn w:val="DefaultParagraphFont"/>
    <w:uiPriority w:val="99"/>
    <w:unhideWhenUsed/>
    <w:rsid w:val="007A600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A60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E05C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970"/>
    <w:rPr>
      <w:color w:val="605E5C"/>
      <w:shd w:val="clear" w:color="auto" w:fill="E1DFDD"/>
    </w:rPr>
  </w:style>
  <w:style w:type="character" w:customStyle="1" w:styleId="identifier">
    <w:name w:val="identifier"/>
    <w:basedOn w:val="DefaultParagraphFont"/>
    <w:rsid w:val="008E4C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mmorin.com" TargetMode="External"/><Relationship Id="rId13" Type="http://schemas.openxmlformats.org/officeDocument/2006/relationships/hyperlink" Target="https://doi.org/10.1093/cercor/bhad073" TargetMode="External"/><Relationship Id="rId18" Type="http://schemas.openxmlformats.org/officeDocument/2006/relationships/hyperlink" Target="http://dx.doi.org/10.1053/j.semnuclmed.2015.09.001" TargetMode="External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yperlink" Target="https://www.tmmorin.com/work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i.org/10.1016/j.neurobiolaging.2023.10.009" TargetMode="External"/><Relationship Id="rId17" Type="http://schemas.openxmlformats.org/officeDocument/2006/relationships/hyperlink" Target="http://dx.doi.org/%2010.1021/acscentsci.7b00274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doi.org/10.1172/JCI123743" TargetMode="External"/><Relationship Id="rId20" Type="http://schemas.openxmlformats.org/officeDocument/2006/relationships/hyperlink" Target="https://www.tmmorin.com/wor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109/JTEHM.2024.3503498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93/cercor/bhab175" TargetMode="External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hyperlink" Target="https://www.tmmorin.com/work" TargetMode="External"/><Relationship Id="rId19" Type="http://schemas.openxmlformats.org/officeDocument/2006/relationships/hyperlink" Target="https://arxiv.org/abs/2403.05641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morin2@mgh.harvard.edu" TargetMode="External"/><Relationship Id="rId14" Type="http://schemas.openxmlformats.org/officeDocument/2006/relationships/hyperlink" Target="https://doi.org/10.1093/cercor/bhac457" TargetMode="External"/><Relationship Id="rId22" Type="http://schemas.openxmlformats.org/officeDocument/2006/relationships/hyperlink" Target="https://www.tmmorin.com/work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BCFFEC1-4DE1-354D-9043-FF4BC3CC4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2518</Words>
  <Characters>14353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Morin, Thomas</cp:lastModifiedBy>
  <cp:revision>12</cp:revision>
  <cp:lastPrinted>2024-12-06T16:04:00Z</cp:lastPrinted>
  <dcterms:created xsi:type="dcterms:W3CDTF">2024-12-06T16:04:00Z</dcterms:created>
  <dcterms:modified xsi:type="dcterms:W3CDTF">2025-05-22T12:51:00Z</dcterms:modified>
</cp:coreProperties>
</file>