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140846" w:rsidTr="00140846">
        <w:tc>
          <w:tcPr>
            <w:tcW w:w="4796" w:type="dxa"/>
          </w:tcPr>
          <w:p w:rsidR="00140846" w:rsidRDefault="00140846">
            <w:r>
              <w:t>Critical Thinking</w:t>
            </w:r>
          </w:p>
        </w:tc>
        <w:tc>
          <w:tcPr>
            <w:tcW w:w="4797" w:type="dxa"/>
          </w:tcPr>
          <w:p w:rsidR="00140846" w:rsidRDefault="00140846">
            <w:r>
              <w:t>Research</w:t>
            </w:r>
          </w:p>
        </w:tc>
        <w:tc>
          <w:tcPr>
            <w:tcW w:w="4797" w:type="dxa"/>
          </w:tcPr>
          <w:p w:rsidR="00140846" w:rsidRDefault="00140846">
            <w:r>
              <w:t>Rhetoric</w:t>
            </w:r>
          </w:p>
        </w:tc>
      </w:tr>
      <w:tr w:rsidR="00140846" w:rsidTr="00140846">
        <w:tc>
          <w:tcPr>
            <w:tcW w:w="4796" w:type="dxa"/>
          </w:tcPr>
          <w:p w:rsidR="00140846" w:rsidRDefault="00140846" w:rsidP="00140846">
            <w:r>
              <w:t>LWW and children’s literature as a genre</w:t>
            </w:r>
          </w:p>
          <w:p w:rsidR="00140846" w:rsidRDefault="00140846" w:rsidP="00140846">
            <w:r>
              <w:t>Ethics – hedonism, utilitarianism, self-policing (</w:t>
            </w:r>
            <w:proofErr w:type="spellStart"/>
            <w:r>
              <w:t>Panopticon</w:t>
            </w:r>
            <w:proofErr w:type="spellEnd"/>
            <w:r>
              <w:t>)</w:t>
            </w:r>
          </w:p>
          <w:p w:rsidR="00140846" w:rsidRDefault="00140846" w:rsidP="00140846">
            <w:r>
              <w:t>Different kinds of essays</w:t>
            </w:r>
          </w:p>
          <w:p w:rsidR="00140846" w:rsidRDefault="00140846" w:rsidP="00140846">
            <w:r>
              <w:t>Evaluating sources</w:t>
            </w:r>
          </w:p>
          <w:p w:rsidR="00140846" w:rsidRDefault="00140846" w:rsidP="00140846">
            <w:r>
              <w:t>Romantic lyric structure</w:t>
            </w:r>
          </w:p>
          <w:p w:rsidR="00140846" w:rsidRDefault="00140846" w:rsidP="00140846">
            <w:r>
              <w:t>Paraphrasing v. summarizing v. quoting</w:t>
            </w:r>
          </w:p>
          <w:p w:rsidR="00140846" w:rsidRDefault="00140846" w:rsidP="00140846">
            <w:r>
              <w:t>Logic</w:t>
            </w:r>
          </w:p>
          <w:p w:rsidR="00140846" w:rsidRDefault="00140846" w:rsidP="00140846">
            <w:r>
              <w:t>Building ethos/authority</w:t>
            </w:r>
          </w:p>
          <w:p w:rsidR="00140846" w:rsidRDefault="00140846" w:rsidP="00140846">
            <w:r>
              <w:t>Poetry</w:t>
            </w:r>
          </w:p>
          <w:p w:rsidR="00140846" w:rsidRDefault="00140846" w:rsidP="00140846">
            <w:r>
              <w:t>Connections between literary writing and academic writing</w:t>
            </w:r>
          </w:p>
          <w:p w:rsidR="00140846" w:rsidRDefault="00140846" w:rsidP="00140846">
            <w:r>
              <w:t>Conferences</w:t>
            </w:r>
          </w:p>
          <w:p w:rsidR="00140846" w:rsidRDefault="00140846" w:rsidP="00140846">
            <w:r>
              <w:t>Peer response</w:t>
            </w:r>
          </w:p>
          <w:p w:rsidR="00140846" w:rsidRDefault="00140846" w:rsidP="00140846">
            <w:r>
              <w:t>Workshopping</w:t>
            </w:r>
          </w:p>
          <w:p w:rsidR="00140846" w:rsidRDefault="00140846" w:rsidP="00140846">
            <w:r>
              <w:t>Analysis and close reading</w:t>
            </w:r>
          </w:p>
          <w:p w:rsidR="00140846" w:rsidRDefault="00140846" w:rsidP="00140846">
            <w:r>
              <w:t>Logical Fallacies</w:t>
            </w:r>
          </w:p>
          <w:p w:rsidR="00140846" w:rsidRDefault="00140846" w:rsidP="00140846">
            <w:r>
              <w:t>Counterarguments</w:t>
            </w:r>
          </w:p>
          <w:p w:rsidR="00140846" w:rsidRDefault="00140846" w:rsidP="00140846">
            <w:bookmarkStart w:id="0" w:name="_GoBack"/>
            <w:bookmarkEnd w:id="0"/>
          </w:p>
        </w:tc>
        <w:tc>
          <w:tcPr>
            <w:tcW w:w="4797" w:type="dxa"/>
          </w:tcPr>
          <w:p w:rsidR="00140846" w:rsidRDefault="00140846" w:rsidP="00140846">
            <w:r>
              <w:t>Framing</w:t>
            </w:r>
          </w:p>
          <w:p w:rsidR="00140846" w:rsidRDefault="00140846" w:rsidP="00140846">
            <w:r>
              <w:t>Different kinds of essays</w:t>
            </w:r>
          </w:p>
          <w:p w:rsidR="00140846" w:rsidRDefault="00140846" w:rsidP="00140846">
            <w:r>
              <w:t>Library – finding sources, types of sources</w:t>
            </w:r>
          </w:p>
          <w:p w:rsidR="00140846" w:rsidRDefault="00140846" w:rsidP="00140846">
            <w:r>
              <w:t>Evaluating sources</w:t>
            </w:r>
          </w:p>
          <w:p w:rsidR="00140846" w:rsidRDefault="00140846" w:rsidP="00140846">
            <w:r>
              <w:t>Integrate sources</w:t>
            </w:r>
          </w:p>
          <w:p w:rsidR="00140846" w:rsidRDefault="00140846" w:rsidP="00140846">
            <w:r>
              <w:t>Paraphrasing v. summarizing v. quoting</w:t>
            </w:r>
          </w:p>
          <w:p w:rsidR="00140846" w:rsidRDefault="00140846" w:rsidP="00140846">
            <w:r>
              <w:t>Building ethos/authority</w:t>
            </w:r>
          </w:p>
          <w:p w:rsidR="00140846" w:rsidRDefault="00140846" w:rsidP="00140846"/>
        </w:tc>
        <w:tc>
          <w:tcPr>
            <w:tcW w:w="4797" w:type="dxa"/>
          </w:tcPr>
          <w:p w:rsidR="00140846" w:rsidRDefault="00140846" w:rsidP="00140846">
            <w:r>
              <w:t>LWW and children’s literature as a genre</w:t>
            </w:r>
          </w:p>
          <w:p w:rsidR="00140846" w:rsidRDefault="00140846" w:rsidP="00140846">
            <w:r>
              <w:t>Framing</w:t>
            </w:r>
          </w:p>
          <w:p w:rsidR="00140846" w:rsidRDefault="00140846" w:rsidP="00140846">
            <w:r>
              <w:t xml:space="preserve">Thesis construction -- </w:t>
            </w:r>
            <w:proofErr w:type="spellStart"/>
            <w:r>
              <w:t>Toulmin</w:t>
            </w:r>
            <w:proofErr w:type="spellEnd"/>
          </w:p>
          <w:p w:rsidR="00140846" w:rsidRDefault="00140846" w:rsidP="00140846">
            <w:r>
              <w:t>Punctuation – semicolons, commas, etc.</w:t>
            </w:r>
          </w:p>
          <w:p w:rsidR="00140846" w:rsidRDefault="00140846" w:rsidP="00140846">
            <w:r>
              <w:t>Different kinds of essays</w:t>
            </w:r>
          </w:p>
          <w:p w:rsidR="00140846" w:rsidRDefault="00140846" w:rsidP="00140846">
            <w:r>
              <w:t>Purpose – persuade, inform, entertain</w:t>
            </w:r>
          </w:p>
          <w:p w:rsidR="00140846" w:rsidRDefault="00140846" w:rsidP="00140846">
            <w:r>
              <w:t>Integrate sources</w:t>
            </w:r>
          </w:p>
          <w:p w:rsidR="00140846" w:rsidRDefault="00140846" w:rsidP="00140846">
            <w:r>
              <w:t>Rhetorical triangle</w:t>
            </w:r>
          </w:p>
          <w:p w:rsidR="00140846" w:rsidRDefault="00140846" w:rsidP="00140846">
            <w:r>
              <w:t xml:space="preserve">Grammar – </w:t>
            </w:r>
            <w:proofErr w:type="spellStart"/>
            <w:r>
              <w:t>Verbals</w:t>
            </w:r>
            <w:proofErr w:type="spellEnd"/>
            <w:r>
              <w:t>, Voice, Sentence patterns (vary)</w:t>
            </w:r>
          </w:p>
          <w:p w:rsidR="00140846" w:rsidRDefault="00140846" w:rsidP="00140846">
            <w:r>
              <w:t>Diction – denotation and connotation</w:t>
            </w:r>
          </w:p>
          <w:p w:rsidR="00140846" w:rsidRDefault="00140846" w:rsidP="00140846">
            <w:r>
              <w:t>Audience awareness</w:t>
            </w:r>
          </w:p>
          <w:p w:rsidR="00140846" w:rsidRDefault="00140846" w:rsidP="00140846">
            <w:r>
              <w:t>Formality and tone</w:t>
            </w:r>
          </w:p>
          <w:p w:rsidR="00140846" w:rsidRDefault="00140846" w:rsidP="00140846">
            <w:r>
              <w:t>Topic sentences</w:t>
            </w:r>
          </w:p>
          <w:p w:rsidR="00140846" w:rsidRDefault="00140846" w:rsidP="00140846">
            <w:r>
              <w:t>Paragraph structure</w:t>
            </w:r>
          </w:p>
          <w:p w:rsidR="00140846" w:rsidRDefault="00140846" w:rsidP="00140846">
            <w:r>
              <w:t xml:space="preserve">Transitions </w:t>
            </w:r>
          </w:p>
          <w:p w:rsidR="00140846" w:rsidRDefault="00140846" w:rsidP="00140846">
            <w:r>
              <w:t>Revision v. editing v. proofreading</w:t>
            </w:r>
          </w:p>
          <w:p w:rsidR="00140846" w:rsidRDefault="00140846" w:rsidP="00140846">
            <w:r>
              <w:t>Introductions and conclusions</w:t>
            </w:r>
          </w:p>
          <w:p w:rsidR="00140846" w:rsidRDefault="00140846" w:rsidP="00140846">
            <w:r>
              <w:t>Titles</w:t>
            </w:r>
          </w:p>
          <w:p w:rsidR="00140846" w:rsidRDefault="00140846" w:rsidP="00140846">
            <w:r>
              <w:t>MLA format</w:t>
            </w:r>
          </w:p>
          <w:p w:rsidR="00140846" w:rsidRDefault="00140846" w:rsidP="00140846">
            <w:r>
              <w:t>Patterns of development</w:t>
            </w:r>
          </w:p>
          <w:p w:rsidR="00140846" w:rsidRDefault="00140846" w:rsidP="00140846">
            <w:r>
              <w:t>Organization</w:t>
            </w:r>
          </w:p>
          <w:p w:rsidR="00140846" w:rsidRDefault="00140846" w:rsidP="00140846">
            <w:r>
              <w:t>Paraphrasing v. summarizing v. quoting</w:t>
            </w:r>
          </w:p>
          <w:p w:rsidR="00140846" w:rsidRDefault="00140846" w:rsidP="00140846">
            <w:r>
              <w:t>Logic</w:t>
            </w:r>
          </w:p>
          <w:p w:rsidR="00140846" w:rsidRDefault="00140846" w:rsidP="00140846">
            <w:r>
              <w:t>Building ethos/authority</w:t>
            </w:r>
          </w:p>
          <w:p w:rsidR="00140846" w:rsidRDefault="00140846" w:rsidP="00140846">
            <w:r>
              <w:t>Connections between literary writing and academic writing</w:t>
            </w:r>
          </w:p>
          <w:p w:rsidR="00140846" w:rsidRDefault="00140846" w:rsidP="00140846">
            <w:r>
              <w:t>Conferences</w:t>
            </w:r>
          </w:p>
          <w:p w:rsidR="00140846" w:rsidRDefault="00140846" w:rsidP="00140846">
            <w:r>
              <w:t>Peer response</w:t>
            </w:r>
          </w:p>
          <w:p w:rsidR="00140846" w:rsidRDefault="00140846" w:rsidP="00140846">
            <w:r>
              <w:t>Workshopping</w:t>
            </w:r>
          </w:p>
          <w:p w:rsidR="00140846" w:rsidRDefault="00140846" w:rsidP="00140846">
            <w:r>
              <w:t>Prewriting</w:t>
            </w:r>
          </w:p>
          <w:p w:rsidR="00140846" w:rsidRDefault="00140846" w:rsidP="00140846">
            <w:r>
              <w:t>Academic integrity/plagiarism</w:t>
            </w:r>
          </w:p>
          <w:p w:rsidR="00140846" w:rsidRDefault="00140846" w:rsidP="00140846">
            <w:r>
              <w:t>Being concise/precise</w:t>
            </w:r>
          </w:p>
          <w:p w:rsidR="00140846" w:rsidRDefault="00140846" w:rsidP="00140846">
            <w:r>
              <w:t>Logical Fallacies</w:t>
            </w:r>
          </w:p>
          <w:p w:rsidR="00140846" w:rsidRDefault="00140846" w:rsidP="00140846">
            <w:r>
              <w:t>Counterarguments</w:t>
            </w:r>
          </w:p>
          <w:p w:rsidR="00140846" w:rsidRDefault="00140846" w:rsidP="00140846"/>
        </w:tc>
      </w:tr>
    </w:tbl>
    <w:p w:rsidR="00190726" w:rsidRDefault="00190726"/>
    <w:sectPr w:rsidR="00190726" w:rsidSect="001408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A731A"/>
    <w:multiLevelType w:val="hybridMultilevel"/>
    <w:tmpl w:val="9626C60C"/>
    <w:lvl w:ilvl="0" w:tplc="3C526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46"/>
    <w:rsid w:val="00140846"/>
    <w:rsid w:val="001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6B7"/>
  <w15:chartTrackingRefBased/>
  <w15:docId w15:val="{0BE8046C-A2C5-48C4-A480-998A4B9B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KH241 Classroom</dc:creator>
  <cp:keywords/>
  <dc:description/>
  <cp:lastModifiedBy>KH241 Classroom</cp:lastModifiedBy>
  <cp:revision>1</cp:revision>
  <dcterms:created xsi:type="dcterms:W3CDTF">2017-05-01T21:59:00Z</dcterms:created>
  <dcterms:modified xsi:type="dcterms:W3CDTF">2017-05-01T22:18:00Z</dcterms:modified>
</cp:coreProperties>
</file>