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EF56" w14:textId="27B59D47" w:rsidR="00883942" w:rsidRDefault="002C7E47">
      <w:r>
        <w:t>Which Variables are likely correlated?</w:t>
      </w:r>
    </w:p>
    <w:p w14:paraId="7D5F71B9" w14:textId="51CA8780" w:rsidR="009209D0" w:rsidRDefault="009209D0">
      <w:pPr>
        <w:rPr>
          <w:rFonts w:ascii="Source Sans Pro" w:hAnsi="Source Sans Pro"/>
          <w:color w:val="000000"/>
          <w:shd w:val="clear" w:color="auto" w:fill="FFFFFF"/>
        </w:rPr>
      </w:pPr>
      <w:proofErr w:type="gramStart"/>
      <w:r>
        <w:rPr>
          <w:rFonts w:ascii="Source Sans Pro" w:hAnsi="Source Sans Pro"/>
          <w:color w:val="000000"/>
          <w:shd w:val="clear" w:color="auto" w:fill="FFFFFF"/>
        </w:rPr>
        <w:t>Choose :</w:t>
      </w:r>
      <w:proofErr w:type="gramEnd"/>
      <w:r>
        <w:rPr>
          <w:rFonts w:ascii="Source Sans Pro" w:hAnsi="Source Sans Pro"/>
          <w:color w:val="000000"/>
          <w:shd w:val="clear" w:color="auto" w:fill="FFFFFF"/>
        </w:rPr>
        <w:t xml:space="preserve"> You should explore between 10-15 variables in your analysis.</w:t>
      </w:r>
    </w:p>
    <w:p w14:paraId="61BD1C41" w14:textId="2EF1D2E4" w:rsidR="001B6054" w:rsidRDefault="001B6054"/>
    <w:p w14:paraId="3A0D91A2" w14:textId="77777777" w:rsidR="001B6054" w:rsidRPr="001B6054" w:rsidRDefault="001B6054" w:rsidP="001B6054">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B6054">
        <w:rPr>
          <w:rFonts w:ascii="Helvetica" w:eastAsia="Times New Roman" w:hAnsi="Helvetica" w:cs="Times New Roman"/>
          <w:b/>
          <w:bCs/>
          <w:color w:val="2E3D49"/>
          <w:sz w:val="27"/>
          <w:szCs w:val="27"/>
        </w:rPr>
        <w:t>Step Four - Document your Analysis</w:t>
      </w:r>
    </w:p>
    <w:p w14:paraId="3598D017" w14:textId="77777777" w:rsidR="001B6054" w:rsidRPr="001B6054" w:rsidRDefault="001B6054" w:rsidP="001B6054">
      <w:pPr>
        <w:shd w:val="clear" w:color="auto" w:fill="FFFFFF"/>
        <w:spacing w:after="0" w:line="240" w:lineRule="auto"/>
        <w:textAlignment w:val="baseline"/>
        <w:rPr>
          <w:rFonts w:ascii="Helvetica" w:eastAsia="Times New Roman" w:hAnsi="Helvetica" w:cs="Times New Roman"/>
          <w:color w:val="4F4F4F"/>
          <w:sz w:val="24"/>
          <w:szCs w:val="24"/>
        </w:rPr>
      </w:pPr>
      <w:r w:rsidRPr="001B6054">
        <w:rPr>
          <w:rFonts w:ascii="Helvetica" w:eastAsia="Times New Roman" w:hAnsi="Helvetica" w:cs="Times New Roman"/>
          <w:color w:val="4F4F4F"/>
          <w:sz w:val="24"/>
          <w:szCs w:val="24"/>
        </w:rPr>
        <w:t>You will want to document your exploration and analysis in an </w:t>
      </w:r>
      <w:r w:rsidRPr="001B6054">
        <w:rPr>
          <w:rFonts w:ascii="inherit" w:eastAsia="Times New Roman" w:hAnsi="inherit" w:cs="Times New Roman"/>
          <w:b/>
          <w:bCs/>
          <w:color w:val="4F4F4F"/>
          <w:sz w:val="24"/>
          <w:szCs w:val="24"/>
          <w:bdr w:val="none" w:sz="0" w:space="0" w:color="auto" w:frame="1"/>
        </w:rPr>
        <w:t>RMD file</w:t>
      </w:r>
      <w:r w:rsidRPr="001B6054">
        <w:rPr>
          <w:rFonts w:ascii="Helvetica" w:eastAsia="Times New Roman" w:hAnsi="Helvetica" w:cs="Times New Roman"/>
          <w:color w:val="4F4F4F"/>
          <w:sz w:val="24"/>
          <w:szCs w:val="24"/>
        </w:rPr>
        <w:t> which you will submit. That file should be formatted in markdown and should contain (in order):</w:t>
      </w:r>
    </w:p>
    <w:p w14:paraId="4273E3D6" w14:textId="77777777" w:rsidR="001B6054" w:rsidRPr="001B6054" w:rsidRDefault="001B6054" w:rsidP="001B6054">
      <w:pPr>
        <w:numPr>
          <w:ilvl w:val="0"/>
          <w:numId w:val="1"/>
        </w:numPr>
        <w:shd w:val="clear" w:color="auto" w:fill="FFFFFF"/>
        <w:spacing w:after="0" w:line="240" w:lineRule="auto"/>
        <w:ind w:left="0"/>
        <w:textAlignment w:val="baseline"/>
        <w:rPr>
          <w:rFonts w:ascii="inherit" w:eastAsia="Times New Roman" w:hAnsi="inherit" w:cs="Times New Roman"/>
          <w:color w:val="4F4F4F"/>
          <w:sz w:val="23"/>
          <w:szCs w:val="23"/>
        </w:rPr>
      </w:pPr>
      <w:r w:rsidRPr="001B6054">
        <w:rPr>
          <w:rFonts w:ascii="inherit" w:eastAsia="Times New Roman" w:hAnsi="inherit" w:cs="Times New Roman"/>
          <w:b/>
          <w:bCs/>
          <w:color w:val="4F4F4F"/>
          <w:sz w:val="23"/>
          <w:szCs w:val="23"/>
          <w:bdr w:val="none" w:sz="0" w:space="0" w:color="auto" w:frame="1"/>
        </w:rPr>
        <w:t>A stream-of-consciousness analysis and exploration of the data.</w:t>
      </w:r>
    </w:p>
    <w:p w14:paraId="72F86EA4" w14:textId="77777777" w:rsidR="001B6054" w:rsidRPr="001B6054" w:rsidRDefault="001B6054" w:rsidP="001B6054">
      <w:pPr>
        <w:shd w:val="clear" w:color="auto" w:fill="FFFFFF"/>
        <w:spacing w:after="225" w:line="240" w:lineRule="auto"/>
        <w:textAlignment w:val="baseline"/>
        <w:rPr>
          <w:rFonts w:ascii="inherit" w:eastAsia="Times New Roman" w:hAnsi="inherit" w:cs="Times New Roman"/>
          <w:color w:val="4F4F4F"/>
          <w:sz w:val="23"/>
          <w:szCs w:val="23"/>
        </w:rPr>
      </w:pPr>
      <w:r w:rsidRPr="001B6054">
        <w:rPr>
          <w:rFonts w:ascii="inherit" w:eastAsia="Times New Roman" w:hAnsi="inherit" w:cs="Times New Roman"/>
          <w:color w:val="4F4F4F"/>
          <w:sz w:val="23"/>
          <w:szCs w:val="23"/>
        </w:rPr>
        <w:t>a. Headings and text should organize your thoughts and reflect your analysis as you explored the data.</w:t>
      </w:r>
    </w:p>
    <w:p w14:paraId="3FB98AFB" w14:textId="77777777" w:rsidR="001B6054" w:rsidRPr="001B6054" w:rsidRDefault="001B6054" w:rsidP="001B6054">
      <w:pPr>
        <w:shd w:val="clear" w:color="auto" w:fill="FFFFFF"/>
        <w:spacing w:after="225" w:line="240" w:lineRule="auto"/>
        <w:textAlignment w:val="baseline"/>
        <w:rPr>
          <w:rFonts w:ascii="inherit" w:eastAsia="Times New Roman" w:hAnsi="inherit" w:cs="Times New Roman"/>
          <w:color w:val="4F4F4F"/>
          <w:sz w:val="23"/>
          <w:szCs w:val="23"/>
        </w:rPr>
      </w:pPr>
      <w:r w:rsidRPr="001B6054">
        <w:rPr>
          <w:rFonts w:ascii="inherit" w:eastAsia="Times New Roman" w:hAnsi="inherit" w:cs="Times New Roman"/>
          <w:color w:val="4F4F4F"/>
          <w:sz w:val="23"/>
          <w:szCs w:val="23"/>
        </w:rPr>
        <w:t>b. Plots in this analysis do not need to be polished with labels, units, and titles; these plots are exploratory (quick and dirty). They should, however, be of the appropriate type and effectively convey the information you glean from them.</w:t>
      </w:r>
    </w:p>
    <w:p w14:paraId="4C158D55" w14:textId="77777777" w:rsidR="001B6054" w:rsidRPr="001B6054" w:rsidRDefault="001B6054" w:rsidP="001B6054">
      <w:pPr>
        <w:shd w:val="clear" w:color="auto" w:fill="FFFFFF"/>
        <w:spacing w:after="0" w:line="240" w:lineRule="auto"/>
        <w:textAlignment w:val="baseline"/>
        <w:rPr>
          <w:rFonts w:ascii="inherit" w:eastAsia="Times New Roman" w:hAnsi="inherit" w:cs="Times New Roman"/>
          <w:color w:val="4F4F4F"/>
          <w:sz w:val="23"/>
          <w:szCs w:val="23"/>
        </w:rPr>
      </w:pPr>
      <w:r w:rsidRPr="001B6054">
        <w:rPr>
          <w:rFonts w:ascii="inherit" w:eastAsia="Times New Roman" w:hAnsi="inherit" w:cs="Times New Roman"/>
          <w:color w:val="4F4F4F"/>
          <w:sz w:val="23"/>
          <w:szCs w:val="23"/>
        </w:rPr>
        <w:t>c. You can iterate on a plot in the same R chunk, but you don’t need to show every plot iteration in your analysis.</w:t>
      </w:r>
    </w:p>
    <w:p w14:paraId="71DBE106" w14:textId="77777777" w:rsidR="001B6054" w:rsidRPr="001B6054" w:rsidRDefault="001B6054" w:rsidP="001B6054">
      <w:pPr>
        <w:numPr>
          <w:ilvl w:val="0"/>
          <w:numId w:val="1"/>
        </w:numPr>
        <w:shd w:val="clear" w:color="auto" w:fill="FFFFFF"/>
        <w:spacing w:after="0" w:line="240" w:lineRule="auto"/>
        <w:ind w:left="0"/>
        <w:textAlignment w:val="baseline"/>
        <w:rPr>
          <w:rFonts w:ascii="inherit" w:eastAsia="Times New Roman" w:hAnsi="inherit" w:cs="Times New Roman"/>
          <w:color w:val="4F4F4F"/>
          <w:sz w:val="23"/>
          <w:szCs w:val="23"/>
        </w:rPr>
      </w:pPr>
      <w:r w:rsidRPr="001B6054">
        <w:rPr>
          <w:rFonts w:ascii="inherit" w:eastAsia="Times New Roman" w:hAnsi="inherit" w:cs="Times New Roman"/>
          <w:b/>
          <w:bCs/>
          <w:color w:val="4F4F4F"/>
          <w:sz w:val="23"/>
          <w:szCs w:val="23"/>
          <w:bdr w:val="none" w:sz="0" w:space="0" w:color="auto" w:frame="1"/>
        </w:rPr>
        <w:t>A section at the end called “Final Plots and Summary”</w:t>
      </w:r>
    </w:p>
    <w:p w14:paraId="1B5499A5" w14:textId="77777777" w:rsidR="001B6054" w:rsidRPr="001B6054" w:rsidRDefault="001B6054" w:rsidP="001B6054">
      <w:pPr>
        <w:shd w:val="clear" w:color="auto" w:fill="FFFFFF"/>
        <w:spacing w:after="0" w:line="240" w:lineRule="auto"/>
        <w:textAlignment w:val="baseline"/>
        <w:rPr>
          <w:rFonts w:ascii="inherit" w:eastAsia="Times New Roman" w:hAnsi="inherit" w:cs="Times New Roman"/>
          <w:color w:val="4F4F4F"/>
          <w:sz w:val="23"/>
          <w:szCs w:val="23"/>
        </w:rPr>
      </w:pPr>
      <w:r w:rsidRPr="00F50752">
        <w:rPr>
          <w:rFonts w:ascii="inherit" w:eastAsia="Times New Roman" w:hAnsi="inherit" w:cs="Times New Roman"/>
          <w:b/>
          <w:color w:val="FF0000"/>
          <w:sz w:val="23"/>
          <w:szCs w:val="23"/>
        </w:rPr>
        <w:t>You will select three plots from your analysis to polish and share in this section. The three plots should show different trends and should be polished with appropriate labels, units, and titles</w:t>
      </w:r>
      <w:r w:rsidRPr="00F50752">
        <w:rPr>
          <w:rFonts w:ascii="inherit" w:eastAsia="Times New Roman" w:hAnsi="inherit" w:cs="Times New Roman"/>
          <w:color w:val="FF0000"/>
          <w:sz w:val="23"/>
          <w:szCs w:val="23"/>
        </w:rPr>
        <w:t xml:space="preserve"> </w:t>
      </w:r>
      <w:r w:rsidRPr="001B6054">
        <w:rPr>
          <w:rFonts w:ascii="inherit" w:eastAsia="Times New Roman" w:hAnsi="inherit" w:cs="Times New Roman"/>
          <w:color w:val="4F4F4F"/>
          <w:sz w:val="23"/>
          <w:szCs w:val="23"/>
        </w:rPr>
        <w:t>(see the </w:t>
      </w:r>
      <w:hyperlink r:id="rId7" w:anchor="!/projects/3165188753/rubric" w:tgtFrame="_blank" w:history="1">
        <w:r w:rsidRPr="001B6054">
          <w:rPr>
            <w:rFonts w:ascii="inherit" w:eastAsia="Times New Roman" w:hAnsi="inherit" w:cs="Times New Roman"/>
            <w:b/>
            <w:bCs/>
            <w:color w:val="02B3E4"/>
            <w:sz w:val="23"/>
            <w:szCs w:val="23"/>
            <w:bdr w:val="none" w:sz="0" w:space="0" w:color="auto" w:frame="1"/>
          </w:rPr>
          <w:t>Project Rubric</w:t>
        </w:r>
      </w:hyperlink>
      <w:r w:rsidRPr="001B6054">
        <w:rPr>
          <w:rFonts w:ascii="inherit" w:eastAsia="Times New Roman" w:hAnsi="inherit" w:cs="Times New Roman"/>
          <w:color w:val="4F4F4F"/>
          <w:sz w:val="23"/>
          <w:szCs w:val="23"/>
        </w:rPr>
        <w:t> for more information).</w:t>
      </w:r>
    </w:p>
    <w:p w14:paraId="1797092A" w14:textId="77777777" w:rsidR="001B6054" w:rsidRPr="001B6054" w:rsidRDefault="001B6054" w:rsidP="001B6054">
      <w:pPr>
        <w:numPr>
          <w:ilvl w:val="0"/>
          <w:numId w:val="1"/>
        </w:numPr>
        <w:shd w:val="clear" w:color="auto" w:fill="FFFFFF"/>
        <w:spacing w:after="0" w:line="240" w:lineRule="auto"/>
        <w:ind w:left="0"/>
        <w:textAlignment w:val="baseline"/>
        <w:rPr>
          <w:rFonts w:ascii="inherit" w:eastAsia="Times New Roman" w:hAnsi="inherit" w:cs="Times New Roman"/>
          <w:color w:val="4F4F4F"/>
          <w:sz w:val="23"/>
          <w:szCs w:val="23"/>
        </w:rPr>
      </w:pPr>
      <w:r w:rsidRPr="001B6054">
        <w:rPr>
          <w:rFonts w:ascii="inherit" w:eastAsia="Times New Roman" w:hAnsi="inherit" w:cs="Times New Roman"/>
          <w:b/>
          <w:bCs/>
          <w:color w:val="4F4F4F"/>
          <w:sz w:val="23"/>
          <w:szCs w:val="23"/>
          <w:bdr w:val="none" w:sz="0" w:space="0" w:color="auto" w:frame="1"/>
        </w:rPr>
        <w:t>A final section called “Reflection”</w:t>
      </w:r>
    </w:p>
    <w:p w14:paraId="184748E8" w14:textId="13D7E854" w:rsidR="001B6054" w:rsidRDefault="001B6054" w:rsidP="001B6054">
      <w:pPr>
        <w:shd w:val="clear" w:color="auto" w:fill="FFFFFF"/>
        <w:spacing w:after="0" w:line="240" w:lineRule="auto"/>
        <w:textAlignment w:val="baseline"/>
        <w:rPr>
          <w:rFonts w:ascii="inherit" w:eastAsia="Times New Roman" w:hAnsi="inherit" w:cs="Times New Roman"/>
          <w:color w:val="4F4F4F"/>
          <w:sz w:val="23"/>
          <w:szCs w:val="23"/>
        </w:rPr>
      </w:pPr>
      <w:r w:rsidRPr="001B6054">
        <w:rPr>
          <w:rFonts w:ascii="inherit" w:eastAsia="Times New Roman" w:hAnsi="inherit" w:cs="Times New Roman"/>
          <w:color w:val="4F4F4F"/>
          <w:sz w:val="23"/>
          <w:szCs w:val="23"/>
        </w:rPr>
        <w:t>This should contain a few sentences about your struggles, successes, and ideas for future exploration on the data set (see the </w:t>
      </w:r>
      <w:hyperlink r:id="rId8" w:anchor="!/projects/3165188753/rubric" w:tgtFrame="_blank" w:history="1">
        <w:r w:rsidRPr="001B6054">
          <w:rPr>
            <w:rFonts w:ascii="inherit" w:eastAsia="Times New Roman" w:hAnsi="inherit" w:cs="Times New Roman"/>
            <w:b/>
            <w:bCs/>
            <w:color w:val="02B3E4"/>
            <w:sz w:val="23"/>
            <w:szCs w:val="23"/>
            <w:bdr w:val="none" w:sz="0" w:space="0" w:color="auto" w:frame="1"/>
          </w:rPr>
          <w:t>Project Rubric</w:t>
        </w:r>
      </w:hyperlink>
      <w:r w:rsidRPr="001B6054">
        <w:rPr>
          <w:rFonts w:ascii="inherit" w:eastAsia="Times New Roman" w:hAnsi="inherit" w:cs="Times New Roman"/>
          <w:color w:val="4F4F4F"/>
          <w:sz w:val="23"/>
          <w:szCs w:val="23"/>
        </w:rPr>
        <w:t> for more information).</w:t>
      </w:r>
    </w:p>
    <w:p w14:paraId="5CF8924A" w14:textId="47110E6E" w:rsidR="003C415B" w:rsidRDefault="003C415B" w:rsidP="001B6054">
      <w:pPr>
        <w:shd w:val="clear" w:color="auto" w:fill="FFFFFF"/>
        <w:spacing w:after="0" w:line="240" w:lineRule="auto"/>
        <w:textAlignment w:val="baseline"/>
        <w:rPr>
          <w:rFonts w:ascii="inherit" w:eastAsia="Times New Roman" w:hAnsi="inherit" w:cs="Times New Roman"/>
          <w:color w:val="4F4F4F"/>
          <w:sz w:val="23"/>
          <w:szCs w:val="23"/>
        </w:rPr>
      </w:pPr>
    </w:p>
    <w:p w14:paraId="74635ADD" w14:textId="22A1C660" w:rsidR="003C415B" w:rsidRDefault="003C415B" w:rsidP="001B6054">
      <w:pPr>
        <w:shd w:val="clear" w:color="auto" w:fill="FFFFFF"/>
        <w:spacing w:after="0" w:line="240" w:lineRule="auto"/>
        <w:textAlignment w:val="baseline"/>
        <w:rPr>
          <w:rFonts w:ascii="inherit" w:eastAsia="Times New Roman" w:hAnsi="inherit" w:cs="Times New Roman"/>
          <w:color w:val="4F4F4F"/>
          <w:sz w:val="23"/>
          <w:szCs w:val="23"/>
        </w:rPr>
      </w:pPr>
    </w:p>
    <w:p w14:paraId="33440E8B" w14:textId="30B54E92" w:rsidR="003C415B" w:rsidRDefault="00A0064E" w:rsidP="001B6054">
      <w:pPr>
        <w:shd w:val="clear" w:color="auto" w:fill="FFFFFF"/>
        <w:spacing w:after="0" w:line="240" w:lineRule="auto"/>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Project Rubric</w:t>
      </w:r>
    </w:p>
    <w:p w14:paraId="7CEF7761" w14:textId="77777777" w:rsidR="00B3708C" w:rsidRDefault="00A0064E" w:rsidP="001B6054">
      <w:pPr>
        <w:shd w:val="clear" w:color="auto" w:fill="FFFFFF"/>
        <w:spacing w:after="0" w:line="240" w:lineRule="auto"/>
        <w:textAlignment w:val="baseline"/>
        <w:rPr>
          <w:rFonts w:ascii="Open Sans" w:hAnsi="Open Sans"/>
          <w:color w:val="525C65"/>
          <w:sz w:val="21"/>
          <w:szCs w:val="21"/>
        </w:rPr>
      </w:pPr>
      <w:r w:rsidRPr="00CF3927">
        <w:rPr>
          <w:rFonts w:ascii="Open Sans" w:hAnsi="Open Sans"/>
          <w:b/>
          <w:color w:val="FF0000"/>
          <w:sz w:val="21"/>
          <w:szCs w:val="21"/>
          <w:u w:val="single"/>
        </w:rPr>
        <w:t>The project contains at least 20 visualizations.</w:t>
      </w:r>
      <w:r w:rsidRPr="00CF3927">
        <w:rPr>
          <w:rFonts w:ascii="Open Sans" w:hAnsi="Open Sans"/>
          <w:color w:val="FF0000"/>
          <w:sz w:val="21"/>
          <w:szCs w:val="21"/>
        </w:rPr>
        <w:t xml:space="preserve"> </w:t>
      </w:r>
      <w:r>
        <w:rPr>
          <w:rFonts w:ascii="Open Sans" w:hAnsi="Open Sans"/>
          <w:color w:val="525C65"/>
          <w:sz w:val="21"/>
          <w:szCs w:val="21"/>
        </w:rPr>
        <w:t xml:space="preserve">The visualizations are varied and show multiple comparisons and trends. </w:t>
      </w:r>
    </w:p>
    <w:p w14:paraId="37FA98CA" w14:textId="77777777" w:rsidR="00B3708C" w:rsidRDefault="00B3708C" w:rsidP="001B6054">
      <w:pPr>
        <w:shd w:val="clear" w:color="auto" w:fill="FFFFFF"/>
        <w:spacing w:after="0" w:line="240" w:lineRule="auto"/>
        <w:textAlignment w:val="baseline"/>
        <w:rPr>
          <w:rFonts w:ascii="Open Sans" w:hAnsi="Open Sans"/>
          <w:color w:val="525C65"/>
          <w:sz w:val="21"/>
          <w:szCs w:val="21"/>
        </w:rPr>
      </w:pPr>
    </w:p>
    <w:p w14:paraId="3693F90D" w14:textId="09C3CF76" w:rsidR="00A0064E" w:rsidRDefault="00A0064E" w:rsidP="001B6054">
      <w:pPr>
        <w:shd w:val="clear" w:color="auto" w:fill="FFFFFF"/>
        <w:spacing w:after="0" w:line="240" w:lineRule="auto"/>
        <w:textAlignment w:val="baseline"/>
        <w:rPr>
          <w:rFonts w:ascii="inherit" w:eastAsia="Times New Roman" w:hAnsi="inherit" w:cs="Times New Roman"/>
          <w:color w:val="4F4F4F"/>
          <w:sz w:val="23"/>
          <w:szCs w:val="23"/>
        </w:rPr>
      </w:pPr>
      <w:r>
        <w:rPr>
          <w:rFonts w:ascii="Open Sans" w:hAnsi="Open Sans"/>
          <w:color w:val="525C65"/>
          <w:sz w:val="21"/>
          <w:szCs w:val="21"/>
        </w:rPr>
        <w:t>Relevant statistics (e.g. mean, median, confidence intervals, correlations) are computed throughout the analysis when an inference is made about the data.</w:t>
      </w:r>
    </w:p>
    <w:p w14:paraId="01F3614F" w14:textId="3460C47B" w:rsidR="00A0064E" w:rsidRDefault="00FD6DE4" w:rsidP="001B6054">
      <w:pPr>
        <w:shd w:val="clear" w:color="auto" w:fill="FFFFFF"/>
        <w:spacing w:after="0" w:line="240" w:lineRule="auto"/>
        <w:textAlignment w:val="baseline"/>
        <w:rPr>
          <w:rFonts w:ascii="Open Sans" w:hAnsi="Open Sans"/>
          <w:color w:val="525C65"/>
          <w:sz w:val="21"/>
          <w:szCs w:val="21"/>
        </w:rPr>
      </w:pPr>
      <w:r w:rsidRPr="000D1227">
        <w:rPr>
          <w:rFonts w:ascii="Open Sans" w:hAnsi="Open Sans"/>
          <w:b/>
          <w:color w:val="FF0000"/>
          <w:sz w:val="21"/>
          <w:szCs w:val="21"/>
        </w:rPr>
        <w:t>The project includes a Final Plots and Summary section containing three plots and commentary</w:t>
      </w:r>
      <w:r>
        <w:rPr>
          <w:rFonts w:ascii="Open Sans" w:hAnsi="Open Sans"/>
          <w:color w:val="525C65"/>
          <w:sz w:val="21"/>
          <w:szCs w:val="21"/>
        </w:rPr>
        <w:t>. All plots in this section reflect what has been explored in the main body of the analysis.</w:t>
      </w:r>
    </w:p>
    <w:p w14:paraId="7F5E61EB" w14:textId="4B632C5B" w:rsidR="00804AB5" w:rsidRDefault="00804AB5" w:rsidP="001B6054">
      <w:pPr>
        <w:shd w:val="clear" w:color="auto" w:fill="FFFFFF"/>
        <w:spacing w:after="0" w:line="240" w:lineRule="auto"/>
        <w:textAlignment w:val="baseline"/>
        <w:rPr>
          <w:rFonts w:ascii="inherit" w:eastAsia="Times New Roman" w:hAnsi="inherit" w:cs="Times New Roman"/>
          <w:color w:val="4F4F4F"/>
          <w:sz w:val="23"/>
          <w:szCs w:val="23"/>
        </w:rPr>
      </w:pPr>
    </w:p>
    <w:p w14:paraId="36A974B4" w14:textId="6AC2D83A" w:rsidR="00060917" w:rsidRDefault="00060917" w:rsidP="001B6054">
      <w:pPr>
        <w:shd w:val="clear" w:color="auto" w:fill="FFFFFF"/>
        <w:spacing w:after="0" w:line="240" w:lineRule="auto"/>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 xml:space="preserve">Plot1 - </w:t>
      </w:r>
      <w:r w:rsidRPr="00060917">
        <w:rPr>
          <w:rFonts w:ascii="inherit" w:eastAsia="Times New Roman" w:hAnsi="inherit" w:cs="Times New Roman"/>
          <w:color w:val="4F4F4F"/>
          <w:sz w:val="23"/>
          <w:szCs w:val="23"/>
        </w:rPr>
        <w:t xml:space="preserve">These plots show that the </w:t>
      </w:r>
      <w:proofErr w:type="spellStart"/>
      <w:r w:rsidRPr="00060917">
        <w:rPr>
          <w:rFonts w:ascii="inherit" w:eastAsia="Times New Roman" w:hAnsi="inherit" w:cs="Times New Roman"/>
          <w:color w:val="4F4F4F"/>
          <w:sz w:val="23"/>
          <w:szCs w:val="23"/>
        </w:rPr>
        <w:t>BorrowerAPR</w:t>
      </w:r>
      <w:proofErr w:type="spellEnd"/>
      <w:r w:rsidRPr="00060917">
        <w:rPr>
          <w:rFonts w:ascii="inherit" w:eastAsia="Times New Roman" w:hAnsi="inherit" w:cs="Times New Roman"/>
          <w:color w:val="4F4F4F"/>
          <w:sz w:val="23"/>
          <w:szCs w:val="23"/>
        </w:rPr>
        <w:t xml:space="preserve"> depends on the </w:t>
      </w:r>
      <w:proofErr w:type="spellStart"/>
      <w:r w:rsidRPr="00060917">
        <w:rPr>
          <w:rFonts w:ascii="inherit" w:eastAsia="Times New Roman" w:hAnsi="inherit" w:cs="Times New Roman"/>
          <w:color w:val="4F4F4F"/>
          <w:sz w:val="23"/>
          <w:szCs w:val="23"/>
        </w:rPr>
        <w:t>CreditScore</w:t>
      </w:r>
      <w:proofErr w:type="spellEnd"/>
      <w:r w:rsidRPr="00060917">
        <w:rPr>
          <w:rFonts w:ascii="inherit" w:eastAsia="Times New Roman" w:hAnsi="inherit" w:cs="Times New Roman"/>
          <w:color w:val="4F4F4F"/>
          <w:sz w:val="23"/>
          <w:szCs w:val="23"/>
        </w:rPr>
        <w:t>/</w:t>
      </w:r>
      <w:proofErr w:type="spellStart"/>
      <w:r w:rsidRPr="00060917">
        <w:rPr>
          <w:rFonts w:ascii="inherit" w:eastAsia="Times New Roman" w:hAnsi="inherit" w:cs="Times New Roman"/>
          <w:color w:val="4F4F4F"/>
          <w:sz w:val="23"/>
          <w:szCs w:val="23"/>
        </w:rPr>
        <w:t>CreditGrade</w:t>
      </w:r>
      <w:proofErr w:type="spellEnd"/>
      <w:r w:rsidRPr="00060917">
        <w:rPr>
          <w:rFonts w:ascii="inherit" w:eastAsia="Times New Roman" w:hAnsi="inherit" w:cs="Times New Roman"/>
          <w:color w:val="4F4F4F"/>
          <w:sz w:val="23"/>
          <w:szCs w:val="23"/>
        </w:rPr>
        <w:t xml:space="preserve">. In the first plot, we plot the </w:t>
      </w:r>
      <w:proofErr w:type="spellStart"/>
      <w:r w:rsidRPr="00060917">
        <w:rPr>
          <w:rFonts w:ascii="inherit" w:eastAsia="Times New Roman" w:hAnsi="inherit" w:cs="Times New Roman"/>
          <w:color w:val="4F4F4F"/>
          <w:sz w:val="23"/>
          <w:szCs w:val="23"/>
        </w:rPr>
        <w:t>BorrowerAPR</w:t>
      </w:r>
      <w:proofErr w:type="spellEnd"/>
      <w:r w:rsidRPr="00060917">
        <w:rPr>
          <w:rFonts w:ascii="inherit" w:eastAsia="Times New Roman" w:hAnsi="inherit" w:cs="Times New Roman"/>
          <w:color w:val="4F4F4F"/>
          <w:sz w:val="23"/>
          <w:szCs w:val="23"/>
        </w:rPr>
        <w:t xml:space="preserve"> vs the </w:t>
      </w:r>
      <w:proofErr w:type="spellStart"/>
      <w:r w:rsidRPr="00060917">
        <w:rPr>
          <w:rFonts w:ascii="inherit" w:eastAsia="Times New Roman" w:hAnsi="inherit" w:cs="Times New Roman"/>
          <w:color w:val="4F4F4F"/>
          <w:sz w:val="23"/>
          <w:szCs w:val="23"/>
        </w:rPr>
        <w:t>CreditGrade</w:t>
      </w:r>
      <w:proofErr w:type="spellEnd"/>
      <w:r w:rsidRPr="00060917">
        <w:rPr>
          <w:rFonts w:ascii="inherit" w:eastAsia="Times New Roman" w:hAnsi="inherit" w:cs="Times New Roman"/>
          <w:color w:val="4F4F4F"/>
          <w:sz w:val="23"/>
          <w:szCs w:val="23"/>
        </w:rPr>
        <w:t xml:space="preserve"> for the year 2007, 2014. One can see that the APR's were lowest in the year 2006 and continued to increase until</w:t>
      </w:r>
    </w:p>
    <w:p w14:paraId="561A80C4" w14:textId="77777777" w:rsidR="00804AB5" w:rsidRP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t>Draw comparisons.</w:t>
      </w:r>
    </w:p>
    <w:p w14:paraId="51CAD01F" w14:textId="77777777" w:rsidR="00804AB5" w:rsidRP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t>Identify trends.</w:t>
      </w:r>
    </w:p>
    <w:p w14:paraId="6C9F04D5" w14:textId="77777777" w:rsidR="00804AB5" w:rsidRP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t>Engage a wide audience.</w:t>
      </w:r>
    </w:p>
    <w:p w14:paraId="2B895BD6" w14:textId="77777777" w:rsidR="00804AB5" w:rsidRP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t>Explain a complicated finding.</w:t>
      </w:r>
      <w:bookmarkStart w:id="0" w:name="_GoBack"/>
      <w:bookmarkEnd w:id="0"/>
    </w:p>
    <w:p w14:paraId="4F94EF57" w14:textId="77777777" w:rsidR="00804AB5" w:rsidRP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lastRenderedPageBreak/>
        <w:t>Clarify a gap between perception and reality.</w:t>
      </w:r>
    </w:p>
    <w:p w14:paraId="1FAECB34" w14:textId="4A38F9A1" w:rsidR="00804AB5" w:rsidRDefault="00804AB5" w:rsidP="00804AB5">
      <w:pPr>
        <w:numPr>
          <w:ilvl w:val="0"/>
          <w:numId w:val="2"/>
        </w:numPr>
        <w:spacing w:before="100" w:beforeAutospacing="1" w:after="100" w:afterAutospacing="1" w:line="336" w:lineRule="atLeast"/>
        <w:ind w:left="270"/>
        <w:rPr>
          <w:rFonts w:ascii="&amp;quot" w:eastAsia="Times New Roman" w:hAnsi="&amp;quot" w:cs="Times New Roman"/>
          <w:color w:val="525C65"/>
          <w:sz w:val="21"/>
          <w:szCs w:val="21"/>
        </w:rPr>
      </w:pPr>
      <w:r w:rsidRPr="00804AB5">
        <w:rPr>
          <w:rFonts w:ascii="&amp;quot" w:eastAsia="Times New Roman" w:hAnsi="&amp;quot" w:cs="Times New Roman"/>
          <w:color w:val="525C65"/>
          <w:sz w:val="21"/>
          <w:szCs w:val="21"/>
        </w:rPr>
        <w:t>Enable the reader to digest large amounts of information.</w:t>
      </w:r>
    </w:p>
    <w:p w14:paraId="6F4B771A" w14:textId="77777777" w:rsidR="00A82CA7" w:rsidRPr="00A82CA7" w:rsidRDefault="00A82CA7" w:rsidP="00A82CA7">
      <w:pPr>
        <w:spacing w:after="225" w:line="336" w:lineRule="atLeast"/>
        <w:rPr>
          <w:rFonts w:ascii="&amp;quot" w:eastAsia="Times New Roman" w:hAnsi="&amp;quot" w:cs="Times New Roman"/>
          <w:color w:val="525C65"/>
          <w:sz w:val="21"/>
          <w:szCs w:val="21"/>
        </w:rPr>
      </w:pPr>
      <w:r w:rsidRPr="00A82CA7">
        <w:rPr>
          <w:rFonts w:ascii="&amp;quot" w:eastAsia="Times New Roman" w:hAnsi="&amp;quot" w:cs="Times New Roman"/>
          <w:b/>
          <w:bCs/>
          <w:color w:val="525C65"/>
          <w:sz w:val="21"/>
          <w:szCs w:val="21"/>
        </w:rPr>
        <w:t>Are the plots polished?</w:t>
      </w:r>
    </w:p>
    <w:p w14:paraId="3D2509DF" w14:textId="77777777" w:rsidR="00A82CA7" w:rsidRPr="00A82CA7" w:rsidRDefault="00A82CA7" w:rsidP="00A82CA7">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82CA7">
        <w:rPr>
          <w:rFonts w:ascii="&amp;quot" w:eastAsia="Times New Roman" w:hAnsi="&amp;quot" w:cs="Times New Roman"/>
          <w:color w:val="525C65"/>
          <w:sz w:val="21"/>
          <w:szCs w:val="21"/>
        </w:rPr>
        <w:t>are axes labeled?</w:t>
      </w:r>
    </w:p>
    <w:p w14:paraId="50F8795E" w14:textId="77777777" w:rsidR="00A82CA7" w:rsidRPr="00A82CA7" w:rsidRDefault="00A82CA7" w:rsidP="00A82CA7">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82CA7">
        <w:rPr>
          <w:rFonts w:ascii="&amp;quot" w:eastAsia="Times New Roman" w:hAnsi="&amp;quot" w:cs="Times New Roman"/>
          <w:color w:val="525C65"/>
          <w:sz w:val="21"/>
          <w:szCs w:val="21"/>
        </w:rPr>
        <w:t>are units labeled on each axis?</w:t>
      </w:r>
    </w:p>
    <w:p w14:paraId="6754DE51" w14:textId="77777777" w:rsidR="00A82CA7" w:rsidRPr="00A82CA7" w:rsidRDefault="00A82CA7" w:rsidP="00A82CA7">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82CA7">
        <w:rPr>
          <w:rFonts w:ascii="&amp;quot" w:eastAsia="Times New Roman" w:hAnsi="&amp;quot" w:cs="Times New Roman"/>
          <w:color w:val="525C65"/>
          <w:sz w:val="21"/>
          <w:szCs w:val="21"/>
        </w:rPr>
        <w:t>are plots titled?</w:t>
      </w:r>
    </w:p>
    <w:p w14:paraId="3DE1BB18" w14:textId="77777777" w:rsidR="00A82CA7" w:rsidRPr="00A82CA7" w:rsidRDefault="00A82CA7" w:rsidP="00A82CA7">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82CA7">
        <w:rPr>
          <w:rFonts w:ascii="&amp;quot" w:eastAsia="Times New Roman" w:hAnsi="&amp;quot" w:cs="Times New Roman"/>
          <w:color w:val="525C65"/>
          <w:sz w:val="21"/>
          <w:szCs w:val="21"/>
        </w:rPr>
        <w:t>are all labels, titles, and units readable?</w:t>
      </w:r>
    </w:p>
    <w:tbl>
      <w:tblPr>
        <w:tblW w:w="14349" w:type="dxa"/>
        <w:tblBorders>
          <w:top w:val="single" w:sz="2" w:space="0" w:color="DBE2E8"/>
          <w:left w:val="single" w:sz="2" w:space="0" w:color="DBE2E8"/>
          <w:bottom w:val="single" w:sz="2" w:space="0" w:color="DBE2E8"/>
          <w:right w:val="single" w:sz="2"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584"/>
        <w:gridCol w:w="10765"/>
      </w:tblGrid>
      <w:tr w:rsidR="005622EF" w:rsidRPr="005622EF" w14:paraId="45EC0079" w14:textId="77777777" w:rsidTr="005622EF">
        <w:tc>
          <w:tcPr>
            <w:tcW w:w="3584"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5B2FAB45" w14:textId="77777777" w:rsidR="005622EF" w:rsidRPr="005622EF" w:rsidRDefault="005622EF" w:rsidP="005622EF">
            <w:pPr>
              <w:spacing w:after="225" w:line="336" w:lineRule="atLeast"/>
              <w:rPr>
                <w:rFonts w:ascii="&amp;quot" w:eastAsia="Times New Roman" w:hAnsi="&amp;quot" w:cs="Times New Roman"/>
                <w:color w:val="525C65"/>
                <w:sz w:val="21"/>
                <w:szCs w:val="21"/>
              </w:rPr>
            </w:pPr>
            <w:r w:rsidRPr="005622EF">
              <w:rPr>
                <w:rFonts w:ascii="&amp;quot" w:eastAsia="Times New Roman" w:hAnsi="&amp;quot" w:cs="Times New Roman"/>
                <w:b/>
                <w:bCs/>
                <w:color w:val="525C65"/>
                <w:sz w:val="21"/>
                <w:szCs w:val="21"/>
              </w:rPr>
              <w:t>Has a Reflection section been included in the project?</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4ECA675B" w14:textId="77777777" w:rsidR="005622EF" w:rsidRPr="005622EF" w:rsidRDefault="005622EF" w:rsidP="005622EF">
            <w:pPr>
              <w:spacing w:after="225" w:line="336" w:lineRule="atLeast"/>
              <w:rPr>
                <w:rFonts w:ascii="&amp;quot" w:eastAsia="Times New Roman" w:hAnsi="&amp;quot" w:cs="Times New Roman"/>
                <w:color w:val="525C65"/>
                <w:sz w:val="21"/>
                <w:szCs w:val="21"/>
              </w:rPr>
            </w:pPr>
            <w:r w:rsidRPr="005622EF">
              <w:rPr>
                <w:rFonts w:ascii="&amp;quot" w:eastAsia="Times New Roman" w:hAnsi="&amp;quot" w:cs="Times New Roman"/>
                <w:color w:val="525C65"/>
                <w:sz w:val="21"/>
                <w:szCs w:val="21"/>
              </w:rPr>
              <w:t>The project includes a Reflection section discussing the analysis performed.</w:t>
            </w:r>
          </w:p>
        </w:tc>
      </w:tr>
      <w:tr w:rsidR="005622EF" w:rsidRPr="005622EF" w14:paraId="215BC05F" w14:textId="77777777" w:rsidTr="005622EF">
        <w:tc>
          <w:tcPr>
            <w:tcW w:w="3584"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09DB09D0" w14:textId="77777777" w:rsidR="005622EF" w:rsidRPr="005622EF" w:rsidRDefault="005622EF" w:rsidP="005622EF">
            <w:pPr>
              <w:spacing w:after="225" w:line="336" w:lineRule="atLeast"/>
              <w:rPr>
                <w:rFonts w:ascii="&amp;quot" w:eastAsia="Times New Roman" w:hAnsi="&amp;quot" w:cs="Times New Roman"/>
                <w:color w:val="525C65"/>
                <w:sz w:val="21"/>
                <w:szCs w:val="21"/>
              </w:rPr>
            </w:pPr>
            <w:r w:rsidRPr="005622EF">
              <w:rPr>
                <w:rFonts w:ascii="&amp;quot" w:eastAsia="Times New Roman" w:hAnsi="&amp;quot" w:cs="Times New Roman"/>
                <w:b/>
                <w:bCs/>
                <w:color w:val="525C65"/>
                <w:sz w:val="21"/>
                <w:szCs w:val="21"/>
              </w:rPr>
              <w:t>Does the section provide a written reflection of the analysis?</w:t>
            </w:r>
            <w:r w:rsidRPr="005622EF">
              <w:rPr>
                <w:rFonts w:ascii="&amp;quot" w:eastAsia="Times New Roman" w:hAnsi="&amp;quot" w:cs="Times New Roman"/>
                <w:color w:val="525C65"/>
                <w:sz w:val="21"/>
                <w:szCs w:val="21"/>
              </w:rPr>
              <w:t xml:space="preserve"> Consider the following in your reflections:</w:t>
            </w:r>
          </w:p>
          <w:p w14:paraId="33141A99" w14:textId="77777777" w:rsidR="005622EF" w:rsidRPr="005622EF" w:rsidRDefault="005622EF" w:rsidP="005622EF">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5622EF">
              <w:rPr>
                <w:rFonts w:ascii="&amp;quot" w:eastAsia="Times New Roman" w:hAnsi="&amp;quot" w:cs="Times New Roman"/>
                <w:color w:val="525C65"/>
                <w:sz w:val="21"/>
                <w:szCs w:val="21"/>
              </w:rPr>
              <w:t>Where did I run into difficulties in the analysis?</w:t>
            </w:r>
          </w:p>
          <w:p w14:paraId="254D359A" w14:textId="77777777" w:rsidR="005622EF" w:rsidRPr="005622EF" w:rsidRDefault="005622EF" w:rsidP="005622EF">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5622EF">
              <w:rPr>
                <w:rFonts w:ascii="&amp;quot" w:eastAsia="Times New Roman" w:hAnsi="&amp;quot" w:cs="Times New Roman"/>
                <w:color w:val="525C65"/>
                <w:sz w:val="21"/>
                <w:szCs w:val="21"/>
              </w:rPr>
              <w:t>Where did I find successes?</w:t>
            </w:r>
          </w:p>
          <w:p w14:paraId="1E0E1C81" w14:textId="77777777" w:rsidR="005622EF" w:rsidRPr="005622EF" w:rsidRDefault="005622EF" w:rsidP="005622EF">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5622EF">
              <w:rPr>
                <w:rFonts w:ascii="&amp;quot" w:eastAsia="Times New Roman" w:hAnsi="&amp;quot" w:cs="Times New Roman"/>
                <w:color w:val="525C65"/>
                <w:sz w:val="21"/>
                <w:szCs w:val="21"/>
              </w:rPr>
              <w:t>How could the analysis be enriched in future work (e.g. additional data and analyses)?</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1E684640" w14:textId="77777777" w:rsidR="005622EF" w:rsidRPr="005622EF" w:rsidRDefault="005622EF" w:rsidP="005622EF">
            <w:pPr>
              <w:spacing w:after="225" w:line="336" w:lineRule="atLeast"/>
              <w:rPr>
                <w:rFonts w:ascii="&amp;quot" w:eastAsia="Times New Roman" w:hAnsi="&amp;quot" w:cs="Times New Roman"/>
                <w:color w:val="525C65"/>
                <w:sz w:val="21"/>
                <w:szCs w:val="21"/>
              </w:rPr>
            </w:pPr>
            <w:r w:rsidRPr="005622EF">
              <w:rPr>
                <w:rFonts w:ascii="&amp;quot" w:eastAsia="Times New Roman" w:hAnsi="&amp;quot" w:cs="Times New Roman"/>
                <w:color w:val="525C65"/>
                <w:sz w:val="21"/>
                <w:szCs w:val="21"/>
              </w:rPr>
              <w:t>The section reflects on how the analysis was conducted and reports on the struggles and successes throughout the analysis. The section provides at least one idea or question for future work. The section explains any important decisions in the analysis and how those decisions affected the analysis.</w:t>
            </w:r>
          </w:p>
        </w:tc>
      </w:tr>
    </w:tbl>
    <w:p w14:paraId="06CD642B" w14:textId="77777777" w:rsidR="00A82CA7" w:rsidRPr="00804AB5" w:rsidRDefault="00A82CA7" w:rsidP="00A82CA7">
      <w:pPr>
        <w:spacing w:before="100" w:beforeAutospacing="1" w:after="100" w:afterAutospacing="1" w:line="336" w:lineRule="atLeast"/>
        <w:ind w:left="270"/>
        <w:rPr>
          <w:rFonts w:ascii="&amp;quot" w:eastAsia="Times New Roman" w:hAnsi="&amp;quot" w:cs="Times New Roman"/>
          <w:color w:val="525C65"/>
          <w:sz w:val="21"/>
          <w:szCs w:val="21"/>
        </w:rPr>
      </w:pPr>
    </w:p>
    <w:p w14:paraId="334868FA" w14:textId="77777777" w:rsidR="00804AB5" w:rsidRPr="001B6054" w:rsidRDefault="00804AB5" w:rsidP="001B6054">
      <w:pPr>
        <w:shd w:val="clear" w:color="auto" w:fill="FFFFFF"/>
        <w:spacing w:after="0" w:line="240" w:lineRule="auto"/>
        <w:textAlignment w:val="baseline"/>
        <w:rPr>
          <w:rFonts w:ascii="inherit" w:eastAsia="Times New Roman" w:hAnsi="inherit" w:cs="Times New Roman"/>
          <w:color w:val="4F4F4F"/>
          <w:sz w:val="23"/>
          <w:szCs w:val="23"/>
        </w:rPr>
      </w:pPr>
    </w:p>
    <w:p w14:paraId="01C4AC0D" w14:textId="77777777" w:rsidR="001B6054" w:rsidRPr="001B6054" w:rsidRDefault="001B6054" w:rsidP="001B6054">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B6054">
        <w:rPr>
          <w:rFonts w:ascii="Helvetica" w:eastAsia="Times New Roman" w:hAnsi="Helvetica" w:cs="Times New Roman"/>
          <w:b/>
          <w:bCs/>
          <w:color w:val="2E3D49"/>
          <w:sz w:val="27"/>
          <w:szCs w:val="27"/>
        </w:rPr>
        <w:t>Step Five - Knit your RMD file</w:t>
      </w:r>
    </w:p>
    <w:p w14:paraId="710911F0" w14:textId="77777777" w:rsidR="001B6054" w:rsidRPr="001B6054" w:rsidRDefault="001B6054" w:rsidP="001B6054">
      <w:pPr>
        <w:shd w:val="clear" w:color="auto" w:fill="FFFFFF"/>
        <w:spacing w:after="225" w:line="240" w:lineRule="auto"/>
        <w:textAlignment w:val="baseline"/>
        <w:rPr>
          <w:rFonts w:ascii="Helvetica" w:eastAsia="Times New Roman" w:hAnsi="Helvetica" w:cs="Times New Roman"/>
          <w:color w:val="4F4F4F"/>
          <w:sz w:val="24"/>
          <w:szCs w:val="24"/>
        </w:rPr>
      </w:pPr>
      <w:r w:rsidRPr="001B6054">
        <w:rPr>
          <w:rFonts w:ascii="Helvetica" w:eastAsia="Times New Roman" w:hAnsi="Helvetica" w:cs="Times New Roman"/>
          <w:color w:val="4F4F4F"/>
          <w:sz w:val="24"/>
          <w:szCs w:val="24"/>
        </w:rPr>
        <w:t>Your knitted RMD file should not be one long chunk of R code. It should contain text and plots interspersed throughout. The goal is to give the person reading the file insight into what you were thinking as you explored your data.</w:t>
      </w:r>
    </w:p>
    <w:p w14:paraId="04020C45" w14:textId="77777777" w:rsidR="001B6054" w:rsidRPr="001B6054" w:rsidRDefault="001B6054" w:rsidP="001B6054">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B6054">
        <w:rPr>
          <w:rFonts w:ascii="Helvetica" w:eastAsia="Times New Roman" w:hAnsi="Helvetica" w:cs="Times New Roman"/>
          <w:b/>
          <w:bCs/>
          <w:color w:val="2E3D49"/>
          <w:sz w:val="27"/>
          <w:szCs w:val="27"/>
        </w:rPr>
        <w:t xml:space="preserve">Step Six - Document your Data (if you </w:t>
      </w:r>
      <w:proofErr w:type="spellStart"/>
      <w:r w:rsidRPr="001B6054">
        <w:rPr>
          <w:rFonts w:ascii="Helvetica" w:eastAsia="Times New Roman" w:hAnsi="Helvetica" w:cs="Times New Roman"/>
          <w:b/>
          <w:bCs/>
          <w:color w:val="2E3D49"/>
          <w:sz w:val="27"/>
          <w:szCs w:val="27"/>
        </w:rPr>
        <w:t>chose</w:t>
      </w:r>
      <w:proofErr w:type="spellEnd"/>
      <w:r w:rsidRPr="001B6054">
        <w:rPr>
          <w:rFonts w:ascii="Helvetica" w:eastAsia="Times New Roman" w:hAnsi="Helvetica" w:cs="Times New Roman"/>
          <w:b/>
          <w:bCs/>
          <w:color w:val="2E3D49"/>
          <w:sz w:val="27"/>
          <w:szCs w:val="27"/>
        </w:rPr>
        <w:t xml:space="preserve"> your own data set)</w:t>
      </w:r>
    </w:p>
    <w:p w14:paraId="5D9D62A5" w14:textId="77777777" w:rsidR="001B6054" w:rsidRPr="001B6054" w:rsidRDefault="001B6054" w:rsidP="001B6054">
      <w:pPr>
        <w:shd w:val="clear" w:color="auto" w:fill="FFFFFF"/>
        <w:spacing w:after="0" w:line="240" w:lineRule="auto"/>
        <w:textAlignment w:val="baseline"/>
        <w:rPr>
          <w:rFonts w:ascii="Helvetica" w:eastAsia="Times New Roman" w:hAnsi="Helvetica" w:cs="Times New Roman"/>
          <w:color w:val="4F4F4F"/>
          <w:sz w:val="24"/>
          <w:szCs w:val="24"/>
        </w:rPr>
      </w:pPr>
      <w:r w:rsidRPr="001B6054">
        <w:rPr>
          <w:rFonts w:ascii="Helvetica" w:eastAsia="Times New Roman" w:hAnsi="Helvetica" w:cs="Times New Roman"/>
          <w:color w:val="4F4F4F"/>
          <w:sz w:val="24"/>
          <w:szCs w:val="24"/>
        </w:rPr>
        <w:t xml:space="preserve">The data set you submit (only if you </w:t>
      </w:r>
      <w:proofErr w:type="spellStart"/>
      <w:r w:rsidRPr="001B6054">
        <w:rPr>
          <w:rFonts w:ascii="Helvetica" w:eastAsia="Times New Roman" w:hAnsi="Helvetica" w:cs="Times New Roman"/>
          <w:color w:val="4F4F4F"/>
          <w:sz w:val="24"/>
          <w:szCs w:val="24"/>
        </w:rPr>
        <w:t>chose</w:t>
      </w:r>
      <w:proofErr w:type="spellEnd"/>
      <w:r w:rsidRPr="001B6054">
        <w:rPr>
          <w:rFonts w:ascii="Helvetica" w:eastAsia="Times New Roman" w:hAnsi="Helvetica" w:cs="Times New Roman"/>
          <w:color w:val="4F4F4F"/>
          <w:sz w:val="24"/>
          <w:szCs w:val="24"/>
        </w:rPr>
        <w:t xml:space="preserve"> your own) should include a text file, like those in the R documentation (</w:t>
      </w:r>
      <w:proofErr w:type="gramStart"/>
      <w:r w:rsidRPr="001B6054">
        <w:rPr>
          <w:rFonts w:ascii="Helvetica" w:eastAsia="Times New Roman" w:hAnsi="Helvetica" w:cs="Times New Roman"/>
          <w:color w:val="4F4F4F"/>
          <w:sz w:val="24"/>
          <w:szCs w:val="24"/>
        </w:rPr>
        <w:t>e.g. ?diamonds</w:t>
      </w:r>
      <w:proofErr w:type="gramEnd"/>
      <w:r w:rsidRPr="001B6054">
        <w:rPr>
          <w:rFonts w:ascii="Helvetica" w:eastAsia="Times New Roman" w:hAnsi="Helvetica" w:cs="Times New Roman"/>
          <w:color w:val="4F4F4F"/>
          <w:sz w:val="24"/>
          <w:szCs w:val="24"/>
        </w:rPr>
        <w:t xml:space="preserve">) that describes the source of your data and an explanation of the variables in the data set (definition of any variables, units, </w:t>
      </w:r>
      <w:r w:rsidRPr="001B6054">
        <w:rPr>
          <w:rFonts w:ascii="Helvetica" w:eastAsia="Times New Roman" w:hAnsi="Helvetica" w:cs="Times New Roman"/>
          <w:color w:val="4F4F4F"/>
          <w:sz w:val="24"/>
          <w:szCs w:val="24"/>
        </w:rPr>
        <w:lastRenderedPageBreak/>
        <w:t>levels of categorical variables, and the data generating process, such as how data was collected if possible).</w:t>
      </w:r>
    </w:p>
    <w:p w14:paraId="0E34302D" w14:textId="565CCA71" w:rsidR="001B6054" w:rsidRDefault="001B6054"/>
    <w:p w14:paraId="40CF43FE" w14:textId="6A70332C" w:rsidR="006C284D" w:rsidRDefault="006C284D"/>
    <w:p w14:paraId="6D681F42" w14:textId="24EBFE67" w:rsidR="006C284D" w:rsidRDefault="006C284D">
      <w:r>
        <w:t xml:space="preserve">#Understanding </w:t>
      </w:r>
      <w:proofErr w:type="gramStart"/>
      <w:r>
        <w:t>The</w:t>
      </w:r>
      <w:proofErr w:type="gramEnd"/>
      <w:r>
        <w:t xml:space="preserve"> Variables:</w:t>
      </w:r>
    </w:p>
    <w:p w14:paraId="0C8B7290" w14:textId="196CCE00" w:rsidR="006C284D" w:rsidRDefault="006C284D">
      <w:r>
        <w:t xml:space="preserve">The variables below correspond to the Loan Payments. </w:t>
      </w:r>
      <w:r w:rsidR="00454884">
        <w:t>There is also the amount of fee which is uncollected if the loan is charged off (I understand that this means closed)</w:t>
      </w:r>
    </w:p>
    <w:tbl>
      <w:tblPr>
        <w:tblW w:w="3800" w:type="dxa"/>
        <w:tblLook w:val="04A0" w:firstRow="1" w:lastRow="0" w:firstColumn="1" w:lastColumn="0" w:noHBand="0" w:noVBand="1"/>
      </w:tblPr>
      <w:tblGrid>
        <w:gridCol w:w="3800"/>
      </w:tblGrid>
      <w:tr w:rsidR="006C284D" w:rsidRPr="006C284D" w14:paraId="75E24145" w14:textId="77777777" w:rsidTr="006C284D">
        <w:trPr>
          <w:trHeight w:val="285"/>
        </w:trPr>
        <w:tc>
          <w:tcPr>
            <w:tcW w:w="3800" w:type="dxa"/>
            <w:tcBorders>
              <w:top w:val="nil"/>
              <w:left w:val="nil"/>
              <w:bottom w:val="nil"/>
              <w:right w:val="nil"/>
            </w:tcBorders>
            <w:shd w:val="clear" w:color="000000" w:fill="FFFF00"/>
            <w:hideMark/>
          </w:tcPr>
          <w:p w14:paraId="5B76C14B"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LP_CustomerPayments</w:t>
            </w:r>
            <w:proofErr w:type="spellEnd"/>
          </w:p>
        </w:tc>
      </w:tr>
      <w:tr w:rsidR="006C284D" w:rsidRPr="006C284D" w14:paraId="7FB67D0D" w14:textId="77777777" w:rsidTr="006C284D">
        <w:trPr>
          <w:trHeight w:val="285"/>
        </w:trPr>
        <w:tc>
          <w:tcPr>
            <w:tcW w:w="3800" w:type="dxa"/>
            <w:tcBorders>
              <w:top w:val="nil"/>
              <w:left w:val="nil"/>
              <w:bottom w:val="nil"/>
              <w:right w:val="nil"/>
            </w:tcBorders>
            <w:shd w:val="clear" w:color="000000" w:fill="FFFF00"/>
            <w:hideMark/>
          </w:tcPr>
          <w:p w14:paraId="03EEEAE8"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LP_CustomerPrincipalPayments</w:t>
            </w:r>
            <w:proofErr w:type="spellEnd"/>
          </w:p>
        </w:tc>
      </w:tr>
      <w:tr w:rsidR="006C284D" w:rsidRPr="006C284D" w14:paraId="69D69388" w14:textId="77777777" w:rsidTr="006C284D">
        <w:trPr>
          <w:trHeight w:val="285"/>
        </w:trPr>
        <w:tc>
          <w:tcPr>
            <w:tcW w:w="3800" w:type="dxa"/>
            <w:tcBorders>
              <w:top w:val="nil"/>
              <w:left w:val="nil"/>
              <w:bottom w:val="nil"/>
              <w:right w:val="nil"/>
            </w:tcBorders>
            <w:shd w:val="clear" w:color="000000" w:fill="FFFF00"/>
            <w:hideMark/>
          </w:tcPr>
          <w:p w14:paraId="16E85376"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LP_InterestandFees</w:t>
            </w:r>
            <w:proofErr w:type="spellEnd"/>
          </w:p>
        </w:tc>
      </w:tr>
      <w:tr w:rsidR="006C284D" w:rsidRPr="006C284D" w14:paraId="18BC9C1A" w14:textId="77777777" w:rsidTr="006C284D">
        <w:trPr>
          <w:trHeight w:val="285"/>
        </w:trPr>
        <w:tc>
          <w:tcPr>
            <w:tcW w:w="3800" w:type="dxa"/>
            <w:tcBorders>
              <w:top w:val="nil"/>
              <w:left w:val="nil"/>
              <w:bottom w:val="nil"/>
              <w:right w:val="nil"/>
            </w:tcBorders>
            <w:shd w:val="clear" w:color="000000" w:fill="FFFF00"/>
            <w:hideMark/>
          </w:tcPr>
          <w:p w14:paraId="67E6B50D"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LP_ServiceFees</w:t>
            </w:r>
            <w:proofErr w:type="spellEnd"/>
          </w:p>
        </w:tc>
      </w:tr>
      <w:tr w:rsidR="006C284D" w:rsidRPr="006C284D" w14:paraId="762F41B9" w14:textId="77777777" w:rsidTr="006C284D">
        <w:trPr>
          <w:trHeight w:val="285"/>
        </w:trPr>
        <w:tc>
          <w:tcPr>
            <w:tcW w:w="3800" w:type="dxa"/>
            <w:tcBorders>
              <w:top w:val="nil"/>
              <w:left w:val="nil"/>
              <w:bottom w:val="nil"/>
              <w:right w:val="nil"/>
            </w:tcBorders>
            <w:shd w:val="clear" w:color="000000" w:fill="FFFF00"/>
            <w:hideMark/>
          </w:tcPr>
          <w:p w14:paraId="16BD45E6"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LP_CollectionFees</w:t>
            </w:r>
            <w:proofErr w:type="spellEnd"/>
          </w:p>
        </w:tc>
      </w:tr>
      <w:tr w:rsidR="006C284D" w:rsidRPr="006C284D" w14:paraId="2F1C06FF" w14:textId="77777777" w:rsidTr="006C284D">
        <w:trPr>
          <w:trHeight w:val="285"/>
        </w:trPr>
        <w:tc>
          <w:tcPr>
            <w:tcW w:w="3800" w:type="dxa"/>
            <w:tcBorders>
              <w:top w:val="nil"/>
              <w:left w:val="nil"/>
              <w:bottom w:val="nil"/>
              <w:right w:val="nil"/>
            </w:tcBorders>
            <w:shd w:val="clear" w:color="000000" w:fill="FFFF00"/>
            <w:hideMark/>
          </w:tcPr>
          <w:p w14:paraId="0DF946C1" w14:textId="77777777" w:rsidR="006C284D" w:rsidRPr="006C284D" w:rsidRDefault="006C284D" w:rsidP="006C284D">
            <w:pPr>
              <w:spacing w:after="0" w:line="240" w:lineRule="auto"/>
              <w:rPr>
                <w:rFonts w:ascii="Arial" w:eastAsia="Times New Roman" w:hAnsi="Arial" w:cs="Arial"/>
                <w:sz w:val="20"/>
                <w:szCs w:val="20"/>
              </w:rPr>
            </w:pPr>
            <w:proofErr w:type="spellStart"/>
            <w:r w:rsidRPr="006C284D">
              <w:rPr>
                <w:rFonts w:ascii="Arial" w:eastAsia="Times New Roman" w:hAnsi="Arial" w:cs="Arial"/>
                <w:sz w:val="20"/>
                <w:szCs w:val="20"/>
              </w:rPr>
              <w:t>LP_GrossPrincipalLoss</w:t>
            </w:r>
            <w:proofErr w:type="spellEnd"/>
          </w:p>
        </w:tc>
      </w:tr>
      <w:tr w:rsidR="006C284D" w:rsidRPr="006C284D" w14:paraId="5190E5B5" w14:textId="77777777" w:rsidTr="006C284D">
        <w:trPr>
          <w:trHeight w:val="285"/>
        </w:trPr>
        <w:tc>
          <w:tcPr>
            <w:tcW w:w="3800" w:type="dxa"/>
            <w:tcBorders>
              <w:top w:val="nil"/>
              <w:left w:val="nil"/>
              <w:bottom w:val="nil"/>
              <w:right w:val="nil"/>
            </w:tcBorders>
            <w:shd w:val="clear" w:color="000000" w:fill="FFFF00"/>
          </w:tcPr>
          <w:p w14:paraId="37584D0E" w14:textId="3EC91F81" w:rsidR="006C284D" w:rsidRPr="006C284D" w:rsidRDefault="006C284D" w:rsidP="006C284D">
            <w:pPr>
              <w:spacing w:after="0" w:line="240" w:lineRule="auto"/>
              <w:rPr>
                <w:rFonts w:ascii="Arial" w:eastAsia="Times New Roman" w:hAnsi="Arial" w:cs="Arial"/>
                <w:sz w:val="20"/>
                <w:szCs w:val="20"/>
              </w:rPr>
            </w:pPr>
          </w:p>
        </w:tc>
      </w:tr>
    </w:tbl>
    <w:p w14:paraId="263B553E" w14:textId="2E61C761" w:rsidR="006C284D" w:rsidRDefault="006C284D"/>
    <w:p w14:paraId="1A9888FC" w14:textId="014E8ACE" w:rsidR="007E03FF" w:rsidRDefault="009D6673" w:rsidP="007E03FF">
      <w:pPr>
        <w:pStyle w:val="HTMLPreformatted"/>
        <w:shd w:val="clear" w:color="auto" w:fill="FFFFFF"/>
        <w:wordWrap w:val="0"/>
        <w:spacing w:line="225" w:lineRule="atLeast"/>
        <w:rPr>
          <w:rFonts w:ascii="Lucida Console" w:hAnsi="Lucida Console"/>
          <w:color w:val="000000"/>
        </w:rPr>
      </w:pPr>
      <w:r>
        <w:t>Monthly Loan Payment, Term of the loan</w:t>
      </w:r>
      <w:r w:rsidR="004D6EF8">
        <w:t xml:space="preserve">, </w:t>
      </w:r>
      <w:proofErr w:type="spellStart"/>
      <w:r w:rsidR="004D6EF8">
        <w:t>BorrowerRate</w:t>
      </w:r>
      <w:proofErr w:type="spellEnd"/>
      <w:r w:rsidR="004D6EF8">
        <w:t xml:space="preserve"> (Interest rate of the borrower), </w:t>
      </w:r>
      <w:proofErr w:type="spellStart"/>
      <w:r w:rsidR="004D6EF8">
        <w:t>BorrowerAPR</w:t>
      </w:r>
      <w:proofErr w:type="spellEnd"/>
      <w:r w:rsidR="004F0C7E">
        <w:t xml:space="preserve">, </w:t>
      </w:r>
      <w:proofErr w:type="spellStart"/>
      <w:r w:rsidR="004F0C7E">
        <w:t>BorrowerState</w:t>
      </w:r>
      <w:proofErr w:type="spellEnd"/>
      <w:r w:rsidR="00F854E1">
        <w:t xml:space="preserve">, </w:t>
      </w:r>
      <w:proofErr w:type="spellStart"/>
      <w:r w:rsidR="00F854E1">
        <w:t>CreditGrade</w:t>
      </w:r>
      <w:proofErr w:type="spellEnd"/>
      <w:r w:rsidR="00091946">
        <w:t xml:space="preserve">, </w:t>
      </w:r>
      <w:proofErr w:type="spellStart"/>
      <w:r w:rsidR="00091946">
        <w:t>IncomeRanger</w:t>
      </w:r>
      <w:proofErr w:type="spellEnd"/>
      <w:r w:rsidR="00091946">
        <w:t xml:space="preserve">, </w:t>
      </w:r>
      <w:proofErr w:type="spellStart"/>
      <w:proofErr w:type="gramStart"/>
      <w:r w:rsidR="00091946">
        <w:t>IncomeVerifiable</w:t>
      </w:r>
      <w:r w:rsidR="0084242F">
        <w:t>,IsBorrowerHomeowner</w:t>
      </w:r>
      <w:proofErr w:type="spellEnd"/>
      <w:proofErr w:type="gramEnd"/>
      <w:r w:rsidR="0084242F">
        <w:t>,</w:t>
      </w:r>
      <w:r w:rsidR="007E03FF" w:rsidRPr="007E03FF">
        <w:rPr>
          <w:rFonts w:ascii="Lucida Console" w:hAnsi="Lucida Console"/>
          <w:color w:val="000000"/>
        </w:rPr>
        <w:t xml:space="preserve"> "</w:t>
      </w:r>
      <w:proofErr w:type="spellStart"/>
      <w:r w:rsidR="007E03FF" w:rsidRPr="007E03FF">
        <w:rPr>
          <w:rFonts w:ascii="Lucida Console" w:hAnsi="Lucida Console"/>
          <w:color w:val="000000"/>
        </w:rPr>
        <w:t>LoanOriginalAmount</w:t>
      </w:r>
      <w:proofErr w:type="spellEnd"/>
      <w:r w:rsidR="007E03FF" w:rsidRPr="007E03FF">
        <w:rPr>
          <w:rFonts w:ascii="Lucida Console" w:hAnsi="Lucida Console"/>
          <w:color w:val="000000"/>
        </w:rPr>
        <w:t>"</w:t>
      </w:r>
      <w:r w:rsidR="007E03FF">
        <w:rPr>
          <w:rFonts w:ascii="Lucida Console" w:hAnsi="Lucida Console"/>
          <w:color w:val="000000"/>
        </w:rPr>
        <w:t>,"</w:t>
      </w:r>
      <w:proofErr w:type="spellStart"/>
      <w:r w:rsidR="007E03FF">
        <w:rPr>
          <w:rFonts w:ascii="Lucida Console" w:hAnsi="Lucida Console"/>
          <w:color w:val="000000"/>
        </w:rPr>
        <w:t>OpenRevolvingAccounts</w:t>
      </w:r>
      <w:proofErr w:type="spellEnd"/>
      <w:r w:rsidR="007E03FF">
        <w:rPr>
          <w:rFonts w:ascii="Lucida Console" w:hAnsi="Lucida Console"/>
          <w:color w:val="000000"/>
        </w:rPr>
        <w:t>"           "</w:t>
      </w:r>
      <w:proofErr w:type="spellStart"/>
      <w:r w:rsidR="007E03FF">
        <w:rPr>
          <w:rFonts w:ascii="Lucida Console" w:hAnsi="Lucida Console"/>
          <w:color w:val="000000"/>
        </w:rPr>
        <w:t>OpenRevolvingMonthlyPayment</w:t>
      </w:r>
      <w:proofErr w:type="spellEnd"/>
      <w:r w:rsidR="007E03FF">
        <w:rPr>
          <w:rFonts w:ascii="Lucida Console" w:hAnsi="Lucida Console"/>
          <w:color w:val="000000"/>
        </w:rPr>
        <w:t>", “</w:t>
      </w:r>
      <w:proofErr w:type="spellStart"/>
      <w:r w:rsidR="007E03FF">
        <w:rPr>
          <w:rFonts w:ascii="Lucida Console" w:hAnsi="Lucida Console"/>
          <w:color w:val="000000"/>
        </w:rPr>
        <w:t>ListingCategory</w:t>
      </w:r>
      <w:proofErr w:type="spellEnd"/>
      <w:r w:rsidR="007E03FF">
        <w:rPr>
          <w:rFonts w:ascii="Lucida Console" w:hAnsi="Lucida Console"/>
          <w:color w:val="000000"/>
        </w:rPr>
        <w:t>”</w:t>
      </w:r>
    </w:p>
    <w:p w14:paraId="3D2FAC4B" w14:textId="29EE32EF" w:rsidR="007B232C" w:rsidRDefault="007B232C" w:rsidP="007E03FF">
      <w:pPr>
        <w:pStyle w:val="HTMLPreformatted"/>
        <w:shd w:val="clear" w:color="auto" w:fill="FFFFFF"/>
        <w:wordWrap w:val="0"/>
        <w:spacing w:line="225" w:lineRule="atLeast"/>
        <w:rPr>
          <w:rFonts w:ascii="Lucida Console" w:hAnsi="Lucida Console"/>
          <w:color w:val="000000"/>
        </w:rPr>
      </w:pPr>
    </w:p>
    <w:p w14:paraId="3224B498" w14:textId="77052CDF" w:rsidR="000E6990" w:rsidRDefault="000E6990" w:rsidP="007E03F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“Listing </w:t>
      </w:r>
      <w:proofErr w:type="gramStart"/>
      <w:r>
        <w:rPr>
          <w:rFonts w:ascii="Lucida Console" w:hAnsi="Lucida Console"/>
          <w:color w:val="000000"/>
        </w:rPr>
        <w:t>Category”  :</w:t>
      </w:r>
      <w:proofErr w:type="gramEnd"/>
      <w:r>
        <w:rPr>
          <w:rFonts w:ascii="Lucida Console" w:hAnsi="Lucida Console"/>
          <w:color w:val="000000"/>
        </w:rPr>
        <w:t xml:space="preserve"> The reason for the loan</w:t>
      </w:r>
    </w:p>
    <w:p w14:paraId="18A9F8DA" w14:textId="31AFE4D7" w:rsidR="007B232C" w:rsidRDefault="000E6990" w:rsidP="007E03FF">
      <w:pPr>
        <w:pStyle w:val="HTMLPreformatted"/>
        <w:shd w:val="clear" w:color="auto" w:fill="FFFFFF"/>
        <w:wordWrap w:val="0"/>
        <w:spacing w:line="225" w:lineRule="atLeast"/>
        <w:rPr>
          <w:rFonts w:ascii="Lucida Console" w:hAnsi="Lucida Console"/>
          <w:color w:val="000000"/>
        </w:rPr>
      </w:pPr>
      <w:r w:rsidRPr="000E6990">
        <w:rPr>
          <w:rFonts w:ascii="Lucida Console" w:hAnsi="Lucida Console"/>
          <w:color w:val="000000"/>
        </w:rPr>
        <w:t xml:space="preserve">The category of the listing that the borrower selected when posting their listing: 0 - Not Available, 1 - Debt Consolidation, 2 - Home Improvement, 3 - Business, 4 - Personal Loan, 5 - Student Use, 6 - Auto, 7- Other, 8 - </w:t>
      </w:r>
      <w:proofErr w:type="spellStart"/>
      <w:r w:rsidRPr="000E6990">
        <w:rPr>
          <w:rFonts w:ascii="Lucida Console" w:hAnsi="Lucida Console"/>
          <w:color w:val="000000"/>
        </w:rPr>
        <w:t>Baby&amp;Adoption</w:t>
      </w:r>
      <w:proofErr w:type="spellEnd"/>
      <w:r w:rsidRPr="000E6990">
        <w:rPr>
          <w:rFonts w:ascii="Lucida Console" w:hAnsi="Lucida Console"/>
          <w:color w:val="000000"/>
        </w:rPr>
        <w:t>, 9 - Boat, 10 - Cosmetic Procedure, 11 - Engagement Ring, 12 - Green Loans, 13 - Household Expenses, 14 - Large Purchases, 15 - Medical/Dental, 16 - Motorcycle, 17 - RV, 18 - Taxes, 19 - Vacation, 20 - Wedding Loans</w:t>
      </w:r>
    </w:p>
    <w:p w14:paraId="43EAD217" w14:textId="228A88DC" w:rsidR="00E827F9" w:rsidRDefault="00E827F9" w:rsidP="007E03FF">
      <w:pPr>
        <w:pStyle w:val="HTMLPreformatted"/>
        <w:shd w:val="clear" w:color="auto" w:fill="FFFFFF"/>
        <w:wordWrap w:val="0"/>
        <w:spacing w:line="225" w:lineRule="atLeast"/>
        <w:rPr>
          <w:rFonts w:ascii="Lucida Console" w:hAnsi="Lucida Console"/>
          <w:color w:val="000000"/>
        </w:rPr>
      </w:pPr>
    </w:p>
    <w:p w14:paraId="07CE1482" w14:textId="128B6AB5" w:rsidR="00FE4BDE" w:rsidRDefault="00FE4BDE" w:rsidP="007E03F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 following Variables are associated with a loan that was Charged off:</w:t>
      </w:r>
    </w:p>
    <w:p w14:paraId="09895409" w14:textId="74698C2C" w:rsidR="008E6F61" w:rsidRDefault="008E6F61" w:rsidP="007E03FF">
      <w:pPr>
        <w:pStyle w:val="HTMLPreformatted"/>
        <w:shd w:val="clear" w:color="auto" w:fill="FFFFFF"/>
        <w:wordWrap w:val="0"/>
        <w:spacing w:line="225" w:lineRule="atLeast"/>
        <w:rPr>
          <w:rFonts w:ascii="Lucida Console" w:hAnsi="Lucida Console"/>
          <w:color w:val="000000"/>
        </w:rPr>
      </w:pPr>
    </w:p>
    <w:p w14:paraId="103368F3" w14:textId="77777777" w:rsidR="008E6F61" w:rsidRDefault="008E6F61" w:rsidP="007E03FF">
      <w:pPr>
        <w:pStyle w:val="HTMLPreformatted"/>
        <w:shd w:val="clear" w:color="auto" w:fill="FFFFFF"/>
        <w:wordWrap w:val="0"/>
        <w:spacing w:line="225" w:lineRule="atLeast"/>
        <w:rPr>
          <w:rFonts w:ascii="Lucida Console" w:hAnsi="Lucida Console"/>
          <w:color w:val="000000"/>
        </w:rPr>
      </w:pPr>
    </w:p>
    <w:tbl>
      <w:tblPr>
        <w:tblW w:w="15180" w:type="dxa"/>
        <w:tblInd w:w="-1440" w:type="dxa"/>
        <w:tblLayout w:type="fixed"/>
        <w:tblLook w:val="04A0" w:firstRow="1" w:lastRow="0" w:firstColumn="1" w:lastColumn="0" w:noHBand="0" w:noVBand="1"/>
      </w:tblPr>
      <w:tblGrid>
        <w:gridCol w:w="2340"/>
        <w:gridCol w:w="12840"/>
      </w:tblGrid>
      <w:tr w:rsidR="00AD38E8" w:rsidRPr="00AD38E8" w14:paraId="0F45DD94" w14:textId="77777777" w:rsidTr="008E6F61">
        <w:trPr>
          <w:trHeight w:val="285"/>
        </w:trPr>
        <w:tc>
          <w:tcPr>
            <w:tcW w:w="2340" w:type="dxa"/>
            <w:tcBorders>
              <w:top w:val="nil"/>
              <w:left w:val="nil"/>
              <w:bottom w:val="nil"/>
              <w:right w:val="nil"/>
            </w:tcBorders>
            <w:shd w:val="clear" w:color="000000" w:fill="FFFF00"/>
            <w:hideMark/>
          </w:tcPr>
          <w:p w14:paraId="55DAF926"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LP_CustomerPayments</w:t>
            </w:r>
            <w:proofErr w:type="spellEnd"/>
          </w:p>
        </w:tc>
        <w:tc>
          <w:tcPr>
            <w:tcW w:w="12840" w:type="dxa"/>
            <w:tcBorders>
              <w:top w:val="nil"/>
              <w:left w:val="nil"/>
              <w:bottom w:val="nil"/>
              <w:right w:val="nil"/>
            </w:tcBorders>
            <w:shd w:val="clear" w:color="auto" w:fill="auto"/>
            <w:hideMark/>
          </w:tcPr>
          <w:p w14:paraId="7087A5F2" w14:textId="77777777" w:rsidR="008E6F61" w:rsidRDefault="00AD38E8" w:rsidP="00AD38E8">
            <w:pPr>
              <w:spacing w:after="0" w:line="240" w:lineRule="auto"/>
              <w:rPr>
                <w:rFonts w:ascii="Arial" w:eastAsia="Times New Roman" w:hAnsi="Arial" w:cs="Arial"/>
                <w:sz w:val="20"/>
                <w:szCs w:val="20"/>
              </w:rPr>
            </w:pPr>
            <w:proofErr w:type="gramStart"/>
            <w:r w:rsidRPr="00AD38E8">
              <w:rPr>
                <w:rFonts w:ascii="Arial" w:eastAsia="Times New Roman" w:hAnsi="Arial" w:cs="Arial"/>
                <w:sz w:val="20"/>
                <w:szCs w:val="20"/>
              </w:rPr>
              <w:t>Pre charge</w:t>
            </w:r>
            <w:proofErr w:type="gramEnd"/>
            <w:r w:rsidRPr="00AD38E8">
              <w:rPr>
                <w:rFonts w:ascii="Arial" w:eastAsia="Times New Roman" w:hAnsi="Arial" w:cs="Arial"/>
                <w:sz w:val="20"/>
                <w:szCs w:val="20"/>
              </w:rPr>
              <w:t>-off cumulative gross payments made by the borrower on the loan. If the loan has charged off,</w:t>
            </w:r>
          </w:p>
          <w:p w14:paraId="4C951B51" w14:textId="6677909C"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this value will exclude any recoveries.</w:t>
            </w:r>
          </w:p>
        </w:tc>
      </w:tr>
      <w:tr w:rsidR="00AD38E8" w:rsidRPr="00AD38E8" w14:paraId="3007B7C5" w14:textId="77777777" w:rsidTr="008E6F61">
        <w:trPr>
          <w:trHeight w:val="285"/>
        </w:trPr>
        <w:tc>
          <w:tcPr>
            <w:tcW w:w="2340" w:type="dxa"/>
            <w:tcBorders>
              <w:top w:val="nil"/>
              <w:left w:val="nil"/>
              <w:bottom w:val="nil"/>
              <w:right w:val="nil"/>
            </w:tcBorders>
            <w:shd w:val="clear" w:color="000000" w:fill="FFFF00"/>
            <w:hideMark/>
          </w:tcPr>
          <w:p w14:paraId="06522081"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LP_CustomerPrincipalPayments</w:t>
            </w:r>
            <w:proofErr w:type="spellEnd"/>
          </w:p>
        </w:tc>
        <w:tc>
          <w:tcPr>
            <w:tcW w:w="12840" w:type="dxa"/>
            <w:tcBorders>
              <w:top w:val="nil"/>
              <w:left w:val="nil"/>
              <w:bottom w:val="nil"/>
              <w:right w:val="nil"/>
            </w:tcBorders>
            <w:shd w:val="clear" w:color="auto" w:fill="auto"/>
            <w:hideMark/>
          </w:tcPr>
          <w:p w14:paraId="58841866" w14:textId="77777777" w:rsidR="008E6F61" w:rsidRDefault="00AD38E8" w:rsidP="00AD38E8">
            <w:pPr>
              <w:spacing w:after="0" w:line="240" w:lineRule="auto"/>
              <w:rPr>
                <w:rFonts w:ascii="Arial" w:eastAsia="Times New Roman" w:hAnsi="Arial" w:cs="Arial"/>
                <w:sz w:val="20"/>
                <w:szCs w:val="20"/>
              </w:rPr>
            </w:pPr>
            <w:proofErr w:type="gramStart"/>
            <w:r w:rsidRPr="00AD38E8">
              <w:rPr>
                <w:rFonts w:ascii="Arial" w:eastAsia="Times New Roman" w:hAnsi="Arial" w:cs="Arial"/>
                <w:sz w:val="20"/>
                <w:szCs w:val="20"/>
              </w:rPr>
              <w:t>Pre charge</w:t>
            </w:r>
            <w:proofErr w:type="gramEnd"/>
            <w:r w:rsidRPr="00AD38E8">
              <w:rPr>
                <w:rFonts w:ascii="Arial" w:eastAsia="Times New Roman" w:hAnsi="Arial" w:cs="Arial"/>
                <w:sz w:val="20"/>
                <w:szCs w:val="20"/>
              </w:rPr>
              <w:t>-off cumulative principal payments made by the borrower on the loan. If the loan has charged off,</w:t>
            </w:r>
          </w:p>
          <w:p w14:paraId="17B5AF03" w14:textId="5EA8F352"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this value will exclude any recoveries.</w:t>
            </w:r>
          </w:p>
        </w:tc>
      </w:tr>
      <w:tr w:rsidR="00AD38E8" w:rsidRPr="00AD38E8" w14:paraId="3EA89E91" w14:textId="77777777" w:rsidTr="008E6F61">
        <w:trPr>
          <w:trHeight w:val="285"/>
        </w:trPr>
        <w:tc>
          <w:tcPr>
            <w:tcW w:w="2340" w:type="dxa"/>
            <w:tcBorders>
              <w:top w:val="nil"/>
              <w:left w:val="nil"/>
              <w:bottom w:val="nil"/>
              <w:right w:val="nil"/>
            </w:tcBorders>
            <w:shd w:val="clear" w:color="000000" w:fill="FFFF00"/>
            <w:hideMark/>
          </w:tcPr>
          <w:p w14:paraId="3321C474"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LP_InterestandFees</w:t>
            </w:r>
            <w:proofErr w:type="spellEnd"/>
          </w:p>
        </w:tc>
        <w:tc>
          <w:tcPr>
            <w:tcW w:w="12840" w:type="dxa"/>
            <w:tcBorders>
              <w:top w:val="nil"/>
              <w:left w:val="nil"/>
              <w:bottom w:val="nil"/>
              <w:right w:val="nil"/>
            </w:tcBorders>
            <w:shd w:val="clear" w:color="auto" w:fill="auto"/>
            <w:hideMark/>
          </w:tcPr>
          <w:p w14:paraId="317A5F59" w14:textId="77777777" w:rsidR="00AD38E8" w:rsidRPr="00AD38E8" w:rsidRDefault="00AD38E8" w:rsidP="00AD38E8">
            <w:pPr>
              <w:spacing w:after="0" w:line="240" w:lineRule="auto"/>
              <w:rPr>
                <w:rFonts w:ascii="Arial" w:eastAsia="Times New Roman" w:hAnsi="Arial" w:cs="Arial"/>
                <w:sz w:val="20"/>
                <w:szCs w:val="20"/>
              </w:rPr>
            </w:pPr>
            <w:proofErr w:type="gramStart"/>
            <w:r w:rsidRPr="00AD38E8">
              <w:rPr>
                <w:rFonts w:ascii="Arial" w:eastAsia="Times New Roman" w:hAnsi="Arial" w:cs="Arial"/>
                <w:sz w:val="20"/>
                <w:szCs w:val="20"/>
              </w:rPr>
              <w:t>Pre charge</w:t>
            </w:r>
            <w:proofErr w:type="gramEnd"/>
            <w:r w:rsidRPr="00AD38E8">
              <w:rPr>
                <w:rFonts w:ascii="Arial" w:eastAsia="Times New Roman" w:hAnsi="Arial" w:cs="Arial"/>
                <w:sz w:val="20"/>
                <w:szCs w:val="20"/>
              </w:rPr>
              <w:t>-off cumulative interest and fees paid by the borrower. If the loan has charged off, this value will exclude any recoveries.</w:t>
            </w:r>
          </w:p>
        </w:tc>
      </w:tr>
      <w:tr w:rsidR="00AD38E8" w:rsidRPr="00AD38E8" w14:paraId="0DBCF3B4" w14:textId="77777777" w:rsidTr="008E6F61">
        <w:trPr>
          <w:trHeight w:val="285"/>
        </w:trPr>
        <w:tc>
          <w:tcPr>
            <w:tcW w:w="2340" w:type="dxa"/>
            <w:tcBorders>
              <w:top w:val="nil"/>
              <w:left w:val="nil"/>
              <w:bottom w:val="nil"/>
              <w:right w:val="nil"/>
            </w:tcBorders>
            <w:shd w:val="clear" w:color="000000" w:fill="FFFF00"/>
            <w:hideMark/>
          </w:tcPr>
          <w:p w14:paraId="65D7F438"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LP_ServiceFees</w:t>
            </w:r>
            <w:proofErr w:type="spellEnd"/>
          </w:p>
        </w:tc>
        <w:tc>
          <w:tcPr>
            <w:tcW w:w="12840" w:type="dxa"/>
            <w:tcBorders>
              <w:top w:val="nil"/>
              <w:left w:val="nil"/>
              <w:bottom w:val="nil"/>
              <w:right w:val="nil"/>
            </w:tcBorders>
            <w:shd w:val="clear" w:color="auto" w:fill="auto"/>
            <w:hideMark/>
          </w:tcPr>
          <w:p w14:paraId="28C0F67D" w14:textId="77777777"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 xml:space="preserve">Cumulative service fees paid by the investors who have invested in the loan. </w:t>
            </w:r>
          </w:p>
        </w:tc>
      </w:tr>
      <w:tr w:rsidR="00AD38E8" w:rsidRPr="00AD38E8" w14:paraId="4A71DD11" w14:textId="77777777" w:rsidTr="008E6F61">
        <w:trPr>
          <w:trHeight w:val="285"/>
        </w:trPr>
        <w:tc>
          <w:tcPr>
            <w:tcW w:w="2340" w:type="dxa"/>
            <w:tcBorders>
              <w:top w:val="nil"/>
              <w:left w:val="nil"/>
              <w:bottom w:val="nil"/>
              <w:right w:val="nil"/>
            </w:tcBorders>
            <w:shd w:val="clear" w:color="000000" w:fill="FFFF00"/>
            <w:hideMark/>
          </w:tcPr>
          <w:p w14:paraId="24DDEF26"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LP_CollectionFees</w:t>
            </w:r>
            <w:proofErr w:type="spellEnd"/>
          </w:p>
        </w:tc>
        <w:tc>
          <w:tcPr>
            <w:tcW w:w="12840" w:type="dxa"/>
            <w:tcBorders>
              <w:top w:val="nil"/>
              <w:left w:val="nil"/>
              <w:bottom w:val="nil"/>
              <w:right w:val="nil"/>
            </w:tcBorders>
            <w:shd w:val="clear" w:color="auto" w:fill="auto"/>
            <w:hideMark/>
          </w:tcPr>
          <w:p w14:paraId="712C4577" w14:textId="77777777"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Cumulative collection fees paid by the investors who have invested in the loan.</w:t>
            </w:r>
          </w:p>
        </w:tc>
      </w:tr>
      <w:tr w:rsidR="00AD38E8" w:rsidRPr="00AD38E8" w14:paraId="28341E35" w14:textId="77777777" w:rsidTr="008E6F61">
        <w:trPr>
          <w:trHeight w:val="285"/>
        </w:trPr>
        <w:tc>
          <w:tcPr>
            <w:tcW w:w="2340" w:type="dxa"/>
            <w:tcBorders>
              <w:top w:val="nil"/>
              <w:left w:val="nil"/>
              <w:bottom w:val="nil"/>
              <w:right w:val="nil"/>
            </w:tcBorders>
            <w:shd w:val="clear" w:color="000000" w:fill="FFFF00"/>
            <w:hideMark/>
          </w:tcPr>
          <w:p w14:paraId="0D3AB251"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LP_GrossPrincipalLoss</w:t>
            </w:r>
            <w:proofErr w:type="spellEnd"/>
          </w:p>
        </w:tc>
        <w:tc>
          <w:tcPr>
            <w:tcW w:w="12840" w:type="dxa"/>
            <w:tcBorders>
              <w:top w:val="nil"/>
              <w:left w:val="nil"/>
              <w:bottom w:val="nil"/>
              <w:right w:val="nil"/>
            </w:tcBorders>
            <w:shd w:val="clear" w:color="auto" w:fill="auto"/>
            <w:hideMark/>
          </w:tcPr>
          <w:p w14:paraId="1FD77870" w14:textId="3C7C9E99"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The gross charged off amount of the loan.</w:t>
            </w:r>
            <w:r w:rsidR="00124D22">
              <w:rPr>
                <w:rFonts w:ascii="Arial" w:eastAsia="Times New Roman" w:hAnsi="Arial" w:cs="Arial"/>
                <w:sz w:val="20"/>
                <w:szCs w:val="20"/>
              </w:rPr>
              <w:t xml:space="preserve"> (Amount that was charged off)</w:t>
            </w:r>
          </w:p>
        </w:tc>
      </w:tr>
      <w:tr w:rsidR="00AD38E8" w:rsidRPr="00AD38E8" w14:paraId="1F826BAB" w14:textId="77777777" w:rsidTr="008E6F61">
        <w:trPr>
          <w:trHeight w:val="285"/>
        </w:trPr>
        <w:tc>
          <w:tcPr>
            <w:tcW w:w="2340" w:type="dxa"/>
            <w:tcBorders>
              <w:top w:val="nil"/>
              <w:left w:val="nil"/>
              <w:bottom w:val="nil"/>
              <w:right w:val="nil"/>
            </w:tcBorders>
            <w:shd w:val="clear" w:color="000000" w:fill="FFFF00"/>
            <w:hideMark/>
          </w:tcPr>
          <w:p w14:paraId="72778F99"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LP_NetPrincipalLoss</w:t>
            </w:r>
            <w:proofErr w:type="spellEnd"/>
          </w:p>
        </w:tc>
        <w:tc>
          <w:tcPr>
            <w:tcW w:w="12840" w:type="dxa"/>
            <w:tcBorders>
              <w:top w:val="nil"/>
              <w:left w:val="nil"/>
              <w:bottom w:val="nil"/>
              <w:right w:val="nil"/>
            </w:tcBorders>
            <w:shd w:val="clear" w:color="auto" w:fill="auto"/>
            <w:hideMark/>
          </w:tcPr>
          <w:p w14:paraId="6FCCD132" w14:textId="474B9589"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The principal that remains uncollected after any recoveries.</w:t>
            </w:r>
            <w:r w:rsidR="00124D22">
              <w:rPr>
                <w:rFonts w:ascii="Arial" w:eastAsia="Times New Roman" w:hAnsi="Arial" w:cs="Arial"/>
                <w:sz w:val="20"/>
                <w:szCs w:val="20"/>
              </w:rPr>
              <w:t xml:space="preserve"> (Principal that remains Uncollected)</w:t>
            </w:r>
          </w:p>
        </w:tc>
      </w:tr>
      <w:tr w:rsidR="00AD38E8" w:rsidRPr="00AD38E8" w14:paraId="398C6F23" w14:textId="77777777" w:rsidTr="008E6F61">
        <w:trPr>
          <w:trHeight w:val="285"/>
        </w:trPr>
        <w:tc>
          <w:tcPr>
            <w:tcW w:w="2340" w:type="dxa"/>
            <w:tcBorders>
              <w:top w:val="nil"/>
              <w:left w:val="nil"/>
              <w:bottom w:val="nil"/>
              <w:right w:val="nil"/>
            </w:tcBorders>
            <w:shd w:val="clear" w:color="000000" w:fill="FFFF00"/>
            <w:hideMark/>
          </w:tcPr>
          <w:p w14:paraId="69694660" w14:textId="77777777" w:rsidR="00AD38E8" w:rsidRPr="00AD38E8" w:rsidRDefault="00AD38E8" w:rsidP="00AD38E8">
            <w:pPr>
              <w:spacing w:after="0" w:line="240" w:lineRule="auto"/>
              <w:rPr>
                <w:rFonts w:ascii="Arial" w:eastAsia="Times New Roman" w:hAnsi="Arial" w:cs="Arial"/>
                <w:sz w:val="20"/>
                <w:szCs w:val="20"/>
              </w:rPr>
            </w:pPr>
            <w:proofErr w:type="spellStart"/>
            <w:r w:rsidRPr="00AD38E8">
              <w:rPr>
                <w:rFonts w:ascii="Arial" w:eastAsia="Times New Roman" w:hAnsi="Arial" w:cs="Arial"/>
                <w:sz w:val="20"/>
                <w:szCs w:val="20"/>
              </w:rPr>
              <w:t>LP_NonPrincipalRecoverypayments</w:t>
            </w:r>
            <w:proofErr w:type="spellEnd"/>
          </w:p>
        </w:tc>
        <w:tc>
          <w:tcPr>
            <w:tcW w:w="12840" w:type="dxa"/>
            <w:tcBorders>
              <w:top w:val="nil"/>
              <w:left w:val="nil"/>
              <w:bottom w:val="nil"/>
              <w:right w:val="nil"/>
            </w:tcBorders>
            <w:shd w:val="clear" w:color="auto" w:fill="auto"/>
            <w:hideMark/>
          </w:tcPr>
          <w:p w14:paraId="06BDC71E" w14:textId="77777777" w:rsidR="00AD38E8" w:rsidRPr="00AD38E8" w:rsidRDefault="00AD38E8" w:rsidP="00AD38E8">
            <w:pPr>
              <w:spacing w:after="0" w:line="240" w:lineRule="auto"/>
              <w:rPr>
                <w:rFonts w:ascii="Arial" w:eastAsia="Times New Roman" w:hAnsi="Arial" w:cs="Arial"/>
                <w:sz w:val="20"/>
                <w:szCs w:val="20"/>
              </w:rPr>
            </w:pPr>
            <w:r w:rsidRPr="00AD38E8">
              <w:rPr>
                <w:rFonts w:ascii="Arial" w:eastAsia="Times New Roman" w:hAnsi="Arial" w:cs="Arial"/>
                <w:sz w:val="20"/>
                <w:szCs w:val="20"/>
              </w:rPr>
              <w:t>The interest and fee component of any recovery payments. The current payment policy applies payments in the following order: Fees, interest, principal.</w:t>
            </w:r>
          </w:p>
        </w:tc>
      </w:tr>
      <w:tr w:rsidR="008E6F61" w:rsidRPr="008E6F61" w14:paraId="79591880" w14:textId="77777777" w:rsidTr="008E6F61">
        <w:trPr>
          <w:trHeight w:val="285"/>
        </w:trPr>
        <w:tc>
          <w:tcPr>
            <w:tcW w:w="2340" w:type="dxa"/>
            <w:tcBorders>
              <w:top w:val="nil"/>
              <w:left w:val="nil"/>
              <w:bottom w:val="nil"/>
              <w:right w:val="nil"/>
            </w:tcBorders>
            <w:shd w:val="clear" w:color="000000" w:fill="FFFF00"/>
            <w:hideMark/>
          </w:tcPr>
          <w:p w14:paraId="2070C078" w14:textId="77777777" w:rsidR="008E6F61" w:rsidRPr="008E6F61" w:rsidRDefault="008E6F61" w:rsidP="008E6F61">
            <w:pPr>
              <w:spacing w:after="0" w:line="240" w:lineRule="auto"/>
              <w:rPr>
                <w:rFonts w:ascii="Arial" w:eastAsia="Times New Roman" w:hAnsi="Arial" w:cs="Arial"/>
                <w:sz w:val="20"/>
                <w:szCs w:val="20"/>
              </w:rPr>
            </w:pPr>
            <w:proofErr w:type="spellStart"/>
            <w:r w:rsidRPr="008E6F61">
              <w:rPr>
                <w:rFonts w:ascii="Arial" w:eastAsia="Times New Roman" w:hAnsi="Arial" w:cs="Arial"/>
                <w:sz w:val="20"/>
                <w:szCs w:val="20"/>
              </w:rPr>
              <w:t>EstimatedLoss</w:t>
            </w:r>
            <w:proofErr w:type="spellEnd"/>
          </w:p>
        </w:tc>
        <w:tc>
          <w:tcPr>
            <w:tcW w:w="12840" w:type="dxa"/>
            <w:tcBorders>
              <w:top w:val="nil"/>
              <w:left w:val="nil"/>
              <w:bottom w:val="nil"/>
              <w:right w:val="nil"/>
            </w:tcBorders>
            <w:shd w:val="clear" w:color="auto" w:fill="auto"/>
            <w:hideMark/>
          </w:tcPr>
          <w:p w14:paraId="461B890F" w14:textId="77777777" w:rsidR="008E6F61" w:rsidRDefault="008E6F61" w:rsidP="008E6F61">
            <w:pPr>
              <w:spacing w:after="0" w:line="240" w:lineRule="auto"/>
              <w:rPr>
                <w:rFonts w:ascii="Arial" w:eastAsia="Times New Roman" w:hAnsi="Arial" w:cs="Arial"/>
                <w:sz w:val="20"/>
                <w:szCs w:val="20"/>
              </w:rPr>
            </w:pPr>
            <w:r w:rsidRPr="008E6F61">
              <w:rPr>
                <w:rFonts w:ascii="Arial" w:eastAsia="Times New Roman" w:hAnsi="Arial" w:cs="Arial"/>
                <w:sz w:val="20"/>
                <w:szCs w:val="20"/>
              </w:rPr>
              <w:t>Estimated loss is the estimated principal loss on charge-offs. Applicable for loans originated after July 2009.</w:t>
            </w:r>
          </w:p>
          <w:p w14:paraId="20946E53" w14:textId="13045534" w:rsidR="004F1E06" w:rsidRPr="008E6F61" w:rsidRDefault="004F1E06" w:rsidP="008E6F61">
            <w:pPr>
              <w:spacing w:after="0" w:line="240" w:lineRule="auto"/>
              <w:rPr>
                <w:rFonts w:ascii="Arial" w:eastAsia="Times New Roman" w:hAnsi="Arial" w:cs="Arial"/>
                <w:sz w:val="20"/>
                <w:szCs w:val="20"/>
              </w:rPr>
            </w:pPr>
            <w:r>
              <w:rPr>
                <w:rFonts w:ascii="Arial" w:eastAsia="Times New Roman" w:hAnsi="Arial" w:cs="Arial"/>
                <w:sz w:val="20"/>
                <w:szCs w:val="20"/>
              </w:rPr>
              <w:t>(Estimated Loss of the Principal)</w:t>
            </w:r>
          </w:p>
        </w:tc>
      </w:tr>
    </w:tbl>
    <w:p w14:paraId="772F647C" w14:textId="77777777" w:rsidR="00FE4BDE" w:rsidRDefault="00FE4BDE" w:rsidP="007E03FF">
      <w:pPr>
        <w:pStyle w:val="HTMLPreformatted"/>
        <w:shd w:val="clear" w:color="auto" w:fill="FFFFFF"/>
        <w:wordWrap w:val="0"/>
        <w:spacing w:line="225" w:lineRule="atLeast"/>
        <w:rPr>
          <w:rFonts w:ascii="Lucida Console" w:hAnsi="Lucida Console"/>
          <w:color w:val="000000"/>
        </w:rPr>
      </w:pPr>
    </w:p>
    <w:p w14:paraId="7C3531E2" w14:textId="2E1E07B3" w:rsidR="007E03FF" w:rsidRPr="007E03FF" w:rsidRDefault="007E03FF" w:rsidP="007E03FF">
      <w:pPr>
        <w:pStyle w:val="HTMLPreformatted"/>
        <w:shd w:val="clear" w:color="auto" w:fill="FFFFFF"/>
        <w:wordWrap w:val="0"/>
        <w:spacing w:line="225" w:lineRule="atLeast"/>
        <w:rPr>
          <w:rFonts w:ascii="Lucida Console" w:hAnsi="Lucida Console"/>
          <w:color w:val="000000"/>
        </w:rPr>
      </w:pPr>
    </w:p>
    <w:p w14:paraId="505D120A" w14:textId="247909E3" w:rsidR="00164517" w:rsidRPr="00BB59C1" w:rsidRDefault="00164517" w:rsidP="00BB59C1">
      <w:pPr>
        <w:pStyle w:val="ListParagraph"/>
        <w:numPr>
          <w:ilvl w:val="1"/>
          <w:numId w:val="2"/>
        </w:numPr>
        <w:rPr>
          <w:b/>
          <w:color w:val="FF0000"/>
          <w:u w:val="single"/>
        </w:rPr>
      </w:pPr>
      <w:r w:rsidRPr="00BB59C1">
        <w:rPr>
          <w:b/>
          <w:color w:val="FF0000"/>
          <w:u w:val="single"/>
        </w:rPr>
        <w:t>Investigation of the Loan Status</w:t>
      </w:r>
    </w:p>
    <w:p w14:paraId="0508D2EB" w14:textId="4E98A0C9" w:rsidR="00657A57" w:rsidRPr="001C43F3" w:rsidRDefault="00657A57">
      <w:pPr>
        <w:rPr>
          <w:b/>
          <w:color w:val="FF0000"/>
          <w:u w:val="single"/>
        </w:rPr>
      </w:pPr>
      <w:r>
        <w:lastRenderedPageBreak/>
        <w:t>How do people who paid off their loans compare with people whose loans had to be charged off? How do they compare with delinquent</w:t>
      </w:r>
      <w:r w:rsidR="00E851F1">
        <w:t xml:space="preserve">, </w:t>
      </w:r>
      <w:r w:rsidR="00E851F1" w:rsidRPr="001C43F3">
        <w:rPr>
          <w:b/>
          <w:color w:val="FF0000"/>
          <w:u w:val="single"/>
        </w:rPr>
        <w:t xml:space="preserve">and other types of </w:t>
      </w:r>
      <w:proofErr w:type="spellStart"/>
      <w:proofErr w:type="gramStart"/>
      <w:r w:rsidR="00E851F1" w:rsidRPr="001C43F3">
        <w:rPr>
          <w:b/>
          <w:color w:val="FF0000"/>
          <w:u w:val="single"/>
        </w:rPr>
        <w:t>LoanStatus</w:t>
      </w:r>
      <w:proofErr w:type="spellEnd"/>
      <w:proofErr w:type="gramEnd"/>
    </w:p>
    <w:p w14:paraId="320A0E0C" w14:textId="77777777" w:rsidR="00A27FB6" w:rsidRDefault="00A27FB6"/>
    <w:p w14:paraId="3400D768" w14:textId="77777777" w:rsidR="00A27FB6" w:rsidRDefault="00A27FB6" w:rsidP="00A27FB6">
      <w:r>
        <w:t xml:space="preserve">Q How is the estimated loss of the principal connected with the Net Principal loss? How is the principal loss “Estimated”? </w:t>
      </w:r>
    </w:p>
    <w:p w14:paraId="4109E772" w14:textId="1D63D0D2" w:rsidR="00A27FB6" w:rsidRDefault="00A27FB6">
      <w:r>
        <w:t xml:space="preserve">What fraction of the gross payment is principal and what fraction is interest? This will pertain to loans that were charged off. </w:t>
      </w:r>
    </w:p>
    <w:p w14:paraId="10A07E06" w14:textId="6BBBC43A" w:rsidR="00657A57" w:rsidRDefault="00657A57">
      <w:r>
        <w:t xml:space="preserve">Compare variables like </w:t>
      </w:r>
      <w:proofErr w:type="spellStart"/>
      <w:r>
        <w:t>CreditScore</w:t>
      </w:r>
      <w:proofErr w:type="spellEnd"/>
      <w:r>
        <w:t xml:space="preserve">, </w:t>
      </w:r>
      <w:proofErr w:type="spellStart"/>
      <w:r>
        <w:t>CurrentCreditLines</w:t>
      </w:r>
      <w:proofErr w:type="spellEnd"/>
      <w:r>
        <w:t xml:space="preserve"> (are they too many), </w:t>
      </w:r>
      <w:proofErr w:type="gramStart"/>
      <w:r w:rsidR="00E80FCC">
        <w:t>EmploymentStatus</w:t>
      </w:r>
      <w:r w:rsidR="00C02C9F">
        <w:t>,DelinquenciesLast</w:t>
      </w:r>
      <w:proofErr w:type="gramEnd"/>
      <w:r w:rsidR="00C02C9F">
        <w:t>7Years</w:t>
      </w:r>
      <w:r w:rsidR="00AE100A">
        <w:t xml:space="preserve">,OpenRevolvingMonthlyPayment, </w:t>
      </w:r>
      <w:proofErr w:type="spellStart"/>
      <w:r w:rsidR="00AE100A">
        <w:t>AmountDelinquent,BankcardUtilization,DebtToIncomeRatio</w:t>
      </w:r>
      <w:proofErr w:type="spellEnd"/>
      <w:r w:rsidR="00D76926">
        <w:t xml:space="preserve"> </w:t>
      </w:r>
      <w:r w:rsidR="001F744D">
        <w:t xml:space="preserve">, </w:t>
      </w:r>
      <w:proofErr w:type="spellStart"/>
      <w:r w:rsidR="001F744D">
        <w:t>AvailableBankcardCredit</w:t>
      </w:r>
      <w:proofErr w:type="spellEnd"/>
      <w:r w:rsidR="001F744D">
        <w:t xml:space="preserve"> </w:t>
      </w:r>
      <w:r w:rsidR="00D76926">
        <w:t>(7 variables)</w:t>
      </w:r>
    </w:p>
    <w:p w14:paraId="539B9CE3" w14:textId="77777777" w:rsidR="004A31EC" w:rsidRDefault="004A31EC"/>
    <w:p w14:paraId="5EF8FB24" w14:textId="1812116D" w:rsidR="004A31EC" w:rsidRPr="00BB59C1" w:rsidRDefault="004A31EC" w:rsidP="00BB59C1">
      <w:pPr>
        <w:pStyle w:val="ListParagraph"/>
        <w:numPr>
          <w:ilvl w:val="1"/>
          <w:numId w:val="2"/>
        </w:numPr>
        <w:rPr>
          <w:b/>
          <w:color w:val="FF0000"/>
          <w:u w:val="single"/>
        </w:rPr>
      </w:pPr>
      <w:r w:rsidRPr="00BB59C1">
        <w:rPr>
          <w:b/>
          <w:color w:val="FF0000"/>
          <w:u w:val="single"/>
        </w:rPr>
        <w:t xml:space="preserve">Which factors affect your </w:t>
      </w:r>
      <w:proofErr w:type="spellStart"/>
      <w:r w:rsidRPr="00BB59C1">
        <w:rPr>
          <w:b/>
          <w:color w:val="FF0000"/>
          <w:u w:val="single"/>
        </w:rPr>
        <w:t>CreditGrade</w:t>
      </w:r>
      <w:proofErr w:type="spellEnd"/>
      <w:r w:rsidR="000B7853" w:rsidRPr="00BB59C1">
        <w:rPr>
          <w:b/>
          <w:color w:val="FF0000"/>
          <w:u w:val="single"/>
        </w:rPr>
        <w:t xml:space="preserve"> </w:t>
      </w:r>
      <w:r w:rsidR="005D5C89" w:rsidRPr="00BB59C1">
        <w:rPr>
          <w:b/>
          <w:color w:val="FF0000"/>
          <w:u w:val="single"/>
        </w:rPr>
        <w:t>/</w:t>
      </w:r>
      <w:proofErr w:type="spellStart"/>
      <w:r w:rsidR="005D5C89" w:rsidRPr="00BB59C1">
        <w:rPr>
          <w:b/>
          <w:color w:val="FF0000"/>
          <w:u w:val="single"/>
        </w:rPr>
        <w:t>CreditScore</w:t>
      </w:r>
      <w:proofErr w:type="spellEnd"/>
    </w:p>
    <w:p w14:paraId="3E017D6E" w14:textId="6EAB72DD" w:rsidR="000B7853" w:rsidRDefault="000B7853">
      <w:pPr>
        <w:rPr>
          <w:b/>
          <w:color w:val="FF0000"/>
          <w:u w:val="single"/>
        </w:rPr>
      </w:pPr>
      <w:r>
        <w:rPr>
          <w:b/>
          <w:color w:val="FF0000"/>
          <w:u w:val="single"/>
        </w:rPr>
        <w:t xml:space="preserve">(Boxplots, </w:t>
      </w:r>
      <w:proofErr w:type="spellStart"/>
      <w:r>
        <w:rPr>
          <w:b/>
          <w:color w:val="FF0000"/>
          <w:u w:val="single"/>
        </w:rPr>
        <w:t>barcharts</w:t>
      </w:r>
      <w:proofErr w:type="spellEnd"/>
      <w:r>
        <w:rPr>
          <w:b/>
          <w:color w:val="FF0000"/>
          <w:u w:val="single"/>
        </w:rPr>
        <w:t>, Trends</w:t>
      </w:r>
      <w:r w:rsidR="00644F4B">
        <w:rPr>
          <w:b/>
          <w:color w:val="FF0000"/>
          <w:u w:val="single"/>
        </w:rPr>
        <w:t>, Correlations)</w:t>
      </w:r>
    </w:p>
    <w:p w14:paraId="42626B44" w14:textId="54B9E798" w:rsidR="00D12B9E" w:rsidRPr="004A31EC" w:rsidRDefault="00D12B9E">
      <w:pPr>
        <w:rPr>
          <w:b/>
          <w:color w:val="FF0000"/>
          <w:u w:val="single"/>
        </w:rPr>
      </w:pPr>
      <w:proofErr w:type="spellStart"/>
      <w:r>
        <w:t>CurrentCreditLines</w:t>
      </w:r>
      <w:proofErr w:type="spellEnd"/>
      <w:r>
        <w:t xml:space="preserve"> (are they too many), </w:t>
      </w:r>
      <w:proofErr w:type="gramStart"/>
      <w:r>
        <w:t>EmploymentStatus,DelinquenciesLast</w:t>
      </w:r>
      <w:proofErr w:type="gramEnd"/>
      <w:r>
        <w:t xml:space="preserve">7Years,OpenRevolvingMonthlyPayment, </w:t>
      </w:r>
      <w:proofErr w:type="spellStart"/>
      <w:r>
        <w:t>AmountDelinquent,BankcardUtilization,DebtToIncomeRatio</w:t>
      </w:r>
      <w:proofErr w:type="spellEnd"/>
      <w:r>
        <w:t xml:space="preserve"> , </w:t>
      </w:r>
      <w:proofErr w:type="spellStart"/>
      <w:r>
        <w:t>AvailableBankcardCredit</w:t>
      </w:r>
      <w:proofErr w:type="spellEnd"/>
    </w:p>
    <w:p w14:paraId="54716DC8" w14:textId="13DEA1FC" w:rsidR="00AC4119" w:rsidRDefault="00AC4119">
      <w:r>
        <w:t>Q Which type of loans are most likely to be paid off? (</w:t>
      </w:r>
      <w:proofErr w:type="spellStart"/>
      <w:r>
        <w:t>LisitngCategory</w:t>
      </w:r>
      <w:proofErr w:type="spellEnd"/>
      <w:r>
        <w:t>)</w:t>
      </w:r>
      <w:r w:rsidR="00DD63FB">
        <w:t>. Which categories have high/low APR?</w:t>
      </w:r>
    </w:p>
    <w:p w14:paraId="74834C7E" w14:textId="77777777" w:rsidR="00E848DE" w:rsidRDefault="00657A57">
      <w:proofErr w:type="spellStart"/>
      <w:r>
        <w:t>Whats</w:t>
      </w:r>
      <w:proofErr w:type="spellEnd"/>
      <w:r>
        <w:t xml:space="preserve"> the difference between </w:t>
      </w:r>
      <w:proofErr w:type="spellStart"/>
      <w:r>
        <w:t>CurrentCreditLines</w:t>
      </w:r>
      <w:proofErr w:type="spellEnd"/>
      <w:r>
        <w:t xml:space="preserve"> and </w:t>
      </w:r>
      <w:proofErr w:type="spellStart"/>
      <w:r>
        <w:t>OpenCreditLines</w:t>
      </w:r>
      <w:proofErr w:type="spellEnd"/>
      <w:r>
        <w:t>?</w:t>
      </w:r>
      <w:r w:rsidR="009C03D7">
        <w:t xml:space="preserve"> What are </w:t>
      </w:r>
      <w:proofErr w:type="spellStart"/>
      <w:r w:rsidR="009C03D7">
        <w:t>OpenRevolvingAccounts</w:t>
      </w:r>
      <w:proofErr w:type="spellEnd"/>
      <w:r w:rsidR="009C03D7">
        <w:t>?</w:t>
      </w:r>
    </w:p>
    <w:p w14:paraId="1456B066" w14:textId="4A6A016D" w:rsidR="00E848DE" w:rsidRDefault="00E848DE">
      <w:proofErr w:type="gramStart"/>
      <w:r>
        <w:t>Q :</w:t>
      </w:r>
      <w:proofErr w:type="gramEnd"/>
      <w:r>
        <w:t xml:space="preserve"> Do people who have lots of </w:t>
      </w:r>
      <w:proofErr w:type="spellStart"/>
      <w:r>
        <w:t>OpenCreditLines</w:t>
      </w:r>
      <w:proofErr w:type="spellEnd"/>
      <w:r>
        <w:t xml:space="preserve"> also have </w:t>
      </w:r>
      <w:proofErr w:type="spellStart"/>
      <w:r>
        <w:t>OpenRevolvingAccounts</w:t>
      </w:r>
      <w:proofErr w:type="spellEnd"/>
      <w:r>
        <w:t>?</w:t>
      </w:r>
    </w:p>
    <w:p w14:paraId="5FC5817F" w14:textId="4A4A4B1E" w:rsidR="00063D72" w:rsidRDefault="00063D72">
      <w:r>
        <w:t xml:space="preserve">Q: How does InquiriesLast6Months and </w:t>
      </w:r>
      <w:proofErr w:type="spellStart"/>
      <w:r>
        <w:t>TotalInquiries</w:t>
      </w:r>
      <w:proofErr w:type="spellEnd"/>
      <w:r>
        <w:t xml:space="preserve"> </w:t>
      </w:r>
      <w:proofErr w:type="spellStart"/>
      <w:r>
        <w:t>affet</w:t>
      </w:r>
      <w:proofErr w:type="spellEnd"/>
      <w:r>
        <w:t xml:space="preserve"> your </w:t>
      </w:r>
      <w:proofErr w:type="spellStart"/>
      <w:r>
        <w:t>CreditScore</w:t>
      </w:r>
      <w:proofErr w:type="spellEnd"/>
      <w:r>
        <w:t>.</w:t>
      </w:r>
    </w:p>
    <w:p w14:paraId="09BE8303" w14:textId="27A3CF2C" w:rsidR="00732F28" w:rsidRDefault="00C02C9F">
      <w:r>
        <w:t>Q: What fraction of people asking for loans had prior Prosper Loans?</w:t>
      </w:r>
      <w:r w:rsidR="007C3FAE">
        <w:t xml:space="preserve"> Do people who have Prosper Loans get a lower APR compared to people who don’t? </w:t>
      </w:r>
      <w:r w:rsidR="00732F28">
        <w:t xml:space="preserve"> Does it matter if they have made payments on time or not (</w:t>
      </w:r>
      <w:proofErr w:type="spellStart"/>
      <w:r w:rsidR="00732F28">
        <w:t>OnTimeProsperPayments</w:t>
      </w:r>
      <w:proofErr w:type="spellEnd"/>
      <w:r w:rsidR="00732F28">
        <w:t xml:space="preserve">, </w:t>
      </w:r>
      <w:proofErr w:type="spellStart"/>
      <w:r w:rsidR="00732F28">
        <w:t>NumberofDatsDelinquent</w:t>
      </w:r>
      <w:proofErr w:type="spellEnd"/>
      <w:r w:rsidR="00732F28">
        <w:t>)</w:t>
      </w:r>
      <w:r w:rsidR="00851ECA">
        <w:t xml:space="preserve">, What about </w:t>
      </w:r>
      <w:proofErr w:type="spellStart"/>
      <w:r w:rsidR="00851ECA">
        <w:t>ProsperPrincipalBorrowed</w:t>
      </w:r>
      <w:proofErr w:type="spellEnd"/>
      <w:r w:rsidR="00851ECA">
        <w:t>?</w:t>
      </w:r>
    </w:p>
    <w:p w14:paraId="6FD4DE72" w14:textId="3698A3A1" w:rsidR="00363746" w:rsidRDefault="00E851F1">
      <w:r>
        <w:t>Q:</w:t>
      </w:r>
      <w:r w:rsidR="005361CB">
        <w:t xml:space="preserve"> Does </w:t>
      </w:r>
      <w:proofErr w:type="spellStart"/>
      <w:r w:rsidR="005361CB">
        <w:t>ProsperRating</w:t>
      </w:r>
      <w:proofErr w:type="spellEnd"/>
      <w:r w:rsidR="005361CB">
        <w:t xml:space="preserve"> and </w:t>
      </w:r>
      <w:proofErr w:type="spellStart"/>
      <w:r w:rsidR="005361CB">
        <w:t>CreditGrade</w:t>
      </w:r>
      <w:proofErr w:type="spellEnd"/>
      <w:r w:rsidR="005361CB">
        <w:t xml:space="preserve"> have a correlation?</w:t>
      </w:r>
    </w:p>
    <w:p w14:paraId="00410711" w14:textId="7886085E" w:rsidR="006C76FC" w:rsidRDefault="006C76FC" w:rsidP="00363746">
      <w:r w:rsidRPr="00363746">
        <w:rPr>
          <w:b/>
          <w:color w:val="FF0000"/>
        </w:rPr>
        <w:t xml:space="preserve">Variation of </w:t>
      </w:r>
      <w:proofErr w:type="spellStart"/>
      <w:r w:rsidRPr="00363746">
        <w:rPr>
          <w:b/>
          <w:color w:val="FF0000"/>
        </w:rPr>
        <w:t>BorrowerAPR</w:t>
      </w:r>
      <w:proofErr w:type="spellEnd"/>
      <w:r w:rsidRPr="00363746">
        <w:rPr>
          <w:b/>
          <w:color w:val="FF0000"/>
        </w:rPr>
        <w:t xml:space="preserve"> with certain numerical variables</w:t>
      </w:r>
      <w:r w:rsidRPr="00363746">
        <w:rPr>
          <w:color w:val="FF0000"/>
        </w:rPr>
        <w:t xml:space="preserve"> </w:t>
      </w:r>
      <w:r>
        <w:t xml:space="preserve">like </w:t>
      </w:r>
      <w:proofErr w:type="spellStart"/>
      <w:r>
        <w:t>OpenCreditLines</w:t>
      </w:r>
      <w:proofErr w:type="spellEnd"/>
      <w:r>
        <w:t xml:space="preserve">, </w:t>
      </w:r>
      <w:proofErr w:type="spellStart"/>
      <w:r>
        <w:t>OpenRevolvingAccounts</w:t>
      </w:r>
      <w:proofErr w:type="spellEnd"/>
      <w:r>
        <w:t xml:space="preserve">, </w:t>
      </w:r>
      <w:proofErr w:type="spellStart"/>
      <w:r>
        <w:t>TotalProsperLoans</w:t>
      </w:r>
      <w:proofErr w:type="spellEnd"/>
      <w:r w:rsidR="00F51897">
        <w:t xml:space="preserve">, </w:t>
      </w:r>
      <w:proofErr w:type="spellStart"/>
      <w:r w:rsidR="00F51897">
        <w:t>EmploymentStatusDuration</w:t>
      </w:r>
      <w:proofErr w:type="spellEnd"/>
      <w:r w:rsidR="009A2F28">
        <w:t xml:space="preserve">, </w:t>
      </w:r>
      <w:proofErr w:type="spellStart"/>
      <w:proofErr w:type="gramStart"/>
      <w:r w:rsidR="009A2F28">
        <w:t>AmountDelinquent,RevolvingCreditBalance</w:t>
      </w:r>
      <w:proofErr w:type="gramEnd"/>
      <w:r w:rsidR="00523B65">
        <w:t>,DebtToIncomeRatio</w:t>
      </w:r>
      <w:proofErr w:type="spellEnd"/>
      <w:r w:rsidR="00FE5867">
        <w:t xml:space="preserve">, </w:t>
      </w:r>
      <w:proofErr w:type="spellStart"/>
      <w:r w:rsidR="00FE5867">
        <w:t>IncomeRange</w:t>
      </w:r>
      <w:proofErr w:type="spellEnd"/>
      <w:r w:rsidR="00FE5867">
        <w:t xml:space="preserve">, </w:t>
      </w:r>
      <w:proofErr w:type="spellStart"/>
      <w:r w:rsidR="00FE5867">
        <w:t>IncomeVerifiable</w:t>
      </w:r>
      <w:proofErr w:type="spellEnd"/>
    </w:p>
    <w:p w14:paraId="201C5864" w14:textId="5E016BC1" w:rsidR="00380D3B" w:rsidRDefault="00380D3B">
      <w:r>
        <w:t>Which variables have a high correlation?</w:t>
      </w:r>
    </w:p>
    <w:p w14:paraId="73C65CE7" w14:textId="61F00EC8" w:rsidR="005258B8" w:rsidRDefault="005258B8">
      <w:r>
        <w:t xml:space="preserve">Q: How many people who have income have a verifiable Income? </w:t>
      </w:r>
      <w:r w:rsidR="00923F7A">
        <w:t xml:space="preserve">How does it affect their </w:t>
      </w:r>
      <w:proofErr w:type="spellStart"/>
      <w:proofErr w:type="gramStart"/>
      <w:r w:rsidR="00923F7A">
        <w:t>BorrowerAPR</w:t>
      </w:r>
      <w:proofErr w:type="spellEnd"/>
      <w:proofErr w:type="gramEnd"/>
    </w:p>
    <w:p w14:paraId="084C69E8" w14:textId="40C86F55" w:rsidR="00C02C9F" w:rsidRDefault="00C02C9F"/>
    <w:p w14:paraId="6463D616" w14:textId="1FA16F0A" w:rsidR="005E234F" w:rsidRDefault="005E234F">
      <w:r>
        <w:t>Notes:</w:t>
      </w:r>
    </w:p>
    <w:p w14:paraId="0F2D97A5" w14:textId="4265F2B9" w:rsidR="005E234F" w:rsidRDefault="005E234F">
      <w:r>
        <w:lastRenderedPageBreak/>
        <w:t xml:space="preserve">Everyone has </w:t>
      </w:r>
      <w:proofErr w:type="spellStart"/>
      <w:r>
        <w:t>OpenRevolvingAccounts</w:t>
      </w:r>
      <w:proofErr w:type="spellEnd"/>
      <w:r>
        <w:t xml:space="preserve"> (No NA’s)</w:t>
      </w:r>
    </w:p>
    <w:p w14:paraId="5C1D6B70" w14:textId="33A8F9D9" w:rsidR="00283D70" w:rsidRDefault="008F37AF">
      <w:r>
        <w:t xml:space="preserve">In the data 591 people have no </w:t>
      </w:r>
      <w:proofErr w:type="spellStart"/>
      <w:r>
        <w:t>CreditCards</w:t>
      </w:r>
      <w:proofErr w:type="spellEnd"/>
      <w:r>
        <w:t xml:space="preserve"> -&gt; Remove these.</w:t>
      </w:r>
    </w:p>
    <w:p w14:paraId="7485D9AA" w14:textId="593FAF4B" w:rsidR="00266F9A" w:rsidRDefault="00266F9A">
      <w:r>
        <w:t>5 people do not have any APR’s</w:t>
      </w:r>
    </w:p>
    <w:p w14:paraId="18AD06A6" w14:textId="77777777" w:rsidR="00641850" w:rsidRPr="00641850" w:rsidRDefault="00821FC7" w:rsidP="00641850">
      <w:pPr>
        <w:pStyle w:val="HTMLPreformatted"/>
        <w:shd w:val="clear" w:color="auto" w:fill="FFFFFF"/>
        <w:wordWrap w:val="0"/>
        <w:spacing w:line="225" w:lineRule="atLeast"/>
        <w:rPr>
          <w:rFonts w:ascii="Lucida Console" w:hAnsi="Lucida Console"/>
          <w:color w:val="000000"/>
        </w:rPr>
      </w:pPr>
      <w:r>
        <w:t>29084 have no Prosper Loans or Ratings.</w:t>
      </w:r>
      <w:r w:rsidR="00641850">
        <w:t xml:space="preserve"> </w:t>
      </w:r>
      <w:proofErr w:type="spellStart"/>
      <w:r w:rsidR="00641850" w:rsidRPr="00641850">
        <w:rPr>
          <w:rFonts w:ascii="Lucida Console" w:hAnsi="Lucida Console"/>
          <w:color w:val="000000"/>
        </w:rPr>
        <w:t>EstimatedEffectiveYield</w:t>
      </w:r>
      <w:proofErr w:type="spellEnd"/>
      <w:r w:rsidR="00641850" w:rsidRPr="00641850">
        <w:rPr>
          <w:rFonts w:ascii="Lucida Console" w:hAnsi="Lucida Console"/>
          <w:color w:val="000000"/>
        </w:rPr>
        <w:t xml:space="preserve"> </w:t>
      </w:r>
      <w:proofErr w:type="spellStart"/>
      <w:r w:rsidR="00641850" w:rsidRPr="00641850">
        <w:rPr>
          <w:rFonts w:ascii="Lucida Console" w:hAnsi="Lucida Console"/>
          <w:color w:val="000000"/>
        </w:rPr>
        <w:t>EstimatedLoss</w:t>
      </w:r>
      <w:proofErr w:type="spellEnd"/>
      <w:r w:rsidR="00641850" w:rsidRPr="00641850">
        <w:rPr>
          <w:rFonts w:ascii="Lucida Console" w:hAnsi="Lucida Console"/>
          <w:color w:val="000000"/>
        </w:rPr>
        <w:t xml:space="preserve">  </w:t>
      </w:r>
    </w:p>
    <w:p w14:paraId="7B34A8BC" w14:textId="35366111" w:rsidR="00821FC7" w:rsidRDefault="00641850">
      <w:r>
        <w:t>Seem to depend on how people who have prosper loans have worked in the past.</w:t>
      </w:r>
    </w:p>
    <w:p w14:paraId="4628198E" w14:textId="77777777" w:rsidR="00447FCB" w:rsidRDefault="00371C45">
      <w:proofErr w:type="spellStart"/>
      <w:r>
        <w:t>LenderYield</w:t>
      </w:r>
      <w:proofErr w:type="spellEnd"/>
      <w:r>
        <w:t xml:space="preserve"> has no Na’s</w:t>
      </w:r>
      <w:r w:rsidR="0053500F">
        <w:t xml:space="preserve">. </w:t>
      </w:r>
    </w:p>
    <w:p w14:paraId="5CE6F5F3" w14:textId="77777777" w:rsidR="00447FCB" w:rsidRDefault="0053500F">
      <w:r>
        <w:t xml:space="preserve">Everyone has a </w:t>
      </w:r>
      <w:proofErr w:type="spellStart"/>
      <w:r>
        <w:t>loanstatus</w:t>
      </w:r>
      <w:proofErr w:type="spellEnd"/>
      <w:r>
        <w:t xml:space="preserve"> assigned. (No NA’s)</w:t>
      </w:r>
      <w:r w:rsidR="00591457">
        <w:t xml:space="preserve">. </w:t>
      </w:r>
    </w:p>
    <w:p w14:paraId="02369FCC" w14:textId="2106658A" w:rsidR="00371C45" w:rsidRDefault="00591457">
      <w:r>
        <w:t xml:space="preserve">Everyone has a </w:t>
      </w:r>
      <w:proofErr w:type="spellStart"/>
      <w:r>
        <w:t>CreditGrade</w:t>
      </w:r>
      <w:proofErr w:type="spellEnd"/>
      <w:r w:rsidR="008937FA">
        <w:t>.</w:t>
      </w:r>
    </w:p>
    <w:p w14:paraId="0D722A24" w14:textId="6FC753BC" w:rsidR="00A00489" w:rsidRDefault="00A00489"/>
    <w:p w14:paraId="4CE43707" w14:textId="21393565" w:rsidR="00A00489" w:rsidRDefault="00A00489">
      <w:r>
        <w:rPr>
          <w:noProof/>
        </w:rPr>
        <w:drawing>
          <wp:inline distT="0" distB="0" distL="0" distR="0" wp14:anchorId="7457D993" wp14:editId="2AC22149">
            <wp:extent cx="3028950" cy="1666875"/>
            <wp:effectExtent l="0" t="0" r="0" b="9525"/>
            <wp:docPr id="1" name="Picture 1" descr="MyFICO credit scor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FICO credit scor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666875"/>
                    </a:xfrm>
                    <a:prstGeom prst="rect">
                      <a:avLst/>
                    </a:prstGeom>
                    <a:noFill/>
                    <a:ln>
                      <a:noFill/>
                    </a:ln>
                  </pic:spPr>
                </pic:pic>
              </a:graphicData>
            </a:graphic>
          </wp:inline>
        </w:drawing>
      </w:r>
    </w:p>
    <w:sectPr w:rsidR="00A004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8F4C" w14:textId="77777777" w:rsidR="000F6E4D" w:rsidRDefault="000F6E4D" w:rsidP="00196135">
      <w:pPr>
        <w:spacing w:after="0" w:line="240" w:lineRule="auto"/>
      </w:pPr>
      <w:r>
        <w:separator/>
      </w:r>
    </w:p>
  </w:endnote>
  <w:endnote w:type="continuationSeparator" w:id="0">
    <w:p w14:paraId="25C25F73" w14:textId="77777777" w:rsidR="000F6E4D" w:rsidRDefault="000F6E4D" w:rsidP="0019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7D35" w14:textId="77777777" w:rsidR="00196135" w:rsidRDefault="00196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0F9E9" w14:textId="77777777" w:rsidR="000F6E4D" w:rsidRDefault="000F6E4D" w:rsidP="00196135">
      <w:pPr>
        <w:spacing w:after="0" w:line="240" w:lineRule="auto"/>
      </w:pPr>
      <w:r>
        <w:separator/>
      </w:r>
    </w:p>
  </w:footnote>
  <w:footnote w:type="continuationSeparator" w:id="0">
    <w:p w14:paraId="20898ECA" w14:textId="77777777" w:rsidR="000F6E4D" w:rsidRDefault="000F6E4D" w:rsidP="00196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719D"/>
    <w:multiLevelType w:val="multilevel"/>
    <w:tmpl w:val="A49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DD8"/>
    <w:multiLevelType w:val="multilevel"/>
    <w:tmpl w:val="734C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6EB8"/>
    <w:multiLevelType w:val="multilevel"/>
    <w:tmpl w:val="C5B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833B4"/>
    <w:multiLevelType w:val="multilevel"/>
    <w:tmpl w:val="A4F84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03"/>
    <w:rsid w:val="00060917"/>
    <w:rsid w:val="00063D72"/>
    <w:rsid w:val="00091946"/>
    <w:rsid w:val="000B7853"/>
    <w:rsid w:val="000C3021"/>
    <w:rsid w:val="000D1227"/>
    <w:rsid w:val="000E5A39"/>
    <w:rsid w:val="000E6990"/>
    <w:rsid w:val="000F6E4D"/>
    <w:rsid w:val="00124D22"/>
    <w:rsid w:val="00164517"/>
    <w:rsid w:val="00196135"/>
    <w:rsid w:val="001B6054"/>
    <w:rsid w:val="001C43F3"/>
    <w:rsid w:val="001C5056"/>
    <w:rsid w:val="001C514C"/>
    <w:rsid w:val="001F744D"/>
    <w:rsid w:val="00266F9A"/>
    <w:rsid w:val="00283D70"/>
    <w:rsid w:val="00297803"/>
    <w:rsid w:val="002C7E47"/>
    <w:rsid w:val="002D4074"/>
    <w:rsid w:val="00363746"/>
    <w:rsid w:val="00371C45"/>
    <w:rsid w:val="00380D3B"/>
    <w:rsid w:val="003B6133"/>
    <w:rsid w:val="003B759B"/>
    <w:rsid w:val="003C07E4"/>
    <w:rsid w:val="003C415B"/>
    <w:rsid w:val="00447FCB"/>
    <w:rsid w:val="00454884"/>
    <w:rsid w:val="004A31EC"/>
    <w:rsid w:val="004D6EF8"/>
    <w:rsid w:val="004F0C7E"/>
    <w:rsid w:val="004F1E06"/>
    <w:rsid w:val="00523B65"/>
    <w:rsid w:val="005258B8"/>
    <w:rsid w:val="0053500F"/>
    <w:rsid w:val="005361CB"/>
    <w:rsid w:val="005622EF"/>
    <w:rsid w:val="00591457"/>
    <w:rsid w:val="005D5C89"/>
    <w:rsid w:val="005E234F"/>
    <w:rsid w:val="00641850"/>
    <w:rsid w:val="00644F4B"/>
    <w:rsid w:val="00657A57"/>
    <w:rsid w:val="006C284D"/>
    <w:rsid w:val="006C76FC"/>
    <w:rsid w:val="006E56FA"/>
    <w:rsid w:val="00732F28"/>
    <w:rsid w:val="007B232C"/>
    <w:rsid w:val="007B6C0C"/>
    <w:rsid w:val="007C3FAE"/>
    <w:rsid w:val="007D19F6"/>
    <w:rsid w:val="007E03FF"/>
    <w:rsid w:val="00804AB5"/>
    <w:rsid w:val="00821FC7"/>
    <w:rsid w:val="00827A89"/>
    <w:rsid w:val="0084242F"/>
    <w:rsid w:val="00851ECA"/>
    <w:rsid w:val="008937FA"/>
    <w:rsid w:val="00895B60"/>
    <w:rsid w:val="008E6F61"/>
    <w:rsid w:val="008F37AF"/>
    <w:rsid w:val="009209D0"/>
    <w:rsid w:val="00923F7A"/>
    <w:rsid w:val="009A2F28"/>
    <w:rsid w:val="009C03D7"/>
    <w:rsid w:val="009D6673"/>
    <w:rsid w:val="00A00489"/>
    <w:rsid w:val="00A0064E"/>
    <w:rsid w:val="00A27FB6"/>
    <w:rsid w:val="00A82CA7"/>
    <w:rsid w:val="00AC4119"/>
    <w:rsid w:val="00AD38E8"/>
    <w:rsid w:val="00AE100A"/>
    <w:rsid w:val="00B3708C"/>
    <w:rsid w:val="00B9417B"/>
    <w:rsid w:val="00BB59C1"/>
    <w:rsid w:val="00C02C9F"/>
    <w:rsid w:val="00C44249"/>
    <w:rsid w:val="00CF3927"/>
    <w:rsid w:val="00D12B9E"/>
    <w:rsid w:val="00D76926"/>
    <w:rsid w:val="00DD63FB"/>
    <w:rsid w:val="00E80FCC"/>
    <w:rsid w:val="00E827F9"/>
    <w:rsid w:val="00E848DE"/>
    <w:rsid w:val="00E851F1"/>
    <w:rsid w:val="00F43ACB"/>
    <w:rsid w:val="00F50752"/>
    <w:rsid w:val="00F51897"/>
    <w:rsid w:val="00F768A8"/>
    <w:rsid w:val="00F854E1"/>
    <w:rsid w:val="00FD6DE4"/>
    <w:rsid w:val="00FE4BDE"/>
    <w:rsid w:val="00FE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6148"/>
  <w15:chartTrackingRefBased/>
  <w15:docId w15:val="{1E081B48-CE3B-408A-9D18-64099527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6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60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6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054"/>
    <w:rPr>
      <w:b/>
      <w:bCs/>
    </w:rPr>
  </w:style>
  <w:style w:type="paragraph" w:styleId="HTMLPreformatted">
    <w:name w:val="HTML Preformatted"/>
    <w:basedOn w:val="Normal"/>
    <w:link w:val="HTMLPreformattedChar"/>
    <w:uiPriority w:val="99"/>
    <w:semiHidden/>
    <w:unhideWhenUsed/>
    <w:rsid w:val="007E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3FF"/>
    <w:rPr>
      <w:rFonts w:ascii="Courier New" w:eastAsia="Times New Roman" w:hAnsi="Courier New" w:cs="Courier New"/>
      <w:sz w:val="20"/>
      <w:szCs w:val="20"/>
    </w:rPr>
  </w:style>
  <w:style w:type="paragraph" w:styleId="ListParagraph">
    <w:name w:val="List Paragraph"/>
    <w:basedOn w:val="Normal"/>
    <w:uiPriority w:val="34"/>
    <w:qFormat/>
    <w:rsid w:val="00BB59C1"/>
    <w:pPr>
      <w:ind w:left="720"/>
      <w:contextualSpacing/>
    </w:pPr>
  </w:style>
  <w:style w:type="paragraph" w:styleId="Header">
    <w:name w:val="header"/>
    <w:basedOn w:val="Normal"/>
    <w:link w:val="HeaderChar"/>
    <w:uiPriority w:val="99"/>
    <w:unhideWhenUsed/>
    <w:rsid w:val="00196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35"/>
  </w:style>
  <w:style w:type="paragraph" w:styleId="Footer">
    <w:name w:val="footer"/>
    <w:basedOn w:val="Normal"/>
    <w:link w:val="FooterChar"/>
    <w:uiPriority w:val="99"/>
    <w:unhideWhenUsed/>
    <w:rsid w:val="00196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06875">
      <w:bodyDiv w:val="1"/>
      <w:marLeft w:val="0"/>
      <w:marRight w:val="0"/>
      <w:marTop w:val="0"/>
      <w:marBottom w:val="0"/>
      <w:divBdr>
        <w:top w:val="none" w:sz="0" w:space="0" w:color="auto"/>
        <w:left w:val="none" w:sz="0" w:space="0" w:color="auto"/>
        <w:bottom w:val="none" w:sz="0" w:space="0" w:color="auto"/>
        <w:right w:val="none" w:sz="0" w:space="0" w:color="auto"/>
      </w:divBdr>
    </w:div>
    <w:div w:id="626395319">
      <w:bodyDiv w:val="1"/>
      <w:marLeft w:val="0"/>
      <w:marRight w:val="0"/>
      <w:marTop w:val="0"/>
      <w:marBottom w:val="0"/>
      <w:divBdr>
        <w:top w:val="none" w:sz="0" w:space="0" w:color="auto"/>
        <w:left w:val="none" w:sz="0" w:space="0" w:color="auto"/>
        <w:bottom w:val="none" w:sz="0" w:space="0" w:color="auto"/>
        <w:right w:val="none" w:sz="0" w:space="0" w:color="auto"/>
      </w:divBdr>
    </w:div>
    <w:div w:id="787117313">
      <w:bodyDiv w:val="1"/>
      <w:marLeft w:val="0"/>
      <w:marRight w:val="0"/>
      <w:marTop w:val="0"/>
      <w:marBottom w:val="0"/>
      <w:divBdr>
        <w:top w:val="none" w:sz="0" w:space="0" w:color="auto"/>
        <w:left w:val="none" w:sz="0" w:space="0" w:color="auto"/>
        <w:bottom w:val="none" w:sz="0" w:space="0" w:color="auto"/>
        <w:right w:val="none" w:sz="0" w:space="0" w:color="auto"/>
      </w:divBdr>
    </w:div>
    <w:div w:id="806168491">
      <w:bodyDiv w:val="1"/>
      <w:marLeft w:val="0"/>
      <w:marRight w:val="0"/>
      <w:marTop w:val="0"/>
      <w:marBottom w:val="0"/>
      <w:divBdr>
        <w:top w:val="none" w:sz="0" w:space="0" w:color="auto"/>
        <w:left w:val="none" w:sz="0" w:space="0" w:color="auto"/>
        <w:bottom w:val="none" w:sz="0" w:space="0" w:color="auto"/>
        <w:right w:val="none" w:sz="0" w:space="0" w:color="auto"/>
      </w:divBdr>
    </w:div>
    <w:div w:id="916981653">
      <w:bodyDiv w:val="1"/>
      <w:marLeft w:val="0"/>
      <w:marRight w:val="0"/>
      <w:marTop w:val="0"/>
      <w:marBottom w:val="0"/>
      <w:divBdr>
        <w:top w:val="none" w:sz="0" w:space="0" w:color="auto"/>
        <w:left w:val="none" w:sz="0" w:space="0" w:color="auto"/>
        <w:bottom w:val="none" w:sz="0" w:space="0" w:color="auto"/>
        <w:right w:val="none" w:sz="0" w:space="0" w:color="auto"/>
      </w:divBdr>
    </w:div>
    <w:div w:id="971130757">
      <w:bodyDiv w:val="1"/>
      <w:marLeft w:val="0"/>
      <w:marRight w:val="0"/>
      <w:marTop w:val="0"/>
      <w:marBottom w:val="0"/>
      <w:divBdr>
        <w:top w:val="none" w:sz="0" w:space="0" w:color="auto"/>
        <w:left w:val="none" w:sz="0" w:space="0" w:color="auto"/>
        <w:bottom w:val="none" w:sz="0" w:space="0" w:color="auto"/>
        <w:right w:val="none" w:sz="0" w:space="0" w:color="auto"/>
      </w:divBdr>
    </w:div>
    <w:div w:id="1007102869">
      <w:bodyDiv w:val="1"/>
      <w:marLeft w:val="0"/>
      <w:marRight w:val="0"/>
      <w:marTop w:val="0"/>
      <w:marBottom w:val="0"/>
      <w:divBdr>
        <w:top w:val="none" w:sz="0" w:space="0" w:color="auto"/>
        <w:left w:val="none" w:sz="0" w:space="0" w:color="auto"/>
        <w:bottom w:val="none" w:sz="0" w:space="0" w:color="auto"/>
        <w:right w:val="none" w:sz="0" w:space="0" w:color="auto"/>
      </w:divBdr>
    </w:div>
    <w:div w:id="1147160861">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21410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tmoulik</dc:creator>
  <cp:keywords/>
  <dc:description/>
  <cp:lastModifiedBy>tmoulik</cp:lastModifiedBy>
  <cp:revision>79</cp:revision>
  <dcterms:created xsi:type="dcterms:W3CDTF">2018-02-15T17:53:00Z</dcterms:created>
  <dcterms:modified xsi:type="dcterms:W3CDTF">2018-03-03T14:09:00Z</dcterms:modified>
</cp:coreProperties>
</file>