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sz w:val="52"/>
          <w:szCs w:val="52"/>
          <w:rtl w:val="0"/>
        </w:rPr>
        <w:t xml:space="preserve">Plan de Pruebas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i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32"/>
          <w:szCs w:val="32"/>
          <w:rtl w:val="0"/>
        </w:rPr>
        <w:t xml:space="preserve">Caso: Dentaplus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i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32"/>
          <w:szCs w:val="32"/>
          <w:rtl w:val="0"/>
        </w:rPr>
        <w:t xml:space="preserve">Fecha: [10/10/2025]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Asignatura: Portafolio de Título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Martin Muñoz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Matías Salinas</w: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José Squella</w:t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Fecha de entrega: 17/10/2025</w:t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Profesor: Arturo Vargas</w:t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ab/>
        <w:t xml:space="preserve">Historial de revisiones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8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3"/>
        <w:gridCol w:w="1843"/>
        <w:gridCol w:w="3974"/>
        <w:gridCol w:w="1908"/>
        <w:tblGridChange w:id="0">
          <w:tblGrid>
            <w:gridCol w:w="1383"/>
            <w:gridCol w:w="1843"/>
            <w:gridCol w:w="3974"/>
            <w:gridCol w:w="190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Fecha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Versión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10/10/2025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&lt;1.0&gt;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desarrolla el documento incluyendo todos los puntos referentes a: Introducción, Requerimiento para pruebas, Estrategia de pruebas, Recursos, Actividades, Hitos y Entregables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José Squella </w:t>
            </w:r>
          </w:p>
          <w:p w:rsidR="00000000" w:rsidDel="00000000" w:rsidP="00000000" w:rsidRDefault="00000000" w:rsidRPr="00000000" w14:paraId="0000002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Fecha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Versión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  <w:color w:val="4472c4"/>
        </w:rPr>
      </w:pPr>
      <w:r w:rsidDel="00000000" w:rsidR="00000000" w:rsidRPr="00000000">
        <w:rPr>
          <w:rFonts w:ascii="Arial" w:cs="Arial" w:eastAsia="Arial" w:hAnsi="Arial"/>
          <w:b w:val="1"/>
          <w:color w:val="4472c4"/>
          <w:rtl w:val="0"/>
        </w:rPr>
        <w:t xml:space="preserve">TABLA DE CONTENIDO</w:t>
      </w:r>
    </w:p>
    <w:sdt>
      <w:sdtPr>
        <w:id w:val="-9160595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="24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5,5,"</w:instrText>
            <w:fldChar w:fldCharType="separate"/>
          </w:r>
          <w:hyperlink w:anchor="_heading=h.gjdgxs">
            <w:r w:rsidDel="00000000" w:rsidR="00000000" w:rsidRPr="00000000">
              <w:rPr>
                <w:b w:val="1"/>
                <w:color w:val="000000"/>
                <w:rtl w:val="0"/>
              </w:rPr>
              <w:t xml:space="preserve">1.</w:t>
            </w:r>
          </w:hyperlink>
          <w:hyperlink w:anchor="_heading=h.gjdgxs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Introducción</w:t>
          </w:r>
          <w:r w:rsidDel="00000000" w:rsidR="00000000" w:rsidRPr="00000000">
            <w:fldChar w:fldCharType="begin"/>
            <w:instrText xml:space="preserve"> HYPERLINK \l "_heading=h.gjdgxs"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3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100" w:line="240" w:lineRule="auto"/>
            <w:ind w:left="22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30j0zll">
            <w:r w:rsidDel="00000000" w:rsidR="00000000" w:rsidRPr="00000000">
              <w:rPr>
                <w:b w:val="1"/>
                <w:color w:val="000000"/>
                <w:rtl w:val="0"/>
              </w:rPr>
              <w:t xml:space="preserve">1.2</w:t>
            </w:r>
          </w:hyperlink>
          <w:hyperlink w:anchor="_heading=h.30j0zll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Alcance de las pruebas</w:t>
          </w:r>
          <w:r w:rsidDel="00000000" w:rsidR="00000000" w:rsidRPr="00000000">
            <w:fldChar w:fldCharType="begin"/>
            <w:instrText xml:space="preserve"> HYPERLINK \l "_heading=h.30j0zll"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4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8828"/>
            </w:tabs>
            <w:spacing w:after="100" w:line="240" w:lineRule="auto"/>
            <w:ind w:left="44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1fob9te">
            <w:r w:rsidDel="00000000" w:rsidR="00000000" w:rsidRPr="00000000">
              <w:rPr>
                <w:b w:val="1"/>
                <w:color w:val="000000"/>
                <w:rtl w:val="0"/>
              </w:rPr>
              <w:t xml:space="preserve">1.2.1</w:t>
            </w:r>
          </w:hyperlink>
          <w:hyperlink w:anchor="_heading=h.1fob9te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Elementos de pruebas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4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8828"/>
            </w:tabs>
            <w:spacing w:after="100" w:line="240" w:lineRule="auto"/>
            <w:ind w:left="44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3znysh7">
            <w:r w:rsidDel="00000000" w:rsidR="00000000" w:rsidRPr="00000000">
              <w:rPr>
                <w:b w:val="1"/>
                <w:color w:val="000000"/>
                <w:rtl w:val="0"/>
              </w:rPr>
              <w:t xml:space="preserve">1.2.2</w:t>
            </w:r>
          </w:hyperlink>
          <w:hyperlink w:anchor="_heading=h.3znysh7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Pruebas Funcionales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4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8828"/>
            </w:tabs>
            <w:spacing w:after="100" w:line="240" w:lineRule="auto"/>
            <w:ind w:left="44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2et92p0">
            <w:r w:rsidDel="00000000" w:rsidR="00000000" w:rsidRPr="00000000">
              <w:rPr>
                <w:b w:val="1"/>
                <w:color w:val="000000"/>
                <w:rtl w:val="0"/>
              </w:rPr>
              <w:t xml:space="preserve">1.2.3</w:t>
            </w:r>
          </w:hyperlink>
          <w:hyperlink w:anchor="_heading=h.2et92p0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Riesgos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4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760"/>
              <w:tab w:val="right" w:leader="none" w:pos="8828"/>
            </w:tabs>
            <w:spacing w:after="100" w:line="240" w:lineRule="auto"/>
            <w:ind w:left="6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tyjcwt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1.2.3.1</w:t>
            </w:r>
          </w:hyperlink>
          <w:hyperlink w:anchor="_heading=h.tyjcwt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Matrices de riesgos</w:t>
          </w:r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4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893"/>
              <w:tab w:val="right" w:leader="none" w:pos="8828"/>
            </w:tabs>
            <w:spacing w:after="100" w:line="240" w:lineRule="auto"/>
            <w:ind w:left="88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3dy6vkm">
            <w:r w:rsidDel="00000000" w:rsidR="00000000" w:rsidRPr="00000000">
              <w:rPr>
                <w:b w:val="1"/>
                <w:color w:val="000000"/>
                <w:rtl w:val="0"/>
              </w:rPr>
              <w:t xml:space="preserve">1.2.3.1.1</w:t>
            </w:r>
          </w:hyperlink>
          <w:hyperlink w:anchor="_heading=h.3dy6vkm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Pruebas</w:t>
          </w:r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4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100" w:line="240" w:lineRule="auto"/>
            <w:ind w:left="22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1t3h5sf">
            <w:r w:rsidDel="00000000" w:rsidR="00000000" w:rsidRPr="00000000">
              <w:rPr>
                <w:b w:val="1"/>
                <w:color w:val="000000"/>
                <w:rtl w:val="0"/>
              </w:rPr>
              <w:t xml:space="preserve">1.3</w:t>
            </w:r>
          </w:hyperlink>
          <w:hyperlink w:anchor="_heading=h.1t3h5sf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Tipos de pruebas</w:t>
          </w:r>
          <w:r w:rsidDel="00000000" w:rsidR="00000000" w:rsidRPr="00000000">
            <w:fldChar w:fldCharType="begin"/>
            <w:instrText xml:space="preserve"> HYPERLINK \l "_heading=h.1t3h5sf"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4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8828"/>
            </w:tabs>
            <w:spacing w:after="100" w:line="240" w:lineRule="auto"/>
            <w:ind w:left="44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4d34og8">
            <w:r w:rsidDel="00000000" w:rsidR="00000000" w:rsidRPr="00000000">
              <w:rPr>
                <w:b w:val="1"/>
                <w:color w:val="000000"/>
                <w:rtl w:val="0"/>
              </w:rPr>
              <w:t xml:space="preserve">1.3.1</w:t>
            </w:r>
          </w:hyperlink>
          <w:hyperlink w:anchor="_heading=h.4d34og8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Pruebas Funcionales</w:t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4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8828"/>
            </w:tabs>
            <w:spacing w:after="100" w:line="240" w:lineRule="auto"/>
            <w:ind w:left="44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2s8eyo1">
            <w:r w:rsidDel="00000000" w:rsidR="00000000" w:rsidRPr="00000000">
              <w:rPr>
                <w:b w:val="1"/>
                <w:color w:val="000000"/>
                <w:rtl w:val="0"/>
              </w:rPr>
              <w:t xml:space="preserve">1.3.2</w:t>
            </w:r>
          </w:hyperlink>
          <w:hyperlink w:anchor="_heading=h.2s8eyo1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Herramientas involucradas</w:t>
          </w:r>
          <w:r w:rsidDel="00000000" w:rsidR="00000000" w:rsidRPr="00000000">
            <w:fldChar w:fldCharType="begin"/>
            <w:instrText xml:space="preserve"> HYPERLINK \l "_heading=h.2s8eyo1"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4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8828"/>
            </w:tabs>
            <w:spacing w:after="100" w:line="240" w:lineRule="auto"/>
            <w:ind w:left="44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17dp8vu">
            <w:r w:rsidDel="00000000" w:rsidR="00000000" w:rsidRPr="00000000">
              <w:rPr>
                <w:b w:val="1"/>
                <w:color w:val="000000"/>
                <w:rtl w:val="0"/>
              </w:rPr>
              <w:t xml:space="preserve">1.3.3</w:t>
            </w:r>
          </w:hyperlink>
          <w:hyperlink w:anchor="_heading=h.17dp8vu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Preparación del ambiente de pruebas</w:t>
          </w:r>
          <w:r w:rsidDel="00000000" w:rsidR="00000000" w:rsidRPr="00000000">
            <w:fldChar w:fldCharType="begin"/>
            <w:instrText xml:space="preserve"> HYPERLINK \l "_heading=h.17dp8vu"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6</w:t>
          </w:r>
        </w:p>
        <w:p w:rsidR="00000000" w:rsidDel="00000000" w:rsidP="00000000" w:rsidRDefault="00000000" w:rsidRPr="00000000" w14:paraId="0000004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8828"/>
            </w:tabs>
            <w:spacing w:after="100" w:line="240" w:lineRule="auto"/>
            <w:ind w:left="44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3rdcrjn">
            <w:r w:rsidDel="00000000" w:rsidR="00000000" w:rsidRPr="00000000">
              <w:rPr>
                <w:b w:val="1"/>
                <w:color w:val="000000"/>
                <w:rtl w:val="0"/>
              </w:rPr>
              <w:t xml:space="preserve">1.3.4</w:t>
            </w:r>
          </w:hyperlink>
          <w:hyperlink w:anchor="_heading=h.3rdcrjn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Diseño del ambiente de pruebas</w:t>
          </w:r>
          <w:r w:rsidDel="00000000" w:rsidR="00000000" w:rsidRPr="00000000">
            <w:fldChar w:fldCharType="begin"/>
            <w:instrText xml:space="preserve"> HYPERLINK \l "_heading=h.3rdcrjn"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6</w:t>
          </w:r>
        </w:p>
        <w:p w:rsidR="00000000" w:rsidDel="00000000" w:rsidP="00000000" w:rsidRDefault="00000000" w:rsidRPr="00000000" w14:paraId="0000004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8828"/>
            </w:tabs>
            <w:spacing w:after="100" w:line="240" w:lineRule="auto"/>
            <w:ind w:left="44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26in1rg">
            <w:r w:rsidDel="00000000" w:rsidR="00000000" w:rsidRPr="00000000">
              <w:rPr>
                <w:b w:val="1"/>
                <w:color w:val="000000"/>
                <w:rtl w:val="0"/>
              </w:rPr>
              <w:t xml:space="preserve">1.3.5</w:t>
            </w:r>
          </w:hyperlink>
          <w:hyperlink w:anchor="_heading=h.26in1rg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Diseño ambiente de pruebas</w:t>
          </w:r>
          <w:r w:rsidDel="00000000" w:rsidR="00000000" w:rsidRPr="00000000">
            <w:fldChar w:fldCharType="begin"/>
            <w:instrText xml:space="preserve"> HYPERLINK \l "_heading=h.26in1rg"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4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="24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lnxbz9">
            <w:r w:rsidDel="00000000" w:rsidR="00000000" w:rsidRPr="00000000">
              <w:rPr>
                <w:b w:val="1"/>
                <w:color w:val="000000"/>
                <w:rtl w:val="0"/>
              </w:rPr>
              <w:t xml:space="preserve">2.</w:t>
            </w:r>
          </w:hyperlink>
          <w:hyperlink w:anchor="_heading=h.lnxbz9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Resultados de las pruebas</w:t>
          </w:r>
          <w:r w:rsidDel="00000000" w:rsidR="00000000" w:rsidRPr="00000000">
            <w:fldChar w:fldCharType="begin"/>
            <w:instrText xml:space="preserve"> HYPERLINK \l "_heading=h.lnxbz9"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4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40" w:lineRule="auto"/>
            <w:ind w:left="22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44sinio">
            <w:r w:rsidDel="00000000" w:rsidR="00000000" w:rsidRPr="00000000">
              <w:rPr>
                <w:b w:val="1"/>
                <w:color w:val="000000"/>
                <w:rtl w:val="0"/>
              </w:rPr>
              <w:t xml:space="preserve">2.1 Reporte de defectos</w:t>
            </w:r>
          </w:hyperlink>
          <w:hyperlink w:anchor="_heading=h.44sinio">
            <w:r w:rsidDel="00000000" w:rsidR="00000000" w:rsidRPr="00000000">
              <w:rPr>
                <w:color w:val="000000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spacing w:line="24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1"/>
        </w:numPr>
        <w:ind w:left="1080" w:hanging="360"/>
        <w:rPr>
          <w:rFonts w:ascii="Arial" w:cs="Arial" w:eastAsia="Arial" w:hAnsi="Arial"/>
          <w:b w:val="1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presente documento se dará en detalle todo lo relacionado al plan de pruebas que está asociado al proyecto del Caso “Clínica Dental Dentaplus”. En este documento se detallarán los pasos y módulos en el que se realizaran las prueba, donde se definen aquellos aspectos como los módulos o funcionalidades sujetas a la verificación, tipos de pruebas, entornos, recursos asignados, entre otros.</w:t>
        <w:tab/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Teniendo en cuenta eso se considerarán los siguientes puntos que darán un enfoque principal al ambiente de pruebas:</w:t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Sistemas de sesión de usuarios.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Sistema de gestión de usuarios.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Sistema de vista de fichas de usuarios.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Sistema que permite la toma de horas de los clientes. </w:t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3"/>
        </w:numPr>
        <w:ind w:left="360" w:hanging="360"/>
        <w:rPr>
          <w:rFonts w:ascii="Calibri" w:cs="Calibri" w:eastAsia="Calibri" w:hAnsi="Calibri"/>
          <w:b w:val="1"/>
          <w:color w:val="000000"/>
          <w:sz w:val="32"/>
          <w:szCs w:val="32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 Alcance de las pruebas</w:t>
      </w:r>
    </w:p>
    <w:p w:rsidR="00000000" w:rsidDel="00000000" w:rsidP="00000000" w:rsidRDefault="00000000" w:rsidRPr="00000000" w14:paraId="00000076">
      <w:pPr>
        <w:pStyle w:val="Heading3"/>
        <w:numPr>
          <w:ilvl w:val="2"/>
          <w:numId w:val="3"/>
        </w:numPr>
        <w:ind w:left="1080" w:hanging="720"/>
        <w:rPr>
          <w:rFonts w:ascii="Calibri" w:cs="Calibri" w:eastAsia="Calibri" w:hAnsi="Calibri"/>
          <w:b w:val="1"/>
          <w:color w:val="000000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Elementos de pruebas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Dentro de los sistemas que serán que serán usados en el plan de pruebas nos encontramos con los siguientes:</w:t>
      </w:r>
    </w:p>
    <w:p w:rsidR="00000000" w:rsidDel="00000000" w:rsidP="00000000" w:rsidRDefault="00000000" w:rsidRPr="00000000" w14:paraId="0000007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Web (Django): Dentro del sistema web, serán testeados los Módulos de Login, gestión de Usuarios, agendar horas, gestión de usuarios, gestionar horas y fichas de pacientes.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numPr>
          <w:ilvl w:val="2"/>
          <w:numId w:val="3"/>
        </w:numPr>
        <w:ind w:left="720" w:hanging="720"/>
        <w:rPr>
          <w:rFonts w:ascii="Calibri" w:cs="Calibri" w:eastAsia="Calibri" w:hAnsi="Calibri"/>
          <w:b w:val="1"/>
          <w:color w:val="000000"/>
          <w:sz w:val="32"/>
          <w:szCs w:val="32"/>
        </w:rPr>
      </w:pPr>
      <w:bookmarkStart w:colFirst="0" w:colLast="0" w:name="_heading=h.3znysh7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Pruebas Funcionales</w:t>
      </w:r>
    </w:p>
    <w:p w:rsidR="00000000" w:rsidDel="00000000" w:rsidP="00000000" w:rsidRDefault="00000000" w:rsidRPr="00000000" w14:paraId="000000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las pruebas funcionales, emplearemos el método de pruebas de caja negra. Esto significa que verificaremos las funcionalidades del software (como las entradas y salidas) sin examinar la estructura interna del código. Este enfoque es especialmente útil para identificar errores en la interfaz, el rendimiento y los procesos de inicio y terminación del sistema.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numPr>
          <w:ilvl w:val="2"/>
          <w:numId w:val="3"/>
        </w:numPr>
        <w:ind w:left="720" w:hanging="720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heading=h.2et92p0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identificar los riesgos potenciales del sistema a través del testing, los clasificaremos usando etiquetas como riesgo bajo, medio y alto. Esta clasificación refleja la importancia de cada caso de uso al que se apliquen las pruebas.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numPr>
          <w:ilvl w:val="3"/>
          <w:numId w:val="3"/>
        </w:numPr>
        <w:ind w:left="720" w:hanging="720"/>
        <w:rPr>
          <w:rFonts w:ascii="Arial" w:cs="Arial" w:eastAsia="Arial" w:hAnsi="Arial"/>
          <w:b w:val="1"/>
          <w:i w:val="0"/>
          <w:color w:val="000000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28"/>
          <w:szCs w:val="28"/>
          <w:rtl w:val="0"/>
        </w:rPr>
        <w:t xml:space="preserve">Matrices de riesgos</w:t>
      </w:r>
    </w:p>
    <w:p w:rsidR="00000000" w:rsidDel="00000000" w:rsidP="00000000" w:rsidRDefault="00000000" w:rsidRPr="00000000" w14:paraId="0000008C">
      <w:pPr>
        <w:pStyle w:val="Heading5"/>
        <w:numPr>
          <w:ilvl w:val="4"/>
          <w:numId w:val="3"/>
        </w:numPr>
        <w:ind w:left="1080" w:hanging="1080"/>
        <w:rPr>
          <w:rFonts w:ascii="Calibri" w:cs="Calibri" w:eastAsia="Calibri" w:hAnsi="Calibri"/>
          <w:b w:val="1"/>
          <w:color w:val="000000"/>
          <w:sz w:val="28"/>
          <w:szCs w:val="28"/>
        </w:rPr>
      </w:pPr>
      <w:bookmarkStart w:colFirst="0" w:colLast="0" w:name="_heading=h.3dy6vkm" w:id="6"/>
      <w:bookmarkEnd w:id="6"/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Pruebas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2207"/>
        <w:gridCol w:w="1535"/>
        <w:gridCol w:w="2879"/>
        <w:tblGridChange w:id="0">
          <w:tblGrid>
            <w:gridCol w:w="2207"/>
            <w:gridCol w:w="2207"/>
            <w:gridCol w:w="1535"/>
            <w:gridCol w:w="2879"/>
          </w:tblGrid>
        </w:tblGridChange>
      </w:tblGrid>
      <w:tr>
        <w:trPr>
          <w:cantSplit w:val="0"/>
          <w:trHeight w:val="745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N°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Gravedad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El sistema sufre de una caída de servidor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Buscar la falla que tiene el servidor e implementar un plan de contingencia.</w:t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tabs>
                <w:tab w:val="center" w:leader="none" w:pos="995"/>
              </w:tabs>
              <w:rPr/>
            </w:pPr>
            <w:r w:rsidDel="00000000" w:rsidR="00000000" w:rsidRPr="00000000">
              <w:rPr>
                <w:rtl w:val="0"/>
              </w:rPr>
              <w:t xml:space="preserve"> </w:t>
              <w:tab/>
              <w:t xml:space="preserve">2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Problemas en el Login de usuario.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Inspeccionar módulos de Login o cualquier otro módulo que cause problemas.</w:t>
            </w:r>
          </w:p>
        </w:tc>
      </w:tr>
      <w:tr>
        <w:trPr>
          <w:cantSplit w:val="0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Los usuarios no pueden ver las horas disponibles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Revisar módulos de crear horas disponibles y el módulo que revisan los usuarios para tomar las horas disponibles.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Errores en el sistema de agendamiento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Revisión y más testeo para el módulo de agendamiento.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Interfaz confusa para los usuarios 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revisión del sistema y verificar el error.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Inconsistencias en horarios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Sincronizar la agenda con el calendario real del personal.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Desactualización de información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Asignar un responsable de mantenimiento de datos y actualizaciones periódicas.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Baja adopción del sistema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Manuales de usuarios.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Fallas en notificaciones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Inspeccionar el módulo de notificaciones.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numPr>
          <w:ilvl w:val="1"/>
          <w:numId w:val="3"/>
        </w:numPr>
        <w:ind w:left="360" w:hanging="360"/>
        <w:rPr>
          <w:rFonts w:ascii="Calibri" w:cs="Calibri" w:eastAsia="Calibri" w:hAnsi="Calibri"/>
          <w:b w:val="1"/>
          <w:color w:val="000000"/>
          <w:sz w:val="36"/>
          <w:szCs w:val="36"/>
        </w:rPr>
      </w:pPr>
      <w:bookmarkStart w:colFirst="0" w:colLast="0" w:name="_heading=h.1t3h5sf" w:id="7"/>
      <w:bookmarkEnd w:id="7"/>
      <w:r w:rsidDel="00000000" w:rsidR="00000000" w:rsidRPr="00000000">
        <w:rPr>
          <w:rFonts w:ascii="Calibri" w:cs="Calibri" w:eastAsia="Calibri" w:hAnsi="Calibri"/>
          <w:b w:val="1"/>
          <w:color w:val="000000"/>
          <w:sz w:val="36"/>
          <w:szCs w:val="36"/>
          <w:rtl w:val="0"/>
        </w:rPr>
        <w:t xml:space="preserve">Tipos de pruebas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numPr>
          <w:ilvl w:val="2"/>
          <w:numId w:val="3"/>
        </w:numPr>
        <w:ind w:left="720" w:hanging="720"/>
        <w:rPr>
          <w:rFonts w:ascii="Calibri" w:cs="Calibri" w:eastAsia="Calibri" w:hAnsi="Calibri"/>
          <w:b w:val="1"/>
          <w:color w:val="000000"/>
          <w:sz w:val="32"/>
          <w:szCs w:val="32"/>
        </w:rPr>
      </w:pPr>
      <w:bookmarkStart w:colFirst="0" w:colLast="0" w:name="_heading=h.4d34og8" w:id="8"/>
      <w:bookmarkEnd w:id="8"/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Pruebas Funcionales</w:t>
      </w:r>
    </w:p>
    <w:p w:rsidR="00000000" w:rsidDel="00000000" w:rsidP="00000000" w:rsidRDefault="00000000" w:rsidRPr="00000000" w14:paraId="000000C3">
      <w:pPr>
        <w:keepLines w:val="1"/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El testing funcional se realizará sobre los requerimientos funcionales y sus casos de uso. Estas pruebas tienen por finalidad comprobar la funcionalidad del programa a partir de datos válidamente seleccionados sobre las transacciones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Lines w:val="1"/>
        <w:spacing w:after="12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Objetivo de la prueba: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 la navegación a través de los casos de prueba refleje apropiadamente los requerimientos, incluyendo </w:t>
      </w:r>
      <w:r w:rsidDel="00000000" w:rsidR="00000000" w:rsidRPr="00000000">
        <w:rPr>
          <w:rFonts w:ascii="Arial" w:cs="Arial" w:eastAsia="Arial" w:hAnsi="Arial"/>
          <w:rtl w:val="0"/>
        </w:rPr>
        <w:t xml:space="preserve">todos los módulos y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métodos de acceso </w:t>
      </w:r>
      <w:r w:rsidDel="00000000" w:rsidR="00000000" w:rsidRPr="00000000">
        <w:rPr>
          <w:rFonts w:ascii="Arial" w:cs="Arial" w:eastAsia="Arial" w:hAnsi="Arial"/>
          <w:rtl w:val="0"/>
        </w:rPr>
        <w:t xml:space="preserve">que posee actualmente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Técnica para utilizar: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Ejecutar cada caso de uso, su flujo y funcionalidad usando tanto datos válidos como inválidos para comprobar lo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 los resultados esperados ocurren cuando los datos válidos son utilizados.</w:t>
      </w:r>
    </w:p>
    <w:p w:rsidR="00000000" w:rsidDel="00000000" w:rsidP="00000000" w:rsidRDefault="00000000" w:rsidRPr="00000000" w14:paraId="000000C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 el mensaje de error es apropiado cuando se utilizan datos inválidos.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28" w:firstLine="0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Criterio de validación: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Todas las pruebas planificadas se ejecutaron correctamente. </w:t>
      </w:r>
    </w:p>
    <w:p w:rsidR="00000000" w:rsidDel="00000000" w:rsidP="00000000" w:rsidRDefault="00000000" w:rsidRPr="00000000" w14:paraId="000000CF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Todos los defectos identificados han sido asignados.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Lines w:val="1"/>
        <w:spacing w:after="12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numPr>
          <w:ilvl w:val="2"/>
          <w:numId w:val="3"/>
        </w:numPr>
        <w:ind w:left="720" w:hanging="720"/>
        <w:rPr>
          <w:rFonts w:ascii="Calibri" w:cs="Calibri" w:eastAsia="Calibri" w:hAnsi="Calibri"/>
          <w:b w:val="1"/>
          <w:color w:val="000000"/>
          <w:sz w:val="32"/>
          <w:szCs w:val="32"/>
        </w:rPr>
      </w:pPr>
      <w:bookmarkStart w:colFirst="0" w:colLast="0" w:name="_heading=h.2s8eyo1" w:id="9"/>
      <w:bookmarkEnd w:id="9"/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Herramientas involucradas</w:t>
      </w:r>
    </w:p>
    <w:p w:rsidR="00000000" w:rsidDel="00000000" w:rsidP="00000000" w:rsidRDefault="00000000" w:rsidRPr="00000000" w14:paraId="000000DD">
      <w:pPr>
        <w:keepLines w:val="1"/>
        <w:spacing w:after="120" w:before="24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pruebas del sistema se realizarán de forma manual, se emplearán herramientas de apoyo para el registro, seguimiento y documentación de los resultados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E">
      <w:pPr>
        <w:keepLines w:val="1"/>
        <w:spacing w:after="12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1.- </w:t>
      </w:r>
      <w:r w:rsidDel="00000000" w:rsidR="00000000" w:rsidRPr="00000000">
        <w:rPr>
          <w:b w:val="1"/>
          <w:sz w:val="24"/>
          <w:szCs w:val="24"/>
          <w:rtl w:val="0"/>
        </w:rPr>
        <w:t xml:space="preserve">Microsoft Excel / Google Sheets: </w:t>
      </w:r>
      <w:r w:rsidDel="00000000" w:rsidR="00000000" w:rsidRPr="00000000">
        <w:rPr>
          <w:rFonts w:ascii="Arial" w:cs="Arial" w:eastAsia="Arial" w:hAnsi="Arial"/>
          <w:rtl w:val="0"/>
        </w:rPr>
        <w:t xml:space="preserve">Se usarán una lista de casos de uso y se necesitaran documentar cada uno de los resultados de cada caso de uso que posee el sistema.</w:t>
      </w:r>
    </w:p>
    <w:p w:rsidR="00000000" w:rsidDel="00000000" w:rsidP="00000000" w:rsidRDefault="00000000" w:rsidRPr="00000000" w14:paraId="000000DF">
      <w:pPr>
        <w:keepLines w:val="1"/>
        <w:spacing w:after="12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2.-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Capturas de pantalla: </w:t>
      </w:r>
      <w:r w:rsidDel="00000000" w:rsidR="00000000" w:rsidRPr="00000000">
        <w:rPr>
          <w:rFonts w:ascii="Arial" w:cs="Arial" w:eastAsia="Arial" w:hAnsi="Arial"/>
          <w:rtl w:val="0"/>
        </w:rPr>
        <w:t xml:space="preserve">Los resultados de las pruebas contarán con un pantallazo para corroborar el resultado obtenido.</w:t>
      </w:r>
    </w:p>
    <w:p w:rsidR="00000000" w:rsidDel="00000000" w:rsidP="00000000" w:rsidRDefault="00000000" w:rsidRPr="00000000" w14:paraId="000000E0">
      <w:pPr>
        <w:pStyle w:val="Heading3"/>
        <w:numPr>
          <w:ilvl w:val="2"/>
          <w:numId w:val="3"/>
        </w:numPr>
        <w:ind w:left="720" w:hanging="720"/>
        <w:rPr>
          <w:rFonts w:ascii="Calibri" w:cs="Calibri" w:eastAsia="Calibri" w:hAnsi="Calibri"/>
          <w:b w:val="1"/>
          <w:color w:val="000000"/>
          <w:sz w:val="32"/>
          <w:szCs w:val="32"/>
        </w:rPr>
      </w:pPr>
      <w:bookmarkStart w:colFirst="0" w:colLast="0" w:name="_heading=h.17dp8vu" w:id="10"/>
      <w:bookmarkEnd w:id="10"/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 Preparación del ambiente de pruebas</w:t>
      </w:r>
    </w:p>
    <w:p w:rsidR="00000000" w:rsidDel="00000000" w:rsidP="00000000" w:rsidRDefault="00000000" w:rsidRPr="00000000" w14:paraId="000000E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configurar el ambiente de pruebas, se detalla el tipo de software que va a ser utilizado y además de la comunicación entre los distintos programas.</w:t>
      </w:r>
    </w:p>
    <w:p w:rsidR="00000000" w:rsidDel="00000000" w:rsidP="00000000" w:rsidRDefault="00000000" w:rsidRPr="00000000" w14:paraId="000000E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Visualizar de forma interna los programas, se utilizarán los módulos que componen la página web de Django.</w:t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 conexión al servidor de la base de datos y la comunicación entre los distintos programas.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numPr>
          <w:ilvl w:val="2"/>
          <w:numId w:val="3"/>
        </w:numPr>
        <w:ind w:left="720" w:hanging="720"/>
        <w:rPr>
          <w:rFonts w:ascii="Calibri" w:cs="Calibri" w:eastAsia="Calibri" w:hAnsi="Calibri"/>
          <w:b w:val="1"/>
          <w:color w:val="000000"/>
          <w:sz w:val="32"/>
          <w:szCs w:val="32"/>
        </w:rPr>
      </w:pPr>
      <w:bookmarkStart w:colFirst="0" w:colLast="0" w:name="_heading=h.3rdcrjn" w:id="11"/>
      <w:bookmarkEnd w:id="11"/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Diseño del ambiente de pruebas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1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6"/>
        <w:gridCol w:w="2835"/>
        <w:gridCol w:w="2198"/>
        <w:tblGridChange w:id="0">
          <w:tblGrid>
            <w:gridCol w:w="3686"/>
            <w:gridCol w:w="2835"/>
            <w:gridCol w:w="21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18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Estación de Pruebas (Administrador)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Procesador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Intel Core i5-11400H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Memoria RAM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16GB 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Espacio en Disco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500GB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Monitor y Resolución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 LG 1080p 22’’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Unidad de Disquete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Tarjeta de red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Integrada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Modem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Arris TG1672G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Mouse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SteelSeries Rival 3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Enlace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Canal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18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Servidores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b w:val="1"/>
                <w:i w:val="1"/>
                <w:color w:val="000000"/>
              </w:rPr>
            </w:pPr>
            <w:r w:rsidDel="00000000" w:rsidR="00000000" w:rsidRPr="00000000">
              <w:rPr>
                <w:b w:val="1"/>
                <w:i w:val="1"/>
                <w:color w:val="000000"/>
                <w:rtl w:val="0"/>
              </w:rPr>
              <w:t xml:space="preserve">Base de Datos (pruebas)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Procesador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Intel Core i5-11400H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Memoria RAM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16GB 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Espacio en Disco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500GB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Monitor y Resolución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 LG 1080p 22’’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Unidad de Disquete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Tarjeta de red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Integrada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Modem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Arris TG1672G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Mouse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SteelSeries Rival 3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Enlace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Canal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b w:val="1"/>
                <w:i w:val="1"/>
                <w:color w:val="000000"/>
              </w:rPr>
            </w:pPr>
            <w:r w:rsidDel="00000000" w:rsidR="00000000" w:rsidRPr="00000000">
              <w:rPr>
                <w:b w:val="1"/>
                <w:i w:val="1"/>
                <w:color w:val="000000"/>
                <w:rtl w:val="0"/>
              </w:rPr>
              <w:t xml:space="preserve">Aplicación (pruebas)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Procesador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Intel Core i5-11400H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Memoria RAM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16GB 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Espacio en Disco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500GB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Monitor y Resolución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 LG 1080p 22’’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Unidad de Disquete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Tarjeta de red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Integrada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Módem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Arris TG1672G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Mouse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SteelSeries Rival 3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Enlace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Canal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SOFTWARE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18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Estación de Pruebas (Cliente)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Operativo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Windows 11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Herramienta de 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Herramienta de Modelamiento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BDMA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Browser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Google Chrome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Software de Escritorio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Microsoft Office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18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Base de Datos (pruebas)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Operativo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Windows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Software de Red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PuTTY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Dominio/Cuenta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18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Aplicación (pruebas)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Operativo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Windows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Software de Red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PuTTY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Dominio/Cuenta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18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Repositorios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Servidor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Dominio / Cuenta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numPr>
          <w:ilvl w:val="2"/>
          <w:numId w:val="3"/>
        </w:numPr>
        <w:ind w:left="720" w:hanging="720"/>
        <w:rPr>
          <w:rFonts w:ascii="Calibri" w:cs="Calibri" w:eastAsia="Calibri" w:hAnsi="Calibri"/>
          <w:b w:val="1"/>
          <w:color w:val="000000"/>
          <w:sz w:val="32"/>
          <w:szCs w:val="32"/>
        </w:rPr>
      </w:pPr>
      <w:bookmarkStart w:colFirst="0" w:colLast="0" w:name="_heading=h.26in1rg" w:id="12"/>
      <w:bookmarkEnd w:id="12"/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Diseño ambiente de pruebas</w:t>
      </w:r>
    </w:p>
    <w:p w:rsidR="00000000" w:rsidDel="00000000" w:rsidP="00000000" w:rsidRDefault="00000000" w:rsidRPr="00000000" w14:paraId="0000018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el siguiente diagrama se mostrará el ambiente de pruebas requerido para realizar las pruebas. La arquitectura del ambiente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612130" cy="2997200"/>
            <wp:effectExtent b="0" l="0" r="0" t="0"/>
            <wp:docPr id="8516137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nivel de arquitectura, a grandes rasgos; Se va a tener un servidor principal para los datos.</w:t>
      </w:r>
    </w:p>
    <w:p w:rsidR="00000000" w:rsidDel="00000000" w:rsidP="00000000" w:rsidRDefault="00000000" w:rsidRPr="00000000" w14:paraId="0000018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Ventajas:</w:t>
      </w:r>
    </w:p>
    <w:p w:rsidR="00000000" w:rsidDel="00000000" w:rsidP="00000000" w:rsidRDefault="00000000" w:rsidRPr="00000000" w14:paraId="0000019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-Existen módulos dentro de la arquitectura los cuales funcionan si existe algún problemas con las base de datos</w:t>
      </w:r>
    </w:p>
    <w:p w:rsidR="00000000" w:rsidDel="00000000" w:rsidP="00000000" w:rsidRDefault="00000000" w:rsidRPr="00000000" w14:paraId="0000019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-Capaz de gestionar de forma rápida y óptima los sistemas de cada requerimiento.</w:t>
      </w:r>
    </w:p>
    <w:p w:rsidR="00000000" w:rsidDel="00000000" w:rsidP="00000000" w:rsidRDefault="00000000" w:rsidRPr="00000000" w14:paraId="0000019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Desventajas:</w:t>
      </w:r>
    </w:p>
    <w:p w:rsidR="00000000" w:rsidDel="00000000" w:rsidP="00000000" w:rsidRDefault="00000000" w:rsidRPr="00000000" w14:paraId="0000019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Los usuarios se deben registrar para acceder a todas las funcionalidades de la página.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- Se complejiza la distribución del código cuando haya algún cambio, mejoras y correcciones.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numPr>
          <w:ilvl w:val="0"/>
          <w:numId w:val="1"/>
        </w:numPr>
        <w:ind w:left="1080" w:hanging="360"/>
        <w:rPr>
          <w:rFonts w:ascii="Calibri" w:cs="Calibri" w:eastAsia="Calibri" w:hAnsi="Calibri"/>
          <w:b w:val="1"/>
          <w:color w:val="000000"/>
        </w:rPr>
      </w:pPr>
      <w:bookmarkStart w:colFirst="0" w:colLast="0" w:name="_heading=h.lnxbz9" w:id="13"/>
      <w:bookmarkEnd w:id="13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Resultados de las pruebas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ejecución de las pruebas, el método elegido siendo pruebas de caja negra, se mostrará un registro a través de los casos de uso en cada tipo de prueba en el sistema, teniendo los siguientes resultados: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4"/>
        <w:gridCol w:w="1387"/>
        <w:gridCol w:w="1513"/>
        <w:gridCol w:w="1397"/>
        <w:gridCol w:w="1382"/>
        <w:gridCol w:w="1965"/>
        <w:tblGridChange w:id="0">
          <w:tblGrid>
            <w:gridCol w:w="1184"/>
            <w:gridCol w:w="1387"/>
            <w:gridCol w:w="1513"/>
            <w:gridCol w:w="1397"/>
            <w:gridCol w:w="1382"/>
            <w:gridCol w:w="1965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</w:t>
            </w:r>
          </w:p>
        </w:tc>
      </w:tr>
      <w:tr>
        <w:trPr>
          <w:cantSplit w:val="0"/>
          <w:trHeight w:val="835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Propósito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48" w:hRule="atLeast"/>
          <w:tblHeader w:val="0"/>
        </w:trPr>
        <w:tc>
          <w:tcPr/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logra entrar al sistema correctamente, entrando a la ventana principal del sistema.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logra entrar al sistema correctamente, entrando a la ventana principal del sistema.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1005"/>
        <w:gridCol w:w="2250"/>
        <w:gridCol w:w="2145"/>
        <w:gridCol w:w="1140"/>
        <w:gridCol w:w="1455"/>
        <w:tblGridChange w:id="0">
          <w:tblGrid>
            <w:gridCol w:w="825"/>
            <w:gridCol w:w="1005"/>
            <w:gridCol w:w="2250"/>
            <w:gridCol w:w="2145"/>
            <w:gridCol w:w="1140"/>
            <w:gridCol w:w="1455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C9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CU-02</w:t>
            </w:r>
          </w:p>
        </w:tc>
      </w:tr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D0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propósito</w:t>
            </w:r>
          </w:p>
        </w:tc>
        <w:tc>
          <w:tcPr/>
          <w:p w:rsidR="00000000" w:rsidDel="00000000" w:rsidP="00000000" w:rsidRDefault="00000000" w:rsidRPr="00000000" w14:paraId="000001D1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1D2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1D3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1D4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1725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7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Iniciar sesión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Estar registrado en el sistema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permite la entrada.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permite la entrada.</w:t>
            </w:r>
          </w:p>
        </w:tc>
        <w:tc>
          <w:tcPr/>
          <w:p w:rsidR="00000000" w:rsidDel="00000000" w:rsidP="00000000" w:rsidRDefault="00000000" w:rsidRPr="00000000" w14:paraId="000001DB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1635"/>
        <w:gridCol w:w="2190"/>
        <w:gridCol w:w="1230"/>
        <w:gridCol w:w="1275"/>
        <w:gridCol w:w="1860"/>
        <w:gridCol w:w="105"/>
        <w:tblGridChange w:id="0">
          <w:tblGrid>
            <w:gridCol w:w="630"/>
            <w:gridCol w:w="1635"/>
            <w:gridCol w:w="2190"/>
            <w:gridCol w:w="1230"/>
            <w:gridCol w:w="1275"/>
            <w:gridCol w:w="1860"/>
            <w:gridCol w:w="105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E1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CU-03</w:t>
            </w:r>
          </w:p>
        </w:tc>
      </w:tr>
      <w:tr>
        <w:trPr>
          <w:cantSplit w:val="0"/>
          <w:trHeight w:val="1410" w:hRule="atLeast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propósito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C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1E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Agendar hora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Estar registrado en el sistema.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Has reservado la hora.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logra reservar la hora.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4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1F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1365"/>
        <w:gridCol w:w="1575"/>
        <w:gridCol w:w="1845"/>
        <w:gridCol w:w="1470"/>
        <w:gridCol w:w="1680"/>
        <w:tblGridChange w:id="0">
          <w:tblGrid>
            <w:gridCol w:w="885"/>
            <w:gridCol w:w="1365"/>
            <w:gridCol w:w="1575"/>
            <w:gridCol w:w="1845"/>
            <w:gridCol w:w="1470"/>
            <w:gridCol w:w="1680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FA">
            <w:pPr>
              <w:spacing w:after="160" w:line="259" w:lineRule="auto"/>
              <w:rPr>
                <w:rFonts w:ascii="Arial" w:cs="Arial" w:eastAsia="Arial" w:hAnsi="Arial"/>
              </w:rPr>
            </w:pPr>
            <w:bookmarkStart w:colFirst="0" w:colLast="0" w:name="_heading=h.35nkun2" w:id="14"/>
            <w:bookmarkEnd w:id="1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CU-04</w:t>
            </w:r>
          </w:p>
        </w:tc>
      </w:tr>
      <w:tr>
        <w:trPr>
          <w:cantSplit w:val="0"/>
          <w:trHeight w:val="1410" w:hRule="atLeast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beneficios</w:t>
            </w:r>
          </w:p>
          <w:p w:rsidR="00000000" w:rsidDel="00000000" w:rsidP="00000000" w:rsidRDefault="00000000" w:rsidRPr="00000000" w14:paraId="00000209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las horas disponibles.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logra ver las horas dentales disponibles.</w:t>
            </w:r>
          </w:p>
          <w:p w:rsidR="00000000" w:rsidDel="00000000" w:rsidP="00000000" w:rsidRDefault="00000000" w:rsidRPr="00000000" w14:paraId="0000020D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2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1470"/>
        <w:gridCol w:w="1740"/>
        <w:gridCol w:w="1440"/>
        <w:gridCol w:w="1515"/>
        <w:gridCol w:w="1680"/>
        <w:tblGridChange w:id="0">
          <w:tblGrid>
            <w:gridCol w:w="975"/>
            <w:gridCol w:w="1470"/>
            <w:gridCol w:w="1740"/>
            <w:gridCol w:w="1440"/>
            <w:gridCol w:w="1515"/>
            <w:gridCol w:w="1680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CU-05</w:t>
            </w:r>
          </w:p>
        </w:tc>
      </w:tr>
      <w:tr>
        <w:trPr>
          <w:cantSplit w:val="0"/>
          <w:trHeight w:val="1410" w:hRule="atLeast"/>
          <w:tblHeader w:val="0"/>
        </w:trPr>
        <w:tc>
          <w:tcPr/>
          <w:p w:rsidR="00000000" w:rsidDel="00000000" w:rsidP="00000000" w:rsidRDefault="00000000" w:rsidRPr="00000000" w14:paraId="000002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horas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las horas disponibles.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logró consultar las horas disponibles..</w:t>
            </w:r>
          </w:p>
          <w:p w:rsidR="00000000" w:rsidDel="00000000" w:rsidP="00000000" w:rsidRDefault="00000000" w:rsidRPr="00000000" w14:paraId="000002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1590"/>
        <w:gridCol w:w="1485"/>
        <w:gridCol w:w="1395"/>
        <w:gridCol w:w="1395"/>
        <w:gridCol w:w="1680"/>
        <w:tblGridChange w:id="0">
          <w:tblGrid>
            <w:gridCol w:w="1260"/>
            <w:gridCol w:w="1590"/>
            <w:gridCol w:w="1485"/>
            <w:gridCol w:w="1395"/>
            <w:gridCol w:w="1395"/>
            <w:gridCol w:w="1680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2E">
            <w:pPr>
              <w:rPr>
                <w:rFonts w:ascii="Arial" w:cs="Arial" w:eastAsia="Arial" w:hAnsi="Arial"/>
              </w:rPr>
            </w:pPr>
            <w:bookmarkStart w:colFirst="0" w:colLast="0" w:name="_heading=h.1ksv4uv" w:id="15"/>
            <w:bookmarkEnd w:id="1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CU-06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Recibir notificaciones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1425"/>
        <w:gridCol w:w="1635"/>
        <w:gridCol w:w="1410"/>
        <w:gridCol w:w="1605"/>
        <w:gridCol w:w="1485"/>
        <w:tblGridChange w:id="0">
          <w:tblGrid>
            <w:gridCol w:w="1275"/>
            <w:gridCol w:w="1425"/>
            <w:gridCol w:w="1635"/>
            <w:gridCol w:w="1410"/>
            <w:gridCol w:w="1605"/>
            <w:gridCol w:w="1485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CU-07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4F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5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Procesos previos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259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el desglose de todos los tratamientos disponibles.</w:t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logra visualizar todos los procesos previamente mencionados.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5"/>
        <w:gridCol w:w="1440"/>
        <w:gridCol w:w="1525"/>
        <w:gridCol w:w="1430"/>
        <w:gridCol w:w="1424"/>
        <w:gridCol w:w="1684"/>
        <w:tblGridChange w:id="0">
          <w:tblGrid>
            <w:gridCol w:w="1325"/>
            <w:gridCol w:w="1440"/>
            <w:gridCol w:w="1525"/>
            <w:gridCol w:w="1430"/>
            <w:gridCol w:w="1424"/>
            <w:gridCol w:w="1684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CU-08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6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6B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Chat Bot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   </w:t>
      </w:r>
    </w:p>
    <w:tbl>
      <w:tblPr>
        <w:tblStyle w:val="Table1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1"/>
        <w:gridCol w:w="1448"/>
        <w:gridCol w:w="1525"/>
        <w:gridCol w:w="1426"/>
        <w:gridCol w:w="1424"/>
        <w:gridCol w:w="1684"/>
        <w:tblGridChange w:id="0">
          <w:tblGrid>
            <w:gridCol w:w="1321"/>
            <w:gridCol w:w="1448"/>
            <w:gridCol w:w="1525"/>
            <w:gridCol w:w="1426"/>
            <w:gridCol w:w="1424"/>
            <w:gridCol w:w="1684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CU-09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Sección educativa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Poder visualizar información sobre como cuidar mi salud dental.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Se logró visualizar la información sobre el cuidado dental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pStyle w:val="Heading2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7"/>
        <w:gridCol w:w="1440"/>
        <w:gridCol w:w="1525"/>
        <w:gridCol w:w="1427"/>
        <w:gridCol w:w="1425"/>
        <w:gridCol w:w="1684"/>
        <w:tblGridChange w:id="0">
          <w:tblGrid>
            <w:gridCol w:w="1327"/>
            <w:gridCol w:w="1440"/>
            <w:gridCol w:w="1525"/>
            <w:gridCol w:w="1427"/>
            <w:gridCol w:w="1425"/>
            <w:gridCol w:w="1684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CU-10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2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ficha paciente</w:t>
            </w:r>
          </w:p>
        </w:tc>
        <w:tc>
          <w:tcPr/>
          <w:p w:rsidR="00000000" w:rsidDel="00000000" w:rsidP="00000000" w:rsidRDefault="00000000" w:rsidRPr="00000000" w14:paraId="000002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Estar ingresado como Recepsionista o Médico de la clínica dental.</w:t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Poder visualizar las fichas médicas de cada paciente y entrar a cada una de ellas.</w:t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pudo ver las fichas médicas de cada paciente y entrar a cada una de ellas.</w:t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2"/>
        <w:gridCol w:w="1443"/>
        <w:gridCol w:w="1465"/>
        <w:gridCol w:w="1437"/>
        <w:gridCol w:w="1437"/>
        <w:gridCol w:w="1684"/>
        <w:tblGridChange w:id="0">
          <w:tblGrid>
            <w:gridCol w:w="1362"/>
            <w:gridCol w:w="1443"/>
            <w:gridCol w:w="1465"/>
            <w:gridCol w:w="1437"/>
            <w:gridCol w:w="1437"/>
            <w:gridCol w:w="1684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CU-11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2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valores tratamientos</w:t>
            </w:r>
          </w:p>
        </w:tc>
        <w:tc>
          <w:tcPr/>
          <w:p w:rsidR="00000000" w:rsidDel="00000000" w:rsidP="00000000" w:rsidRDefault="00000000" w:rsidRPr="00000000" w14:paraId="000002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Poder visualizar los valores y su desglose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Se logró visualizar los valores y su desglose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1"/>
        <w:gridCol w:w="1461"/>
        <w:gridCol w:w="1465"/>
        <w:gridCol w:w="1433"/>
        <w:gridCol w:w="1434"/>
        <w:gridCol w:w="1684"/>
        <w:tblGridChange w:id="0">
          <w:tblGrid>
            <w:gridCol w:w="1351"/>
            <w:gridCol w:w="1461"/>
            <w:gridCol w:w="1465"/>
            <w:gridCol w:w="1433"/>
            <w:gridCol w:w="1434"/>
            <w:gridCol w:w="1684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CU-12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2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B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ficha por recepcionista</w:t>
            </w:r>
          </w:p>
        </w:tc>
        <w:tc>
          <w:tcPr/>
          <w:p w:rsidR="00000000" w:rsidDel="00000000" w:rsidP="00000000" w:rsidRDefault="00000000" w:rsidRPr="00000000" w14:paraId="000002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7"/>
        <w:gridCol w:w="1526"/>
        <w:gridCol w:w="1454"/>
        <w:gridCol w:w="1418"/>
        <w:gridCol w:w="1419"/>
        <w:gridCol w:w="1684"/>
        <w:tblGridChange w:id="0">
          <w:tblGrid>
            <w:gridCol w:w="1327"/>
            <w:gridCol w:w="1526"/>
            <w:gridCol w:w="1454"/>
            <w:gridCol w:w="1418"/>
            <w:gridCol w:w="1419"/>
            <w:gridCol w:w="1684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CU-13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2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Gestionar agenda dentista</w:t>
            </w:r>
          </w:p>
        </w:tc>
        <w:tc>
          <w:tcPr/>
          <w:p w:rsidR="00000000" w:rsidDel="00000000" w:rsidP="00000000" w:rsidRDefault="00000000" w:rsidRPr="00000000" w14:paraId="000002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7"/>
        <w:gridCol w:w="1526"/>
        <w:gridCol w:w="1454"/>
        <w:gridCol w:w="1418"/>
        <w:gridCol w:w="1419"/>
        <w:gridCol w:w="1684"/>
        <w:tblGridChange w:id="0">
          <w:tblGrid>
            <w:gridCol w:w="1327"/>
            <w:gridCol w:w="1526"/>
            <w:gridCol w:w="1454"/>
            <w:gridCol w:w="1418"/>
            <w:gridCol w:w="1419"/>
            <w:gridCol w:w="1684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D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CU-14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Modificar horas</w:t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15526906"/>
        <w:tag w:val="goog_rdk_0"/>
      </w:sdtPr>
      <w:sdtContent>
        <w:tbl>
          <w:tblPr>
            <w:tblStyle w:val="Table18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327"/>
            <w:gridCol w:w="1526"/>
            <w:gridCol w:w="1454"/>
            <w:gridCol w:w="1418"/>
            <w:gridCol w:w="1419"/>
            <w:gridCol w:w="1684"/>
            <w:tblGridChange w:id="0">
              <w:tblGrid>
                <w:gridCol w:w="1327"/>
                <w:gridCol w:w="1526"/>
                <w:gridCol w:w="1454"/>
                <w:gridCol w:w="1418"/>
                <w:gridCol w:w="1419"/>
                <w:gridCol w:w="16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F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CU-15</w:t>
                </w:r>
              </w:p>
            </w:tc>
          </w:tr>
          <w:tr>
            <w:trPr>
              <w:cantSplit w:val="0"/>
              <w:trHeight w:val="700" w:hRule="atLeast"/>
              <w:tblHeader w:val="0"/>
            </w:trPr>
            <w:tc>
              <w:tcPr/>
              <w:p w:rsidR="00000000" w:rsidDel="00000000" w:rsidP="00000000" w:rsidRDefault="00000000" w:rsidRPr="00000000" w14:paraId="000002F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2F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2F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Condiciones</w:t>
                </w:r>
              </w:p>
            </w:tc>
            <w:tc>
              <w:tcPr/>
              <w:p w:rsidR="00000000" w:rsidDel="00000000" w:rsidP="00000000" w:rsidRDefault="00000000" w:rsidRPr="00000000" w14:paraId="000002F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esperado</w:t>
                </w:r>
              </w:p>
            </w:tc>
            <w:tc>
              <w:tcPr/>
              <w:p w:rsidR="00000000" w:rsidDel="00000000" w:rsidP="00000000" w:rsidRDefault="00000000" w:rsidRPr="00000000" w14:paraId="000002F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obtenido</w:t>
                </w:r>
              </w:p>
            </w:tc>
            <w:tc>
              <w:tcPr/>
              <w:p w:rsidR="00000000" w:rsidDel="00000000" w:rsidP="00000000" w:rsidRDefault="00000000" w:rsidRPr="00000000" w14:paraId="000002F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rHeight w:val="2450" w:hRule="atLeast"/>
              <w:tblHeader w:val="0"/>
            </w:trPr>
            <w:tc>
              <w:tcPr/>
              <w:p w:rsidR="00000000" w:rsidDel="00000000" w:rsidP="00000000" w:rsidRDefault="00000000" w:rsidRPr="00000000" w14:paraId="000002F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2F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información pacientes</w:t>
                </w:r>
              </w:p>
            </w:tc>
            <w:tc>
              <w:tcPr/>
              <w:p w:rsidR="00000000" w:rsidDel="00000000" w:rsidP="00000000" w:rsidRDefault="00000000" w:rsidRPr="00000000" w14:paraId="0000030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48271218"/>
        <w:tag w:val="goog_rdk_1"/>
      </w:sdtPr>
      <w:sdtContent>
        <w:tbl>
          <w:tblPr>
            <w:tblStyle w:val="Table19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327"/>
            <w:gridCol w:w="1526"/>
            <w:gridCol w:w="1454"/>
            <w:gridCol w:w="1418"/>
            <w:gridCol w:w="1419"/>
            <w:gridCol w:w="1684"/>
            <w:tblGridChange w:id="0">
              <w:tblGrid>
                <w:gridCol w:w="1327"/>
                <w:gridCol w:w="1526"/>
                <w:gridCol w:w="1454"/>
                <w:gridCol w:w="1418"/>
                <w:gridCol w:w="1419"/>
                <w:gridCol w:w="16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30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CU-16</w:t>
                </w:r>
              </w:p>
            </w:tc>
          </w:tr>
          <w:tr>
            <w:trPr>
              <w:cantSplit w:val="0"/>
              <w:trHeight w:val="700" w:hRule="atLeast"/>
              <w:tblHeader w:val="0"/>
            </w:trPr>
            <w:tc>
              <w:tcPr/>
              <w:p w:rsidR="00000000" w:rsidDel="00000000" w:rsidP="00000000" w:rsidRDefault="00000000" w:rsidRPr="00000000" w14:paraId="0000030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0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31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Condiciones</w:t>
                </w:r>
              </w:p>
            </w:tc>
            <w:tc>
              <w:tcPr/>
              <w:p w:rsidR="00000000" w:rsidDel="00000000" w:rsidP="00000000" w:rsidRDefault="00000000" w:rsidRPr="00000000" w14:paraId="0000031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esperado</w:t>
                </w:r>
              </w:p>
            </w:tc>
            <w:tc>
              <w:tcPr/>
              <w:p w:rsidR="00000000" w:rsidDel="00000000" w:rsidP="00000000" w:rsidRDefault="00000000" w:rsidRPr="00000000" w14:paraId="0000031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obtenido</w:t>
                </w:r>
              </w:p>
            </w:tc>
            <w:tc>
              <w:tcPr/>
              <w:p w:rsidR="00000000" w:rsidDel="00000000" w:rsidP="00000000" w:rsidRDefault="00000000" w:rsidRPr="00000000" w14:paraId="0000031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rHeight w:val="2450" w:hRule="atLeast"/>
              <w:tblHeader w:val="0"/>
            </w:trPr>
            <w:tc>
              <w:tcPr/>
              <w:p w:rsidR="00000000" w:rsidDel="00000000" w:rsidP="00000000" w:rsidRDefault="00000000" w:rsidRPr="00000000" w14:paraId="0000031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31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Administrar usuarios</w:t>
                </w:r>
              </w:p>
            </w:tc>
            <w:tc>
              <w:tcPr/>
              <w:p w:rsidR="00000000" w:rsidDel="00000000" w:rsidP="00000000" w:rsidRDefault="00000000" w:rsidRPr="00000000" w14:paraId="0000031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47133807"/>
        <w:tag w:val="goog_rdk_2"/>
      </w:sdtPr>
      <w:sdtContent>
        <w:tbl>
          <w:tblPr>
            <w:tblStyle w:val="Table20"/>
            <w:tblW w:w="88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320"/>
            <w:gridCol w:w="1650"/>
            <w:gridCol w:w="1335"/>
            <w:gridCol w:w="1425"/>
            <w:gridCol w:w="1425"/>
            <w:gridCol w:w="1680"/>
            <w:tblGridChange w:id="0">
              <w:tblGrid>
                <w:gridCol w:w="1320"/>
                <w:gridCol w:w="1650"/>
                <w:gridCol w:w="1335"/>
                <w:gridCol w:w="1425"/>
                <w:gridCol w:w="1425"/>
                <w:gridCol w:w="1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31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CU-17</w:t>
                </w:r>
              </w:p>
            </w:tc>
          </w:tr>
          <w:tr>
            <w:trPr>
              <w:cantSplit w:val="0"/>
              <w:trHeight w:val="700" w:hRule="atLeast"/>
              <w:tblHeader w:val="0"/>
            </w:trPr>
            <w:tc>
              <w:tcPr/>
              <w:p w:rsidR="00000000" w:rsidDel="00000000" w:rsidP="00000000" w:rsidRDefault="00000000" w:rsidRPr="00000000" w14:paraId="0000032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2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32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Condiciones</w:t>
                </w:r>
              </w:p>
            </w:tc>
            <w:tc>
              <w:tcPr/>
              <w:p w:rsidR="00000000" w:rsidDel="00000000" w:rsidP="00000000" w:rsidRDefault="00000000" w:rsidRPr="00000000" w14:paraId="0000032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esperado</w:t>
                </w:r>
              </w:p>
            </w:tc>
            <w:tc>
              <w:tcPr/>
              <w:p w:rsidR="00000000" w:rsidDel="00000000" w:rsidP="00000000" w:rsidRDefault="00000000" w:rsidRPr="00000000" w14:paraId="0000032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obtenido</w:t>
                </w:r>
              </w:p>
            </w:tc>
            <w:tc>
              <w:tcPr/>
              <w:p w:rsidR="00000000" w:rsidDel="00000000" w:rsidP="00000000" w:rsidRDefault="00000000" w:rsidRPr="00000000" w14:paraId="0000032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rHeight w:val="2450" w:hRule="atLeast"/>
              <w:tblHeader w:val="0"/>
            </w:trPr>
            <w:tc>
              <w:tcPr/>
              <w:p w:rsidR="00000000" w:rsidDel="00000000" w:rsidP="00000000" w:rsidRDefault="00000000" w:rsidRPr="00000000" w14:paraId="0000032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32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Modificar horas administrador</w:t>
                </w:r>
              </w:p>
            </w:tc>
            <w:tc>
              <w:tcPr/>
              <w:p w:rsidR="00000000" w:rsidDel="00000000" w:rsidP="00000000" w:rsidRDefault="00000000" w:rsidRPr="00000000" w14:paraId="0000032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77184519"/>
        <w:tag w:val="goog_rdk_3"/>
      </w:sdtPr>
      <w:sdtContent>
        <w:tbl>
          <w:tblPr>
            <w:tblStyle w:val="Table21"/>
            <w:tblW w:w="88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320"/>
            <w:gridCol w:w="1575"/>
            <w:gridCol w:w="1410"/>
            <w:gridCol w:w="1425"/>
            <w:gridCol w:w="1425"/>
            <w:gridCol w:w="1680"/>
            <w:tblGridChange w:id="0">
              <w:tblGrid>
                <w:gridCol w:w="1320"/>
                <w:gridCol w:w="1575"/>
                <w:gridCol w:w="1410"/>
                <w:gridCol w:w="1425"/>
                <w:gridCol w:w="1425"/>
                <w:gridCol w:w="1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33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CU-18</w:t>
                </w:r>
              </w:p>
            </w:tc>
          </w:tr>
          <w:tr>
            <w:trPr>
              <w:cantSplit w:val="0"/>
              <w:trHeight w:val="700" w:hRule="atLeast"/>
              <w:tblHeader w:val="0"/>
            </w:trPr>
            <w:tc>
              <w:tcPr/>
              <w:p w:rsidR="00000000" w:rsidDel="00000000" w:rsidP="00000000" w:rsidRDefault="00000000" w:rsidRPr="00000000" w14:paraId="0000033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3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33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Condiciones</w:t>
                </w:r>
              </w:p>
            </w:tc>
            <w:tc>
              <w:tcPr/>
              <w:p w:rsidR="00000000" w:rsidDel="00000000" w:rsidP="00000000" w:rsidRDefault="00000000" w:rsidRPr="00000000" w14:paraId="0000033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esperado</w:t>
                </w:r>
              </w:p>
            </w:tc>
            <w:tc>
              <w:tcPr/>
              <w:p w:rsidR="00000000" w:rsidDel="00000000" w:rsidP="00000000" w:rsidRDefault="00000000" w:rsidRPr="00000000" w14:paraId="0000033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obtenido</w:t>
                </w:r>
              </w:p>
            </w:tc>
            <w:tc>
              <w:tcPr/>
              <w:p w:rsidR="00000000" w:rsidDel="00000000" w:rsidP="00000000" w:rsidRDefault="00000000" w:rsidRPr="00000000" w14:paraId="0000033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rHeight w:val="2450" w:hRule="atLeast"/>
              <w:tblHeader w:val="0"/>
            </w:trPr>
            <w:tc>
              <w:tcPr/>
              <w:p w:rsidR="00000000" w:rsidDel="00000000" w:rsidP="00000000" w:rsidRDefault="00000000" w:rsidRPr="00000000" w14:paraId="0000033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34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informacion administrador</w:t>
                </w:r>
              </w:p>
            </w:tc>
            <w:tc>
              <w:tcPr/>
              <w:p w:rsidR="00000000" w:rsidDel="00000000" w:rsidP="00000000" w:rsidRDefault="00000000" w:rsidRPr="00000000" w14:paraId="0000034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4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4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4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rPr>
          <w:rFonts w:ascii="Calibri" w:cs="Calibri" w:eastAsia="Calibri" w:hAnsi="Calibri"/>
          <w:b w:val="1"/>
          <w:color w:val="000000"/>
          <w:sz w:val="32"/>
          <w:szCs w:val="32"/>
        </w:rPr>
      </w:pPr>
      <w:bookmarkStart w:colFirst="0" w:colLast="0" w:name="_heading=h.44sinio" w:id="16"/>
      <w:bookmarkEnd w:id="16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2.1 Reporte de defectos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Por otro lado, al ejecutar las pruebas señaladas anteriormente nos encontramos con los siguientes defectos durante la ejecución: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020.0" w:type="dxa"/>
        <w:jc w:val="left"/>
        <w:tblInd w:w="-71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705"/>
        <w:gridCol w:w="705"/>
        <w:gridCol w:w="750"/>
        <w:gridCol w:w="1065"/>
        <w:gridCol w:w="2295"/>
        <w:gridCol w:w="855"/>
        <w:gridCol w:w="1140"/>
        <w:gridCol w:w="855"/>
        <w:gridCol w:w="1080"/>
        <w:tblGridChange w:id="0">
          <w:tblGrid>
            <w:gridCol w:w="570"/>
            <w:gridCol w:w="705"/>
            <w:gridCol w:w="705"/>
            <w:gridCol w:w="750"/>
            <w:gridCol w:w="1065"/>
            <w:gridCol w:w="2295"/>
            <w:gridCol w:w="855"/>
            <w:gridCol w:w="1140"/>
            <w:gridCol w:w="855"/>
            <w:gridCol w:w="10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 Caso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Nº 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 Detallada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Observación de 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le permite a los usuarios registrarse en el sistema correctamente.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Inicio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iniciar sesión en el sistema correctamente.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D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Agendar hora.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Los usuarios registrados en el sistema pueden agendar horas correctamente.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77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beneficios.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usuarios pueden consultar los beneficios que tienen distintos grupos etarios dentro del sistema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83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horas.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usuarios pueden consultar las horas disponibles dentro del sistem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Recibir notificaciones.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Procesos previos.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usuarios pueden ver todo el desglose de procesos dentro del mismo procedimiento dental.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Chat bot.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Sección educativa.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usuarios pueden acceder a una sección educativa que les permite aprender sobre su salud bucal.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Revisar ficha paciente.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doctor y el recepcionista pueden revisar la ficha de los pacientes con éxito.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BF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valores y tratamientos.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usuarios del sistema pueden consultar los valores del tratamiento junto con su desglose.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Revisar ficha por recepcionista.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agenda dentista.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Modificar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info. pacientes.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Administrar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Modificar horas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info.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rFonts w:ascii="Calibri" w:cs="Calibri" w:eastAsia="Calibri" w:hAnsi="Calibri"/>
        <w:sz w:val="36"/>
        <w:szCs w:val="36"/>
      </w:rPr>
    </w:lvl>
    <w:lvl w:ilvl="1">
      <w:start w:val="2"/>
      <w:numFmt w:val="decimal"/>
      <w:lvlText w:val="%1.%2"/>
      <w:lvlJc w:val="left"/>
      <w:pPr>
        <w:ind w:left="1200" w:hanging="480"/>
      </w:pPr>
      <w:rPr/>
    </w:lvl>
    <w:lvl w:ilvl="2">
      <w:start w:val="3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440" w:hanging="720"/>
      </w:pPr>
      <w:rPr/>
    </w:lvl>
    <w:lvl w:ilvl="4">
      <w:start w:val="1"/>
      <w:numFmt w:val="decimal"/>
      <w:lvlText w:val="%1.%2.%3.%4.%5"/>
      <w:lvlJc w:val="left"/>
      <w:pPr>
        <w:ind w:left="1800" w:hanging="1080"/>
      </w:pPr>
      <w:rPr/>
    </w:lvl>
    <w:lvl w:ilvl="5">
      <w:start w:val="1"/>
      <w:numFmt w:val="decimal"/>
      <w:lvlText w:val="%1.%2.%3.%4.%5.%6"/>
      <w:lvlJc w:val="left"/>
      <w:pPr>
        <w:ind w:left="1800" w:hanging="1080"/>
      </w:pPr>
      <w:rPr/>
    </w:lvl>
    <w:lvl w:ilvl="6">
      <w:start w:val="1"/>
      <w:numFmt w:val="decimal"/>
      <w:lvlText w:val="%1.%2.%3.%4.%5.%6.%7"/>
      <w:lvlJc w:val="left"/>
      <w:pPr>
        <w:ind w:left="216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440"/>
      </w:pPr>
      <w:rPr/>
    </w:lvl>
    <w:lvl w:ilvl="8">
      <w:start w:val="1"/>
      <w:numFmt w:val="decimal"/>
      <w:lvlText w:val="%1.%2.%3.%4.%5.%6.%7.%8.%9"/>
      <w:lvlJc w:val="left"/>
      <w:pPr>
        <w:ind w:left="2520" w:hanging="180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>
        <w:color w:val="000000"/>
        <w:sz w:val="32"/>
        <w:szCs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AA473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 w:val="1"/>
    <w:rsid w:val="00AA473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473C"/>
  </w:style>
  <w:style w:type="paragraph" w:styleId="Piedepgina">
    <w:name w:val="footer"/>
    <w:basedOn w:val="Normal"/>
    <w:link w:val="PiedepginaCar"/>
    <w:uiPriority w:val="99"/>
    <w:unhideWhenUsed w:val="1"/>
    <w:rsid w:val="00AA473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473C"/>
  </w:style>
  <w:style w:type="table" w:styleId="Tablaconcuadrcula">
    <w:name w:val="Table Grid"/>
    <w:basedOn w:val="Tablanormal"/>
    <w:uiPriority w:val="39"/>
    <w:rsid w:val="00B47DA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1"/>
    <w:qFormat w:val="1"/>
    <w:rsid w:val="003B5FF6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EB475E"/>
    <w:pPr>
      <w:outlineLvl w:val="9"/>
    </w:pPr>
  </w:style>
  <w:style w:type="character" w:styleId="Ttulo2Car" w:customStyle="1">
    <w:name w:val="Título 2 Car"/>
    <w:basedOn w:val="Fuentedeprrafopredeter"/>
    <w:link w:val="Ttulo2"/>
    <w:uiPriority w:val="9"/>
    <w:rsid w:val="00EB475E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EB475E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1B273F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1B273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1B273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1B273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1B273F"/>
    <w:rPr>
      <w:color w:val="0563c1" w:themeColor="hyperlink"/>
      <w:u w:val="single"/>
    </w:rPr>
  </w:style>
  <w:style w:type="character" w:styleId="Ttulo4Car" w:customStyle="1">
    <w:name w:val="Título 4 Car"/>
    <w:basedOn w:val="Fuentedeprrafopredeter"/>
    <w:link w:val="Ttulo4"/>
    <w:uiPriority w:val="9"/>
    <w:rsid w:val="00250606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250606"/>
    <w:rPr>
      <w:rFonts w:asciiTheme="majorHAnsi" w:cstheme="majorBidi" w:eastAsiaTheme="majorEastAsia" w:hAnsiTheme="majorHAnsi"/>
      <w:color w:val="2f5496" w:themeColor="accent1" w:themeShade="0000BF"/>
    </w:rPr>
  </w:style>
  <w:style w:type="table" w:styleId="Tablanormal5">
    <w:name w:val="Plain Table 5"/>
    <w:basedOn w:val="Tablanormal"/>
    <w:uiPriority w:val="45"/>
    <w:rsid w:val="0025060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DC4">
    <w:name w:val="toc 4"/>
    <w:basedOn w:val="Normal"/>
    <w:next w:val="Normal"/>
    <w:autoRedefine w:val="1"/>
    <w:uiPriority w:val="39"/>
    <w:unhideWhenUsed w:val="1"/>
    <w:rsid w:val="00AD3A96"/>
    <w:pPr>
      <w:spacing w:after="100"/>
      <w:ind w:left="660"/>
    </w:pPr>
  </w:style>
  <w:style w:type="paragraph" w:styleId="TDC5">
    <w:name w:val="toc 5"/>
    <w:basedOn w:val="Normal"/>
    <w:next w:val="Normal"/>
    <w:autoRedefine w:val="1"/>
    <w:uiPriority w:val="39"/>
    <w:unhideWhenUsed w:val="1"/>
    <w:rsid w:val="00AD3A96"/>
    <w:pPr>
      <w:spacing w:after="100"/>
      <w:ind w:left="880"/>
    </w:p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MBtctC57BpVdBCDMYmkJ+XvNkg==">CgMxLjAaHwoBMBIaChgICVIUChJ0YWJsZS5mMGVxc3B3aHF3NnkaHwoBMRIaChgICVIUChJ0YWJsZS5nMDFtcWhjaTNxaGMaHwoBMhIaChgICVIUChJ0YWJsZS5tMHowN2UxMnQ5OW8aHwoBMxIaChgICVIUChJ0YWJsZS45dW0zZWU4ZHkzNmIyCGguZ2pkZ3hzMgloLjMwajB6bGwyCWguMWZvYjl0ZTIJaC4zem55c2g3MgloLjJldDkycDAyCGgudHlqY3d0MgloLjNkeTZ2a20yCWguMXQzaDVzZjIJaC40ZDM0b2c4MgloLjJzOGV5bzEyCWguMTdkcDh2dTIJaC4zcmRjcmpuMgloLjI2aW4xcmcyCGgubG54Yno5MgloLjM1bmt1bjIyCWguMWtzdjR1djIJaC40NHNpbmlvOAByITFlbDZhRzdJU0F0OHNTTGxKTDlZVnNCLW95TGs5Q1RB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2023-06-04T22:37:00Z</dcterms:created>
  <dc:creator>IGNACIO ALEXIS VIDAL ROJAS</dc:creator>
</cp:coreProperties>
</file>