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1725E" w14:textId="1AEABA26" w:rsidR="00CC23EF" w:rsidRPr="00CC23EF" w:rsidRDefault="000C53DC" w:rsidP="00CC23EF">
      <w:pPr>
        <w:widowControl w:val="0"/>
        <w:autoSpaceDE w:val="0"/>
        <w:autoSpaceDN w:val="0"/>
        <w:adjustRightInd w:val="0"/>
        <w:spacing w:after="240" w:line="620" w:lineRule="atLeast"/>
        <w:contextualSpacing/>
        <w:jc w:val="both"/>
        <w:rPr>
          <w:rFonts w:ascii="Arial" w:hAnsi="Arial" w:cs="Arial"/>
          <w:color w:val="000000"/>
          <w:sz w:val="32"/>
          <w:szCs w:val="32"/>
        </w:rPr>
      </w:pPr>
      <w:r>
        <w:rPr>
          <w:rFonts w:ascii="Arial" w:hAnsi="Arial" w:cs="Arial"/>
          <w:b/>
          <w:bCs/>
          <w:color w:val="000000"/>
          <w:sz w:val="32"/>
          <w:szCs w:val="32"/>
        </w:rPr>
        <w:t xml:space="preserve">Report’s title goes </w:t>
      </w:r>
      <w:r w:rsidR="00CC23EF" w:rsidRPr="00CC23EF">
        <w:rPr>
          <w:rFonts w:ascii="Arial" w:hAnsi="Arial" w:cs="Arial"/>
          <w:b/>
          <w:bCs/>
          <w:color w:val="000000"/>
          <w:sz w:val="32"/>
          <w:szCs w:val="32"/>
        </w:rPr>
        <w:t xml:space="preserve">here (20 words or less) </w:t>
      </w:r>
    </w:p>
    <w:p w14:paraId="1DDD44A3" w14:textId="77777777" w:rsidR="00CC23EF" w:rsidRPr="00E33293" w:rsidRDefault="00CC23EF" w:rsidP="00CC23EF">
      <w:pPr>
        <w:widowControl w:val="0"/>
        <w:autoSpaceDE w:val="0"/>
        <w:autoSpaceDN w:val="0"/>
        <w:adjustRightInd w:val="0"/>
        <w:spacing w:after="240" w:line="360" w:lineRule="atLeast"/>
        <w:contextualSpacing/>
        <w:jc w:val="both"/>
        <w:rPr>
          <w:rFonts w:ascii="Arial" w:hAnsi="Arial" w:cs="Arial"/>
          <w:color w:val="000000"/>
        </w:rPr>
      </w:pPr>
      <w:r w:rsidRPr="00E33293">
        <w:rPr>
          <w:rFonts w:ascii="Arial" w:hAnsi="Arial" w:cs="Arial"/>
          <w:b/>
          <w:bCs/>
          <w:color w:val="000000"/>
        </w:rPr>
        <w:t>Alice Author</w:t>
      </w:r>
      <w:r w:rsidRPr="00E33293">
        <w:rPr>
          <w:rFonts w:ascii="Arial" w:hAnsi="Arial" w:cs="Arial"/>
          <w:color w:val="000000"/>
          <w:position w:val="10"/>
          <w:vertAlign w:val="superscript"/>
        </w:rPr>
        <w:t>1,*</w:t>
      </w:r>
      <w:r w:rsidRPr="00E33293">
        <w:rPr>
          <w:rFonts w:ascii="Arial" w:hAnsi="Arial" w:cs="Arial"/>
          <w:b/>
          <w:bCs/>
          <w:color w:val="000000"/>
        </w:rPr>
        <w:t>, Bob Author</w:t>
      </w:r>
      <w:r w:rsidRPr="00E33293">
        <w:rPr>
          <w:rFonts w:ascii="Arial" w:hAnsi="Arial" w:cs="Arial"/>
          <w:color w:val="000000"/>
          <w:position w:val="10"/>
          <w:vertAlign w:val="superscript"/>
        </w:rPr>
        <w:t>2</w:t>
      </w:r>
      <w:r w:rsidRPr="00E33293">
        <w:rPr>
          <w:rFonts w:ascii="Arial" w:hAnsi="Arial" w:cs="Arial"/>
          <w:b/>
          <w:bCs/>
          <w:color w:val="000000"/>
        </w:rPr>
        <w:t>, Christine Author</w:t>
      </w:r>
      <w:r w:rsidRPr="00E33293">
        <w:rPr>
          <w:rFonts w:ascii="Arial" w:hAnsi="Arial" w:cs="Arial"/>
          <w:color w:val="000000"/>
          <w:position w:val="10"/>
          <w:vertAlign w:val="superscript"/>
        </w:rPr>
        <w:t>1,2,+</w:t>
      </w:r>
      <w:r w:rsidRPr="00E33293">
        <w:rPr>
          <w:rFonts w:ascii="Arial" w:hAnsi="Arial" w:cs="Arial"/>
          <w:b/>
          <w:bCs/>
          <w:color w:val="000000"/>
        </w:rPr>
        <w:t>, and Derek Author</w:t>
      </w:r>
      <w:r w:rsidRPr="00E33293">
        <w:rPr>
          <w:rFonts w:ascii="Arial" w:hAnsi="Arial" w:cs="Arial"/>
          <w:color w:val="000000"/>
          <w:position w:val="10"/>
          <w:vertAlign w:val="superscript"/>
        </w:rPr>
        <w:t>2,+</w:t>
      </w:r>
      <w:r w:rsidRPr="00E33293">
        <w:rPr>
          <w:rFonts w:ascii="Arial" w:hAnsi="Arial" w:cs="Arial"/>
          <w:color w:val="000000"/>
          <w:position w:val="10"/>
        </w:rPr>
        <w:t xml:space="preserve"> </w:t>
      </w:r>
    </w:p>
    <w:p w14:paraId="4C9ED570" w14:textId="77777777" w:rsidR="00CC23EF" w:rsidRP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2"/>
          <w:szCs w:val="22"/>
        </w:rPr>
      </w:pPr>
      <w:r w:rsidRPr="00E33293">
        <w:rPr>
          <w:rFonts w:ascii="Arial" w:hAnsi="Arial" w:cs="Arial"/>
          <w:color w:val="000000"/>
          <w:position w:val="10"/>
          <w:sz w:val="22"/>
          <w:szCs w:val="22"/>
          <w:vertAlign w:val="superscript"/>
        </w:rPr>
        <w:t>1</w:t>
      </w:r>
      <w:r w:rsidRPr="00CC23EF">
        <w:rPr>
          <w:rFonts w:ascii="Arial" w:hAnsi="Arial" w:cs="Arial"/>
          <w:color w:val="000000"/>
          <w:sz w:val="22"/>
          <w:szCs w:val="22"/>
        </w:rPr>
        <w:t xml:space="preserve">Affiliation, department, city, postcode, country </w:t>
      </w:r>
      <w:r w:rsidRPr="00E33293">
        <w:rPr>
          <w:rFonts w:ascii="Arial" w:hAnsi="Arial" w:cs="Arial"/>
          <w:color w:val="000000"/>
          <w:position w:val="10"/>
          <w:sz w:val="22"/>
          <w:szCs w:val="22"/>
          <w:vertAlign w:val="superscript"/>
        </w:rPr>
        <w:t>2</w:t>
      </w:r>
      <w:r w:rsidRPr="00CC23EF">
        <w:rPr>
          <w:rFonts w:ascii="Arial" w:hAnsi="Arial" w:cs="Arial"/>
          <w:color w:val="000000"/>
          <w:sz w:val="22"/>
          <w:szCs w:val="22"/>
        </w:rPr>
        <w:t xml:space="preserve">Affiliation, department, city, postcode, country </w:t>
      </w:r>
      <w:r w:rsidRPr="00E33293">
        <w:rPr>
          <w:rFonts w:ascii="Arial" w:hAnsi="Arial" w:cs="Arial"/>
          <w:color w:val="000000"/>
          <w:position w:val="10"/>
          <w:sz w:val="22"/>
          <w:szCs w:val="22"/>
          <w:vertAlign w:val="superscript"/>
        </w:rPr>
        <w:t xml:space="preserve">* </w:t>
      </w:r>
      <w:r w:rsidRPr="00CC23EF">
        <w:rPr>
          <w:rFonts w:ascii="Arial" w:hAnsi="Arial" w:cs="Arial"/>
          <w:color w:val="000000"/>
          <w:sz w:val="22"/>
          <w:szCs w:val="22"/>
        </w:rPr>
        <w:t xml:space="preserve">corresponding.author@email.example </w:t>
      </w:r>
    </w:p>
    <w:p w14:paraId="046F1AAF" w14:textId="77777777" w:rsid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E33293">
        <w:rPr>
          <w:rFonts w:ascii="Arial" w:hAnsi="Arial" w:cs="Arial"/>
          <w:color w:val="000000"/>
          <w:position w:val="10"/>
          <w:sz w:val="22"/>
          <w:szCs w:val="22"/>
          <w:vertAlign w:val="superscript"/>
        </w:rPr>
        <w:t>+</w:t>
      </w:r>
      <w:r w:rsidRPr="00CC23EF">
        <w:rPr>
          <w:rFonts w:ascii="Arial" w:hAnsi="Arial" w:cs="Arial"/>
          <w:color w:val="000000"/>
          <w:sz w:val="22"/>
          <w:szCs w:val="22"/>
        </w:rPr>
        <w:t>these authors contributed equally to this work</w:t>
      </w:r>
      <w:r w:rsidRPr="00CC23EF">
        <w:rPr>
          <w:rFonts w:ascii="Arial" w:hAnsi="Arial" w:cs="Arial"/>
          <w:color w:val="000000"/>
          <w:sz w:val="26"/>
          <w:szCs w:val="26"/>
        </w:rPr>
        <w:t xml:space="preserve"> </w:t>
      </w:r>
    </w:p>
    <w:p w14:paraId="355F5BC1" w14:textId="77777777" w:rsid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p>
    <w:p w14:paraId="264FCD16" w14:textId="77777777" w:rsidR="00CC23EF" w:rsidRP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CC23EF">
        <w:rPr>
          <w:rFonts w:ascii="Arial" w:hAnsi="Arial" w:cs="Arial"/>
          <w:b/>
          <w:bCs/>
          <w:color w:val="000000"/>
          <w:sz w:val="26"/>
          <w:szCs w:val="26"/>
        </w:rPr>
        <w:t xml:space="preserve">ABSTRACT </w:t>
      </w:r>
    </w:p>
    <w:p w14:paraId="5E7B93E4" w14:textId="77777777" w:rsidR="00CC23EF" w:rsidRDefault="00CC23EF" w:rsidP="00CC23EF">
      <w:pPr>
        <w:widowControl w:val="0"/>
        <w:autoSpaceDE w:val="0"/>
        <w:autoSpaceDN w:val="0"/>
        <w:adjustRightInd w:val="0"/>
        <w:spacing w:after="240" w:line="280" w:lineRule="atLeast"/>
        <w:contextualSpacing/>
        <w:jc w:val="both"/>
        <w:rPr>
          <w:rFonts w:ascii="Arial" w:hAnsi="Arial" w:cs="Arial"/>
          <w:color w:val="000000"/>
        </w:rPr>
      </w:pPr>
    </w:p>
    <w:p w14:paraId="45E575EF" w14:textId="77777777" w:rsidR="00CC23EF" w:rsidRPr="00CC23EF" w:rsidRDefault="00CC23EF" w:rsidP="00CC23EF">
      <w:pPr>
        <w:widowControl w:val="0"/>
        <w:autoSpaceDE w:val="0"/>
        <w:autoSpaceDN w:val="0"/>
        <w:adjustRightInd w:val="0"/>
        <w:spacing w:after="240" w:line="280" w:lineRule="atLeast"/>
        <w:contextualSpacing/>
        <w:jc w:val="both"/>
        <w:rPr>
          <w:rFonts w:ascii="Arial" w:hAnsi="Arial" w:cs="Arial"/>
          <w:color w:val="000000"/>
        </w:rPr>
      </w:pPr>
      <w:r w:rsidRPr="00CC23EF">
        <w:rPr>
          <w:rFonts w:ascii="Arial" w:hAnsi="Arial" w:cs="Arial"/>
          <w:color w:val="000000"/>
        </w:rPr>
        <w:t xml:space="preserve">Example Abstract. Abstract must be under 200 words and not include subheadings or citations. Example Abstract. Abstract must be under 200 words and not include subheadings or citations. Example Abstract. Abstract must be under 200 words and not include subheadings or citations. Example Abstract. Abstract must be under 200 words and not include subheadings or citations. Example Abstract. Abstract must be under 200 words and not include subheadings or citations. Example Abstract. Abstract must be under 200 words and not include subheadings or citations. Example Abstract. Abstract must be under 200 words and not include subheadings or citations. Example Abstract. Abstract must be under 200 words and not include subheadings or citations. </w:t>
      </w:r>
    </w:p>
    <w:p w14:paraId="0EEA1F14" w14:textId="77777777"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46B70028" w14:textId="50F7E63E" w:rsidR="00CC23EF" w:rsidRDefault="00742EC7"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N</w:t>
      </w:r>
      <w:r w:rsidR="00CC23EF" w:rsidRPr="00CC23EF">
        <w:rPr>
          <w:rFonts w:ascii="Arial" w:hAnsi="Arial" w:cs="Arial"/>
          <w:color w:val="000000"/>
        </w:rPr>
        <w:t xml:space="preserve">ote: Abbreviations should be introduced at the first mention in the main text – no abbreviations lists. Suggested structure of main text (not enforced) is provided below. </w:t>
      </w:r>
    </w:p>
    <w:p w14:paraId="758DD9B7" w14:textId="77777777" w:rsidR="00CC23EF" w:rsidRP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5DE643DB" w14:textId="46BF6662"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1. </w:t>
      </w:r>
      <w:r w:rsidR="00CC23EF" w:rsidRPr="00CC23EF">
        <w:rPr>
          <w:rFonts w:ascii="Arial" w:hAnsi="Arial" w:cs="Arial"/>
          <w:b/>
          <w:bCs/>
          <w:color w:val="000000"/>
          <w:sz w:val="26"/>
          <w:szCs w:val="26"/>
        </w:rPr>
        <w:t xml:space="preserve">Introduction </w:t>
      </w:r>
    </w:p>
    <w:p w14:paraId="65C6047E"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78A7511A" w14:textId="77777777"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rPr>
        <w:t>The Introduction section, of referenced text</w:t>
      </w:r>
      <w:r w:rsidRPr="00E33293">
        <w:rPr>
          <w:rFonts w:ascii="Arial" w:hAnsi="Arial" w:cs="Arial"/>
          <w:position w:val="10"/>
          <w:vertAlign w:val="superscript"/>
        </w:rPr>
        <w:t>1</w:t>
      </w:r>
      <w:r w:rsidRPr="00CC23EF">
        <w:rPr>
          <w:rFonts w:ascii="Arial" w:hAnsi="Arial" w:cs="Arial"/>
          <w:color w:val="0000FF"/>
          <w:position w:val="10"/>
        </w:rPr>
        <w:t xml:space="preserve"> </w:t>
      </w:r>
      <w:r w:rsidRPr="00CC23EF">
        <w:rPr>
          <w:rFonts w:ascii="Arial" w:hAnsi="Arial" w:cs="Arial"/>
          <w:color w:val="000000"/>
        </w:rPr>
        <w:t xml:space="preserve">expands on the background of the work (some overlap with the Abstract is acceptable). The introduction should not include subheadings. </w:t>
      </w:r>
    </w:p>
    <w:p w14:paraId="45DF51E6" w14:textId="77777777" w:rsidR="00CC23EF" w:rsidRP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2355BD59" w14:textId="37C7A634"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2. </w:t>
      </w:r>
      <w:r w:rsidR="00CC23EF">
        <w:rPr>
          <w:rFonts w:ascii="Arial" w:hAnsi="Arial" w:cs="Arial"/>
          <w:b/>
          <w:bCs/>
          <w:color w:val="000000"/>
          <w:sz w:val="26"/>
          <w:szCs w:val="26"/>
        </w:rPr>
        <w:t>Methods</w:t>
      </w:r>
      <w:r w:rsidR="00CC23EF" w:rsidRPr="00CC23EF">
        <w:rPr>
          <w:rFonts w:ascii="Arial" w:hAnsi="Arial" w:cs="Arial"/>
          <w:b/>
          <w:bCs/>
          <w:color w:val="000000"/>
          <w:sz w:val="26"/>
          <w:szCs w:val="26"/>
        </w:rPr>
        <w:t xml:space="preserve"> </w:t>
      </w:r>
    </w:p>
    <w:p w14:paraId="2B4DBC2D"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6038D0B4" w14:textId="6DD98300"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sz w:val="26"/>
          <w:szCs w:val="26"/>
        </w:rPr>
      </w:pPr>
      <w:r w:rsidRPr="00CC23EF">
        <w:rPr>
          <w:rFonts w:ascii="Arial" w:hAnsi="Arial" w:cs="Arial"/>
          <w:color w:val="000000"/>
        </w:rPr>
        <w:t xml:space="preserve">Up to </w:t>
      </w:r>
      <w:r w:rsidR="00A12DB4">
        <w:rPr>
          <w:rFonts w:ascii="Arial" w:hAnsi="Arial" w:cs="Arial"/>
          <w:color w:val="000000"/>
        </w:rPr>
        <w:t>two</w:t>
      </w:r>
      <w:r w:rsidRPr="00CC23EF">
        <w:rPr>
          <w:rFonts w:ascii="Arial" w:hAnsi="Arial" w:cs="Arial"/>
          <w:color w:val="000000"/>
        </w:rPr>
        <w:t xml:space="preserve"> levels of </w:t>
      </w:r>
      <w:r w:rsidRPr="00CC23EF">
        <w:rPr>
          <w:rFonts w:ascii="Arial" w:hAnsi="Arial" w:cs="Arial"/>
          <w:b/>
          <w:color w:val="000000"/>
        </w:rPr>
        <w:t>subheading</w:t>
      </w:r>
      <w:r>
        <w:rPr>
          <w:rFonts w:ascii="Arial" w:hAnsi="Arial" w:cs="Arial"/>
          <w:color w:val="000000"/>
        </w:rPr>
        <w:t>s</w:t>
      </w:r>
      <w:r w:rsidRPr="00CC23EF">
        <w:rPr>
          <w:rFonts w:ascii="Arial" w:hAnsi="Arial" w:cs="Arial"/>
          <w:color w:val="000000"/>
        </w:rPr>
        <w:t xml:space="preserve"> are permitted. Subheadings should not be numbered.</w:t>
      </w:r>
      <w:r w:rsidRPr="00CC23EF">
        <w:rPr>
          <w:rFonts w:ascii="Arial" w:hAnsi="Arial" w:cs="Arial"/>
          <w:color w:val="000000"/>
          <w:sz w:val="26"/>
          <w:szCs w:val="26"/>
        </w:rPr>
        <w:t xml:space="preserve"> </w:t>
      </w:r>
    </w:p>
    <w:p w14:paraId="7EAB78BB" w14:textId="77777777" w:rsidR="00CC23EF" w:rsidRDefault="00CC23EF" w:rsidP="00CC23EF">
      <w:pPr>
        <w:widowControl w:val="0"/>
        <w:autoSpaceDE w:val="0"/>
        <w:autoSpaceDN w:val="0"/>
        <w:adjustRightInd w:val="0"/>
        <w:spacing w:after="240" w:line="300" w:lineRule="atLeast"/>
        <w:contextualSpacing/>
        <w:jc w:val="both"/>
        <w:rPr>
          <w:rFonts w:ascii="Arial" w:hAnsi="Arial" w:cs="Arial"/>
          <w:b/>
          <w:bCs/>
          <w:color w:val="000000"/>
        </w:rPr>
      </w:pPr>
    </w:p>
    <w:p w14:paraId="13439AFE" w14:textId="013FE240" w:rsidR="00CC23EF" w:rsidRPr="00CC23EF" w:rsidRDefault="00A12DB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b/>
          <w:bCs/>
          <w:color w:val="000000"/>
        </w:rPr>
        <w:t xml:space="preserve">2.1. </w:t>
      </w:r>
      <w:r w:rsidR="00CC23EF" w:rsidRPr="00CC23EF">
        <w:rPr>
          <w:rFonts w:ascii="Arial" w:hAnsi="Arial" w:cs="Arial"/>
          <w:b/>
          <w:bCs/>
          <w:color w:val="000000"/>
        </w:rPr>
        <w:t xml:space="preserve">Subsection </w:t>
      </w:r>
    </w:p>
    <w:p w14:paraId="239DBBE5" w14:textId="77777777"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rPr>
        <w:t xml:space="preserve">Example text under a subsection. Bulleted lists may be used where appropriate, e.g. </w:t>
      </w:r>
    </w:p>
    <w:p w14:paraId="753E0DD0" w14:textId="77777777" w:rsidR="00CC23EF" w:rsidRPr="00CC23EF" w:rsidRDefault="00CC23EF" w:rsidP="00CC23EF">
      <w:pPr>
        <w:widowControl w:val="0"/>
        <w:autoSpaceDE w:val="0"/>
        <w:autoSpaceDN w:val="0"/>
        <w:adjustRightInd w:val="0"/>
        <w:spacing w:after="240" w:line="300" w:lineRule="atLeast"/>
        <w:ind w:left="720"/>
        <w:contextualSpacing/>
        <w:jc w:val="both"/>
        <w:rPr>
          <w:rFonts w:ascii="Arial" w:hAnsi="Arial" w:cs="Arial"/>
          <w:color w:val="000000"/>
        </w:rPr>
      </w:pPr>
      <w:r w:rsidRPr="00CC23EF">
        <w:rPr>
          <w:rFonts w:ascii="Arial" w:hAnsi="Arial" w:cs="Arial"/>
          <w:color w:val="000000"/>
        </w:rPr>
        <w:t xml:space="preserve">• First item </w:t>
      </w:r>
    </w:p>
    <w:p w14:paraId="68A4EBA8" w14:textId="77777777" w:rsidR="00CC23EF" w:rsidRDefault="00CC23EF" w:rsidP="00CC23EF">
      <w:pPr>
        <w:widowControl w:val="0"/>
        <w:autoSpaceDE w:val="0"/>
        <w:autoSpaceDN w:val="0"/>
        <w:adjustRightInd w:val="0"/>
        <w:spacing w:after="240" w:line="300" w:lineRule="atLeast"/>
        <w:ind w:left="720"/>
        <w:contextualSpacing/>
        <w:jc w:val="both"/>
        <w:rPr>
          <w:rFonts w:ascii="Arial" w:hAnsi="Arial" w:cs="Arial"/>
          <w:color w:val="000000"/>
        </w:rPr>
      </w:pPr>
      <w:r w:rsidRPr="00CC23EF">
        <w:rPr>
          <w:rFonts w:ascii="Arial" w:hAnsi="Arial" w:cs="Arial"/>
          <w:color w:val="000000"/>
        </w:rPr>
        <w:t xml:space="preserve">• Second item </w:t>
      </w:r>
    </w:p>
    <w:p w14:paraId="3CF9B093" w14:textId="56146DDA" w:rsidR="00A12DB4" w:rsidRPr="00CC23EF" w:rsidRDefault="00A12DB4" w:rsidP="00A12DB4">
      <w:pPr>
        <w:widowControl w:val="0"/>
        <w:autoSpaceDE w:val="0"/>
        <w:autoSpaceDN w:val="0"/>
        <w:adjustRightInd w:val="0"/>
        <w:spacing w:after="240" w:line="300" w:lineRule="atLeast"/>
        <w:contextualSpacing/>
        <w:jc w:val="both"/>
        <w:rPr>
          <w:rFonts w:ascii="Arial" w:hAnsi="Arial" w:cs="Arial"/>
          <w:b/>
          <w:color w:val="000000"/>
        </w:rPr>
      </w:pPr>
      <w:r>
        <w:rPr>
          <w:rFonts w:ascii="Arial" w:hAnsi="Arial" w:cs="Arial"/>
          <w:b/>
          <w:i/>
          <w:iCs/>
          <w:color w:val="000000"/>
        </w:rPr>
        <w:t>2.1</w:t>
      </w:r>
      <w:r>
        <w:rPr>
          <w:rFonts w:ascii="Arial" w:hAnsi="Arial" w:cs="Arial"/>
          <w:b/>
          <w:i/>
          <w:iCs/>
          <w:color w:val="000000"/>
        </w:rPr>
        <w:t>.</w:t>
      </w:r>
      <w:r>
        <w:rPr>
          <w:rFonts w:ascii="Arial" w:hAnsi="Arial" w:cs="Arial"/>
          <w:b/>
          <w:i/>
          <w:iCs/>
          <w:color w:val="000000"/>
        </w:rPr>
        <w:t>1.</w:t>
      </w:r>
      <w:r>
        <w:rPr>
          <w:rFonts w:ascii="Arial" w:hAnsi="Arial" w:cs="Arial"/>
          <w:b/>
          <w:i/>
          <w:iCs/>
          <w:color w:val="000000"/>
        </w:rPr>
        <w:t xml:space="preserve"> </w:t>
      </w:r>
      <w:r>
        <w:rPr>
          <w:rFonts w:ascii="Arial" w:hAnsi="Arial" w:cs="Arial"/>
          <w:b/>
          <w:i/>
          <w:iCs/>
          <w:color w:val="000000"/>
        </w:rPr>
        <w:t>Second</w:t>
      </w:r>
      <w:r w:rsidRPr="00CC23EF">
        <w:rPr>
          <w:rFonts w:ascii="Arial" w:hAnsi="Arial" w:cs="Arial"/>
          <w:b/>
          <w:i/>
          <w:iCs/>
          <w:color w:val="000000"/>
        </w:rPr>
        <w:t xml:space="preserve">-level section </w:t>
      </w:r>
    </w:p>
    <w:p w14:paraId="2F5A4617" w14:textId="2DABC6F0" w:rsidR="00CC23EF" w:rsidRDefault="00A12DB4" w:rsidP="00A12DB4">
      <w:pPr>
        <w:widowControl w:val="0"/>
        <w:autoSpaceDE w:val="0"/>
        <w:autoSpaceDN w:val="0"/>
        <w:adjustRightInd w:val="0"/>
        <w:spacing w:after="240" w:line="300" w:lineRule="atLeast"/>
        <w:contextualSpacing/>
        <w:jc w:val="both"/>
        <w:rPr>
          <w:rFonts w:ascii="Arial" w:hAnsi="Arial" w:cs="Arial"/>
          <w:color w:val="000000"/>
          <w:sz w:val="26"/>
          <w:szCs w:val="26"/>
        </w:rPr>
      </w:pPr>
      <w:r>
        <w:rPr>
          <w:rFonts w:ascii="Arial" w:hAnsi="Arial" w:cs="Arial"/>
          <w:color w:val="000000"/>
        </w:rPr>
        <w:t>Here goes the text</w:t>
      </w:r>
      <w:r w:rsidRPr="00CC23EF">
        <w:rPr>
          <w:rFonts w:ascii="Arial" w:hAnsi="Arial" w:cs="Arial"/>
          <w:color w:val="000000"/>
        </w:rPr>
        <w:t>.</w:t>
      </w:r>
    </w:p>
    <w:p w14:paraId="31FBB669" w14:textId="77777777" w:rsidR="00A12DB4" w:rsidRPr="00A12DB4" w:rsidRDefault="00A12DB4" w:rsidP="00A12DB4">
      <w:pPr>
        <w:widowControl w:val="0"/>
        <w:autoSpaceDE w:val="0"/>
        <w:autoSpaceDN w:val="0"/>
        <w:adjustRightInd w:val="0"/>
        <w:spacing w:after="240" w:line="300" w:lineRule="atLeast"/>
        <w:contextualSpacing/>
        <w:jc w:val="both"/>
        <w:rPr>
          <w:rFonts w:ascii="Arial" w:hAnsi="Arial" w:cs="Arial"/>
          <w:color w:val="000000"/>
          <w:sz w:val="26"/>
          <w:szCs w:val="26"/>
        </w:rPr>
      </w:pPr>
    </w:p>
    <w:p w14:paraId="353FA9C9" w14:textId="11703D08" w:rsidR="00CC23EF" w:rsidRPr="00CC23EF" w:rsidRDefault="00D14AD5" w:rsidP="00CC23EF">
      <w:pPr>
        <w:widowControl w:val="0"/>
        <w:autoSpaceDE w:val="0"/>
        <w:autoSpaceDN w:val="0"/>
        <w:adjustRightInd w:val="0"/>
        <w:spacing w:after="240" w:line="360" w:lineRule="atLeast"/>
        <w:contextualSpacing/>
        <w:jc w:val="both"/>
        <w:rPr>
          <w:rFonts w:ascii="Arial" w:hAnsi="Arial" w:cs="Arial"/>
          <w:color w:val="000000"/>
          <w:sz w:val="26"/>
          <w:szCs w:val="26"/>
        </w:rPr>
      </w:pPr>
      <w:r>
        <w:rPr>
          <w:rFonts w:ascii="Arial" w:hAnsi="Arial" w:cs="Arial"/>
          <w:b/>
          <w:bCs/>
          <w:color w:val="000000"/>
          <w:sz w:val="26"/>
          <w:szCs w:val="26"/>
        </w:rPr>
        <w:t xml:space="preserve">3. </w:t>
      </w:r>
      <w:r w:rsidR="00CC23EF" w:rsidRPr="00CC23EF">
        <w:rPr>
          <w:rFonts w:ascii="Arial" w:hAnsi="Arial" w:cs="Arial"/>
          <w:b/>
          <w:bCs/>
          <w:color w:val="000000"/>
          <w:sz w:val="26"/>
          <w:szCs w:val="26"/>
        </w:rPr>
        <w:t>Results</w:t>
      </w:r>
    </w:p>
    <w:p w14:paraId="0D9B2906" w14:textId="77777777" w:rsidR="00A12DB4" w:rsidRDefault="00A12DB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 </w:t>
      </w:r>
    </w:p>
    <w:p w14:paraId="66615E28" w14:textId="14817DAF"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rPr>
        <w:t>Topical subheadings are allowed. Authors must ensure that their Methods section includes adequate experimental and characteriz</w:t>
      </w:r>
      <w:r w:rsidR="00742EC7">
        <w:rPr>
          <w:rFonts w:ascii="Arial" w:hAnsi="Arial" w:cs="Arial"/>
          <w:color w:val="000000"/>
        </w:rPr>
        <w:t>ation data necessary for others</w:t>
      </w:r>
      <w:r w:rsidRPr="00CC23EF">
        <w:rPr>
          <w:rFonts w:ascii="Arial" w:hAnsi="Arial" w:cs="Arial"/>
          <w:color w:val="000000"/>
        </w:rPr>
        <w:t xml:space="preserve"> to reproduce their work. </w:t>
      </w:r>
    </w:p>
    <w:p w14:paraId="40661214" w14:textId="77777777" w:rsidR="00C1255B" w:rsidRDefault="00C1255B" w:rsidP="00C1255B">
      <w:pPr>
        <w:widowControl w:val="0"/>
        <w:autoSpaceDE w:val="0"/>
        <w:autoSpaceDN w:val="0"/>
        <w:adjustRightInd w:val="0"/>
        <w:spacing w:after="240" w:line="300" w:lineRule="atLeast"/>
        <w:contextualSpacing/>
        <w:jc w:val="both"/>
        <w:rPr>
          <w:rFonts w:ascii="Arial" w:hAnsi="Arial" w:cs="Arial"/>
          <w:b/>
          <w:bCs/>
          <w:color w:val="000000"/>
          <w:sz w:val="26"/>
          <w:szCs w:val="26"/>
        </w:rPr>
      </w:pPr>
    </w:p>
    <w:p w14:paraId="26D0522C" w14:textId="77777777" w:rsidR="00C1255B" w:rsidRPr="00C1255B" w:rsidRDefault="00C1255B" w:rsidP="00C1255B">
      <w:pPr>
        <w:widowControl w:val="0"/>
        <w:autoSpaceDE w:val="0"/>
        <w:autoSpaceDN w:val="0"/>
        <w:adjustRightInd w:val="0"/>
        <w:spacing w:after="240" w:line="300" w:lineRule="atLeast"/>
        <w:contextualSpacing/>
        <w:jc w:val="both"/>
        <w:rPr>
          <w:rFonts w:ascii="Arial" w:hAnsi="Arial" w:cs="Arial"/>
          <w:color w:val="000000"/>
          <w:sz w:val="22"/>
          <w:szCs w:val="22"/>
        </w:rPr>
      </w:pPr>
      <w:r w:rsidRPr="00C1255B">
        <w:rPr>
          <w:rFonts w:ascii="Arial" w:hAnsi="Arial" w:cs="Arial"/>
          <w:b/>
          <w:bCs/>
          <w:color w:val="000000"/>
          <w:sz w:val="22"/>
          <w:szCs w:val="22"/>
        </w:rPr>
        <w:t xml:space="preserve">Table 1. </w:t>
      </w:r>
      <w:r w:rsidRPr="00C1255B">
        <w:rPr>
          <w:rFonts w:ascii="Arial" w:hAnsi="Arial" w:cs="Arial"/>
          <w:color w:val="000000"/>
          <w:sz w:val="22"/>
          <w:szCs w:val="22"/>
        </w:rPr>
        <w:t xml:space="preserve">Legend (350 words max). Example legend text. </w:t>
      </w:r>
    </w:p>
    <w:p w14:paraId="20ED31B6" w14:textId="77777777" w:rsidR="00C1255B" w:rsidRPr="00CC23EF" w:rsidRDefault="00C1255B" w:rsidP="00C1255B">
      <w:pPr>
        <w:widowControl w:val="0"/>
        <w:autoSpaceDE w:val="0"/>
        <w:autoSpaceDN w:val="0"/>
        <w:adjustRightInd w:val="0"/>
        <w:spacing w:line="280" w:lineRule="atLeast"/>
        <w:contextualSpacing/>
        <w:jc w:val="both"/>
        <w:rPr>
          <w:rFonts w:ascii="Arial" w:hAnsi="Arial" w:cs="Arial"/>
          <w:color w:val="000000"/>
        </w:rPr>
      </w:pPr>
    </w:p>
    <w:tbl>
      <w:tblPr>
        <w:tblW w:w="0" w:type="auto"/>
        <w:tblInd w:w="108" w:type="dxa"/>
        <w:tblBorders>
          <w:top w:val="nil"/>
          <w:left w:val="nil"/>
          <w:right w:val="nil"/>
        </w:tblBorders>
        <w:tblLayout w:type="fixed"/>
        <w:tblLook w:val="0000" w:firstRow="0" w:lastRow="0" w:firstColumn="0" w:lastColumn="0" w:noHBand="0" w:noVBand="0"/>
      </w:tblPr>
      <w:tblGrid>
        <w:gridCol w:w="1458"/>
        <w:gridCol w:w="450"/>
        <w:gridCol w:w="1260"/>
      </w:tblGrid>
      <w:tr w:rsidR="00C1255B" w:rsidRPr="00CC23EF" w14:paraId="22227839" w14:textId="77777777" w:rsidTr="00C1255B">
        <w:tc>
          <w:tcPr>
            <w:tcW w:w="14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698D0C8"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Condition </w:t>
            </w:r>
          </w:p>
        </w:tc>
        <w:tc>
          <w:tcPr>
            <w:tcW w:w="45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8E754D"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n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736F359"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p </w:t>
            </w:r>
          </w:p>
        </w:tc>
      </w:tr>
      <w:tr w:rsidR="00C1255B" w:rsidRPr="00CC23EF" w14:paraId="54B614C9" w14:textId="77777777" w:rsidTr="00C1255B">
        <w:tblPrEx>
          <w:tblBorders>
            <w:top w:val="none" w:sz="0" w:space="0" w:color="auto"/>
          </w:tblBorders>
        </w:tblPrEx>
        <w:tc>
          <w:tcPr>
            <w:tcW w:w="14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6AE2D9"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A </w:t>
            </w:r>
          </w:p>
        </w:tc>
        <w:tc>
          <w:tcPr>
            <w:tcW w:w="45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8D64E3"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5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4524C"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0.1 </w:t>
            </w:r>
          </w:p>
        </w:tc>
      </w:tr>
      <w:tr w:rsidR="00C1255B" w:rsidRPr="00CC23EF" w14:paraId="11A56845" w14:textId="77777777" w:rsidTr="00C1255B">
        <w:tc>
          <w:tcPr>
            <w:tcW w:w="14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848416D"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B </w:t>
            </w:r>
          </w:p>
        </w:tc>
        <w:tc>
          <w:tcPr>
            <w:tcW w:w="45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702EDB5"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10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65FCF1"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0.01 </w:t>
            </w:r>
          </w:p>
        </w:tc>
      </w:tr>
    </w:tbl>
    <w:p w14:paraId="119DD3D2" w14:textId="77777777"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6ED3CDF8" w14:textId="77777777" w:rsidR="00C1255B" w:rsidRDefault="00C1255B" w:rsidP="00C1255B">
      <w:pPr>
        <w:widowControl w:val="0"/>
        <w:autoSpaceDE w:val="0"/>
        <w:autoSpaceDN w:val="0"/>
        <w:adjustRightInd w:val="0"/>
        <w:spacing w:after="240" w:line="300" w:lineRule="atLeast"/>
        <w:contextualSpacing/>
        <w:jc w:val="both"/>
        <w:rPr>
          <w:rFonts w:ascii="Arial" w:hAnsi="Arial" w:cs="Arial"/>
          <w:color w:val="000000"/>
          <w:sz w:val="26"/>
          <w:szCs w:val="26"/>
        </w:rPr>
      </w:pPr>
      <w:r w:rsidRPr="00CC23EF">
        <w:rPr>
          <w:rFonts w:ascii="Arial" w:hAnsi="Arial" w:cs="Arial"/>
          <w:noProof/>
          <w:color w:val="000000"/>
        </w:rPr>
        <w:drawing>
          <wp:inline distT="0" distB="0" distL="0" distR="0" wp14:anchorId="4F9059BE" wp14:editId="6FCFABC2">
            <wp:extent cx="4438650" cy="2959100"/>
            <wp:effectExtent l="0" t="0" r="635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2959100"/>
                    </a:xfrm>
                    <a:prstGeom prst="rect">
                      <a:avLst/>
                    </a:prstGeom>
                    <a:noFill/>
                    <a:ln>
                      <a:noFill/>
                    </a:ln>
                  </pic:spPr>
                </pic:pic>
              </a:graphicData>
            </a:graphic>
          </wp:inline>
        </w:drawing>
      </w:r>
    </w:p>
    <w:p w14:paraId="4E918327" w14:textId="77777777" w:rsidR="00C1255B" w:rsidRPr="00CC23EF" w:rsidRDefault="00C1255B" w:rsidP="00C1255B">
      <w:pPr>
        <w:widowControl w:val="0"/>
        <w:autoSpaceDE w:val="0"/>
        <w:autoSpaceDN w:val="0"/>
        <w:adjustRightInd w:val="0"/>
        <w:spacing w:after="240" w:line="300" w:lineRule="atLeast"/>
        <w:contextualSpacing/>
        <w:jc w:val="both"/>
        <w:rPr>
          <w:rFonts w:ascii="Arial" w:hAnsi="Arial" w:cs="Arial"/>
          <w:color w:val="000000"/>
          <w:sz w:val="22"/>
          <w:szCs w:val="22"/>
        </w:rPr>
      </w:pPr>
      <w:r w:rsidRPr="00CC23EF">
        <w:rPr>
          <w:rFonts w:ascii="Arial" w:hAnsi="Arial" w:cs="Arial"/>
          <w:b/>
          <w:bCs/>
          <w:color w:val="000000"/>
          <w:sz w:val="22"/>
          <w:szCs w:val="22"/>
        </w:rPr>
        <w:t xml:space="preserve">Figure 1. </w:t>
      </w:r>
      <w:r w:rsidRPr="00CC23EF">
        <w:rPr>
          <w:rFonts w:ascii="Arial" w:hAnsi="Arial" w:cs="Arial"/>
          <w:color w:val="000000"/>
          <w:sz w:val="22"/>
          <w:szCs w:val="22"/>
        </w:rPr>
        <w:t>Legend (350 words max). Example legend text.</w:t>
      </w:r>
    </w:p>
    <w:p w14:paraId="4AE8D3FB" w14:textId="77777777" w:rsidR="00F5588D" w:rsidRDefault="00F5588D"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p>
    <w:p w14:paraId="63A96EC8" w14:textId="19E20605" w:rsidR="00F5588D" w:rsidRDefault="00D14AD5"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4. </w:t>
      </w:r>
      <w:r w:rsidR="00F5588D" w:rsidRPr="00CC23EF">
        <w:rPr>
          <w:rFonts w:ascii="Arial" w:hAnsi="Arial" w:cs="Arial"/>
          <w:b/>
          <w:bCs/>
          <w:color w:val="000000"/>
          <w:sz w:val="26"/>
          <w:szCs w:val="26"/>
        </w:rPr>
        <w:t xml:space="preserve">Discussion </w:t>
      </w:r>
    </w:p>
    <w:p w14:paraId="760BED48" w14:textId="77777777" w:rsidR="00F5588D" w:rsidRPr="00CC23EF" w:rsidRDefault="00F5588D" w:rsidP="00F5588D">
      <w:pPr>
        <w:widowControl w:val="0"/>
        <w:autoSpaceDE w:val="0"/>
        <w:autoSpaceDN w:val="0"/>
        <w:adjustRightInd w:val="0"/>
        <w:spacing w:after="240" w:line="360" w:lineRule="atLeast"/>
        <w:contextualSpacing/>
        <w:jc w:val="both"/>
        <w:rPr>
          <w:rFonts w:ascii="Arial" w:hAnsi="Arial" w:cs="Arial"/>
          <w:color w:val="000000"/>
          <w:sz w:val="26"/>
          <w:szCs w:val="26"/>
        </w:rPr>
      </w:pPr>
    </w:p>
    <w:p w14:paraId="429AE24F" w14:textId="77777777" w:rsidR="00F5588D" w:rsidRPr="00CC23EF" w:rsidRDefault="00F5588D" w:rsidP="00F5588D">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rPr>
        <w:t xml:space="preserve">The Discussion should be succinct and must not contain subheadings. </w:t>
      </w:r>
    </w:p>
    <w:p w14:paraId="3F6143EA" w14:textId="6AE7CFA4" w:rsidR="00C1255B" w:rsidRPr="00CC23EF" w:rsidRDefault="00C1255B" w:rsidP="00CC23EF">
      <w:pPr>
        <w:widowControl w:val="0"/>
        <w:autoSpaceDE w:val="0"/>
        <w:autoSpaceDN w:val="0"/>
        <w:adjustRightInd w:val="0"/>
        <w:spacing w:after="240" w:line="300" w:lineRule="atLeast"/>
        <w:contextualSpacing/>
        <w:jc w:val="both"/>
        <w:rPr>
          <w:rFonts w:ascii="Arial" w:hAnsi="Arial" w:cs="Arial"/>
          <w:color w:val="000000"/>
        </w:rPr>
      </w:pPr>
    </w:p>
    <w:p w14:paraId="623C3E4B" w14:textId="25D611A4" w:rsidR="00CC23EF" w:rsidRDefault="00E60D05"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5</w:t>
      </w:r>
      <w:r w:rsidR="00D14AD5">
        <w:rPr>
          <w:rFonts w:ascii="Arial" w:hAnsi="Arial" w:cs="Arial"/>
          <w:b/>
          <w:bCs/>
          <w:color w:val="000000"/>
          <w:sz w:val="26"/>
          <w:szCs w:val="26"/>
        </w:rPr>
        <w:t xml:space="preserve">. </w:t>
      </w:r>
      <w:r w:rsidR="00CC23EF" w:rsidRPr="00CC23EF">
        <w:rPr>
          <w:rFonts w:ascii="Arial" w:hAnsi="Arial" w:cs="Arial"/>
          <w:b/>
          <w:bCs/>
          <w:color w:val="000000"/>
          <w:sz w:val="26"/>
          <w:szCs w:val="26"/>
        </w:rPr>
        <w:t xml:space="preserve">References </w:t>
      </w:r>
    </w:p>
    <w:p w14:paraId="3C2E9ECF"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638F43B0" w14:textId="77777777" w:rsidR="00CC23EF" w:rsidRPr="00F86337" w:rsidRDefault="00CC23EF" w:rsidP="00CC23EF">
      <w:pPr>
        <w:widowControl w:val="0"/>
        <w:autoSpaceDE w:val="0"/>
        <w:autoSpaceDN w:val="0"/>
        <w:adjustRightInd w:val="0"/>
        <w:spacing w:after="240" w:line="300" w:lineRule="atLeast"/>
        <w:contextualSpacing/>
        <w:jc w:val="both"/>
        <w:rPr>
          <w:rFonts w:ascii="Arial" w:hAnsi="Arial" w:cs="Arial"/>
          <w:color w:val="000000"/>
        </w:rPr>
      </w:pPr>
      <w:r w:rsidRPr="00F86337">
        <w:rPr>
          <w:rFonts w:ascii="Arial" w:hAnsi="Arial" w:cs="Arial"/>
          <w:color w:val="000000"/>
        </w:rPr>
        <w:t xml:space="preserve">1. Figueredo, A. J. &amp; Wolf, P. S. A. Assortative pairing and life history strategy - a cross-cultural study. </w:t>
      </w:r>
      <w:r w:rsidRPr="00F86337">
        <w:rPr>
          <w:rFonts w:ascii="Arial" w:hAnsi="Arial" w:cs="Arial"/>
          <w:i/>
          <w:iCs/>
          <w:color w:val="000000"/>
        </w:rPr>
        <w:t xml:space="preserve">Hum. Nat. </w:t>
      </w:r>
      <w:r w:rsidRPr="00F86337">
        <w:rPr>
          <w:rFonts w:ascii="Arial" w:hAnsi="Arial" w:cs="Arial"/>
          <w:color w:val="000000"/>
        </w:rPr>
        <w:t xml:space="preserve">20, 317–330 (2009). </w:t>
      </w:r>
    </w:p>
    <w:p w14:paraId="0A24A4A3" w14:textId="77777777" w:rsidR="00F86337" w:rsidRDefault="00F86337" w:rsidP="00CC23EF">
      <w:pPr>
        <w:widowControl w:val="0"/>
        <w:autoSpaceDE w:val="0"/>
        <w:autoSpaceDN w:val="0"/>
        <w:adjustRightInd w:val="0"/>
        <w:spacing w:after="240" w:line="300" w:lineRule="atLeast"/>
        <w:contextualSpacing/>
        <w:jc w:val="both"/>
        <w:rPr>
          <w:rFonts w:ascii="Arial" w:hAnsi="Arial" w:cs="Arial"/>
          <w:color w:val="000000"/>
          <w:sz w:val="26"/>
          <w:szCs w:val="26"/>
        </w:rPr>
      </w:pPr>
    </w:p>
    <w:p w14:paraId="6D577780" w14:textId="5A622E3C" w:rsidR="00DC0BB7" w:rsidRPr="005834DB" w:rsidRDefault="00742EC7" w:rsidP="005834DB">
      <w:pPr>
        <w:widowControl w:val="0"/>
        <w:autoSpaceDE w:val="0"/>
        <w:autoSpaceDN w:val="0"/>
        <w:adjustRightInd w:val="0"/>
        <w:spacing w:after="240" w:line="300" w:lineRule="atLeast"/>
        <w:contextualSpacing/>
        <w:jc w:val="both"/>
        <w:rPr>
          <w:rFonts w:ascii="Arial" w:hAnsi="Arial" w:cs="Arial"/>
          <w:color w:val="000000"/>
        </w:rPr>
      </w:pPr>
      <w:r w:rsidRPr="00742EC7">
        <w:rPr>
          <w:rFonts w:ascii="Arial" w:hAnsi="Arial" w:cs="Arial"/>
          <w:color w:val="000000"/>
        </w:rPr>
        <w:t>Note: Use software such as EndNote for managing references.</w:t>
      </w:r>
      <w:r w:rsidR="00CC23EF" w:rsidRPr="00742EC7">
        <w:rPr>
          <w:rFonts w:ascii="Arial" w:hAnsi="Arial" w:cs="Arial"/>
          <w:color w:val="000000"/>
        </w:rPr>
        <w:t xml:space="preserve"> </w:t>
      </w:r>
      <w:bookmarkStart w:id="0" w:name="_GoBack"/>
      <w:bookmarkEnd w:id="0"/>
    </w:p>
    <w:sectPr w:rsidR="00DC0BB7" w:rsidRPr="005834DB" w:rsidSect="00F86337">
      <w:footerReference w:type="even" r:id="rId8"/>
      <w:footerReference w:type="default" r:id="rI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54B12" w14:textId="77777777" w:rsidR="005834DB" w:rsidRDefault="005834DB" w:rsidP="005834DB">
      <w:r>
        <w:separator/>
      </w:r>
    </w:p>
  </w:endnote>
  <w:endnote w:type="continuationSeparator" w:id="0">
    <w:p w14:paraId="736C5A93" w14:textId="77777777" w:rsidR="005834DB" w:rsidRDefault="005834DB" w:rsidP="0058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7C1D3" w14:textId="77777777" w:rsidR="005834DB" w:rsidRDefault="005834DB" w:rsidP="000C4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7D94A" w14:textId="77777777" w:rsidR="005834DB" w:rsidRDefault="005834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755BE" w14:textId="77777777" w:rsidR="005834DB" w:rsidRPr="005834DB" w:rsidRDefault="005834DB" w:rsidP="000C4E68">
    <w:pPr>
      <w:pStyle w:val="Footer"/>
      <w:framePr w:wrap="around" w:vAnchor="text" w:hAnchor="margin" w:xAlign="center" w:y="1"/>
      <w:rPr>
        <w:rStyle w:val="PageNumber"/>
        <w:rFonts w:ascii="Arial" w:hAnsi="Arial" w:cs="Arial"/>
        <w:b/>
        <w:sz w:val="20"/>
        <w:szCs w:val="20"/>
      </w:rPr>
    </w:pPr>
    <w:r w:rsidRPr="005834DB">
      <w:rPr>
        <w:rStyle w:val="PageNumber"/>
        <w:rFonts w:ascii="Arial" w:hAnsi="Arial" w:cs="Arial"/>
        <w:b/>
        <w:sz w:val="20"/>
        <w:szCs w:val="20"/>
      </w:rPr>
      <w:fldChar w:fldCharType="begin"/>
    </w:r>
    <w:r w:rsidRPr="005834DB">
      <w:rPr>
        <w:rStyle w:val="PageNumber"/>
        <w:rFonts w:ascii="Arial" w:hAnsi="Arial" w:cs="Arial"/>
        <w:b/>
        <w:sz w:val="20"/>
        <w:szCs w:val="20"/>
      </w:rPr>
      <w:instrText xml:space="preserve">PAGE  </w:instrText>
    </w:r>
    <w:r w:rsidRPr="005834DB">
      <w:rPr>
        <w:rStyle w:val="PageNumber"/>
        <w:rFonts w:ascii="Arial" w:hAnsi="Arial" w:cs="Arial"/>
        <w:b/>
        <w:sz w:val="20"/>
        <w:szCs w:val="20"/>
      </w:rPr>
      <w:fldChar w:fldCharType="separate"/>
    </w:r>
    <w:r>
      <w:rPr>
        <w:rStyle w:val="PageNumber"/>
        <w:rFonts w:ascii="Arial" w:hAnsi="Arial" w:cs="Arial"/>
        <w:b/>
        <w:noProof/>
        <w:sz w:val="20"/>
        <w:szCs w:val="20"/>
      </w:rPr>
      <w:t>1</w:t>
    </w:r>
    <w:r w:rsidRPr="005834DB">
      <w:rPr>
        <w:rStyle w:val="PageNumber"/>
        <w:rFonts w:ascii="Arial" w:hAnsi="Arial" w:cs="Arial"/>
        <w:b/>
        <w:sz w:val="20"/>
        <w:szCs w:val="20"/>
      </w:rPr>
      <w:fldChar w:fldCharType="end"/>
    </w:r>
  </w:p>
  <w:p w14:paraId="4561DDD0" w14:textId="77777777" w:rsidR="005834DB" w:rsidRDefault="005834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DE69F8" w14:textId="77777777" w:rsidR="005834DB" w:rsidRDefault="005834DB" w:rsidP="005834DB">
      <w:r>
        <w:separator/>
      </w:r>
    </w:p>
  </w:footnote>
  <w:footnote w:type="continuationSeparator" w:id="0">
    <w:p w14:paraId="4913A28E" w14:textId="77777777" w:rsidR="005834DB" w:rsidRDefault="005834DB" w:rsidP="005834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3EF"/>
    <w:rsid w:val="0002465C"/>
    <w:rsid w:val="000C53DC"/>
    <w:rsid w:val="005834DB"/>
    <w:rsid w:val="00742EC7"/>
    <w:rsid w:val="00923098"/>
    <w:rsid w:val="00A12DB4"/>
    <w:rsid w:val="00C1255B"/>
    <w:rsid w:val="00CC23EF"/>
    <w:rsid w:val="00D14AD5"/>
    <w:rsid w:val="00DC0BB7"/>
    <w:rsid w:val="00E33293"/>
    <w:rsid w:val="00E60D05"/>
    <w:rsid w:val="00F5588D"/>
    <w:rsid w:val="00F86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FE04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3EF"/>
    <w:rPr>
      <w:rFonts w:ascii="Lucida Grande" w:hAnsi="Lucida Grande" w:cs="Lucida Grande"/>
      <w:sz w:val="18"/>
      <w:szCs w:val="18"/>
    </w:rPr>
  </w:style>
  <w:style w:type="paragraph" w:styleId="Footer">
    <w:name w:val="footer"/>
    <w:basedOn w:val="Normal"/>
    <w:link w:val="FooterChar"/>
    <w:uiPriority w:val="99"/>
    <w:unhideWhenUsed/>
    <w:rsid w:val="005834DB"/>
    <w:pPr>
      <w:tabs>
        <w:tab w:val="center" w:pos="4320"/>
        <w:tab w:val="right" w:pos="8640"/>
      </w:tabs>
    </w:pPr>
  </w:style>
  <w:style w:type="character" w:customStyle="1" w:styleId="FooterChar">
    <w:name w:val="Footer Char"/>
    <w:basedOn w:val="DefaultParagraphFont"/>
    <w:link w:val="Footer"/>
    <w:uiPriority w:val="99"/>
    <w:rsid w:val="005834DB"/>
  </w:style>
  <w:style w:type="character" w:styleId="PageNumber">
    <w:name w:val="page number"/>
    <w:basedOn w:val="DefaultParagraphFont"/>
    <w:uiPriority w:val="99"/>
    <w:semiHidden/>
    <w:unhideWhenUsed/>
    <w:rsid w:val="005834DB"/>
  </w:style>
  <w:style w:type="paragraph" w:styleId="Header">
    <w:name w:val="header"/>
    <w:basedOn w:val="Normal"/>
    <w:link w:val="HeaderChar"/>
    <w:uiPriority w:val="99"/>
    <w:unhideWhenUsed/>
    <w:rsid w:val="005834DB"/>
    <w:pPr>
      <w:tabs>
        <w:tab w:val="center" w:pos="4320"/>
        <w:tab w:val="right" w:pos="8640"/>
      </w:tabs>
    </w:pPr>
  </w:style>
  <w:style w:type="character" w:customStyle="1" w:styleId="HeaderChar">
    <w:name w:val="Header Char"/>
    <w:basedOn w:val="DefaultParagraphFont"/>
    <w:link w:val="Header"/>
    <w:uiPriority w:val="99"/>
    <w:rsid w:val="005834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3EF"/>
    <w:rPr>
      <w:rFonts w:ascii="Lucida Grande" w:hAnsi="Lucida Grande" w:cs="Lucida Grande"/>
      <w:sz w:val="18"/>
      <w:szCs w:val="18"/>
    </w:rPr>
  </w:style>
  <w:style w:type="paragraph" w:styleId="Footer">
    <w:name w:val="footer"/>
    <w:basedOn w:val="Normal"/>
    <w:link w:val="FooterChar"/>
    <w:uiPriority w:val="99"/>
    <w:unhideWhenUsed/>
    <w:rsid w:val="005834DB"/>
    <w:pPr>
      <w:tabs>
        <w:tab w:val="center" w:pos="4320"/>
        <w:tab w:val="right" w:pos="8640"/>
      </w:tabs>
    </w:pPr>
  </w:style>
  <w:style w:type="character" w:customStyle="1" w:styleId="FooterChar">
    <w:name w:val="Footer Char"/>
    <w:basedOn w:val="DefaultParagraphFont"/>
    <w:link w:val="Footer"/>
    <w:uiPriority w:val="99"/>
    <w:rsid w:val="005834DB"/>
  </w:style>
  <w:style w:type="character" w:styleId="PageNumber">
    <w:name w:val="page number"/>
    <w:basedOn w:val="DefaultParagraphFont"/>
    <w:uiPriority w:val="99"/>
    <w:semiHidden/>
    <w:unhideWhenUsed/>
    <w:rsid w:val="005834DB"/>
  </w:style>
  <w:style w:type="paragraph" w:styleId="Header">
    <w:name w:val="header"/>
    <w:basedOn w:val="Normal"/>
    <w:link w:val="HeaderChar"/>
    <w:uiPriority w:val="99"/>
    <w:unhideWhenUsed/>
    <w:rsid w:val="005834DB"/>
    <w:pPr>
      <w:tabs>
        <w:tab w:val="center" w:pos="4320"/>
        <w:tab w:val="right" w:pos="8640"/>
      </w:tabs>
    </w:pPr>
  </w:style>
  <w:style w:type="character" w:customStyle="1" w:styleId="HeaderChar">
    <w:name w:val="Header Char"/>
    <w:basedOn w:val="DefaultParagraphFont"/>
    <w:link w:val="Header"/>
    <w:uiPriority w:val="99"/>
    <w:rsid w:val="00583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355</Words>
  <Characters>2024</Characters>
  <Application>Microsoft Macintosh Word</Application>
  <DocSecurity>0</DocSecurity>
  <Lines>16</Lines>
  <Paragraphs>4</Paragraphs>
  <ScaleCrop>false</ScaleCrop>
  <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Debswapna Bhattacharya</dc:creator>
  <cp:keywords/>
  <dc:description/>
  <cp:lastModifiedBy>Debswapna Bhattacharya</cp:lastModifiedBy>
  <cp:revision>11</cp:revision>
  <dcterms:created xsi:type="dcterms:W3CDTF">2018-01-29T00:05:00Z</dcterms:created>
  <dcterms:modified xsi:type="dcterms:W3CDTF">2018-01-29T01:00:00Z</dcterms:modified>
</cp:coreProperties>
</file>