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EB75" w14:textId="76EC73A6" w:rsidR="003727A5" w:rsidRDefault="00CB3ABB">
      <w:proofErr w:type="spellStart"/>
      <w:r>
        <w:t>ghkjhkllhadcf</w:t>
      </w:r>
      <w:proofErr w:type="spellEnd"/>
    </w:p>
    <w:sectPr w:rsidR="0037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A5"/>
    <w:rsid w:val="003727A5"/>
    <w:rsid w:val="00CB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0EB1"/>
  <w15:chartTrackingRefBased/>
  <w15:docId w15:val="{699904D8-5E7D-4A2C-B1BD-107394C6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samson</dc:creator>
  <cp:keywords/>
  <dc:description/>
  <cp:lastModifiedBy>tess samson</cp:lastModifiedBy>
  <cp:revision>2</cp:revision>
  <dcterms:created xsi:type="dcterms:W3CDTF">2022-11-18T23:26:00Z</dcterms:created>
  <dcterms:modified xsi:type="dcterms:W3CDTF">2022-11-18T23:27:00Z</dcterms:modified>
</cp:coreProperties>
</file>