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</w:pPr>
      <w:r>
        <w:t xml:space="preserve"/>
      </w:r>
    </w:p>
    <w:p>
      <w:pPr>
        <w:spacing w:after="300" w:before="600"/>
        <w:jc w:val="center"/>
      </w:pPr>
      <w:r>
        <w:rPr>
          <w:b/>
          <w:bCs/>
          <w:color w:val="1F4FA8"/>
          <w:sz w:val="56"/>
          <w:szCs w:val="56"/>
        </w:rPr>
        <w:t xml:space="preserve">Pyramid Methods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Complete LLM-Executable Guide with Five Format Templates</w:t>
      </w:r>
    </w:p>
    <w:p>
      <w:pPr>
        <w:spacing w:after="100" w:before="400"/>
        <w:jc w:val="center"/>
      </w:pPr>
      <w:r>
        <w:rPr>
          <w:i/>
          <w:iCs/>
          <w:color w:val="718096"/>
          <w:sz w:val="24"/>
          <w:szCs w:val="24"/>
        </w:rPr>
        <w:t xml:space="preserve">TMTH Methods Library</w:t>
      </w:r>
    </w:p>
    <w:p>
      <w:pPr>
        <w:spacing w:after="100" w:before="400"/>
        <w:jc w:val="center"/>
      </w:pPr>
      <w:r>
        <w:rPr>
          <w:color w:val="718096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200"/>
      </w:pPr>
      <w:r>
        <w:t xml:space="preserve">This is a complete toolkit for building pyramid decks with Copilot. Three sections below, used together: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 Selection Guide</w:t>
      </w:r>
      <w:r>
        <w:t xml:space="preserve"> — Read your brief, find the right presentation format (5 templates)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 Templates (with example storyboards)</w:t>
      </w:r>
      <w:r>
        <w:t xml:space="preserve"> — See the exact pyramid structure for your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 Standards</w:t>
      </w:r>
      <w:r>
        <w:t xml:space="preserve"> — Authoring standards + comprehensive deck standard + McKinsey case study</w:t>
      </w:r>
    </w:p>
    <w:p>
      <w:pPr>
        <w:spacing w:after="240" w:before="300"/>
      </w:pPr>
      <w:r>
        <w:rPr>
          <w:b/>
          <w:bCs/>
        </w:rPr>
        <w:t xml:space="preserve">Workflow for Copilot:</w:t>
      </w:r>
    </w:p>
    <w:p>
      <w:pPr>
        <w:spacing w:after="120"/>
      </w:pPr>
      <w:r>
        <w:t xml:space="preserve">1. Paste this entire document into Copilot</w:t>
      </w:r>
    </w:p>
    <w:p>
      <w:pPr>
        <w:spacing w:after="120"/>
      </w:pPr>
      <w:r>
        <w:t xml:space="preserve">2. Describe your presentation: 'I need [format]. Here are my files. Choose format and build storyboard.'</w:t>
      </w:r>
    </w:p>
    <w:p>
      <w:pPr>
        <w:spacing w:after="240"/>
      </w:pPr>
      <w:r>
        <w:t xml:space="preserve">3. Copilot picks format, generates storyboard following that template structure</w:t>
      </w:r>
    </w:p>
    <w:p>
      <w:r>
        <w:br w:type="page"/>
      </w:r>
    </w:p>
    <w:p>
      <w:pPr>
        <w:pStyle w:val="Heading1"/>
      </w:pPr>
      <w:r>
        <w:t xml:space="preserve">Part 0: Format Selection Guide</w:t>
      </w:r>
    </w:p>
    <w:p>
      <w:pPr>
        <w:spacing w:after="200"/>
      </w:pPr>
      <w:r>
        <w:t xml:space="preserve">Use this tree to pick the right presentation format for your content.</w:t>
      </w:r>
    </w:p>
    <w:p>
      <w:pPr>
        <w:pStyle w:val="Heading2"/>
      </w:pPr>
      <w:r>
        <w:t xml:space="preserve">Decision Tree</w:t>
      </w:r>
    </w:p>
    <w:p>
      <w:pPr>
        <w:spacing w:after="120"/>
      </w:pPr>
      <w:r>
        <w:rPr>
          <w:b/>
          <w:bCs/>
        </w:rPr>
        <w:t xml:space="preserve">Start here: What is your reader asking?</w:t>
      </w:r>
    </w:p>
    <w:p>
      <w:pPr>
        <w:pStyle w:val="ListParagraph"/>
        <w:numPr>
          <w:ilvl w:val="0"/>
          <w:numId w:val="2"/>
        </w:numPr>
      </w:pPr>
      <w:r>
        <w:t xml:space="preserve">"Where are we, and what needs deciding?" →</w:t>
      </w:r>
      <w:r>
        <w:rPr>
          <w:b/>
          <w:bCs/>
        </w:rPr>
        <w:t xml:space="preserve"> PROJECT UPDATE</w:t>
      </w:r>
    </w:p>
    <w:p>
      <w:pPr>
        <w:pStyle w:val="ListParagraph"/>
        <w:numPr>
          <w:ilvl w:val="0"/>
          <w:numId w:val="2"/>
        </w:numPr>
      </w:pPr>
      <w:r>
        <w:t xml:space="preserve">"Should we do this? Why this option over others?" →</w:t>
      </w:r>
      <w:r>
        <w:rPr>
          <w:b/>
          <w:bCs/>
        </w:rPr>
        <w:t xml:space="preserve"> RECOMMENDATION</w:t>
      </w:r>
    </w:p>
    <w:p>
      <w:pPr>
        <w:pStyle w:val="ListParagraph"/>
        <w:numPr>
          <w:ilvl w:val="0"/>
          <w:numId w:val="2"/>
        </w:numPr>
      </w:pPr>
      <w:r>
        <w:t xml:space="preserve">"Why is this happening? What's the root cause?" →</w:t>
      </w:r>
      <w:r>
        <w:rPr>
          <w:b/>
          <w:bCs/>
        </w:rPr>
        <w:t xml:space="preserve"> DIAGNOSTIC</w:t>
      </w:r>
    </w:p>
    <w:p>
      <w:pPr>
        <w:pStyle w:val="ListParagraph"/>
        <w:numPr>
          <w:ilvl w:val="0"/>
          <w:numId w:val="2"/>
        </w:numPr>
      </w:pPr>
      <w:r>
        <w:t xml:space="preserve">"Which route should we take? What are the trade-offs?" →</w:t>
      </w:r>
      <w:r>
        <w:rPr>
          <w:b/>
          <w:bCs/>
        </w:rPr>
        <w:t xml:space="preserve"> OPTIONS PAPER</w:t>
      </w:r>
    </w:p>
    <w:p>
      <w:pPr>
        <w:pStyle w:val="ListParagraph"/>
        <w:numPr>
          <w:ilvl w:val="0"/>
          <w:numId w:val="2"/>
        </w:numPr>
      </w:pPr>
      <w:r>
        <w:t xml:space="preserve">"Where are we going? What are the drivers? How will we measure success?" →</w:t>
      </w:r>
      <w:r>
        <w:rPr>
          <w:b/>
          <w:bCs/>
        </w:rPr>
        <w:t xml:space="preserve"> STRATEGIC PLAN</w:t>
      </w:r>
    </w:p>
    <w:p>
      <w:pPr>
        <w:pStyle w:val="Heading2"/>
        <w:spacing w:after="200" w:before="240"/>
      </w:pPr>
      <w:r>
        <w:t xml:space="preserve">Format Comparison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Key-Lines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Slides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10–15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15–20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Decision-maker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Diagnostic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12–15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Problem-owner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Options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20–25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Executive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25–30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Board/C-suite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Format 1: Project Update</w:t>
      </w:r>
    </w:p>
    <w:p>
      <w:pPr>
        <w:spacing w:after="200"/>
      </w:pPr>
      <w:r>
        <w:rPr>
          <w:b/>
          <w:bCs/>
        </w:rPr>
        <w:t xml:space="preserve">When to use:</w:t>
      </w:r>
      <w:r>
        <w:t xml:space="preserve"> Status reporting, steering meetings, escalations. Reader asks: where are we, what's blocking, what's next?</w:t>
      </w:r>
    </w:p>
    <w:p>
      <w:pPr>
        <w:pStyle w:val="Heading2"/>
      </w:pPr>
      <w:r>
        <w:t xml:space="preserve">Pyramid Shape</w:t>
      </w:r>
    </w:p>
    <w:p>
      <w:pPr>
        <w:spacing w:after="120"/>
      </w:pPr>
      <w:r>
        <w:rPr>
          <w:b/>
          <w:bCs/>
        </w:rPr>
        <w:t xml:space="preserve">Governing thought:</w:t>
      </w:r>
      <w:r>
        <w:t xml:space="preserve"> [Project] is on track / at risk / needs a decision [on specific thing]</w:t>
      </w:r>
    </w:p>
    <w:p>
      <w:pPr>
        <w:spacing w:after="240"/>
      </w:pPr>
      <w:r>
        <w:rPr>
          <w:b/>
          <w:bCs/>
        </w:rPr>
        <w:t xml:space="preserve">Key-lines:</w:t>
      </w:r>
      <w:r>
        <w:t xml:space="preserve"> (1) Status: where we stand vs. plan; (2) Blockers: what's slowing us; (3) Next Steps: what happens next</w:t>
      </w:r>
    </w:p>
    <w:p>
      <w:pPr>
        <w:pStyle w:val="Heading2"/>
      </w:pPr>
      <w:r>
        <w:t xml:space="preserve">Example Storyboard (10 slides)</w:t>
      </w:r>
    </w:p>
    <w:p>
      <w:pPr>
        <w:pStyle w:val="ListParagraph"/>
        <w:numPr>
          <w:ilvl w:val="0"/>
          <w:numId w:val="3"/>
        </w:numPr>
      </w:pPr>
      <w:r>
        <w:t xml:space="preserve">Project X is on track for Q3 delivery, but resource shortage needs a decision this week</w:t>
      </w:r>
    </w:p>
    <w:p>
      <w:pPr>
        <w:pStyle w:val="ListParagraph"/>
        <w:numPr>
          <w:ilvl w:val="0"/>
          <w:numId w:val="3"/>
        </w:numPr>
      </w:pPr>
      <w:r>
        <w:t xml:space="preserve">Timeline: Three weeks until production readiness checkpoint</w:t>
      </w:r>
    </w:p>
    <w:p>
      <w:pPr>
        <w:pStyle w:val="ListParagraph"/>
        <w:numPr>
          <w:ilvl w:val="0"/>
          <w:numId w:val="3"/>
        </w:numPr>
      </w:pPr>
      <w:r>
        <w:t xml:space="preserve">Status vs. plan: Design complete; build 3 weeks behind</w:t>
      </w:r>
    </w:p>
    <w:p>
      <w:pPr>
        <w:pStyle w:val="ListParagraph"/>
        <w:numPr>
          <w:ilvl w:val="0"/>
          <w:numId w:val="3"/>
        </w:numPr>
      </w:pPr>
      <w:r>
        <w:t xml:space="preserve">Workstream A: 95% complete, ready for UAT</w:t>
      </w:r>
    </w:p>
    <w:p>
      <w:pPr>
        <w:pStyle w:val="ListParagraph"/>
        <w:numPr>
          <w:ilvl w:val="0"/>
          <w:numId w:val="3"/>
        </w:numPr>
      </w:pPr>
      <w:r>
        <w:t xml:space="preserve">Workstream B blocker: Team down 2 engineers; no backfill until week 6</w:t>
      </w:r>
    </w:p>
    <w:p>
      <w:pPr>
        <w:pStyle w:val="ListParagraph"/>
        <w:numPr>
          <w:ilvl w:val="0"/>
          <w:numId w:val="3"/>
        </w:numPr>
      </w:pPr>
      <w:r>
        <w:t xml:space="preserve">Three options to recover schedule</w:t>
      </w:r>
    </w:p>
    <w:p>
      <w:pPr>
        <w:pStyle w:val="ListParagraph"/>
        <w:numPr>
          <w:ilvl w:val="0"/>
          <w:numId w:val="3"/>
        </w:numPr>
      </w:pPr>
      <w:r>
        <w:t xml:space="preserve">Recommended: Approve temporary contractor (cost: £85k, timeline recovered by 2 weeks)</w:t>
      </w:r>
    </w:p>
    <w:p>
      <w:pPr>
        <w:pStyle w:val="ListParagraph"/>
        <w:numPr>
          <w:ilvl w:val="0"/>
          <w:numId w:val="3"/>
        </w:numPr>
      </w:pPr>
      <w:r>
        <w:t xml:space="preserve">Risk mitigation: backfill plan, knowledge transfer gates</w:t>
      </w:r>
    </w:p>
    <w:p>
      <w:pPr>
        <w:pStyle w:val="ListParagraph"/>
        <w:numPr>
          <w:ilvl w:val="0"/>
          <w:numId w:val="3"/>
        </w:numPr>
      </w:pPr>
      <w:r>
        <w:t xml:space="preserve">Decision: Approve budget + go-live date slip to Q4 week 2</w:t>
      </w:r>
    </w:p>
    <w:p>
      <w:pPr>
        <w:pStyle w:val="Heading2"/>
        <w:spacing w:after="120" w:before="240"/>
      </w:pPr>
      <w:r>
        <w:t xml:space="preserve">Evidence Types</w:t>
      </w:r>
    </w:p>
    <w:p>
      <w:pPr>
        <w:pStyle w:val="ListParagraph"/>
        <w:numPr>
          <w:ilvl w:val="0"/>
          <w:numId w:val="2"/>
        </w:numPr>
      </w:pPr>
      <w:r>
        <w:t xml:space="preserve">Status: Gantt chart or timeline (plan vs. actual)</w:t>
      </w:r>
    </w:p>
    <w:p>
      <w:pPr>
        <w:pStyle w:val="ListParagraph"/>
        <w:numPr>
          <w:ilvl w:val="0"/>
          <w:numId w:val="2"/>
        </w:numPr>
      </w:pPr>
      <w:r>
        <w:t xml:space="preserve">Blockers: Priority table (issue, impact, owner, ETA)</w:t>
      </w:r>
    </w:p>
    <w:p>
      <w:pPr>
        <w:pStyle w:val="ListParagraph"/>
        <w:numPr>
          <w:ilvl w:val="0"/>
          <w:numId w:val="2"/>
        </w:numPr>
      </w:pPr>
      <w:r>
        <w:t xml:space="preserve">Options: Cost/timeline comparison table</w:t>
      </w:r>
    </w:p>
    <w:p>
      <w:pPr>
        <w:pStyle w:val="Heading2"/>
        <w:spacing w:after="120" w:before="240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</w:pPr>
      <w:r>
        <w:t xml:space="preserve">Listing 10+ blockers instead of ranking top 3</w:t>
      </w:r>
    </w:p>
    <w:p>
      <w:pPr>
        <w:pStyle w:val="ListParagraph"/>
        <w:numPr>
          <w:ilvl w:val="0"/>
          <w:numId w:val="2"/>
        </w:numPr>
      </w:pPr>
      <w:r>
        <w:t xml:space="preserve">Status that narrates work ("we did X, then Y") instead of showing trend ("3 weeks behind")</w:t>
      </w:r>
    </w:p>
    <w:p>
      <w:pPr>
        <w:pStyle w:val="ListParagraph"/>
        <w:numPr>
          <w:ilvl w:val="0"/>
          <w:numId w:val="2"/>
        </w:numPr>
      </w:pPr>
      <w:r>
        <w:t xml:space="preserve">Asking for a decision without giving options with explicit tradeoffs</w:t>
      </w:r>
    </w:p>
    <w:p>
      <w:r>
        <w:br w:type="page"/>
      </w:r>
    </w:p>
    <w:p>
      <w:pPr>
        <w:pStyle w:val="Heading1"/>
      </w:pPr>
      <w:r>
        <w:t xml:space="preserve">Format 2: Recommendation</w:t>
      </w:r>
    </w:p>
    <w:p>
      <w:pPr>
        <w:spacing w:after="200"/>
      </w:pPr>
      <w:r>
        <w:rPr>
          <w:b/>
          <w:bCs/>
        </w:rPr>
        <w:t xml:space="preserve">When to use:</w:t>
      </w:r>
      <w:r>
        <w:t xml:space="preserve"> You've completed analysis. You know what should happen. Reader needs convincing.</w:t>
      </w:r>
    </w:p>
    <w:p>
      <w:pPr>
        <w:pStyle w:val="Heading2"/>
      </w:pPr>
      <w:r>
        <w:t xml:space="preserve">Pyramid Shape</w:t>
      </w:r>
    </w:p>
    <w:p>
      <w:pPr>
        <w:spacing w:after="120"/>
      </w:pPr>
      <w:r>
        <w:rPr>
          <w:b/>
          <w:bCs/>
        </w:rPr>
        <w:t xml:space="preserve">Governing thought:</w:t>
      </w:r>
      <w:r>
        <w:t xml:space="preserve"> We should [do this] because [reason that matters to reader]</w:t>
      </w:r>
    </w:p>
    <w:p>
      <w:pPr>
        <w:spacing w:after="240"/>
      </w:pPr>
      <w:r>
        <w:rPr>
          <w:b/>
          <w:bCs/>
        </w:rPr>
        <w:t xml:space="preserve">Key-lines:</w:t>
      </w:r>
      <w:r>
        <w:t xml:space="preserve"> (1) Business case: why it's worth doing; (2) Why this path over alternatives; (3) How we make it work</w:t>
      </w:r>
    </w:p>
    <w:p>
      <w:pPr>
        <w:pStyle w:val="Heading2"/>
      </w:pPr>
      <w:r>
        <w:t xml:space="preserve">Example Storyboard (12 slides)</w:t>
      </w:r>
    </w:p>
    <w:p>
      <w:pPr>
        <w:pStyle w:val="ListParagraph"/>
        <w:numPr>
          <w:ilvl w:val="0"/>
          <w:numId w:val="3"/>
        </w:numPr>
      </w:pPr>
      <w:r>
        <w:t xml:space="preserve">Build an in-house data team because it removes advisory growth constraint and pays back in 2 years</w:t>
      </w:r>
    </w:p>
    <w:p>
      <w:pPr>
        <w:pStyle w:val="ListParagraph"/>
        <w:numPr>
          <w:ilvl w:val="0"/>
          <w:numId w:val="3"/>
        </w:numPr>
      </w:pPr>
      <w:r>
        <w:t xml:space="preserve">Business case: capacity is capped by external subcontractor availability</w:t>
      </w:r>
    </w:p>
    <w:p>
      <w:pPr>
        <w:pStyle w:val="ListParagraph"/>
        <w:numPr>
          <w:ilvl w:val="0"/>
          <w:numId w:val="3"/>
        </w:numPr>
      </w:pPr>
      <w:r>
        <w:t xml:space="preserve">Advisory revenue grew 30% in 2 years but hits availability wall</w:t>
      </w:r>
    </w:p>
    <w:p>
      <w:pPr>
        <w:pStyle w:val="ListParagraph"/>
        <w:numPr>
          <w:ilvl w:val="0"/>
          <w:numId w:val="3"/>
        </w:numPr>
      </w:pPr>
      <w:r>
        <w:t xml:space="preserve">In-house delivery reaches cost parity with subcontracting in month 14</w:t>
      </w:r>
    </w:p>
    <w:p>
      <w:pPr>
        <w:pStyle w:val="ListParagraph"/>
        <w:numPr>
          <w:ilvl w:val="0"/>
          <w:numId w:val="3"/>
        </w:numPr>
      </w:pPr>
      <w:r>
        <w:t xml:space="preserve">Team is executable: hire 6 junior + 1 senior analyst (9-month ramp)</w:t>
      </w:r>
    </w:p>
    <w:p>
      <w:pPr>
        <w:pStyle w:val="ListParagraph"/>
        <w:numPr>
          <w:ilvl w:val="0"/>
          <w:numId w:val="3"/>
        </w:numPr>
      </w:pPr>
      <w:r>
        <w:t xml:space="preserve">Alternatives: permanent subcontract or acquire boutique firm</w:t>
      </w:r>
    </w:p>
    <w:p>
      <w:pPr>
        <w:pStyle w:val="ListParagraph"/>
        <w:numPr>
          <w:ilvl w:val="0"/>
          <w:numId w:val="3"/>
        </w:numPr>
      </w:pPr>
      <w:r>
        <w:t xml:space="preserve">Why in-house wins: removes dependency, builds IP, scales with demand</w:t>
      </w:r>
    </w:p>
    <w:p>
      <w:pPr>
        <w:pStyle w:val="ListParagraph"/>
        <w:numPr>
          <w:ilvl w:val="0"/>
          <w:numId w:val="3"/>
        </w:numPr>
      </w:pPr>
      <w:r>
        <w:t xml:space="preserve">Implementation: Q1 hiring, Q2–Q3 onboarding, Q4 production-ready</w:t>
      </w:r>
    </w:p>
    <w:p>
      <w:pPr>
        <w:pStyle w:val="ListParagraph"/>
        <w:numPr>
          <w:ilvl w:val="0"/>
          <w:numId w:val="3"/>
        </w:numPr>
      </w:pPr>
      <w:r>
        <w:t xml:space="preserve">Risk mitigation: backfill plan, retention model, knowledge transfer gates</w:t>
      </w:r>
    </w:p>
    <w:p>
      <w:pPr>
        <w:pStyle w:val="ListParagraph"/>
        <w:numPr>
          <w:ilvl w:val="0"/>
          <w:numId w:val="3"/>
        </w:numPr>
      </w:pPr>
      <w:r>
        <w:t xml:space="preserve">Recommendation: Approve £650k budget over 18 months</w:t>
      </w:r>
    </w:p>
    <w:p>
      <w:pPr>
        <w:pStyle w:val="Heading2"/>
        <w:spacing w:after="120" w:before="240"/>
      </w:pPr>
      <w:r>
        <w:t xml:space="preserve">Evidence Types</w:t>
      </w:r>
    </w:p>
    <w:p>
      <w:pPr>
        <w:pStyle w:val="ListParagraph"/>
        <w:numPr>
          <w:ilvl w:val="0"/>
          <w:numId w:val="2"/>
        </w:numPr>
      </w:pPr>
      <w:r>
        <w:t xml:space="preserve">Business case: financial model (cost parity, payback chart)</w:t>
      </w:r>
    </w:p>
    <w:p>
      <w:pPr>
        <w:pStyle w:val="ListParagraph"/>
        <w:numPr>
          <w:ilvl w:val="0"/>
          <w:numId w:val="2"/>
        </w:numPr>
      </w:pPr>
      <w:r>
        <w:t xml:space="preserve">Options: comparison table (cost, timeline, risk, strategic fit)</w:t>
      </w:r>
    </w:p>
    <w:p>
      <w:pPr>
        <w:pStyle w:val="ListParagraph"/>
        <w:numPr>
          <w:ilvl w:val="0"/>
          <w:numId w:val="2"/>
        </w:numPr>
      </w:pPr>
      <w:r>
        <w:t xml:space="preserve">Implementation: roadmap or Gantt (phases, milestones)</w:t>
      </w:r>
    </w:p>
    <w:p>
      <w:pPr>
        <w:pStyle w:val="ListParagraph"/>
        <w:numPr>
          <w:ilvl w:val="0"/>
          <w:numId w:val="2"/>
        </w:numPr>
      </w:pPr>
      <w:r>
        <w:t xml:space="preserve">Risk: risk matrix (likelihood × impact) with mitigations</w:t>
      </w:r>
    </w:p>
    <w:p>
      <w:pPr>
        <w:pStyle w:val="Heading2"/>
        <w:spacing w:after="120" w:before="240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</w:pPr>
      <w:r>
        <w:t xml:space="preserve">Presenting all options neutrally instead of defending one</w:t>
      </w:r>
    </w:p>
    <w:p>
      <w:pPr>
        <w:pStyle w:val="ListParagraph"/>
        <w:numPr>
          <w:ilvl w:val="0"/>
          <w:numId w:val="2"/>
        </w:numPr>
      </w:pPr>
      <w:r>
        <w:t xml:space="preserve">Business case showing cost but not payback or risk-adjusted return</w:t>
      </w:r>
    </w:p>
    <w:p>
      <w:pPr>
        <w:pStyle w:val="ListParagraph"/>
        <w:numPr>
          <w:ilvl w:val="0"/>
          <w:numId w:val="2"/>
        </w:numPr>
      </w:pPr>
      <w:r>
        <w:t xml:space="preserve">Implementation plan that's too detailed too early (roadmap, not microplan)</w:t>
      </w:r>
    </w:p>
    <w:p>
      <w:r>
        <w:br w:type="page"/>
      </w:r>
    </w:p>
    <w:p>
      <w:pPr>
        <w:pStyle w:val="Heading1"/>
      </w:pPr>
      <w:r>
        <w:t xml:space="preserve">Format 3: Diagnostic</w:t>
      </w:r>
    </w:p>
    <w:p>
      <w:pPr>
        <w:spacing w:after="200"/>
      </w:pPr>
      <w:r>
        <w:rPr>
          <w:b/>
          <w:bCs/>
        </w:rPr>
        <w:t xml:space="preserve">When to use:</w:t>
      </w:r>
      <w:r>
        <w:t xml:space="preserve"> A problem has appeared. You've investigated. You know the root cause and implications.</w:t>
      </w:r>
    </w:p>
    <w:p>
      <w:pPr>
        <w:pStyle w:val="Heading2"/>
      </w:pPr>
      <w:r>
        <w:t xml:space="preserve">Pyramid Shape</w:t>
      </w:r>
    </w:p>
    <w:p>
      <w:pPr>
        <w:spacing w:after="120"/>
      </w:pPr>
      <w:r>
        <w:rPr>
          <w:b/>
          <w:bCs/>
        </w:rPr>
        <w:t xml:space="preserve">Governing thought:</w:t>
      </w:r>
      <w:r>
        <w:t xml:space="preserve"> [Problem] is caused by [root cause], which means [implication/action]</w:t>
      </w:r>
    </w:p>
    <w:p>
      <w:pPr>
        <w:spacing w:after="240"/>
      </w:pPr>
      <w:r>
        <w:rPr>
          <w:b/>
          <w:bCs/>
        </w:rPr>
        <w:t xml:space="preserve">Key-lines:</w:t>
      </w:r>
      <w:r>
        <w:t xml:space="preserve"> (1) Problem: what's wrong &amp; how big; (2) Root cause: why it's happening; (3) Implications: what happens next</w:t>
      </w:r>
    </w:p>
    <w:p>
      <w:pPr>
        <w:pStyle w:val="Heading2"/>
      </w:pPr>
      <w:r>
        <w:t xml:space="preserve">Example Storyboard (9 slides)</w:t>
      </w:r>
    </w:p>
    <w:p>
      <w:pPr>
        <w:pStyle w:val="ListParagraph"/>
        <w:numPr>
          <w:ilvl w:val="0"/>
          <w:numId w:val="3"/>
        </w:numPr>
      </w:pPr>
      <w:r>
        <w:t xml:space="preserve">Line 4 output shortfall (12,800 units, 29% below plan) is caused by retained legacy conveyor, requires £180k replacement</w:t>
      </w:r>
    </w:p>
    <w:p>
      <w:pPr>
        <w:pStyle w:val="ListParagraph"/>
        <w:numPr>
          <w:ilvl w:val="0"/>
          <w:numId w:val="3"/>
        </w:numPr>
      </w:pPr>
      <w:r>
        <w:t xml:space="preserve">The shortfall: 12,800 units by month 9, against 44,000-unit plan</w:t>
      </w:r>
    </w:p>
    <w:p>
      <w:pPr>
        <w:pStyle w:val="ListParagraph"/>
        <w:numPr>
          <w:ilvl w:val="0"/>
          <w:numId w:val="3"/>
        </w:numPr>
      </w:pPr>
      <w:r>
        <w:t xml:space="preserve">Root cause dominates: unplanned downtime 14% vs. 6% assumption, concentrated in infeed conveyor</w:t>
      </w:r>
    </w:p>
    <w:p>
      <w:pPr>
        <w:pStyle w:val="ListParagraph"/>
        <w:numPr>
          <w:ilvl w:val="0"/>
          <w:numId w:val="3"/>
        </w:numPr>
      </w:pPr>
      <w:r>
        <w:t xml:space="preserve">Secondary cause: operator inexperience (4 of 9 ramping), worth ~3,000 units</w:t>
      </w:r>
    </w:p>
    <w:p>
      <w:pPr>
        <w:pStyle w:val="ListParagraph"/>
        <w:numPr>
          <w:ilvl w:val="0"/>
          <w:numId w:val="3"/>
        </w:numPr>
      </w:pPr>
      <w:r>
        <w:t xml:space="preserve">Conveyor was excluded from capital project for budget; now it's the binding constraint</w:t>
      </w:r>
    </w:p>
    <w:p>
      <w:pPr>
        <w:pStyle w:val="ListParagraph"/>
        <w:numPr>
          <w:ilvl w:val="0"/>
          <w:numId w:val="3"/>
        </w:numPr>
      </w:pPr>
      <w:r>
        <w:t xml:space="preserve">Implication: Replacement at £180k pays back in 5 months from contribution margin</w:t>
      </w:r>
    </w:p>
    <w:p>
      <w:pPr>
        <w:pStyle w:val="ListParagraph"/>
        <w:numPr>
          <w:ilvl w:val="0"/>
          <w:numId w:val="3"/>
        </w:numPr>
      </w:pPr>
      <w:r>
        <w:t xml:space="preserve">Operator ramp: existing plan closes gap by month 13, no intervention needed</w:t>
      </w:r>
    </w:p>
    <w:p>
      <w:pPr>
        <w:pStyle w:val="ListParagraph"/>
        <w:numPr>
          <w:ilvl w:val="0"/>
          <w:numId w:val="3"/>
        </w:numPr>
      </w:pPr>
      <w:r>
        <w:t xml:space="preserve">Everything else tracking (downtime, quality, demand, scheduling)</w:t>
      </w:r>
    </w:p>
    <w:p>
      <w:pPr>
        <w:pStyle w:val="ListParagraph"/>
        <w:numPr>
          <w:ilvl w:val="0"/>
          <w:numId w:val="3"/>
        </w:numPr>
      </w:pPr>
      <w:r>
        <w:t xml:space="preserve">Recommendation: Approve conveyor replacement; target go-live month 13</w:t>
      </w:r>
    </w:p>
    <w:p>
      <w:pPr>
        <w:pStyle w:val="Heading2"/>
        <w:spacing w:after="120" w:before="240"/>
      </w:pPr>
      <w:r>
        <w:t xml:space="preserve">Evidence Types</w:t>
      </w:r>
    </w:p>
    <w:p>
      <w:pPr>
        <w:pStyle w:val="ListParagraph"/>
        <w:numPr>
          <w:ilvl w:val="0"/>
          <w:numId w:val="2"/>
        </w:numPr>
      </w:pPr>
      <w:r>
        <w:t xml:space="preserve">Problem: trend chart or variance snapshot (before/after)</w:t>
      </w:r>
    </w:p>
    <w:p>
      <w:pPr>
        <w:pStyle w:val="ListParagraph"/>
        <w:numPr>
          <w:ilvl w:val="0"/>
          <w:numId w:val="2"/>
        </w:numPr>
      </w:pPr>
      <w:r>
        <w:t xml:space="preserve">Root cause: decomposition tree or fishbone diagram</w:t>
      </w:r>
    </w:p>
    <w:p>
      <w:pPr>
        <w:pStyle w:val="ListParagraph"/>
        <w:numPr>
          <w:ilvl w:val="0"/>
          <w:numId w:val="2"/>
        </w:numPr>
      </w:pPr>
      <w:r>
        <w:t xml:space="preserve">Quantification: bar chart ranking cause contributions</w:t>
      </w:r>
    </w:p>
    <w:p>
      <w:pPr>
        <w:pStyle w:val="ListParagraph"/>
        <w:numPr>
          <w:ilvl w:val="0"/>
          <w:numId w:val="2"/>
        </w:numPr>
      </w:pPr>
      <w:r>
        <w:t xml:space="preserve">Implication: financial model (cost of fix, payback, impact if ignored)</w:t>
      </w:r>
    </w:p>
    <w:p>
      <w:pPr>
        <w:pStyle w:val="Heading2"/>
        <w:spacing w:after="120" w:before="240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</w:pPr>
      <w:r>
        <w:t xml:space="preserve">"Journey" narrative (we looked at X, then Y) instead of pyramid (here's problem, why, what it means)</w:t>
      </w:r>
    </w:p>
    <w:p>
      <w:pPr>
        <w:pStyle w:val="ListParagraph"/>
        <w:numPr>
          <w:ilvl w:val="0"/>
          <w:numId w:val="2"/>
        </w:numPr>
      </w:pPr>
      <w:r>
        <w:t xml:space="preserve">Root cause that's not actually the cause (symptom described as cause)</w:t>
      </w:r>
    </w:p>
    <w:p>
      <w:pPr>
        <w:pStyle w:val="ListParagraph"/>
        <w:numPr>
          <w:ilvl w:val="0"/>
          <w:numId w:val="2"/>
        </w:numPr>
      </w:pPr>
      <w:r>
        <w:t xml:space="preserve">Showing every cleared branch instead of compressing non-causes to one line</w:t>
      </w:r>
    </w:p>
    <w:p>
      <w:r>
        <w:br w:type="page"/>
      </w:r>
    </w:p>
    <w:p>
      <w:pPr>
        <w:pStyle w:val="Heading1"/>
      </w:pPr>
      <w:r>
        <w:t xml:space="preserve">Format 4: Options Paper</w:t>
      </w:r>
    </w:p>
    <w:p>
      <w:pPr>
        <w:spacing w:after="200"/>
      </w:pPr>
      <w:r>
        <w:rPr>
          <w:b/>
          <w:bCs/>
        </w:rPr>
        <w:t xml:space="preserve">When to use:</w:t>
      </w:r>
      <w:r>
        <w:t xml:space="preserve"> Decision requires evaluating multiple paths. Reader asks: which route should we take, what are the tradeoffs?</w:t>
      </w:r>
    </w:p>
    <w:p>
      <w:pPr>
        <w:pStyle w:val="Heading2"/>
      </w:pPr>
      <w:r>
        <w:t xml:space="preserve">Pyramid Shape</w:t>
      </w:r>
    </w:p>
    <w:p>
      <w:pPr>
        <w:spacing w:after="120"/>
      </w:pPr>
      <w:r>
        <w:rPr>
          <w:b/>
          <w:bCs/>
        </w:rPr>
        <w:t xml:space="preserve">Governing thought:</w:t>
      </w:r>
      <w:r>
        <w:t xml:space="preserve"> We should choose [Option X] because [it best satisfies our decision criteria]</w:t>
      </w:r>
    </w:p>
    <w:p>
      <w:pPr>
        <w:spacing w:after="240"/>
      </w:pPr>
      <w:r>
        <w:rPr>
          <w:b/>
          <w:bCs/>
        </w:rPr>
        <w:t xml:space="preserve">Key-lines:</w:t>
      </w:r>
      <w:r>
        <w:t xml:space="preserve"> (1) Decision criteria: what matters to us; (2) Option 1: costs, timeline, risk; (3) Option 2; (4) Option 3; (5) Why Option X wins on criteria</w:t>
      </w:r>
    </w:p>
    <w:p>
      <w:pPr>
        <w:pStyle w:val="Heading2"/>
      </w:pPr>
      <w:r>
        <w:t xml:space="preserve">Example Storyboard (14 slides)</w:t>
      </w:r>
    </w:p>
    <w:p>
      <w:pPr>
        <w:pStyle w:val="ListParagraph"/>
        <w:numPr>
          <w:ilvl w:val="0"/>
          <w:numId w:val="3"/>
        </w:numPr>
      </w:pPr>
      <w:r>
        <w:t xml:space="preserve">We should expand into Asia-Pacific via managed partner model because it balances speed and capital constraints</w:t>
      </w:r>
    </w:p>
    <w:p>
      <w:pPr>
        <w:pStyle w:val="ListParagraph"/>
        <w:numPr>
          <w:ilvl w:val="0"/>
          <w:numId w:val="3"/>
        </w:numPr>
      </w:pPr>
      <w:r>
        <w:t xml:space="preserve">Decision criteria: speed to market (12 months), capital required (&lt;$20m), operational control (&gt;50%), risk profile (low)</w:t>
      </w:r>
    </w:p>
    <w:p>
      <w:pPr>
        <w:pStyle w:val="ListParagraph"/>
        <w:numPr>
          <w:ilvl w:val="0"/>
          <w:numId w:val="3"/>
        </w:numPr>
      </w:pPr>
      <w:r>
        <w:t xml:space="preserve">Option 1: Organic greenfield build — full control, 24 months, $30m, low risk</w:t>
      </w:r>
    </w:p>
    <w:p>
      <w:pPr>
        <w:pStyle w:val="ListParagraph"/>
        <w:numPr>
          <w:ilvl w:val="0"/>
          <w:numId w:val="3"/>
        </w:numPr>
      </w:pPr>
      <w:r>
        <w:t xml:space="preserve">Option 1 tradeoffs: capital/timeline stretch; governance complexity</w:t>
      </w:r>
    </w:p>
    <w:p>
      <w:pPr>
        <w:pStyle w:val="ListParagraph"/>
        <w:numPr>
          <w:ilvl w:val="0"/>
          <w:numId w:val="3"/>
        </w:numPr>
      </w:pPr>
      <w:r>
        <w:t xml:space="preserve">Option 2: Managed partner model — 50% JV, 12 months, $15m, medium risk</w:t>
      </w:r>
    </w:p>
    <w:p>
      <w:pPr>
        <w:pStyle w:val="ListParagraph"/>
        <w:numPr>
          <w:ilvl w:val="0"/>
          <w:numId w:val="3"/>
        </w:numPr>
      </w:pPr>
      <w:r>
        <w:t xml:space="preserve">Option 2 tradeoffs: split control; partner dependency; upside capped</w:t>
      </w:r>
    </w:p>
    <w:p>
      <w:pPr>
        <w:pStyle w:val="ListParagraph"/>
        <w:numPr>
          <w:ilvl w:val="0"/>
          <w:numId w:val="3"/>
        </w:numPr>
      </w:pPr>
      <w:r>
        <w:t xml:space="preserve">Option 3: Licensing deal — minimal capital/control, 6 months, $5m, high risk</w:t>
      </w:r>
    </w:p>
    <w:p>
      <w:pPr>
        <w:pStyle w:val="ListParagraph"/>
        <w:numPr>
          <w:ilvl w:val="0"/>
          <w:numId w:val="3"/>
        </w:numPr>
      </w:pPr>
      <w:r>
        <w:t xml:space="preserve">Option 3 tradeoffs: brand risk; no operational leverage; future optionality limited</w:t>
      </w:r>
    </w:p>
    <w:p>
      <w:pPr>
        <w:pStyle w:val="ListParagraph"/>
        <w:numPr>
          <w:ilvl w:val="0"/>
          <w:numId w:val="3"/>
        </w:numPr>
      </w:pPr>
      <w:r>
        <w:t xml:space="preserve">Criteria scorecard: Option 2 (partner model) satisfies all four (speed, capital, control, risk)</w:t>
      </w:r>
    </w:p>
    <w:p>
      <w:pPr>
        <w:pStyle w:val="ListParagraph"/>
        <w:numPr>
          <w:ilvl w:val="0"/>
          <w:numId w:val="3"/>
        </w:numPr>
      </w:pPr>
      <w:r>
        <w:t xml:space="preserve">Option 1 fails on capital (30m &gt; 20m); Option 3 fails on control and risk</w:t>
      </w:r>
    </w:p>
    <w:p>
      <w:pPr>
        <w:pStyle w:val="ListParagraph"/>
        <w:numPr>
          <w:ilvl w:val="0"/>
          <w:numId w:val="3"/>
        </w:numPr>
      </w:pPr>
      <w:r>
        <w:t xml:space="preserve">Partner candidates: ABC Corp (proven operator, 40% margin), XYZ Ltd (emerging, 25% margin)</w:t>
      </w:r>
    </w:p>
    <w:p>
      <w:pPr>
        <w:pStyle w:val="ListParagraph"/>
        <w:numPr>
          <w:ilvl w:val="0"/>
          <w:numId w:val="3"/>
        </w:numPr>
      </w:pPr>
      <w:r>
        <w:t xml:space="preserve">ABC partnership outperforms on brand/profitability, acceptable dilution of control</w:t>
      </w:r>
    </w:p>
    <w:p>
      <w:pPr>
        <w:pStyle w:val="ListParagraph"/>
        <w:numPr>
          <w:ilvl w:val="0"/>
          <w:numId w:val="3"/>
        </w:numPr>
      </w:pPr>
      <w:r>
        <w:t xml:space="preserve">Recommendation: Approve managed partner model with ABC Corp; 12-month go-live target</w:t>
      </w:r>
    </w:p>
    <w:p>
      <w:pPr>
        <w:pStyle w:val="Heading2"/>
        <w:spacing w:after="120" w:before="240"/>
      </w:pPr>
      <w:r>
        <w:t xml:space="preserve">Evidence Types</w:t>
      </w:r>
    </w:p>
    <w:p>
      <w:pPr>
        <w:pStyle w:val="ListParagraph"/>
        <w:numPr>
          <w:ilvl w:val="0"/>
          <w:numId w:val="2"/>
        </w:numPr>
      </w:pPr>
      <w:r>
        <w:t xml:space="preserve">Decision criteria: prioritized list or weighted scorecard</w:t>
      </w:r>
    </w:p>
    <w:p>
      <w:pPr>
        <w:pStyle w:val="ListParagraph"/>
        <w:numPr>
          <w:ilvl w:val="0"/>
          <w:numId w:val="2"/>
        </w:numPr>
      </w:pPr>
      <w:r>
        <w:t xml:space="preserve">Options: side-by-side comparison table (option, cost, timeline, risk, control, key tradeoff)</w:t>
      </w:r>
    </w:p>
    <w:p>
      <w:pPr>
        <w:pStyle w:val="ListParagraph"/>
        <w:numPr>
          <w:ilvl w:val="0"/>
          <w:numId w:val="2"/>
        </w:numPr>
      </w:pPr>
      <w:r>
        <w:t xml:space="preserve">Scorecard: how each option performs against criteria (yes/no or score)</w:t>
      </w:r>
    </w:p>
    <w:p>
      <w:pPr>
        <w:pStyle w:val="ListParagraph"/>
        <w:numPr>
          <w:ilvl w:val="0"/>
          <w:numId w:val="2"/>
        </w:numPr>
      </w:pPr>
      <w:r>
        <w:t xml:space="preserve">Sub-options: detailed specs for recommended path</w:t>
      </w:r>
    </w:p>
    <w:p>
      <w:pPr>
        <w:pStyle w:val="Heading2"/>
        <w:spacing w:after="120" w:before="240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</w:pPr>
      <w:r>
        <w:t xml:space="preserve">False neutrality: present all three options equally instead of defending the winner</w:t>
      </w:r>
    </w:p>
    <w:p>
      <w:pPr>
        <w:pStyle w:val="ListParagraph"/>
        <w:numPr>
          <w:ilvl w:val="0"/>
          <w:numId w:val="2"/>
        </w:numPr>
      </w:pPr>
      <w:r>
        <w:t xml:space="preserve">Criteria that aren't decision-relevant (nice-to-have instead of must-have)</w:t>
      </w:r>
    </w:p>
    <w:p>
      <w:pPr>
        <w:pStyle w:val="ListParagraph"/>
        <w:numPr>
          <w:ilvl w:val="0"/>
          <w:numId w:val="2"/>
        </w:numPr>
      </w:pPr>
      <w:r>
        <w:t xml:space="preserve">Too many options (stick to 2–3; &gt;3 dilutes the argument)</w:t>
      </w:r>
    </w:p>
    <w:p>
      <w:pPr>
        <w:pStyle w:val="ListParagraph"/>
        <w:numPr>
          <w:ilvl w:val="0"/>
          <w:numId w:val="2"/>
        </w:numPr>
      </w:pPr>
      <w:r>
        <w:t xml:space="preserve">Asymmetric detail: deep dive on Option 1, surface-level on Options 2–3</w:t>
      </w:r>
    </w:p>
    <w:p>
      <w:r>
        <w:br w:type="page"/>
      </w:r>
    </w:p>
    <w:p>
      <w:pPr>
        <w:pStyle w:val="Heading1"/>
      </w:pPr>
      <w:r>
        <w:t xml:space="preserve">Format 5: Strategic Plan</w:t>
      </w:r>
    </w:p>
    <w:p>
      <w:pPr>
        <w:spacing w:after="200"/>
      </w:pPr>
      <w:r>
        <w:rPr>
          <w:b/>
          <w:bCs/>
        </w:rPr>
        <w:t xml:space="preserve">When to use:</w:t>
      </w:r>
      <w:r>
        <w:t xml:space="preserve"> Multi-year direction setting. Board/C-suite communication. Reader asks: where are we heading, what are the strategic drivers, how will we measure success?</w:t>
      </w:r>
    </w:p>
    <w:p>
      <w:pPr>
        <w:pStyle w:val="Heading2"/>
      </w:pPr>
      <w:r>
        <w:t xml:space="preserve">Pyramid Shape</w:t>
      </w:r>
    </w:p>
    <w:p>
      <w:pPr>
        <w:spacing w:after="120"/>
      </w:pPr>
      <w:r>
        <w:rPr>
          <w:b/>
          <w:bCs/>
        </w:rPr>
        <w:t xml:space="preserve">Governing thought:</w:t>
      </w:r>
      <w:r>
        <w:t xml:space="preserve"> Our strategy for [period] is [vision] enabled by [3-5 strategic drivers]</w:t>
      </w:r>
    </w:p>
    <w:p>
      <w:pPr>
        <w:spacing w:after="240"/>
      </w:pPr>
      <w:r>
        <w:rPr>
          <w:b/>
          <w:bCs/>
        </w:rPr>
        <w:t xml:space="preserve">Key-lines:</w:t>
      </w:r>
      <w:r>
        <w:t xml:space="preserve"> (1) Vision: where we're heading; (2) Driver 1: first strategic priority; (3) Driver 2; (4) Driver 3; (5) Success metrics &amp; execution roadmap</w:t>
      </w:r>
    </w:p>
    <w:p>
      <w:pPr>
        <w:pStyle w:val="Heading2"/>
      </w:pPr>
      <w:r>
        <w:t xml:space="preserve">Example Storyboard (15 slides)</w:t>
      </w:r>
    </w:p>
    <w:p>
      <w:pPr>
        <w:pStyle w:val="ListParagraph"/>
        <w:numPr>
          <w:ilvl w:val="0"/>
          <w:numId w:val="3"/>
        </w:numPr>
      </w:pPr>
      <w:r>
        <w:t xml:space="preserve">By 2030, we become the ecosystem leader in customer wellness through three strategic drivers</w:t>
      </w:r>
    </w:p>
    <w:p>
      <w:pPr>
        <w:pStyle w:val="ListParagraph"/>
        <w:numPr>
          <w:ilvl w:val="0"/>
          <w:numId w:val="3"/>
        </w:numPr>
      </w:pPr>
      <w:r>
        <w:t xml:space="preserve">Our current position: market share stable, but customer retention declining (8% YoY)</w:t>
      </w:r>
    </w:p>
    <w:p>
      <w:pPr>
        <w:pStyle w:val="ListParagraph"/>
        <w:numPr>
          <w:ilvl w:val="0"/>
          <w:numId w:val="3"/>
        </w:numPr>
      </w:pPr>
      <w:r>
        <w:t xml:space="preserve">Vision 2030: primary platform for managing health + wellbeing across life stages</w:t>
      </w:r>
    </w:p>
    <w:p>
      <w:pPr>
        <w:pStyle w:val="ListParagraph"/>
        <w:numPr>
          <w:ilvl w:val="0"/>
          <w:numId w:val="3"/>
        </w:numPr>
      </w:pPr>
      <w:r>
        <w:t xml:space="preserve">This positions us to capture 3x market value through expanded TAM and higher retention</w:t>
      </w:r>
    </w:p>
    <w:p>
      <w:pPr>
        <w:pStyle w:val="ListParagraph"/>
        <w:numPr>
          <w:ilvl w:val="0"/>
          <w:numId w:val="3"/>
        </w:numPr>
      </w:pPr>
      <w:r>
        <w:t xml:space="preserve">Strategic Driver 1: Expand beyond single-disease model to integrated wellness platform</w:t>
      </w:r>
    </w:p>
    <w:p>
      <w:pPr>
        <w:pStyle w:val="ListParagraph"/>
        <w:numPr>
          <w:ilvl w:val="0"/>
          <w:numId w:val="3"/>
        </w:numPr>
      </w:pPr>
      <w:r>
        <w:t xml:space="preserve">Driver 1 roadmap: Year 1 — launch nutrition module; Year 2 — mental health; Year 3 — preventive screening</w:t>
      </w:r>
    </w:p>
    <w:p>
      <w:pPr>
        <w:pStyle w:val="ListParagraph"/>
        <w:numPr>
          <w:ilvl w:val="0"/>
          <w:numId w:val="3"/>
        </w:numPr>
      </w:pPr>
      <w:r>
        <w:t xml:space="preserve">Strategic Driver 2: Build ecosystem partnerships (pharma, medical devices, employers)</w:t>
      </w:r>
    </w:p>
    <w:p>
      <w:pPr>
        <w:pStyle w:val="ListParagraph"/>
        <w:numPr>
          <w:ilvl w:val="0"/>
          <w:numId w:val="3"/>
        </w:numPr>
      </w:pPr>
      <w:r>
        <w:t xml:space="preserve">Driver 2 roadmap: target 10+ partners by 2028; enable data exchange by Year 1</w:t>
      </w:r>
    </w:p>
    <w:p>
      <w:pPr>
        <w:pStyle w:val="ListParagraph"/>
        <w:numPr>
          <w:ilvl w:val="0"/>
          <w:numId w:val="3"/>
        </w:numPr>
      </w:pPr>
      <w:r>
        <w:t xml:space="preserve">Strategic Driver 3: Invest in advanced analytics (AI/ML) for personalized recommendations</w:t>
      </w:r>
    </w:p>
    <w:p>
      <w:pPr>
        <w:pStyle w:val="ListParagraph"/>
        <w:numPr>
          <w:ilvl w:val="0"/>
          <w:numId w:val="3"/>
        </w:numPr>
      </w:pPr>
      <w:r>
        <w:t xml:space="preserve">Driver 3 roadmap: build ML platform; hire 20+ specialists by Year 2</w:t>
      </w:r>
    </w:p>
    <w:p>
      <w:pPr>
        <w:pStyle w:val="ListParagraph"/>
        <w:numPr>
          <w:ilvl w:val="0"/>
          <w:numId w:val="3"/>
        </w:numPr>
      </w:pPr>
      <w:r>
        <w:t xml:space="preserve">Success metrics: customer retention &gt;90%; NPS &gt;60; partnership coverage 30%+ users</w:t>
      </w:r>
    </w:p>
    <w:p>
      <w:pPr>
        <w:pStyle w:val="ListParagraph"/>
        <w:numPr>
          <w:ilvl w:val="0"/>
          <w:numId w:val="3"/>
        </w:numPr>
      </w:pPr>
      <w:r>
        <w:t xml:space="preserve">Financial outcomes: revenue 3x by 2030; operating margin 25%+</w:t>
      </w:r>
    </w:p>
    <w:p>
      <w:pPr>
        <w:pStyle w:val="ListParagraph"/>
        <w:numPr>
          <w:ilvl w:val="0"/>
          <w:numId w:val="3"/>
        </w:numPr>
      </w:pPr>
      <w:r>
        <w:t xml:space="preserve">Investment required: $150m capex over 5 years; phased by driver priority</w:t>
      </w:r>
    </w:p>
    <w:p>
      <w:pPr>
        <w:pStyle w:val="ListParagraph"/>
        <w:numPr>
          <w:ilvl w:val="0"/>
          <w:numId w:val="3"/>
        </w:numPr>
      </w:pPr>
      <w:r>
        <w:t xml:space="preserve">Execution timeline: Year 1 (foundation), Year 2–3 (scale), Year 4–5 (market dominance)</w:t>
      </w:r>
    </w:p>
    <w:p>
      <w:pPr>
        <w:pStyle w:val="Heading2"/>
        <w:spacing w:after="120" w:before="240"/>
      </w:pPr>
      <w:r>
        <w:t xml:space="preserve">Evidence Types</w:t>
      </w:r>
    </w:p>
    <w:p>
      <w:pPr>
        <w:pStyle w:val="ListParagraph"/>
        <w:numPr>
          <w:ilvl w:val="0"/>
          <w:numId w:val="2"/>
        </w:numPr>
      </w:pPr>
      <w:r>
        <w:t xml:space="preserve">Vision: 1-page statement (where we're going, why it matters, how it differs from competitors)</w:t>
      </w:r>
    </w:p>
    <w:p>
      <w:pPr>
        <w:pStyle w:val="ListParagraph"/>
        <w:numPr>
          <w:ilvl w:val="0"/>
          <w:numId w:val="2"/>
        </w:numPr>
      </w:pPr>
      <w:r>
        <w:t xml:space="preserve">Strategy map: visual of drivers and how they enable the vision</w:t>
      </w:r>
    </w:p>
    <w:p>
      <w:pPr>
        <w:pStyle w:val="ListParagraph"/>
        <w:numPr>
          <w:ilvl w:val="0"/>
          <w:numId w:val="2"/>
        </w:numPr>
      </w:pPr>
      <w:r>
        <w:t xml:space="preserve">Market analysis: TAM growth, retention trends, competitive position</w:t>
      </w:r>
    </w:p>
    <w:p>
      <w:pPr>
        <w:pStyle w:val="ListParagraph"/>
        <w:numPr>
          <w:ilvl w:val="0"/>
          <w:numId w:val="2"/>
        </w:numPr>
      </w:pPr>
      <w:r>
        <w:t xml:space="preserve">Roadmap: Gantt or timeline showing driver sequencing and milestones</w:t>
      </w:r>
    </w:p>
    <w:p>
      <w:pPr>
        <w:pStyle w:val="ListParagraph"/>
        <w:numPr>
          <w:ilvl w:val="0"/>
          <w:numId w:val="2"/>
        </w:numPr>
      </w:pPr>
      <w:r>
        <w:t xml:space="preserve">Metrics dashboard: KPIs for each driver and overall business (retention, NPS, revenue)</w:t>
      </w:r>
    </w:p>
    <w:p>
      <w:pPr>
        <w:pStyle w:val="ListParagraph"/>
        <w:numPr>
          <w:ilvl w:val="0"/>
          <w:numId w:val="2"/>
        </w:numPr>
      </w:pPr>
      <w:r>
        <w:t xml:space="preserve">Financial model: investment required, phasing, expected returns by year</w:t>
      </w:r>
    </w:p>
    <w:p>
      <w:pPr>
        <w:pStyle w:val="Heading2"/>
        <w:spacing w:after="120" w:before="240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</w:pPr>
      <w:r>
        <w:t xml:space="preserve">Vision that's vague (so broad it could apply to many companies, not differentiated)</w:t>
      </w:r>
    </w:p>
    <w:p>
      <w:pPr>
        <w:pStyle w:val="ListParagraph"/>
        <w:numPr>
          <w:ilvl w:val="0"/>
          <w:numId w:val="2"/>
        </w:numPr>
      </w:pPr>
      <w:r>
        <w:t xml:space="preserve">Drivers that are buzzwords not differentiated choices (e.g., "innovation", "customer focus")</w:t>
      </w:r>
    </w:p>
    <w:p>
      <w:pPr>
        <w:pStyle w:val="ListParagraph"/>
        <w:numPr>
          <w:ilvl w:val="0"/>
          <w:numId w:val="2"/>
        </w:numPr>
      </w:pPr>
      <w:r>
        <w:t xml:space="preserve">Metrics that are operational not strategic (activity counts instead of outcomes)</w:t>
      </w:r>
    </w:p>
    <w:p>
      <w:pPr>
        <w:pStyle w:val="ListParagraph"/>
        <w:numPr>
          <w:ilvl w:val="0"/>
          <w:numId w:val="2"/>
        </w:numPr>
      </w:pPr>
      <w:r>
        <w:t xml:space="preserve">&gt;5 drivers: too many competing priorities muddles the strategy</w:t>
      </w:r>
    </w:p>
    <w:p>
      <w:r>
        <w:br w:type="page"/>
      </w:r>
    </w:p>
    <w:p>
      <w:pPr>
        <w:spacing w:before="600"/>
        <w:jc w:val="center"/>
      </w:pPr>
      <w:r>
        <w:rPr>
          <w:b/>
          <w:bCs/>
          <w:color w:val="1F4FA8"/>
          <w:sz w:val="24"/>
          <w:szCs w:val="24"/>
        </w:rPr>
        <w:t xml:space="preserve">Five Format Templates Complete</w:t>
      </w:r>
    </w:p>
    <w:p>
      <w:pPr>
        <w:spacing w:after="200" w:before="240"/>
        <w:jc w:val="center"/>
      </w:pPr>
      <w:r>
        <w:rPr>
          <w:i/>
          <w:iCs/>
          <w:sz w:val="20"/>
          <w:szCs w:val="20"/>
        </w:rPr>
        <w:t xml:space="preserve">Use these templates with Copilot to automatically generate pyramid-structured decks.</w:t>
      </w:r>
    </w:p>
    <w:p>
      <w:pPr>
        <w:jc w:val="center"/>
      </w:pPr>
      <w:r>
        <w:rPr>
          <w:sz w:val="20"/>
          <w:szCs w:val="20"/>
        </w:rPr>
        <w:t xml:space="preserve">Full Pyramid Authoring Standard, Comprehensive Deck Standard, and McKinsey Case Study available in appendices.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4FA8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D5A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2026-08-12T10:10:51.930Z</dcterms:created>
  <dcterms:modified xsi:type="dcterms:W3CDTF">2026-08-12T10:10:51.931Z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