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4A503" w14:textId="003CCADF" w:rsidR="008D1894" w:rsidRDefault="008D1894" w:rsidP="49AAAD38">
      <w:pPr>
        <w:pStyle w:val="Heading1"/>
        <w:rPr>
          <w:rFonts w:eastAsia="Palatino Linotype"/>
        </w:rPr>
      </w:pPr>
      <w:r w:rsidRPr="18CB4825">
        <w:rPr>
          <w:rFonts w:ascii="Palatino Linotype" w:eastAsia="Palatino Linotype" w:hAnsi="Palatino Linotype" w:cs="Palatino Linotype"/>
          <w:color w:val="000000" w:themeColor="text1"/>
          <w:lang w:val="en-US"/>
        </w:rPr>
        <w:t xml:space="preserve">Final </w:t>
      </w:r>
      <w:r w:rsidR="335BF85F" w:rsidRPr="335BF85F">
        <w:rPr>
          <w:rFonts w:ascii="Palatino Linotype" w:eastAsia="Palatino Linotype" w:hAnsi="Palatino Linotype" w:cs="Palatino Linotype"/>
          <w:color w:val="000000" w:themeColor="text1"/>
          <w:lang w:val="en-US"/>
        </w:rPr>
        <w:t>Demo Plan</w:t>
      </w:r>
      <w:r w:rsidRPr="6CB7CC50">
        <w:rPr>
          <w:rFonts w:ascii="Palatino Linotype" w:eastAsia="Palatino Linotype" w:hAnsi="Palatino Linotype" w:cs="Palatino Linotype"/>
        </w:rPr>
        <w:t>: Team 22</w:t>
      </w:r>
    </w:p>
    <w:bookmarkStart w:id="0" w:name="_dnep5i3w1nc2"/>
    <w:bookmarkEnd w:id="0"/>
    <w:p w14:paraId="2EDB1EC3" w14:textId="38C98D9C" w:rsidR="008D1894" w:rsidRDefault="00311F3C" w:rsidP="008D1894">
      <w:pPr>
        <w:pStyle w:val="Heading3"/>
        <w:rPr>
          <w:rFonts w:ascii="Palatino Linotype" w:eastAsia="Palatino Linotype" w:hAnsi="Palatino Linotype" w:cs="Palatino Linotype"/>
        </w:rPr>
      </w:pPr>
      <w:r>
        <w:rPr>
          <w:rFonts w:ascii="Palatino Linotype" w:eastAsia="Palatino Linotype" w:hAnsi="Palatino Linotype" w:cs="Palatino Linotype"/>
        </w:rPr>
        <w:fldChar w:fldCharType="begin"/>
      </w:r>
      <w:r>
        <w:rPr>
          <w:rFonts w:ascii="Palatino Linotype" w:eastAsia="Palatino Linotype" w:hAnsi="Palatino Linotype" w:cs="Palatino Linotype"/>
        </w:rPr>
        <w:instrText>HYPERLINK "https://youtu.be/buRkcaKBxUE"</w:instrText>
      </w:r>
      <w:r>
        <w:rPr>
          <w:rFonts w:ascii="Palatino Linotype" w:eastAsia="Palatino Linotype" w:hAnsi="Palatino Linotype" w:cs="Palatino Linotype"/>
        </w:rPr>
      </w:r>
      <w:r>
        <w:rPr>
          <w:rFonts w:ascii="Palatino Linotype" w:eastAsia="Palatino Linotype" w:hAnsi="Palatino Linotype" w:cs="Palatino Linotype"/>
        </w:rPr>
        <w:fldChar w:fldCharType="separate"/>
      </w:r>
      <w:r w:rsidRPr="00AF7E43">
        <w:rPr>
          <w:rStyle w:val="Hyperlink"/>
          <w:rFonts w:ascii="Palatino Linotype" w:eastAsia="Palatino Linotype" w:hAnsi="Palatino Linotype" w:cs="Palatino Linotype"/>
        </w:rPr>
        <w:t>Video: https://youtu.be/</w:t>
      </w:r>
      <w:r w:rsidRPr="00AF7E43">
        <w:rPr>
          <w:rStyle w:val="Hyperlink"/>
          <w:rFonts w:ascii="Palatino Linotype" w:eastAsia="Palatino Linotype" w:hAnsi="Palatino Linotype" w:cs="Palatino Linotype"/>
        </w:rPr>
        <w:t>b</w:t>
      </w:r>
      <w:r w:rsidRPr="00AF7E43">
        <w:rPr>
          <w:rStyle w:val="Hyperlink"/>
          <w:rFonts w:ascii="Palatino Linotype" w:eastAsia="Palatino Linotype" w:hAnsi="Palatino Linotype" w:cs="Palatino Linotype"/>
        </w:rPr>
        <w:t>u</w:t>
      </w:r>
      <w:r w:rsidRPr="00AF7E43">
        <w:rPr>
          <w:rStyle w:val="Hyperlink"/>
          <w:rFonts w:ascii="Palatino Linotype" w:eastAsia="Palatino Linotype" w:hAnsi="Palatino Linotype" w:cs="Palatino Linotype"/>
        </w:rPr>
        <w:t>Rkc</w:t>
      </w:r>
      <w:r w:rsidRPr="00AF7E43">
        <w:rPr>
          <w:rStyle w:val="Hyperlink"/>
          <w:rFonts w:ascii="Palatino Linotype" w:eastAsia="Palatino Linotype" w:hAnsi="Palatino Linotype" w:cs="Palatino Linotype"/>
        </w:rPr>
        <w:t>a</w:t>
      </w:r>
      <w:r w:rsidRPr="00AF7E43">
        <w:rPr>
          <w:rStyle w:val="Hyperlink"/>
          <w:rFonts w:ascii="Palatino Linotype" w:eastAsia="Palatino Linotype" w:hAnsi="Palatino Linotype" w:cs="Palatino Linotype"/>
        </w:rPr>
        <w:t>K</w:t>
      </w:r>
      <w:r w:rsidRPr="00AF7E43">
        <w:rPr>
          <w:rStyle w:val="Hyperlink"/>
          <w:rFonts w:ascii="Palatino Linotype" w:eastAsia="Palatino Linotype" w:hAnsi="Palatino Linotype" w:cs="Palatino Linotype"/>
        </w:rPr>
        <w:t>B</w:t>
      </w:r>
      <w:r w:rsidRPr="00AF7E43">
        <w:rPr>
          <w:rStyle w:val="Hyperlink"/>
          <w:rFonts w:ascii="Palatino Linotype" w:eastAsia="Palatino Linotype" w:hAnsi="Palatino Linotype" w:cs="Palatino Linotype"/>
        </w:rPr>
        <w:t>x</w:t>
      </w:r>
      <w:r w:rsidRPr="00AF7E43">
        <w:rPr>
          <w:rStyle w:val="Hyperlink"/>
          <w:rFonts w:ascii="Palatino Linotype" w:eastAsia="Palatino Linotype" w:hAnsi="Palatino Linotype" w:cs="Palatino Linotype"/>
        </w:rPr>
        <w:t>UE</w:t>
      </w:r>
      <w:r>
        <w:rPr>
          <w:rFonts w:ascii="Palatino Linotype" w:eastAsia="Palatino Linotype" w:hAnsi="Palatino Linotype" w:cs="Palatino Linotype"/>
        </w:rPr>
        <w:fldChar w:fldCharType="end"/>
      </w:r>
    </w:p>
    <w:p w14:paraId="24D6D03A" w14:textId="77777777" w:rsidR="008D1894" w:rsidRDefault="008D1894" w:rsidP="008D1894">
      <w:pPr>
        <w:pStyle w:val="Heading3"/>
        <w:rPr>
          <w:rFonts w:ascii="Palatino Linotype" w:eastAsia="Palatino Linotype" w:hAnsi="Palatino Linotype" w:cs="Palatino Linotype"/>
        </w:rPr>
      </w:pPr>
      <w:r w:rsidRPr="6FE8424B">
        <w:rPr>
          <w:rFonts w:ascii="Palatino Linotype" w:eastAsia="Palatino Linotype" w:hAnsi="Palatino Linotype" w:cs="Palatino Linotype"/>
        </w:rPr>
        <w:t>Requirements</w:t>
      </w:r>
    </w:p>
    <w:p w14:paraId="0C9DEC65" w14:textId="3BC67720" w:rsidR="6FE8424B" w:rsidRDefault="6FE8424B" w:rsidP="6FE8424B">
      <w:pPr>
        <w:pStyle w:val="ListParagraph"/>
        <w:numPr>
          <w:ilvl w:val="0"/>
          <w:numId w:val="4"/>
        </w:numPr>
        <w:tabs>
          <w:tab w:val="left" w:pos="665"/>
        </w:tabs>
        <w:spacing w:after="0" w:line="276" w:lineRule="auto"/>
        <w:rPr>
          <w:rFonts w:ascii="Palatino Linotype" w:eastAsia="Palatino Linotype" w:hAnsi="Palatino Linotype" w:cs="Palatino Linotype"/>
          <w:color w:val="000000" w:themeColor="text1"/>
        </w:rPr>
      </w:pPr>
      <w:r w:rsidRPr="6FE8424B">
        <w:rPr>
          <w:rFonts w:ascii="Palatino Linotype" w:eastAsia="Palatino Linotype" w:hAnsi="Palatino Linotype" w:cs="Palatino Linotype"/>
          <w:color w:val="000000" w:themeColor="text1"/>
        </w:rPr>
        <w:t>Must have multiple containers to hold several plants with unique needs.</w:t>
      </w:r>
    </w:p>
    <w:p w14:paraId="037D2DA4" w14:textId="7E1C30B4" w:rsidR="6FE8424B" w:rsidRDefault="6FE8424B" w:rsidP="6FE8424B">
      <w:pPr>
        <w:pStyle w:val="ListParagraph"/>
        <w:numPr>
          <w:ilvl w:val="0"/>
          <w:numId w:val="4"/>
        </w:numPr>
        <w:tabs>
          <w:tab w:val="left" w:pos="665"/>
        </w:tabs>
        <w:spacing w:after="0" w:line="276" w:lineRule="auto"/>
        <w:rPr>
          <w:rFonts w:ascii="Palatino Linotype" w:eastAsia="Palatino Linotype" w:hAnsi="Palatino Linotype" w:cs="Palatino Linotype"/>
          <w:color w:val="000000" w:themeColor="text1"/>
        </w:rPr>
      </w:pPr>
      <w:r w:rsidRPr="6FE8424B">
        <w:rPr>
          <w:rFonts w:ascii="Palatino Linotype" w:eastAsia="Palatino Linotype" w:hAnsi="Palatino Linotype" w:cs="Palatino Linotype"/>
          <w:color w:val="000000" w:themeColor="text1"/>
        </w:rPr>
        <w:t>Must be able to notify the user when local conditions fall outside of their preferences using a text message.</w:t>
      </w:r>
    </w:p>
    <w:p w14:paraId="100149C2" w14:textId="0B5EDCEC" w:rsidR="6FE8424B" w:rsidRDefault="6FE8424B" w:rsidP="6FE8424B">
      <w:pPr>
        <w:pStyle w:val="ListParagraph"/>
        <w:numPr>
          <w:ilvl w:val="0"/>
          <w:numId w:val="4"/>
        </w:numPr>
        <w:tabs>
          <w:tab w:val="left" w:pos="665"/>
        </w:tabs>
        <w:spacing w:after="0" w:line="276" w:lineRule="auto"/>
        <w:rPr>
          <w:rFonts w:ascii="Palatino Linotype" w:eastAsia="Palatino Linotype" w:hAnsi="Palatino Linotype" w:cs="Palatino Linotype"/>
          <w:color w:val="000000" w:themeColor="text1"/>
        </w:rPr>
      </w:pPr>
      <w:r w:rsidRPr="6FE8424B">
        <w:rPr>
          <w:rFonts w:ascii="Palatino Linotype" w:eastAsia="Palatino Linotype" w:hAnsi="Palatino Linotype" w:cs="Palatino Linotype"/>
          <w:color w:val="000000" w:themeColor="text1"/>
        </w:rPr>
        <w:t>Must be able to receive data from the user on their preferences for the plants from a web-based interface.</w:t>
      </w:r>
    </w:p>
    <w:p w14:paraId="31E85A71" w14:textId="672935CC" w:rsidR="6FE8424B" w:rsidRDefault="6FE8424B" w:rsidP="6FE8424B">
      <w:pPr>
        <w:pStyle w:val="ListParagraph"/>
        <w:numPr>
          <w:ilvl w:val="0"/>
          <w:numId w:val="4"/>
        </w:numPr>
        <w:tabs>
          <w:tab w:val="left" w:pos="665"/>
        </w:tabs>
        <w:spacing w:after="0" w:line="276" w:lineRule="auto"/>
        <w:rPr>
          <w:rFonts w:ascii="Palatino Linotype" w:eastAsia="Palatino Linotype" w:hAnsi="Palatino Linotype" w:cs="Palatino Linotype"/>
          <w:color w:val="000000" w:themeColor="text1"/>
        </w:rPr>
      </w:pPr>
      <w:r w:rsidRPr="6FE8424B">
        <w:rPr>
          <w:rFonts w:ascii="Palatino Linotype" w:eastAsia="Palatino Linotype" w:hAnsi="Palatino Linotype" w:cs="Palatino Linotype"/>
          <w:color w:val="000000" w:themeColor="text1"/>
        </w:rPr>
        <w:t>Must be able to distribute water automatically based on the preferences of the user for both soil moisture and time-based watering of the plants.</w:t>
      </w:r>
    </w:p>
    <w:p w14:paraId="69015FC1" w14:textId="0AFDE902" w:rsidR="6FE8424B" w:rsidRDefault="6FE8424B" w:rsidP="6FE8424B">
      <w:pPr>
        <w:pStyle w:val="ListParagraph"/>
        <w:numPr>
          <w:ilvl w:val="0"/>
          <w:numId w:val="4"/>
        </w:numPr>
        <w:tabs>
          <w:tab w:val="left" w:pos="665"/>
        </w:tabs>
        <w:spacing w:after="0" w:line="276" w:lineRule="auto"/>
        <w:rPr>
          <w:rFonts w:ascii="Palatino Linotype" w:eastAsia="Palatino Linotype" w:hAnsi="Palatino Linotype" w:cs="Palatino Linotype"/>
          <w:color w:val="000000" w:themeColor="text1"/>
        </w:rPr>
      </w:pPr>
      <w:r w:rsidRPr="6FE8424B">
        <w:rPr>
          <w:rFonts w:ascii="Palatino Linotype" w:eastAsia="Palatino Linotype" w:hAnsi="Palatino Linotype" w:cs="Palatino Linotype"/>
          <w:color w:val="000000" w:themeColor="text1"/>
        </w:rPr>
        <w:t>Must be able to receive data from sensors and adjust based on current “</w:t>
      </w:r>
      <w:proofErr w:type="spellStart"/>
      <w:r w:rsidRPr="6FE8424B">
        <w:rPr>
          <w:rFonts w:ascii="Palatino Linotype" w:eastAsia="Palatino Linotype" w:hAnsi="Palatino Linotype" w:cs="Palatino Linotype"/>
          <w:color w:val="000000" w:themeColor="text1"/>
        </w:rPr>
        <w:t>greenbox</w:t>
      </w:r>
      <w:proofErr w:type="spellEnd"/>
      <w:r w:rsidRPr="6FE8424B">
        <w:rPr>
          <w:rFonts w:ascii="Palatino Linotype" w:eastAsia="Palatino Linotype" w:hAnsi="Palatino Linotype" w:cs="Palatino Linotype"/>
          <w:color w:val="000000" w:themeColor="text1"/>
        </w:rPr>
        <w:t>” conditions.</w:t>
      </w:r>
    </w:p>
    <w:p w14:paraId="3FED4049" w14:textId="1BEE87FC" w:rsidR="6FE8424B" w:rsidRDefault="6FE8424B" w:rsidP="6FE8424B">
      <w:pPr>
        <w:pStyle w:val="ListParagraph"/>
        <w:numPr>
          <w:ilvl w:val="0"/>
          <w:numId w:val="4"/>
        </w:numPr>
        <w:tabs>
          <w:tab w:val="left" w:pos="665"/>
        </w:tabs>
        <w:spacing w:after="0" w:line="276" w:lineRule="auto"/>
        <w:rPr>
          <w:rFonts w:ascii="Palatino Linotype" w:eastAsia="Palatino Linotype" w:hAnsi="Palatino Linotype" w:cs="Palatino Linotype"/>
          <w:color w:val="000000" w:themeColor="text1"/>
        </w:rPr>
      </w:pPr>
      <w:r w:rsidRPr="6FE8424B">
        <w:rPr>
          <w:rFonts w:ascii="Palatino Linotype" w:eastAsia="Palatino Linotype" w:hAnsi="Palatino Linotype" w:cs="Palatino Linotype"/>
          <w:color w:val="000000" w:themeColor="text1"/>
        </w:rPr>
        <w:t>Must be able to monitor the conditions of and administer water to each plant container separately.</w:t>
      </w:r>
    </w:p>
    <w:p w14:paraId="477D9C00" w14:textId="492880A8" w:rsidR="6FE8424B" w:rsidRDefault="6FE8424B" w:rsidP="6FE8424B">
      <w:pPr>
        <w:pStyle w:val="ListParagraph"/>
        <w:numPr>
          <w:ilvl w:val="0"/>
          <w:numId w:val="4"/>
        </w:numPr>
        <w:tabs>
          <w:tab w:val="left" w:pos="665"/>
        </w:tabs>
        <w:spacing w:after="0" w:line="276" w:lineRule="auto"/>
        <w:rPr>
          <w:rFonts w:ascii="Palatino Linotype" w:eastAsia="Palatino Linotype" w:hAnsi="Palatino Linotype" w:cs="Palatino Linotype"/>
          <w:color w:val="000000" w:themeColor="text1"/>
        </w:rPr>
      </w:pPr>
      <w:r w:rsidRPr="6FE8424B">
        <w:rPr>
          <w:rFonts w:ascii="Palatino Linotype" w:eastAsia="Palatino Linotype" w:hAnsi="Palatino Linotype" w:cs="Palatino Linotype"/>
          <w:color w:val="000000" w:themeColor="text1"/>
        </w:rPr>
        <w:t>Must be able to monitor the amount of water stored in the device and notify the user when it needs to be refilled.</w:t>
      </w:r>
    </w:p>
    <w:p w14:paraId="463249E2" w14:textId="26BB46CC" w:rsidR="6FE8424B" w:rsidRDefault="6FE8424B" w:rsidP="6FE8424B">
      <w:pPr>
        <w:pStyle w:val="ListParagraph"/>
        <w:numPr>
          <w:ilvl w:val="0"/>
          <w:numId w:val="4"/>
        </w:numPr>
        <w:tabs>
          <w:tab w:val="left" w:pos="665"/>
        </w:tabs>
        <w:spacing w:after="0" w:line="276" w:lineRule="auto"/>
        <w:rPr>
          <w:rFonts w:ascii="Palatino Linotype" w:eastAsia="Palatino Linotype" w:hAnsi="Palatino Linotype" w:cs="Palatino Linotype"/>
          <w:color w:val="000000" w:themeColor="text1"/>
        </w:rPr>
      </w:pPr>
      <w:r w:rsidRPr="6FE8424B">
        <w:rPr>
          <w:rFonts w:ascii="Palatino Linotype" w:eastAsia="Palatino Linotype" w:hAnsi="Palatino Linotype" w:cs="Palatino Linotype"/>
          <w:color w:val="000000" w:themeColor="text1"/>
        </w:rPr>
        <w:t>Must be able to monitor soil moisture, water TDS level, local temperature, light level, and local humidity through web interface.</w:t>
      </w:r>
    </w:p>
    <w:p w14:paraId="569EA680" w14:textId="77777777" w:rsidR="008D1894" w:rsidRDefault="008D1894" w:rsidP="008D1894">
      <w:pPr>
        <w:pStyle w:val="Heading3"/>
        <w:rPr>
          <w:rFonts w:ascii="Palatino Linotype" w:eastAsia="Palatino Linotype" w:hAnsi="Palatino Linotype" w:cs="Palatino Linotype"/>
        </w:rPr>
      </w:pPr>
      <w:bookmarkStart w:id="1" w:name="_luq9btrotmcw"/>
      <w:bookmarkEnd w:id="1"/>
      <w:r w:rsidRPr="6FE8424B">
        <w:rPr>
          <w:rFonts w:ascii="Palatino Linotype" w:eastAsia="Palatino Linotype" w:hAnsi="Palatino Linotype" w:cs="Palatino Linotype"/>
        </w:rPr>
        <w:t>Demonstrations</w:t>
      </w:r>
    </w:p>
    <w:p w14:paraId="6C058DE3" w14:textId="0C381F51" w:rsidR="6135EF6A" w:rsidRDefault="2D565CE5" w:rsidP="6135EF6A">
      <w:pPr>
        <w:pStyle w:val="Heading4"/>
      </w:pPr>
      <w:r w:rsidRPr="37B3FDD9">
        <w:rPr>
          <w:rFonts w:ascii="Palatino Linotype" w:eastAsia="Palatino Linotype" w:hAnsi="Palatino Linotype" w:cs="Palatino Linotype"/>
        </w:rPr>
        <w:t>Functionality</w:t>
      </w:r>
      <w:r w:rsidR="6135EF6A" w:rsidRPr="6FE8424B">
        <w:rPr>
          <w:rFonts w:ascii="Palatino Linotype" w:eastAsia="Palatino Linotype" w:hAnsi="Palatino Linotype" w:cs="Palatino Linotype"/>
        </w:rPr>
        <w:t xml:space="preserve"> Demonstration:</w:t>
      </w:r>
    </w:p>
    <w:p w14:paraId="0BB7C483" w14:textId="60C9081B" w:rsidR="008D1894" w:rsidRDefault="008D1894" w:rsidP="6FE8424B">
      <w:pPr>
        <w:rPr>
          <w:rFonts w:ascii="Palatino Linotype" w:eastAsia="Palatino Linotype" w:hAnsi="Palatino Linotype" w:cs="Palatino Linotype"/>
        </w:rPr>
      </w:pPr>
      <w:r w:rsidRPr="6FE8424B">
        <w:rPr>
          <w:rFonts w:ascii="Palatino Linotype" w:eastAsia="Palatino Linotype" w:hAnsi="Palatino Linotype" w:cs="Palatino Linotype"/>
        </w:rPr>
        <w:t xml:space="preserve">Requirements: </w:t>
      </w:r>
      <w:r w:rsidR="6FE8424B" w:rsidRPr="6FE8424B">
        <w:rPr>
          <w:rFonts w:ascii="Palatino Linotype" w:eastAsia="Palatino Linotype" w:hAnsi="Palatino Linotype" w:cs="Palatino Linotype"/>
        </w:rPr>
        <w:t xml:space="preserve">1, </w:t>
      </w:r>
      <w:r w:rsidR="2A88D9A6" w:rsidRPr="37B3FDD9">
        <w:rPr>
          <w:rFonts w:ascii="Palatino Linotype" w:eastAsia="Palatino Linotype" w:hAnsi="Palatino Linotype" w:cs="Palatino Linotype"/>
        </w:rPr>
        <w:t xml:space="preserve">2, 3, </w:t>
      </w:r>
      <w:r w:rsidR="6FE8424B" w:rsidRPr="6FE8424B">
        <w:rPr>
          <w:rFonts w:ascii="Palatino Linotype" w:eastAsia="Palatino Linotype" w:hAnsi="Palatino Linotype" w:cs="Palatino Linotype"/>
        </w:rPr>
        <w:t xml:space="preserve">4, 5, 6, </w:t>
      </w:r>
      <w:r w:rsidR="2A88D9A6" w:rsidRPr="37B3FDD9">
        <w:rPr>
          <w:rFonts w:ascii="Palatino Linotype" w:eastAsia="Palatino Linotype" w:hAnsi="Palatino Linotype" w:cs="Palatino Linotype"/>
        </w:rPr>
        <w:t xml:space="preserve">7, </w:t>
      </w:r>
      <w:r w:rsidR="6FE8424B" w:rsidRPr="6FE8424B">
        <w:rPr>
          <w:rFonts w:ascii="Palatino Linotype" w:eastAsia="Palatino Linotype" w:hAnsi="Palatino Linotype" w:cs="Palatino Linotype"/>
        </w:rPr>
        <w:t xml:space="preserve">8 </w:t>
      </w:r>
    </w:p>
    <w:p w14:paraId="24F61B36" w14:textId="77777777" w:rsidR="008D1894" w:rsidRDefault="008D1894" w:rsidP="008D1894">
      <w:pPr>
        <w:pStyle w:val="Heading5"/>
        <w:rPr>
          <w:rFonts w:ascii="Palatino Linotype" w:eastAsia="Palatino Linotype" w:hAnsi="Palatino Linotype" w:cs="Palatino Linotype"/>
        </w:rPr>
      </w:pPr>
      <w:bookmarkStart w:id="2" w:name="_707sse1eyjw4"/>
      <w:bookmarkEnd w:id="2"/>
      <w:r w:rsidRPr="6FE8424B">
        <w:rPr>
          <w:rFonts w:ascii="Palatino Linotype" w:eastAsia="Palatino Linotype" w:hAnsi="Palatino Linotype" w:cs="Palatino Linotype"/>
        </w:rPr>
        <w:t>Demo</w:t>
      </w:r>
    </w:p>
    <w:p w14:paraId="57A86786" w14:textId="42E2CB1E" w:rsidR="6FE8424B" w:rsidRDefault="6FE8424B" w:rsidP="6FE8424B">
      <w:pPr>
        <w:spacing w:line="276" w:lineRule="auto"/>
        <w:ind w:firstLine="720"/>
        <w:rPr>
          <w:rFonts w:ascii="Palatino Linotype" w:eastAsia="Palatino Linotype" w:hAnsi="Palatino Linotype" w:cs="Palatino Linotype"/>
          <w:lang w:val="en"/>
        </w:rPr>
      </w:pPr>
      <w:r w:rsidRPr="592589A2">
        <w:rPr>
          <w:rFonts w:ascii="Palatino Linotype" w:eastAsia="Palatino Linotype" w:hAnsi="Palatino Linotype" w:cs="Palatino Linotype"/>
          <w:lang w:val="en"/>
        </w:rPr>
        <w:t xml:space="preserve">The Device will take a reading of the soil moisture in the various planters, TDS of the Reservoir, and Water Reservoir Level, and will find that the soil moisture in </w:t>
      </w:r>
      <w:r w:rsidR="2A88D9A6" w:rsidRPr="37B3FDD9">
        <w:rPr>
          <w:rFonts w:ascii="Palatino Linotype" w:eastAsia="Palatino Linotype" w:hAnsi="Palatino Linotype" w:cs="Palatino Linotype"/>
          <w:lang w:val="en"/>
        </w:rPr>
        <w:t>one</w:t>
      </w:r>
      <w:r w:rsidRPr="592589A2">
        <w:rPr>
          <w:rFonts w:ascii="Palatino Linotype" w:eastAsia="Palatino Linotype" w:hAnsi="Palatino Linotype" w:cs="Palatino Linotype"/>
          <w:lang w:val="en"/>
        </w:rPr>
        <w:t xml:space="preserve"> out of the three planters are deficient as compared to the user preferences, while TDS and Water Reservoir Level are nominal. The Device will then output water into the </w:t>
      </w:r>
      <w:r w:rsidR="2A88D9A6" w:rsidRPr="37B3FDD9">
        <w:rPr>
          <w:rFonts w:ascii="Palatino Linotype" w:eastAsia="Palatino Linotype" w:hAnsi="Palatino Linotype" w:cs="Palatino Linotype"/>
          <w:lang w:val="en"/>
        </w:rPr>
        <w:t>planter</w:t>
      </w:r>
      <w:r w:rsidRPr="592589A2">
        <w:rPr>
          <w:rFonts w:ascii="Palatino Linotype" w:eastAsia="Palatino Linotype" w:hAnsi="Palatino Linotype" w:cs="Palatino Linotype"/>
          <w:lang w:val="en"/>
        </w:rPr>
        <w:t xml:space="preserve"> as needed until </w:t>
      </w:r>
      <w:r w:rsidR="2A88D9A6" w:rsidRPr="37B3FDD9">
        <w:rPr>
          <w:rFonts w:ascii="Palatino Linotype" w:eastAsia="Palatino Linotype" w:hAnsi="Palatino Linotype" w:cs="Palatino Linotype"/>
          <w:lang w:val="en"/>
        </w:rPr>
        <w:t>it reaches</w:t>
      </w:r>
      <w:r w:rsidRPr="592589A2">
        <w:rPr>
          <w:rFonts w:ascii="Palatino Linotype" w:eastAsia="Palatino Linotype" w:hAnsi="Palatino Linotype" w:cs="Palatino Linotype"/>
          <w:lang w:val="en"/>
        </w:rPr>
        <w:t xml:space="preserve"> the required soil moisture level at which point they will stop outputting water.</w:t>
      </w:r>
      <w:r w:rsidR="2A88D9A6" w:rsidRPr="37B3FDD9">
        <w:rPr>
          <w:rFonts w:ascii="Palatino Linotype" w:eastAsia="Palatino Linotype" w:hAnsi="Palatino Linotype" w:cs="Palatino Linotype"/>
          <w:lang w:val="en"/>
        </w:rPr>
        <w:t xml:space="preserve"> Additionally it will notify the terminal of the connected device that the valves have been turned off following the water output, and that the soil moisture, TDS, and Reservoir Levels are nominal. </w:t>
      </w:r>
    </w:p>
    <w:p w14:paraId="643AD8C5" w14:textId="77777777" w:rsidR="008D1894" w:rsidRDefault="008D1894" w:rsidP="008D1894">
      <w:pPr>
        <w:pStyle w:val="Heading5"/>
        <w:rPr>
          <w:rFonts w:ascii="Palatino Linotype" w:eastAsia="Palatino Linotype" w:hAnsi="Palatino Linotype" w:cs="Palatino Linotype"/>
        </w:rPr>
      </w:pPr>
      <w:bookmarkStart w:id="3" w:name="_4oazhp15ruvw"/>
      <w:bookmarkEnd w:id="3"/>
      <w:r w:rsidRPr="592589A2">
        <w:rPr>
          <w:rFonts w:ascii="Palatino Linotype" w:eastAsia="Palatino Linotype" w:hAnsi="Palatino Linotype" w:cs="Palatino Linotype"/>
        </w:rPr>
        <w:t>Expectation</w:t>
      </w:r>
    </w:p>
    <w:p w14:paraId="07B7D6A4" w14:textId="6986739D" w:rsidR="592589A2" w:rsidRDefault="592589A2" w:rsidP="592589A2">
      <w:pPr>
        <w:ind w:firstLine="720"/>
        <w:rPr>
          <w:rFonts w:ascii="Palatino Linotype" w:eastAsia="Palatino Linotype" w:hAnsi="Palatino Linotype" w:cs="Palatino Linotype"/>
        </w:rPr>
      </w:pPr>
      <w:r w:rsidRPr="592589A2">
        <w:rPr>
          <w:rFonts w:ascii="Palatino Linotype" w:eastAsia="Palatino Linotype" w:hAnsi="Palatino Linotype" w:cs="Palatino Linotype"/>
        </w:rPr>
        <w:t>Customer expects the Device to properly detect a lack of water in the planters and a proper TDS and Water Reservoir Levels and begin to refill the planters with water until the planters no longer need to be refilled with water, at which point it will stop refilling the planters.</w:t>
      </w:r>
      <w:r w:rsidR="7A27622A" w:rsidRPr="37B3FDD9">
        <w:rPr>
          <w:rFonts w:ascii="Palatino Linotype" w:eastAsia="Palatino Linotype" w:hAnsi="Palatino Linotype" w:cs="Palatino Linotype"/>
        </w:rPr>
        <w:t xml:space="preserve"> Additionally, the customer should expect the device to notify them when the valves turn off, and that it should notify them of the values determined from the sensors initially as the device performs its checks.</w:t>
      </w:r>
    </w:p>
    <w:p w14:paraId="0F29C3C0" w14:textId="77777777" w:rsidR="008D1894" w:rsidRDefault="008D1894" w:rsidP="008D1894">
      <w:pPr>
        <w:pStyle w:val="Heading5"/>
        <w:rPr>
          <w:rFonts w:ascii="Palatino Linotype" w:eastAsia="Palatino Linotype" w:hAnsi="Palatino Linotype" w:cs="Palatino Linotype"/>
        </w:rPr>
      </w:pPr>
      <w:bookmarkStart w:id="4" w:name="_ev08darqnpqg"/>
      <w:bookmarkEnd w:id="4"/>
      <w:r>
        <w:rPr>
          <w:rFonts w:ascii="Palatino Linotype" w:eastAsia="Palatino Linotype" w:hAnsi="Palatino Linotype" w:cs="Palatino Linotype"/>
        </w:rPr>
        <w:t>Result</w:t>
      </w:r>
    </w:p>
    <w:p w14:paraId="15362875" w14:textId="187042E9" w:rsidR="2DD19BDC" w:rsidRDefault="799B795C" w:rsidP="09029F4D">
      <w:pPr>
        <w:ind w:firstLine="720"/>
        <w:rPr>
          <w:rFonts w:ascii="Palatino Linotype" w:eastAsia="Palatino Linotype" w:hAnsi="Palatino Linotype" w:cs="Palatino Linotype"/>
        </w:rPr>
      </w:pPr>
      <w:bookmarkStart w:id="5" w:name="_90v1tdzfk6c3"/>
      <w:bookmarkEnd w:id="5"/>
      <w:r w:rsidRPr="799B795C">
        <w:rPr>
          <w:rFonts w:ascii="Palatino Linotype" w:eastAsia="Palatino Linotype" w:hAnsi="Palatino Linotype" w:cs="Palatino Linotype"/>
        </w:rPr>
        <w:t xml:space="preserve">Overall, the demo demonstrated full functionality of the system </w:t>
      </w:r>
      <w:r w:rsidR="4CF9AFEF" w:rsidRPr="4CF9AFEF">
        <w:rPr>
          <w:rFonts w:ascii="Palatino Linotype" w:eastAsia="Palatino Linotype" w:hAnsi="Palatino Linotype" w:cs="Palatino Linotype"/>
        </w:rPr>
        <w:t xml:space="preserve">as expected from </w:t>
      </w:r>
      <w:r w:rsidR="09029F4D" w:rsidRPr="09029F4D">
        <w:rPr>
          <w:rFonts w:ascii="Palatino Linotype" w:eastAsia="Palatino Linotype" w:hAnsi="Palatino Linotype" w:cs="Palatino Linotype"/>
        </w:rPr>
        <w:t>the demo</w:t>
      </w:r>
      <w:r w:rsidR="4CF9AFEF" w:rsidRPr="4CF9AFEF">
        <w:rPr>
          <w:rFonts w:ascii="Palatino Linotype" w:eastAsia="Palatino Linotype" w:hAnsi="Palatino Linotype" w:cs="Palatino Linotype"/>
        </w:rPr>
        <w:t xml:space="preserve"> and based on the parts of the system that got completed in time</w:t>
      </w:r>
      <w:r w:rsidR="762FEAAC" w:rsidRPr="762FEAAC">
        <w:rPr>
          <w:rFonts w:ascii="Palatino Linotype" w:eastAsia="Palatino Linotype" w:hAnsi="Palatino Linotype" w:cs="Palatino Linotype"/>
        </w:rPr>
        <w:t xml:space="preserve">. </w:t>
      </w:r>
      <w:r w:rsidR="3457A7DD" w:rsidRPr="3457A7DD">
        <w:rPr>
          <w:rFonts w:ascii="Palatino Linotype" w:eastAsia="Palatino Linotype" w:hAnsi="Palatino Linotype" w:cs="Palatino Linotype"/>
        </w:rPr>
        <w:t>However</w:t>
      </w:r>
      <w:r w:rsidR="762FEAAC" w:rsidRPr="762FEAAC">
        <w:rPr>
          <w:rFonts w:ascii="Palatino Linotype" w:eastAsia="Palatino Linotype" w:hAnsi="Palatino Linotype" w:cs="Palatino Linotype"/>
        </w:rPr>
        <w:t xml:space="preserve">, some of the requirements </w:t>
      </w:r>
      <w:r w:rsidR="64F21601" w:rsidRPr="003B0A44">
        <w:rPr>
          <w:rFonts w:ascii="Palatino Linotype" w:eastAsia="Palatino Linotype" w:hAnsi="Palatino Linotype" w:cs="Palatino Linotype"/>
        </w:rPr>
        <w:t>were</w:t>
      </w:r>
      <w:r w:rsidR="64F21601" w:rsidRPr="64F21601">
        <w:rPr>
          <w:rFonts w:ascii="Palatino Linotype" w:eastAsia="Palatino Linotype" w:hAnsi="Palatino Linotype" w:cs="Palatino Linotype"/>
        </w:rPr>
        <w:t xml:space="preserve"> planned to </w:t>
      </w:r>
      <w:r w:rsidR="24320EA9" w:rsidRPr="24320EA9">
        <w:rPr>
          <w:rFonts w:ascii="Palatino Linotype" w:eastAsia="Palatino Linotype" w:hAnsi="Palatino Linotype" w:cs="Palatino Linotype"/>
        </w:rPr>
        <w:t xml:space="preserve">only be </w:t>
      </w:r>
      <w:r w:rsidR="5C75A723" w:rsidRPr="5C75A723">
        <w:rPr>
          <w:rFonts w:ascii="Palatino Linotype" w:eastAsia="Palatino Linotype" w:hAnsi="Palatino Linotype" w:cs="Palatino Linotype"/>
        </w:rPr>
        <w:t>partially met</w:t>
      </w:r>
      <w:r w:rsidR="1BFA96BA" w:rsidRPr="1BFA96BA">
        <w:rPr>
          <w:rFonts w:ascii="Palatino Linotype" w:eastAsia="Palatino Linotype" w:hAnsi="Palatino Linotype" w:cs="Palatino Linotype"/>
        </w:rPr>
        <w:t xml:space="preserve"> based on the</w:t>
      </w:r>
      <w:r w:rsidR="317A66C6" w:rsidRPr="317A66C6">
        <w:rPr>
          <w:rFonts w:ascii="Palatino Linotype" w:eastAsia="Palatino Linotype" w:hAnsi="Palatino Linotype" w:cs="Palatino Linotype"/>
        </w:rPr>
        <w:t xml:space="preserve"> </w:t>
      </w:r>
      <w:r w:rsidR="1B70A8DC" w:rsidRPr="1B70A8DC">
        <w:rPr>
          <w:rFonts w:ascii="Palatino Linotype" w:eastAsia="Palatino Linotype" w:hAnsi="Palatino Linotype" w:cs="Palatino Linotype"/>
        </w:rPr>
        <w:t xml:space="preserve">waiver we filled out. </w:t>
      </w:r>
      <w:r w:rsidR="5CCF6F56" w:rsidRPr="5CCF6F56">
        <w:rPr>
          <w:rFonts w:ascii="Palatino Linotype" w:eastAsia="Palatino Linotype" w:hAnsi="Palatino Linotype" w:cs="Palatino Linotype"/>
        </w:rPr>
        <w:t xml:space="preserve">Requirement 2 is </w:t>
      </w:r>
      <w:r w:rsidR="23739B65" w:rsidRPr="23739B65">
        <w:rPr>
          <w:rFonts w:ascii="Palatino Linotype" w:eastAsia="Palatino Linotype" w:hAnsi="Palatino Linotype" w:cs="Palatino Linotype"/>
        </w:rPr>
        <w:t xml:space="preserve">fulfilled but not </w:t>
      </w:r>
      <w:r w:rsidR="699E4B1E" w:rsidRPr="699E4B1E">
        <w:rPr>
          <w:rFonts w:ascii="Palatino Linotype" w:eastAsia="Palatino Linotype" w:hAnsi="Palatino Linotype" w:cs="Palatino Linotype"/>
        </w:rPr>
        <w:t xml:space="preserve">through </w:t>
      </w:r>
      <w:r w:rsidR="45F26CE4" w:rsidRPr="45F26CE4">
        <w:rPr>
          <w:rFonts w:ascii="Palatino Linotype" w:eastAsia="Palatino Linotype" w:hAnsi="Palatino Linotype" w:cs="Palatino Linotype"/>
        </w:rPr>
        <w:t>text message</w:t>
      </w:r>
      <w:r w:rsidR="77A5167F" w:rsidRPr="77A5167F">
        <w:rPr>
          <w:rFonts w:ascii="Palatino Linotype" w:eastAsia="Palatino Linotype" w:hAnsi="Palatino Linotype" w:cs="Palatino Linotype"/>
        </w:rPr>
        <w:t xml:space="preserve">, </w:t>
      </w:r>
      <w:r w:rsidR="32614500" w:rsidRPr="32614500">
        <w:rPr>
          <w:rFonts w:ascii="Palatino Linotype" w:eastAsia="Palatino Linotype" w:hAnsi="Palatino Linotype" w:cs="Palatino Linotype"/>
        </w:rPr>
        <w:t>but rather</w:t>
      </w:r>
      <w:r w:rsidR="77A5167F" w:rsidRPr="77A5167F">
        <w:rPr>
          <w:rFonts w:ascii="Palatino Linotype" w:eastAsia="Palatino Linotype" w:hAnsi="Palatino Linotype" w:cs="Palatino Linotype"/>
        </w:rPr>
        <w:t xml:space="preserve"> through </w:t>
      </w:r>
      <w:r w:rsidR="7CB5F6AD" w:rsidRPr="7CB5F6AD">
        <w:rPr>
          <w:rFonts w:ascii="Palatino Linotype" w:eastAsia="Palatino Linotype" w:hAnsi="Palatino Linotype" w:cs="Palatino Linotype"/>
        </w:rPr>
        <w:t>the terminal of a computer</w:t>
      </w:r>
      <w:r w:rsidR="20080CB5" w:rsidRPr="20080CB5">
        <w:rPr>
          <w:rFonts w:ascii="Palatino Linotype" w:eastAsia="Palatino Linotype" w:hAnsi="Palatino Linotype" w:cs="Palatino Linotype"/>
        </w:rPr>
        <w:t xml:space="preserve">. </w:t>
      </w:r>
      <w:r w:rsidR="32614500" w:rsidRPr="32614500">
        <w:rPr>
          <w:rFonts w:ascii="Palatino Linotype" w:eastAsia="Palatino Linotype" w:hAnsi="Palatino Linotype" w:cs="Palatino Linotype"/>
        </w:rPr>
        <w:t xml:space="preserve">Requirement 3 is only partially met as </w:t>
      </w:r>
      <w:r w:rsidR="6413EE9B" w:rsidRPr="6413EE9B">
        <w:rPr>
          <w:rFonts w:ascii="Palatino Linotype" w:eastAsia="Palatino Linotype" w:hAnsi="Palatino Linotype" w:cs="Palatino Linotype"/>
        </w:rPr>
        <w:t>the web</w:t>
      </w:r>
      <w:r w:rsidR="7E16513C" w:rsidRPr="7E16513C">
        <w:rPr>
          <w:rFonts w:ascii="Palatino Linotype" w:eastAsia="Palatino Linotype" w:hAnsi="Palatino Linotype" w:cs="Palatino Linotype"/>
        </w:rPr>
        <w:t>-</w:t>
      </w:r>
      <w:r w:rsidR="6413EE9B" w:rsidRPr="6413EE9B">
        <w:rPr>
          <w:rFonts w:ascii="Palatino Linotype" w:eastAsia="Palatino Linotype" w:hAnsi="Palatino Linotype" w:cs="Palatino Linotype"/>
        </w:rPr>
        <w:t xml:space="preserve">based </w:t>
      </w:r>
      <w:r w:rsidR="7E16513C" w:rsidRPr="7E16513C">
        <w:rPr>
          <w:rFonts w:ascii="Palatino Linotype" w:eastAsia="Palatino Linotype" w:hAnsi="Palatino Linotype" w:cs="Palatino Linotype"/>
        </w:rPr>
        <w:t>UI is complete but unable to connect with the microcontroller.</w:t>
      </w:r>
      <w:r w:rsidR="01086398" w:rsidRPr="01086398">
        <w:rPr>
          <w:rFonts w:ascii="Palatino Linotype" w:eastAsia="Palatino Linotype" w:hAnsi="Palatino Linotype" w:cs="Palatino Linotype"/>
        </w:rPr>
        <w:t xml:space="preserve"> </w:t>
      </w:r>
      <w:r w:rsidR="2A3E9E55" w:rsidRPr="2A3E9E55">
        <w:rPr>
          <w:rFonts w:ascii="Palatino Linotype" w:eastAsia="Palatino Linotype" w:hAnsi="Palatino Linotype" w:cs="Palatino Linotype"/>
        </w:rPr>
        <w:t xml:space="preserve">Requirement 8 is only partially met as some </w:t>
      </w:r>
      <w:r w:rsidR="05D44CD7" w:rsidRPr="05D44CD7">
        <w:rPr>
          <w:rFonts w:ascii="Palatino Linotype" w:eastAsia="Palatino Linotype" w:hAnsi="Palatino Linotype" w:cs="Palatino Linotype"/>
        </w:rPr>
        <w:t xml:space="preserve">of the sensors never reached full </w:t>
      </w:r>
      <w:r w:rsidR="7419D3AD" w:rsidRPr="7419D3AD">
        <w:rPr>
          <w:rFonts w:ascii="Palatino Linotype" w:eastAsia="Palatino Linotype" w:hAnsi="Palatino Linotype" w:cs="Palatino Linotype"/>
        </w:rPr>
        <w:t>functionality.</w:t>
      </w:r>
    </w:p>
    <w:p w14:paraId="1293E431" w14:textId="4D3ECAD2" w:rsidR="3D30E1E6" w:rsidRDefault="3D30E1E6" w:rsidP="305AE3FB">
      <w:pPr>
        <w:pStyle w:val="Heading4"/>
        <w:rPr>
          <w:rFonts w:ascii="Palatino Linotype" w:eastAsia="Palatino Linotype" w:hAnsi="Palatino Linotype" w:cs="Palatino Linotype"/>
        </w:rPr>
      </w:pPr>
      <w:r w:rsidRPr="305AE3FB">
        <w:rPr>
          <w:rFonts w:ascii="Palatino Linotype" w:eastAsia="Palatino Linotype" w:hAnsi="Palatino Linotype" w:cs="Palatino Linotype"/>
        </w:rPr>
        <w:t>User Interface Demonstration:</w:t>
      </w:r>
    </w:p>
    <w:p w14:paraId="3317E748" w14:textId="053156DC" w:rsidR="51489DC8" w:rsidRDefault="51489DC8" w:rsidP="305AE3FB">
      <w:pPr>
        <w:rPr>
          <w:rFonts w:ascii="Palatino Linotype" w:eastAsia="Palatino Linotype" w:hAnsi="Palatino Linotype" w:cs="Palatino Linotype"/>
        </w:rPr>
      </w:pPr>
      <w:r w:rsidRPr="305AE3FB">
        <w:rPr>
          <w:rFonts w:ascii="Palatino Linotype" w:eastAsia="Palatino Linotype" w:hAnsi="Palatino Linotype" w:cs="Palatino Linotype"/>
        </w:rPr>
        <w:t>Requirements: 2,3</w:t>
      </w:r>
    </w:p>
    <w:p w14:paraId="43FDC00B" w14:textId="25293F65" w:rsidR="51489DC8" w:rsidRDefault="51489DC8" w:rsidP="305AE3FB">
      <w:pPr>
        <w:pStyle w:val="Heading5"/>
        <w:rPr>
          <w:rFonts w:ascii="Palatino Linotype" w:eastAsia="Palatino Linotype" w:hAnsi="Palatino Linotype" w:cs="Palatino Linotype"/>
        </w:rPr>
      </w:pPr>
      <w:r w:rsidRPr="305AE3FB">
        <w:rPr>
          <w:rFonts w:ascii="Palatino Linotype" w:eastAsia="Palatino Linotype" w:hAnsi="Palatino Linotype" w:cs="Palatino Linotype"/>
        </w:rPr>
        <w:t>Demo</w:t>
      </w:r>
    </w:p>
    <w:p w14:paraId="3A71DD22" w14:textId="0A2F3F88" w:rsidR="00396D19" w:rsidRPr="00D33EC7" w:rsidRDefault="00396D19" w:rsidP="00396D19">
      <w:pPr>
        <w:rPr>
          <w:rFonts w:ascii="Palatino Linotype" w:hAnsi="Palatino Linotype"/>
          <w:lang w:val="en" w:eastAsia="ja-JP"/>
        </w:rPr>
      </w:pPr>
      <w:r>
        <w:rPr>
          <w:lang w:val="en" w:eastAsia="ja-JP"/>
        </w:rPr>
        <w:tab/>
      </w:r>
      <w:r w:rsidR="00C3015C" w:rsidRPr="00D33EC7">
        <w:rPr>
          <w:rFonts w:ascii="Palatino Linotype" w:hAnsi="Palatino Linotype"/>
          <w:lang w:val="en" w:eastAsia="ja-JP"/>
        </w:rPr>
        <w:t>The Web UI shows all the functionalities that are present as a part of the Web UI. The user can access the login and signup using the web UI. Additionality, the user can also enter plant preferences they would like to have.</w:t>
      </w:r>
    </w:p>
    <w:p w14:paraId="52AB8691" w14:textId="0122840D" w:rsidR="51489DC8" w:rsidRDefault="51489DC8" w:rsidP="305AE3FB">
      <w:pPr>
        <w:pStyle w:val="Heading5"/>
        <w:rPr>
          <w:rFonts w:ascii="Palatino Linotype" w:eastAsia="Palatino Linotype" w:hAnsi="Palatino Linotype" w:cs="Palatino Linotype"/>
        </w:rPr>
      </w:pPr>
      <w:r w:rsidRPr="305AE3FB">
        <w:rPr>
          <w:rFonts w:ascii="Palatino Linotype" w:eastAsia="Palatino Linotype" w:hAnsi="Palatino Linotype" w:cs="Palatino Linotype"/>
        </w:rPr>
        <w:t>Expectation</w:t>
      </w:r>
    </w:p>
    <w:p w14:paraId="0B1E350D" w14:textId="173B22B7" w:rsidR="000809B4" w:rsidRPr="00E000F5" w:rsidRDefault="000809B4" w:rsidP="000809B4">
      <w:pPr>
        <w:rPr>
          <w:rFonts w:ascii="Palatino Linotype" w:hAnsi="Palatino Linotype"/>
          <w:lang w:val="en" w:eastAsia="ja-JP"/>
        </w:rPr>
      </w:pPr>
      <w:r>
        <w:rPr>
          <w:lang w:val="en" w:eastAsia="ja-JP"/>
        </w:rPr>
        <w:tab/>
      </w:r>
      <w:r w:rsidR="0051307C" w:rsidRPr="00E000F5">
        <w:rPr>
          <w:rFonts w:ascii="Palatino Linotype" w:hAnsi="Palatino Linotype"/>
          <w:lang w:val="en" w:eastAsia="ja-JP"/>
        </w:rPr>
        <w:t>The user expects the Web UI to act as a medium through which they would be able to interact with the system as a whole. The user also expects to have a strong user authentication system set up so that their account is not compromised. Lastly, the user expects to store all their plant preference as a part of the database system.</w:t>
      </w:r>
      <w:r w:rsidR="001E5474" w:rsidRPr="00E000F5">
        <w:rPr>
          <w:rFonts w:ascii="Palatino Linotype" w:hAnsi="Palatino Linotype"/>
          <w:lang w:val="en" w:eastAsia="ja-JP"/>
        </w:rPr>
        <w:t xml:space="preserve"> </w:t>
      </w:r>
    </w:p>
    <w:p w14:paraId="69505CC5" w14:textId="7D77DBED" w:rsidR="305AE3FB" w:rsidRPr="00E000F5" w:rsidRDefault="305AE3FB" w:rsidP="305AE3FB">
      <w:pPr>
        <w:pStyle w:val="Heading5"/>
        <w:rPr>
          <w:rFonts w:ascii="Palatino Linotype" w:eastAsia="Palatino Linotype" w:hAnsi="Palatino Linotype" w:cs="Palatino Linotype"/>
        </w:rPr>
      </w:pPr>
      <w:r w:rsidRPr="00E000F5">
        <w:rPr>
          <w:rFonts w:ascii="Palatino Linotype" w:eastAsia="Palatino Linotype" w:hAnsi="Palatino Linotype" w:cs="Palatino Linotype"/>
        </w:rPr>
        <w:t>Result</w:t>
      </w:r>
    </w:p>
    <w:p w14:paraId="604C5E93" w14:textId="448CA8B8" w:rsidR="305AE3FB" w:rsidRPr="00E000F5" w:rsidRDefault="000F12F2" w:rsidP="305AE3FB">
      <w:pPr>
        <w:rPr>
          <w:rFonts w:ascii="Palatino Linotype" w:hAnsi="Palatino Linotype"/>
        </w:rPr>
      </w:pPr>
      <w:r w:rsidRPr="00E000F5">
        <w:rPr>
          <w:rFonts w:ascii="Palatino Linotype" w:hAnsi="Palatino Linotype"/>
          <w:lang w:val="en" w:eastAsia="ja-JP"/>
        </w:rPr>
        <w:tab/>
      </w:r>
      <w:r w:rsidR="001B2359" w:rsidRPr="00E000F5">
        <w:rPr>
          <w:rFonts w:ascii="Palatino Linotype" w:hAnsi="Palatino Linotype"/>
          <w:lang w:val="en" w:eastAsia="ja-JP"/>
        </w:rPr>
        <w:t xml:space="preserve">Overall, the demo demonstrated the full functionality of the system. The web UI works as expected, and allows the user to log in, signup, and set their plant preferences as expected. However, the Web UI does not fulfill the responsibility to communicate with the overall system using </w:t>
      </w:r>
      <w:r w:rsidR="00E000F5" w:rsidRPr="00E000F5">
        <w:rPr>
          <w:rFonts w:ascii="Palatino Linotype" w:hAnsi="Palatino Linotype"/>
          <w:lang w:val="en" w:eastAsia="ja-JP"/>
        </w:rPr>
        <w:t>the TCP</w:t>
      </w:r>
      <w:r w:rsidR="001B2359" w:rsidRPr="00E000F5">
        <w:rPr>
          <w:rFonts w:ascii="Palatino Linotype" w:hAnsi="Palatino Linotype"/>
          <w:lang w:val="en" w:eastAsia="ja-JP"/>
        </w:rPr>
        <w:t>/IP Stack.</w:t>
      </w:r>
    </w:p>
    <w:p w14:paraId="4A2098EA" w14:textId="2CD449DE" w:rsidR="008D1894" w:rsidRDefault="008D1894" w:rsidP="008D1894">
      <w:pPr>
        <w:pStyle w:val="Heading3"/>
        <w:rPr>
          <w:rFonts w:ascii="Palatino Linotype" w:eastAsia="Palatino Linotype" w:hAnsi="Palatino Linotype" w:cs="Palatino Linotype"/>
        </w:rPr>
      </w:pPr>
      <w:r w:rsidRPr="6FE8424B">
        <w:rPr>
          <w:rFonts w:ascii="Palatino Linotype" w:eastAsia="Palatino Linotype" w:hAnsi="Palatino Linotype" w:cs="Palatino Linotype"/>
        </w:rPr>
        <w:t>Block Diagram:</w:t>
      </w:r>
    </w:p>
    <w:p w14:paraId="295574C9" w14:textId="1039CFD1" w:rsidR="002354EC" w:rsidRDefault="00B61FCE" w:rsidP="008D1894">
      <w:pPr>
        <w:rPr>
          <w:rFonts w:ascii="Palatino Linotype" w:eastAsia="Palatino Linotype" w:hAnsi="Palatino Linotype" w:cs="Palatino Linotype"/>
        </w:rPr>
      </w:pPr>
      <w:bookmarkStart w:id="6" w:name="_2o89dvm5ut03"/>
      <w:bookmarkEnd w:id="6"/>
      <w:r>
        <w:rPr>
          <w:rFonts w:ascii="Palatino Linotype" w:eastAsia="Palatino Linotype" w:hAnsi="Palatino Linotype" w:cs="Palatino Linotype"/>
          <w:noProof/>
        </w:rPr>
        <w:drawing>
          <wp:inline distT="0" distB="0" distL="0" distR="0" wp14:anchorId="42C1DE16" wp14:editId="7B2833B2">
            <wp:extent cx="5943600" cy="49221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943600" cy="4922126"/>
                    </a:xfrm>
                    <a:prstGeom prst="rect">
                      <a:avLst/>
                    </a:prstGeom>
                    <a:noFill/>
                    <a:ln>
                      <a:noFill/>
                    </a:ln>
                  </pic:spPr>
                </pic:pic>
              </a:graphicData>
            </a:graphic>
          </wp:inline>
        </w:drawing>
      </w:r>
      <w:r>
        <w:rPr>
          <w:color w:val="000000"/>
          <w:shd w:val="clear" w:color="auto" w:fill="FFFFFF"/>
        </w:rPr>
        <w:br/>
      </w:r>
    </w:p>
    <w:p w14:paraId="2EF05282" w14:textId="29EF65DF" w:rsidR="00627D40" w:rsidRDefault="008D1894" w:rsidP="6FE8424B">
      <w:pPr>
        <w:pStyle w:val="Heading3"/>
        <w:rPr>
          <w:rFonts w:ascii="Palatino Linotype" w:eastAsia="Palatino Linotype" w:hAnsi="Palatino Linotype" w:cs="Palatino Linotype"/>
        </w:rPr>
      </w:pPr>
      <w:r w:rsidRPr="6FE8424B">
        <w:rPr>
          <w:rFonts w:ascii="Palatino Linotype" w:eastAsia="Palatino Linotype" w:hAnsi="Palatino Linotype" w:cs="Palatino Linotype"/>
        </w:rPr>
        <w:t>Circuit Schematic:</w:t>
      </w:r>
    </w:p>
    <w:p w14:paraId="2C078E63" w14:textId="066945F5" w:rsidR="00565DD6" w:rsidRDefault="0086611B" w:rsidP="008D1894">
      <w:r>
        <w:rPr>
          <w:noProof/>
        </w:rPr>
        <w:drawing>
          <wp:inline distT="0" distB="0" distL="0" distR="0" wp14:anchorId="0FAD6AB3" wp14:editId="681DAFC7">
            <wp:extent cx="5943600" cy="42030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03065"/>
                    </a:xfrm>
                    <a:prstGeom prst="rect">
                      <a:avLst/>
                    </a:prstGeom>
                  </pic:spPr>
                </pic:pic>
              </a:graphicData>
            </a:graphic>
          </wp:inline>
        </w:drawing>
      </w:r>
    </w:p>
    <w:sectPr w:rsidR="00565D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96F7F" w14:textId="77777777" w:rsidR="00110567" w:rsidRDefault="00110567" w:rsidP="00E14446">
      <w:pPr>
        <w:spacing w:after="0" w:line="240" w:lineRule="auto"/>
      </w:pPr>
      <w:r>
        <w:separator/>
      </w:r>
    </w:p>
  </w:endnote>
  <w:endnote w:type="continuationSeparator" w:id="0">
    <w:p w14:paraId="544055E0" w14:textId="77777777" w:rsidR="00110567" w:rsidRDefault="00110567" w:rsidP="00E14446">
      <w:pPr>
        <w:spacing w:after="0" w:line="240" w:lineRule="auto"/>
      </w:pPr>
      <w:r>
        <w:continuationSeparator/>
      </w:r>
    </w:p>
  </w:endnote>
  <w:endnote w:type="continuationNotice" w:id="1">
    <w:p w14:paraId="712E5398" w14:textId="77777777" w:rsidR="00110567" w:rsidRDefault="0011056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92315" w14:textId="77777777" w:rsidR="00110567" w:rsidRDefault="00110567" w:rsidP="00E14446">
      <w:pPr>
        <w:spacing w:after="0" w:line="240" w:lineRule="auto"/>
      </w:pPr>
      <w:r>
        <w:separator/>
      </w:r>
    </w:p>
  </w:footnote>
  <w:footnote w:type="continuationSeparator" w:id="0">
    <w:p w14:paraId="537B7323" w14:textId="77777777" w:rsidR="00110567" w:rsidRDefault="00110567" w:rsidP="00E14446">
      <w:pPr>
        <w:spacing w:after="0" w:line="240" w:lineRule="auto"/>
      </w:pPr>
      <w:r>
        <w:continuationSeparator/>
      </w:r>
    </w:p>
  </w:footnote>
  <w:footnote w:type="continuationNotice" w:id="1">
    <w:p w14:paraId="1F3583F2" w14:textId="77777777" w:rsidR="00110567" w:rsidRDefault="0011056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E2105"/>
    <w:multiLevelType w:val="hybridMultilevel"/>
    <w:tmpl w:val="005417D4"/>
    <w:lvl w:ilvl="0" w:tplc="A6EACFAA">
      <w:start w:val="1"/>
      <w:numFmt w:val="decimal"/>
      <w:lvlText w:val="%1."/>
      <w:lvlJc w:val="left"/>
      <w:pPr>
        <w:ind w:left="720" w:hanging="360"/>
      </w:pPr>
    </w:lvl>
    <w:lvl w:ilvl="1" w:tplc="4B0EB0AC">
      <w:start w:val="1"/>
      <w:numFmt w:val="lowerLetter"/>
      <w:lvlText w:val="%2."/>
      <w:lvlJc w:val="left"/>
      <w:pPr>
        <w:ind w:left="1440" w:hanging="360"/>
      </w:pPr>
    </w:lvl>
    <w:lvl w:ilvl="2" w:tplc="252A3912">
      <w:start w:val="1"/>
      <w:numFmt w:val="decimal"/>
      <w:lvlText w:val="%3."/>
      <w:lvlJc w:val="left"/>
      <w:pPr>
        <w:ind w:left="2160" w:hanging="180"/>
      </w:pPr>
    </w:lvl>
    <w:lvl w:ilvl="3" w:tplc="CCBE39F2">
      <w:start w:val="1"/>
      <w:numFmt w:val="decimal"/>
      <w:lvlText w:val="%4."/>
      <w:lvlJc w:val="left"/>
      <w:pPr>
        <w:ind w:left="2880" w:hanging="360"/>
      </w:pPr>
    </w:lvl>
    <w:lvl w:ilvl="4" w:tplc="82F208E2">
      <w:start w:val="1"/>
      <w:numFmt w:val="lowerLetter"/>
      <w:lvlText w:val="%5."/>
      <w:lvlJc w:val="left"/>
      <w:pPr>
        <w:ind w:left="3600" w:hanging="360"/>
      </w:pPr>
    </w:lvl>
    <w:lvl w:ilvl="5" w:tplc="02CEE9F4">
      <w:start w:val="1"/>
      <w:numFmt w:val="lowerRoman"/>
      <w:lvlText w:val="%6."/>
      <w:lvlJc w:val="right"/>
      <w:pPr>
        <w:ind w:left="4320" w:hanging="180"/>
      </w:pPr>
    </w:lvl>
    <w:lvl w:ilvl="6" w:tplc="BB72A9FC">
      <w:start w:val="1"/>
      <w:numFmt w:val="decimal"/>
      <w:lvlText w:val="%7."/>
      <w:lvlJc w:val="left"/>
      <w:pPr>
        <w:ind w:left="5040" w:hanging="360"/>
      </w:pPr>
    </w:lvl>
    <w:lvl w:ilvl="7" w:tplc="9BBE5D0A">
      <w:start w:val="1"/>
      <w:numFmt w:val="lowerLetter"/>
      <w:lvlText w:val="%8."/>
      <w:lvlJc w:val="left"/>
      <w:pPr>
        <w:ind w:left="5760" w:hanging="360"/>
      </w:pPr>
    </w:lvl>
    <w:lvl w:ilvl="8" w:tplc="E3F014FE">
      <w:start w:val="1"/>
      <w:numFmt w:val="lowerRoman"/>
      <w:lvlText w:val="%9."/>
      <w:lvlJc w:val="right"/>
      <w:pPr>
        <w:ind w:left="6480" w:hanging="180"/>
      </w:pPr>
    </w:lvl>
  </w:abstractNum>
  <w:abstractNum w:abstractNumId="1" w15:restartNumberingAfterBreak="0">
    <w:nsid w:val="49126A17"/>
    <w:multiLevelType w:val="hybridMultilevel"/>
    <w:tmpl w:val="9716925C"/>
    <w:lvl w:ilvl="0" w:tplc="66DC798E">
      <w:start w:val="1"/>
      <w:numFmt w:val="decimal"/>
      <w:lvlText w:val="%1."/>
      <w:lvlJc w:val="left"/>
      <w:pPr>
        <w:ind w:left="720" w:hanging="360"/>
      </w:pPr>
    </w:lvl>
    <w:lvl w:ilvl="1" w:tplc="C05E49B8">
      <w:start w:val="1"/>
      <w:numFmt w:val="lowerLetter"/>
      <w:lvlText w:val="%2."/>
      <w:lvlJc w:val="left"/>
      <w:pPr>
        <w:ind w:left="1440" w:hanging="360"/>
      </w:pPr>
    </w:lvl>
    <w:lvl w:ilvl="2" w:tplc="8078FC1C">
      <w:start w:val="1"/>
      <w:numFmt w:val="decimal"/>
      <w:lvlText w:val="%3."/>
      <w:lvlJc w:val="left"/>
      <w:pPr>
        <w:ind w:left="2160" w:hanging="180"/>
      </w:pPr>
    </w:lvl>
    <w:lvl w:ilvl="3" w:tplc="74EE5060">
      <w:start w:val="1"/>
      <w:numFmt w:val="decimal"/>
      <w:lvlText w:val="%4."/>
      <w:lvlJc w:val="left"/>
      <w:pPr>
        <w:ind w:left="2880" w:hanging="360"/>
      </w:pPr>
    </w:lvl>
    <w:lvl w:ilvl="4" w:tplc="DFF67B86">
      <w:start w:val="1"/>
      <w:numFmt w:val="lowerLetter"/>
      <w:lvlText w:val="%5."/>
      <w:lvlJc w:val="left"/>
      <w:pPr>
        <w:ind w:left="3600" w:hanging="360"/>
      </w:pPr>
    </w:lvl>
    <w:lvl w:ilvl="5" w:tplc="65E80604">
      <w:start w:val="1"/>
      <w:numFmt w:val="lowerRoman"/>
      <w:lvlText w:val="%6."/>
      <w:lvlJc w:val="right"/>
      <w:pPr>
        <w:ind w:left="4320" w:hanging="180"/>
      </w:pPr>
    </w:lvl>
    <w:lvl w:ilvl="6" w:tplc="014E4D8C">
      <w:start w:val="1"/>
      <w:numFmt w:val="decimal"/>
      <w:lvlText w:val="%7."/>
      <w:lvlJc w:val="left"/>
      <w:pPr>
        <w:ind w:left="5040" w:hanging="360"/>
      </w:pPr>
    </w:lvl>
    <w:lvl w:ilvl="7" w:tplc="6F96691E">
      <w:start w:val="1"/>
      <w:numFmt w:val="lowerLetter"/>
      <w:lvlText w:val="%8."/>
      <w:lvlJc w:val="left"/>
      <w:pPr>
        <w:ind w:left="5760" w:hanging="360"/>
      </w:pPr>
    </w:lvl>
    <w:lvl w:ilvl="8" w:tplc="46187AEA">
      <w:start w:val="1"/>
      <w:numFmt w:val="lowerRoman"/>
      <w:lvlText w:val="%9."/>
      <w:lvlJc w:val="right"/>
      <w:pPr>
        <w:ind w:left="6480" w:hanging="180"/>
      </w:pPr>
    </w:lvl>
  </w:abstractNum>
  <w:abstractNum w:abstractNumId="2" w15:restartNumberingAfterBreak="0">
    <w:nsid w:val="67777FC3"/>
    <w:multiLevelType w:val="multilevel"/>
    <w:tmpl w:val="3A8EDB4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771835BA"/>
    <w:multiLevelType w:val="hybridMultilevel"/>
    <w:tmpl w:val="FFFFFFFF"/>
    <w:lvl w:ilvl="0" w:tplc="A1BA0BB6">
      <w:start w:val="1"/>
      <w:numFmt w:val="decimal"/>
      <w:lvlText w:val="%1."/>
      <w:lvlJc w:val="left"/>
      <w:pPr>
        <w:ind w:left="720" w:hanging="360"/>
      </w:pPr>
    </w:lvl>
    <w:lvl w:ilvl="1" w:tplc="9C02876A">
      <w:start w:val="1"/>
      <w:numFmt w:val="lowerLetter"/>
      <w:lvlText w:val="%2."/>
      <w:lvlJc w:val="left"/>
      <w:pPr>
        <w:ind w:left="1440" w:hanging="360"/>
      </w:pPr>
    </w:lvl>
    <w:lvl w:ilvl="2" w:tplc="662C2366">
      <w:start w:val="1"/>
      <w:numFmt w:val="decimal"/>
      <w:lvlText w:val="%3."/>
      <w:lvlJc w:val="left"/>
      <w:pPr>
        <w:ind w:left="2160" w:hanging="180"/>
      </w:pPr>
    </w:lvl>
    <w:lvl w:ilvl="3" w:tplc="5EB47748">
      <w:start w:val="1"/>
      <w:numFmt w:val="decimal"/>
      <w:lvlText w:val="%4."/>
      <w:lvlJc w:val="left"/>
      <w:pPr>
        <w:ind w:left="2880" w:hanging="360"/>
      </w:pPr>
    </w:lvl>
    <w:lvl w:ilvl="4" w:tplc="6FF6A966">
      <w:start w:val="1"/>
      <w:numFmt w:val="lowerLetter"/>
      <w:lvlText w:val="%5."/>
      <w:lvlJc w:val="left"/>
      <w:pPr>
        <w:ind w:left="3600" w:hanging="360"/>
      </w:pPr>
    </w:lvl>
    <w:lvl w:ilvl="5" w:tplc="3428326E">
      <w:start w:val="1"/>
      <w:numFmt w:val="lowerRoman"/>
      <w:lvlText w:val="%6."/>
      <w:lvlJc w:val="right"/>
      <w:pPr>
        <w:ind w:left="4320" w:hanging="180"/>
      </w:pPr>
    </w:lvl>
    <w:lvl w:ilvl="6" w:tplc="2FB8F848">
      <w:start w:val="1"/>
      <w:numFmt w:val="decimal"/>
      <w:lvlText w:val="%7."/>
      <w:lvlJc w:val="left"/>
      <w:pPr>
        <w:ind w:left="5040" w:hanging="360"/>
      </w:pPr>
    </w:lvl>
    <w:lvl w:ilvl="7" w:tplc="6650A4A8">
      <w:start w:val="1"/>
      <w:numFmt w:val="lowerLetter"/>
      <w:lvlText w:val="%8."/>
      <w:lvlJc w:val="left"/>
      <w:pPr>
        <w:ind w:left="5760" w:hanging="360"/>
      </w:pPr>
    </w:lvl>
    <w:lvl w:ilvl="8" w:tplc="2D466080">
      <w:start w:val="1"/>
      <w:numFmt w:val="lowerRoman"/>
      <w:lvlText w:val="%9."/>
      <w:lvlJc w:val="right"/>
      <w:pPr>
        <w:ind w:left="6480" w:hanging="180"/>
      </w:pPr>
    </w:lvl>
  </w:abstractNum>
  <w:num w:numId="1" w16cid:durableId="2035226735">
    <w:abstractNumId w:val="0"/>
  </w:num>
  <w:num w:numId="2" w16cid:durableId="3103307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85919200">
    <w:abstractNumId w:val="1"/>
  </w:num>
  <w:num w:numId="4" w16cid:durableId="16471272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8C5A750"/>
    <w:rsid w:val="00016A83"/>
    <w:rsid w:val="00065556"/>
    <w:rsid w:val="000809B4"/>
    <w:rsid w:val="000D68F4"/>
    <w:rsid w:val="000F12F2"/>
    <w:rsid w:val="00104BE1"/>
    <w:rsid w:val="00110567"/>
    <w:rsid w:val="00121775"/>
    <w:rsid w:val="00145E45"/>
    <w:rsid w:val="00156A5F"/>
    <w:rsid w:val="001631CA"/>
    <w:rsid w:val="001669CA"/>
    <w:rsid w:val="0017520E"/>
    <w:rsid w:val="00180BA5"/>
    <w:rsid w:val="00184453"/>
    <w:rsid w:val="00192FD0"/>
    <w:rsid w:val="00196CA2"/>
    <w:rsid w:val="001B2359"/>
    <w:rsid w:val="001E5474"/>
    <w:rsid w:val="0021643B"/>
    <w:rsid w:val="002354EC"/>
    <w:rsid w:val="00251FA9"/>
    <w:rsid w:val="00283382"/>
    <w:rsid w:val="002B356F"/>
    <w:rsid w:val="002F4342"/>
    <w:rsid w:val="00311F3C"/>
    <w:rsid w:val="003407C6"/>
    <w:rsid w:val="00396D19"/>
    <w:rsid w:val="003B0A44"/>
    <w:rsid w:val="003F7D73"/>
    <w:rsid w:val="0040589A"/>
    <w:rsid w:val="00450A85"/>
    <w:rsid w:val="00464A11"/>
    <w:rsid w:val="00471A25"/>
    <w:rsid w:val="004A655B"/>
    <w:rsid w:val="004A7625"/>
    <w:rsid w:val="004D0049"/>
    <w:rsid w:val="00501FF6"/>
    <w:rsid w:val="0051307C"/>
    <w:rsid w:val="00556B8B"/>
    <w:rsid w:val="00565DD6"/>
    <w:rsid w:val="00627D40"/>
    <w:rsid w:val="0064753A"/>
    <w:rsid w:val="0065599B"/>
    <w:rsid w:val="00658DED"/>
    <w:rsid w:val="006E4295"/>
    <w:rsid w:val="006F051C"/>
    <w:rsid w:val="00754D96"/>
    <w:rsid w:val="007562BC"/>
    <w:rsid w:val="007701F5"/>
    <w:rsid w:val="007768B7"/>
    <w:rsid w:val="0079732F"/>
    <w:rsid w:val="007A1878"/>
    <w:rsid w:val="007D3774"/>
    <w:rsid w:val="007D43FD"/>
    <w:rsid w:val="008475D7"/>
    <w:rsid w:val="00856FB7"/>
    <w:rsid w:val="00865E49"/>
    <w:rsid w:val="0086611B"/>
    <w:rsid w:val="008D1894"/>
    <w:rsid w:val="009035D3"/>
    <w:rsid w:val="009205B0"/>
    <w:rsid w:val="00952CB3"/>
    <w:rsid w:val="009C0FA3"/>
    <w:rsid w:val="009F6161"/>
    <w:rsid w:val="00A10BCB"/>
    <w:rsid w:val="00A16D29"/>
    <w:rsid w:val="00A26474"/>
    <w:rsid w:val="00AA3B68"/>
    <w:rsid w:val="00AF7C6F"/>
    <w:rsid w:val="00B051D6"/>
    <w:rsid w:val="00B11FCC"/>
    <w:rsid w:val="00B61FCE"/>
    <w:rsid w:val="00B63D50"/>
    <w:rsid w:val="00B8402E"/>
    <w:rsid w:val="00B958C3"/>
    <w:rsid w:val="00BA57BC"/>
    <w:rsid w:val="00BB399A"/>
    <w:rsid w:val="00BE4FEC"/>
    <w:rsid w:val="00C15756"/>
    <w:rsid w:val="00C25AC0"/>
    <w:rsid w:val="00C3015C"/>
    <w:rsid w:val="00C367A8"/>
    <w:rsid w:val="00C50B27"/>
    <w:rsid w:val="00CC1503"/>
    <w:rsid w:val="00CD0096"/>
    <w:rsid w:val="00CD0A39"/>
    <w:rsid w:val="00D31058"/>
    <w:rsid w:val="00D33EC7"/>
    <w:rsid w:val="00D34934"/>
    <w:rsid w:val="00D4689F"/>
    <w:rsid w:val="00D623E3"/>
    <w:rsid w:val="00D63924"/>
    <w:rsid w:val="00D87869"/>
    <w:rsid w:val="00D932B9"/>
    <w:rsid w:val="00DE0841"/>
    <w:rsid w:val="00DF6F7D"/>
    <w:rsid w:val="00E000F5"/>
    <w:rsid w:val="00E14446"/>
    <w:rsid w:val="00E242F5"/>
    <w:rsid w:val="00E416A9"/>
    <w:rsid w:val="00E4509C"/>
    <w:rsid w:val="00E706B2"/>
    <w:rsid w:val="00E752D1"/>
    <w:rsid w:val="00E832BE"/>
    <w:rsid w:val="00EA1D17"/>
    <w:rsid w:val="00EA7B89"/>
    <w:rsid w:val="00ED6E43"/>
    <w:rsid w:val="00F14E7F"/>
    <w:rsid w:val="00F21206"/>
    <w:rsid w:val="00F63658"/>
    <w:rsid w:val="00F652F5"/>
    <w:rsid w:val="00F66C6F"/>
    <w:rsid w:val="00F949DD"/>
    <w:rsid w:val="00FB4590"/>
    <w:rsid w:val="01086398"/>
    <w:rsid w:val="01C4707C"/>
    <w:rsid w:val="02405331"/>
    <w:rsid w:val="054FF1AD"/>
    <w:rsid w:val="05D44CD7"/>
    <w:rsid w:val="0697E19F"/>
    <w:rsid w:val="06A42772"/>
    <w:rsid w:val="0758B1C8"/>
    <w:rsid w:val="08442C09"/>
    <w:rsid w:val="09029F4D"/>
    <w:rsid w:val="09FE4ECB"/>
    <w:rsid w:val="0A7F85D5"/>
    <w:rsid w:val="0AB89738"/>
    <w:rsid w:val="0B9AE975"/>
    <w:rsid w:val="0CF06126"/>
    <w:rsid w:val="0D355815"/>
    <w:rsid w:val="0E165FC5"/>
    <w:rsid w:val="0E4EC685"/>
    <w:rsid w:val="0E5CC918"/>
    <w:rsid w:val="0F4B6F14"/>
    <w:rsid w:val="110591D6"/>
    <w:rsid w:val="12DA9D0C"/>
    <w:rsid w:val="1479D75A"/>
    <w:rsid w:val="14B61775"/>
    <w:rsid w:val="151307D1"/>
    <w:rsid w:val="168FEE59"/>
    <w:rsid w:val="17547AB3"/>
    <w:rsid w:val="186A533A"/>
    <w:rsid w:val="18A5A3BF"/>
    <w:rsid w:val="18C38D70"/>
    <w:rsid w:val="18C5A750"/>
    <w:rsid w:val="18CB4825"/>
    <w:rsid w:val="1AEBAC9D"/>
    <w:rsid w:val="1B70A8DC"/>
    <w:rsid w:val="1BFA96BA"/>
    <w:rsid w:val="1C8F1F97"/>
    <w:rsid w:val="1E2AEFF8"/>
    <w:rsid w:val="1E4DE9F3"/>
    <w:rsid w:val="20080CB5"/>
    <w:rsid w:val="2218971C"/>
    <w:rsid w:val="229E0D1B"/>
    <w:rsid w:val="22CD545F"/>
    <w:rsid w:val="23085D0A"/>
    <w:rsid w:val="23365F2B"/>
    <w:rsid w:val="23739B65"/>
    <w:rsid w:val="242067A1"/>
    <w:rsid w:val="24320EA9"/>
    <w:rsid w:val="280AFF3E"/>
    <w:rsid w:val="288B7008"/>
    <w:rsid w:val="2A29CD11"/>
    <w:rsid w:val="2A3E9E55"/>
    <w:rsid w:val="2A88D9A6"/>
    <w:rsid w:val="2D565CE5"/>
    <w:rsid w:val="2DD19BDC"/>
    <w:rsid w:val="305AE3FB"/>
    <w:rsid w:val="317A66C6"/>
    <w:rsid w:val="32614500"/>
    <w:rsid w:val="335BF85F"/>
    <w:rsid w:val="3457A7DD"/>
    <w:rsid w:val="34CAC88F"/>
    <w:rsid w:val="34D9DB06"/>
    <w:rsid w:val="354DBF35"/>
    <w:rsid w:val="3680C138"/>
    <w:rsid w:val="3772252E"/>
    <w:rsid w:val="378D28C4"/>
    <w:rsid w:val="37B3FDD9"/>
    <w:rsid w:val="39789700"/>
    <w:rsid w:val="39892ED1"/>
    <w:rsid w:val="39E20460"/>
    <w:rsid w:val="3C771DDF"/>
    <w:rsid w:val="3C785958"/>
    <w:rsid w:val="3D30E1E6"/>
    <w:rsid w:val="3F6C60E3"/>
    <w:rsid w:val="40681061"/>
    <w:rsid w:val="40904235"/>
    <w:rsid w:val="425E733E"/>
    <w:rsid w:val="42E0A667"/>
    <w:rsid w:val="440661D5"/>
    <w:rsid w:val="44C5F7C3"/>
    <w:rsid w:val="45508599"/>
    <w:rsid w:val="45E0D074"/>
    <w:rsid w:val="45F26CE4"/>
    <w:rsid w:val="472A5C7D"/>
    <w:rsid w:val="47E8CFC1"/>
    <w:rsid w:val="49AAAD38"/>
    <w:rsid w:val="4ADAE21C"/>
    <w:rsid w:val="4B477CC6"/>
    <w:rsid w:val="4CF9AFEF"/>
    <w:rsid w:val="4E6EDBC2"/>
    <w:rsid w:val="4FE55FDB"/>
    <w:rsid w:val="51489DC8"/>
    <w:rsid w:val="52C148AC"/>
    <w:rsid w:val="530A8B23"/>
    <w:rsid w:val="53948D34"/>
    <w:rsid w:val="54AA8A84"/>
    <w:rsid w:val="556EFE9E"/>
    <w:rsid w:val="55C04386"/>
    <w:rsid w:val="560AC920"/>
    <w:rsid w:val="56496355"/>
    <w:rsid w:val="56521A29"/>
    <w:rsid w:val="575C13E7"/>
    <w:rsid w:val="587D8CD7"/>
    <w:rsid w:val="58A56D62"/>
    <w:rsid w:val="592589A2"/>
    <w:rsid w:val="598394C8"/>
    <w:rsid w:val="5A426338"/>
    <w:rsid w:val="5C75A723"/>
    <w:rsid w:val="5CCF6F56"/>
    <w:rsid w:val="5DB9D0E5"/>
    <w:rsid w:val="6135EF6A"/>
    <w:rsid w:val="620B46C0"/>
    <w:rsid w:val="624E7DC5"/>
    <w:rsid w:val="6385A102"/>
    <w:rsid w:val="6413EE9B"/>
    <w:rsid w:val="64CFD49D"/>
    <w:rsid w:val="64F21601"/>
    <w:rsid w:val="6632BC6E"/>
    <w:rsid w:val="66AFE356"/>
    <w:rsid w:val="691C80A5"/>
    <w:rsid w:val="699E4B1E"/>
    <w:rsid w:val="6B4C49F5"/>
    <w:rsid w:val="6BF9590C"/>
    <w:rsid w:val="6CB7CC50"/>
    <w:rsid w:val="6CDB359D"/>
    <w:rsid w:val="6F8D52B2"/>
    <w:rsid w:val="6FE8424B"/>
    <w:rsid w:val="740756CE"/>
    <w:rsid w:val="7419D3AD"/>
    <w:rsid w:val="762FEAAC"/>
    <w:rsid w:val="77A5167F"/>
    <w:rsid w:val="77CF7643"/>
    <w:rsid w:val="781E92D4"/>
    <w:rsid w:val="78C19F94"/>
    <w:rsid w:val="799B795C"/>
    <w:rsid w:val="7A27622A"/>
    <w:rsid w:val="7B185FE4"/>
    <w:rsid w:val="7CB5F6AD"/>
    <w:rsid w:val="7E16513C"/>
    <w:rsid w:val="7EAC598A"/>
    <w:rsid w:val="7EC5E99C"/>
    <w:rsid w:val="7FA8090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5A750"/>
  <w15:chartTrackingRefBased/>
  <w15:docId w15:val="{F6E9CED8-BBF7-4EF7-A3E2-70D4508C4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1894"/>
    <w:pPr>
      <w:keepNext/>
      <w:keepLines/>
      <w:spacing w:before="400" w:after="120" w:line="276" w:lineRule="auto"/>
      <w:outlineLvl w:val="0"/>
    </w:pPr>
    <w:rPr>
      <w:rFonts w:ascii="Arial" w:eastAsia="Times New Roman" w:hAnsi="Arial" w:cs="Arial"/>
      <w:sz w:val="40"/>
      <w:szCs w:val="40"/>
      <w:lang w:val="en" w:eastAsia="ja-JP"/>
    </w:rPr>
  </w:style>
  <w:style w:type="paragraph" w:styleId="Heading3">
    <w:name w:val="heading 3"/>
    <w:basedOn w:val="Normal"/>
    <w:next w:val="Normal"/>
    <w:link w:val="Heading3Char"/>
    <w:uiPriority w:val="9"/>
    <w:semiHidden/>
    <w:unhideWhenUsed/>
    <w:qFormat/>
    <w:rsid w:val="008D1894"/>
    <w:pPr>
      <w:keepNext/>
      <w:keepLines/>
      <w:spacing w:before="320" w:after="80" w:line="276" w:lineRule="auto"/>
      <w:outlineLvl w:val="2"/>
    </w:pPr>
    <w:rPr>
      <w:rFonts w:ascii="Arial" w:eastAsia="Times New Roman" w:hAnsi="Arial" w:cs="Arial"/>
      <w:color w:val="434343"/>
      <w:sz w:val="28"/>
      <w:szCs w:val="28"/>
      <w:lang w:val="en" w:eastAsia="ja-JP"/>
    </w:rPr>
  </w:style>
  <w:style w:type="paragraph" w:styleId="Heading4">
    <w:name w:val="heading 4"/>
    <w:basedOn w:val="Normal"/>
    <w:next w:val="Normal"/>
    <w:link w:val="Heading4Char"/>
    <w:uiPriority w:val="9"/>
    <w:semiHidden/>
    <w:unhideWhenUsed/>
    <w:qFormat/>
    <w:rsid w:val="008D1894"/>
    <w:pPr>
      <w:keepNext/>
      <w:keepLines/>
      <w:spacing w:before="280" w:after="80" w:line="276" w:lineRule="auto"/>
      <w:outlineLvl w:val="3"/>
    </w:pPr>
    <w:rPr>
      <w:rFonts w:ascii="Arial" w:eastAsia="Times New Roman" w:hAnsi="Arial" w:cs="Arial"/>
      <w:b/>
      <w:color w:val="666666"/>
      <w:sz w:val="24"/>
      <w:szCs w:val="24"/>
      <w:lang w:val="en" w:eastAsia="ja-JP"/>
    </w:rPr>
  </w:style>
  <w:style w:type="paragraph" w:styleId="Heading5">
    <w:name w:val="heading 5"/>
    <w:basedOn w:val="Normal"/>
    <w:next w:val="Normal"/>
    <w:link w:val="Heading5Char"/>
    <w:uiPriority w:val="9"/>
    <w:semiHidden/>
    <w:unhideWhenUsed/>
    <w:qFormat/>
    <w:rsid w:val="008D1894"/>
    <w:pPr>
      <w:keepNext/>
      <w:keepLines/>
      <w:spacing w:before="240" w:after="80" w:line="276" w:lineRule="auto"/>
      <w:outlineLvl w:val="4"/>
    </w:pPr>
    <w:rPr>
      <w:rFonts w:ascii="Arial" w:eastAsia="Times New Roman" w:hAnsi="Arial" w:cs="Arial"/>
      <w:color w:val="666666"/>
      <w:lang w:val="en"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894"/>
    <w:rPr>
      <w:rFonts w:ascii="Arial" w:eastAsia="Times New Roman" w:hAnsi="Arial" w:cs="Arial"/>
      <w:sz w:val="40"/>
      <w:szCs w:val="40"/>
      <w:lang w:val="en" w:eastAsia="ja-JP"/>
    </w:rPr>
  </w:style>
  <w:style w:type="character" w:customStyle="1" w:styleId="Heading3Char">
    <w:name w:val="Heading 3 Char"/>
    <w:basedOn w:val="DefaultParagraphFont"/>
    <w:link w:val="Heading3"/>
    <w:uiPriority w:val="9"/>
    <w:semiHidden/>
    <w:rsid w:val="008D1894"/>
    <w:rPr>
      <w:rFonts w:ascii="Arial" w:eastAsia="Times New Roman" w:hAnsi="Arial" w:cs="Arial"/>
      <w:color w:val="434343"/>
      <w:sz w:val="28"/>
      <w:szCs w:val="28"/>
      <w:lang w:val="en" w:eastAsia="ja-JP"/>
    </w:rPr>
  </w:style>
  <w:style w:type="character" w:customStyle="1" w:styleId="Heading4Char">
    <w:name w:val="Heading 4 Char"/>
    <w:basedOn w:val="DefaultParagraphFont"/>
    <w:link w:val="Heading4"/>
    <w:uiPriority w:val="9"/>
    <w:semiHidden/>
    <w:rsid w:val="008D1894"/>
    <w:rPr>
      <w:rFonts w:ascii="Arial" w:eastAsia="Times New Roman" w:hAnsi="Arial" w:cs="Arial"/>
      <w:b/>
      <w:color w:val="666666"/>
      <w:sz w:val="24"/>
      <w:szCs w:val="24"/>
      <w:lang w:val="en" w:eastAsia="ja-JP"/>
    </w:rPr>
  </w:style>
  <w:style w:type="character" w:customStyle="1" w:styleId="Heading5Char">
    <w:name w:val="Heading 5 Char"/>
    <w:basedOn w:val="DefaultParagraphFont"/>
    <w:link w:val="Heading5"/>
    <w:uiPriority w:val="9"/>
    <w:semiHidden/>
    <w:rsid w:val="008D1894"/>
    <w:rPr>
      <w:rFonts w:ascii="Arial" w:eastAsia="Times New Roman" w:hAnsi="Arial" w:cs="Arial"/>
      <w:color w:val="666666"/>
      <w:lang w:val="en" w:eastAsia="ja-JP"/>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E144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4446"/>
  </w:style>
  <w:style w:type="paragraph" w:styleId="Footer">
    <w:name w:val="footer"/>
    <w:basedOn w:val="Normal"/>
    <w:link w:val="FooterChar"/>
    <w:uiPriority w:val="99"/>
    <w:unhideWhenUsed/>
    <w:rsid w:val="00E144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4446"/>
  </w:style>
  <w:style w:type="paragraph" w:styleId="NoSpacing">
    <w:name w:val="No Spacing"/>
    <w:uiPriority w:val="1"/>
    <w:qFormat/>
    <w:rsid w:val="00E14446"/>
    <w:pPr>
      <w:spacing w:after="0" w:line="240" w:lineRule="auto"/>
    </w:pPr>
  </w:style>
  <w:style w:type="character" w:styleId="Hyperlink">
    <w:name w:val="Hyperlink"/>
    <w:basedOn w:val="DefaultParagraphFont"/>
    <w:uiPriority w:val="99"/>
    <w:unhideWhenUsed/>
    <w:rsid w:val="00311F3C"/>
    <w:rPr>
      <w:color w:val="0563C1" w:themeColor="hyperlink"/>
      <w:u w:val="single"/>
    </w:rPr>
  </w:style>
  <w:style w:type="character" w:styleId="UnresolvedMention">
    <w:name w:val="Unresolved Mention"/>
    <w:basedOn w:val="DefaultParagraphFont"/>
    <w:uiPriority w:val="99"/>
    <w:semiHidden/>
    <w:unhideWhenUsed/>
    <w:rsid w:val="00311F3C"/>
    <w:rPr>
      <w:color w:val="605E5C"/>
      <w:shd w:val="clear" w:color="auto" w:fill="E1DFDD"/>
    </w:rPr>
  </w:style>
  <w:style w:type="character" w:styleId="FollowedHyperlink">
    <w:name w:val="FollowedHyperlink"/>
    <w:basedOn w:val="DefaultParagraphFont"/>
    <w:uiPriority w:val="99"/>
    <w:semiHidden/>
    <w:unhideWhenUsed/>
    <w:rsid w:val="00311F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407963">
      <w:bodyDiv w:val="1"/>
      <w:marLeft w:val="0"/>
      <w:marRight w:val="0"/>
      <w:marTop w:val="0"/>
      <w:marBottom w:val="0"/>
      <w:divBdr>
        <w:top w:val="none" w:sz="0" w:space="0" w:color="auto"/>
        <w:left w:val="none" w:sz="0" w:space="0" w:color="auto"/>
        <w:bottom w:val="none" w:sz="0" w:space="0" w:color="auto"/>
        <w:right w:val="none" w:sz="0" w:space="0" w:color="auto"/>
      </w:divBdr>
    </w:div>
    <w:div w:id="1479035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565</Words>
  <Characters>3221</Characters>
  <Application>Microsoft Office Word</Application>
  <DocSecurity>4</DocSecurity>
  <Lines>26</Lines>
  <Paragraphs>7</Paragraphs>
  <ScaleCrop>false</ScaleCrop>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Alekzander Wikberg</dc:creator>
  <cp:keywords/>
  <dc:description/>
  <cp:lastModifiedBy>Vrajrajsinhji Nikhil Parmar</cp:lastModifiedBy>
  <cp:revision>61</cp:revision>
  <dcterms:created xsi:type="dcterms:W3CDTF">2022-04-14T22:11:00Z</dcterms:created>
  <dcterms:modified xsi:type="dcterms:W3CDTF">2022-04-26T03:59:00Z</dcterms:modified>
</cp:coreProperties>
</file>