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14C7A2B" w14:textId="77777777" w:rsidR="00A36FA0" w:rsidRPr="003F225A" w:rsidRDefault="2B127090" w:rsidP="2B127090">
      <w:pPr>
        <w:pStyle w:val="Text"/>
        <w:rPr>
          <w:rFonts w:ascii="Georgia" w:hAnsi="Georgia"/>
          <w:color w:val="3566FC"/>
          <w:sz w:val="48"/>
          <w:szCs w:val="48"/>
        </w:rPr>
      </w:pPr>
      <w:r w:rsidRPr="2B127090">
        <w:rPr>
          <w:rFonts w:ascii="Georgia" w:hAnsi="Georgia"/>
          <w:color w:val="3566FC"/>
          <w:sz w:val="48"/>
          <w:szCs w:val="48"/>
        </w:rPr>
        <w:t>Množina bodů daných vlastností – Osa úsečky</w:t>
      </w:r>
    </w:p>
    <w:p w14:paraId="2BCD156B" w14:textId="4115E832" w:rsidR="00A36FA0" w:rsidRPr="002761F1" w:rsidRDefault="2B127090" w:rsidP="2B127090">
      <w:pPr>
        <w:pStyle w:val="Text"/>
        <w:rPr>
          <w:rFonts w:ascii="Georgia" w:hAnsi="Georgia"/>
          <w:sz w:val="32"/>
          <w:szCs w:val="32"/>
        </w:rPr>
      </w:pPr>
      <w:r w:rsidRPr="2B127090">
        <w:rPr>
          <w:rFonts w:ascii="Georgia" w:hAnsi="Georgia"/>
          <w:sz w:val="32"/>
          <w:szCs w:val="32"/>
        </w:rPr>
        <w:t>Výukový materiál</w:t>
      </w:r>
      <w:r w:rsidR="00D931AE" w:rsidRPr="2B127090">
        <w:rPr>
          <w:rStyle w:val="Znakapoznpodarou"/>
          <w:rFonts w:ascii="Georgia" w:hAnsi="Georgia"/>
          <w:sz w:val="32"/>
          <w:szCs w:val="32"/>
        </w:rPr>
        <w:footnoteReference w:id="2"/>
      </w:r>
    </w:p>
    <w:p w14:paraId="672A6659" w14:textId="77777777" w:rsidR="003F225A" w:rsidRDefault="003F225A" w:rsidP="00A36FA0">
      <w:pPr>
        <w:pStyle w:val="Styl2"/>
        <w:rPr>
          <w:szCs w:val="28"/>
        </w:rPr>
      </w:pPr>
    </w:p>
    <w:p w14:paraId="0A37501D" w14:textId="77777777" w:rsidR="003F225A" w:rsidRDefault="003F225A" w:rsidP="00A36FA0">
      <w:pPr>
        <w:pStyle w:val="Styl2"/>
        <w:rPr>
          <w:szCs w:val="28"/>
        </w:rPr>
      </w:pPr>
    </w:p>
    <w:sdt>
      <w:sdtPr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id w:val="112974827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52254E7" w14:textId="77777777" w:rsidR="003F225A" w:rsidRPr="003F225A" w:rsidRDefault="003F225A">
          <w:pPr>
            <w:pStyle w:val="Nadpisobsahu"/>
            <w:rPr>
              <w:color w:val="3566FC"/>
            </w:rPr>
          </w:pPr>
          <w:r w:rsidRPr="003F225A">
            <w:rPr>
              <w:color w:val="3566FC"/>
            </w:rPr>
            <w:t>Obsah</w:t>
          </w:r>
        </w:p>
        <w:p w14:paraId="391EBA4C" w14:textId="77777777" w:rsidR="000C7DBB" w:rsidRDefault="003F225A">
          <w:pPr>
            <w:pStyle w:val="Obsah1"/>
            <w:rPr>
              <w:rFonts w:asciiTheme="minorHAnsi" w:eastAsiaTheme="minorEastAsia" w:hAnsiTheme="minorHAnsi" w:cstheme="minorBidi"/>
              <w:noProof/>
              <w:lang w:eastAsia="cs-CZ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142706" w:history="1">
            <w:r w:rsidR="000C7DBB" w:rsidRPr="00C407BB">
              <w:rPr>
                <w:rStyle w:val="Hypertextovodkaz"/>
                <w:noProof/>
              </w:rPr>
              <w:t>Základní informace</w:t>
            </w:r>
            <w:r w:rsidR="000C7DBB">
              <w:rPr>
                <w:noProof/>
                <w:webHidden/>
              </w:rPr>
              <w:tab/>
            </w:r>
            <w:r w:rsidR="000C7DBB">
              <w:rPr>
                <w:noProof/>
                <w:webHidden/>
              </w:rPr>
              <w:fldChar w:fldCharType="begin"/>
            </w:r>
            <w:r w:rsidR="000C7DBB">
              <w:rPr>
                <w:noProof/>
                <w:webHidden/>
              </w:rPr>
              <w:instrText xml:space="preserve"> PAGEREF _Toc213142706 \h </w:instrText>
            </w:r>
            <w:r w:rsidR="000C7DBB">
              <w:rPr>
                <w:noProof/>
                <w:webHidden/>
              </w:rPr>
            </w:r>
            <w:r w:rsidR="000C7DBB">
              <w:rPr>
                <w:noProof/>
                <w:webHidden/>
              </w:rPr>
              <w:fldChar w:fldCharType="separate"/>
            </w:r>
            <w:r w:rsidR="000C7DBB">
              <w:rPr>
                <w:noProof/>
                <w:webHidden/>
              </w:rPr>
              <w:t>2</w:t>
            </w:r>
            <w:r w:rsidR="000C7DBB">
              <w:rPr>
                <w:noProof/>
                <w:webHidden/>
              </w:rPr>
              <w:fldChar w:fldCharType="end"/>
            </w:r>
          </w:hyperlink>
        </w:p>
        <w:p w14:paraId="3F011003" w14:textId="77777777" w:rsidR="000C7DBB" w:rsidRDefault="000C7DBB">
          <w:pPr>
            <w:pStyle w:val="Obsah1"/>
            <w:rPr>
              <w:rFonts w:asciiTheme="minorHAnsi" w:eastAsiaTheme="minorEastAsia" w:hAnsiTheme="minorHAnsi" w:cstheme="minorBidi"/>
              <w:noProof/>
              <w:lang w:eastAsia="cs-CZ"/>
            </w:rPr>
          </w:pPr>
          <w:hyperlink w:anchor="_Toc213142707" w:history="1">
            <w:r w:rsidRPr="00C407BB">
              <w:rPr>
                <w:rStyle w:val="Hypertextovodkaz"/>
                <w:noProof/>
              </w:rPr>
              <w:t>Učební materiál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_Toc213142707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5465D" w14:textId="77777777" w:rsidR="000C7DBB" w:rsidRDefault="000C7DBB">
          <w:pPr>
            <w:pStyle w:val="Obsah1"/>
            <w:rPr>
              <w:rFonts w:asciiTheme="minorHAnsi" w:eastAsiaTheme="minorEastAsia" w:hAnsiTheme="minorHAnsi" w:cstheme="minorBidi"/>
              <w:noProof/>
              <w:lang w:eastAsia="cs-CZ"/>
            </w:rPr>
          </w:pPr>
          <w:hyperlink w:anchor="_Toc213142708" w:history="1">
            <w:r w:rsidRPr="00C407BB">
              <w:rPr>
                <w:rStyle w:val="Hypertextovodkaz"/>
                <w:noProof/>
              </w:rPr>
              <w:t>Metodika pro učitele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_Toc213142708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A52DF" w14:textId="77777777" w:rsidR="000C7DBB" w:rsidRDefault="000C7DBB">
          <w:pPr>
            <w:pStyle w:val="Obsah2"/>
            <w:tabs>
              <w:tab w:val="right" w:leader="dot" w:pos="9451"/>
            </w:tabs>
            <w:rPr>
              <w:rFonts w:asciiTheme="minorHAnsi" w:eastAsiaTheme="minorEastAsia" w:hAnsiTheme="minorHAnsi" w:cstheme="minorBidi"/>
              <w:noProof/>
              <w:lang w:eastAsia="cs-CZ"/>
            </w:rPr>
          </w:pPr>
          <w:hyperlink w:anchor="_Toc213142709" w:history="1">
            <w:r w:rsidRPr="00C407BB">
              <w:rPr>
                <w:rStyle w:val="Hypertextovodkaz"/>
                <w:noProof/>
              </w:rPr>
              <w:t>Plánování výuky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_Toc213142709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CB1DD" w14:textId="77777777" w:rsidR="000C7DBB" w:rsidRDefault="000C7DBB">
          <w:pPr>
            <w:pStyle w:val="Obsah2"/>
            <w:tabs>
              <w:tab w:val="right" w:leader="dot" w:pos="9451"/>
            </w:tabs>
            <w:rPr>
              <w:rFonts w:asciiTheme="minorHAnsi" w:eastAsiaTheme="minorEastAsia" w:hAnsiTheme="minorHAnsi" w:cstheme="minorBidi"/>
              <w:noProof/>
              <w:lang w:eastAsia="cs-CZ"/>
            </w:rPr>
          </w:pPr>
          <w:hyperlink w:anchor="_Toc213142710" w:history="1">
            <w:r w:rsidRPr="00C407BB">
              <w:rPr>
                <w:rStyle w:val="Hypertextovodkaz"/>
                <w:noProof/>
              </w:rPr>
              <w:t>Realizace výuky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_Toc213142710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B5DA8" w14:textId="77777777" w:rsidR="000C7DBB" w:rsidRDefault="000C7DBB">
          <w:pPr>
            <w:pStyle w:val="Obsah2"/>
            <w:tabs>
              <w:tab w:val="right" w:leader="dot" w:pos="9451"/>
            </w:tabs>
            <w:rPr>
              <w:rFonts w:asciiTheme="minorHAnsi" w:eastAsiaTheme="minorEastAsia" w:hAnsiTheme="minorHAnsi" w:cstheme="minorBidi"/>
              <w:noProof/>
              <w:lang w:eastAsia="cs-CZ"/>
            </w:rPr>
          </w:pPr>
          <w:hyperlink w:anchor="_Toc213142711" w:history="1">
            <w:r w:rsidRPr="00C407BB">
              <w:rPr>
                <w:rStyle w:val="Hypertextovodkaz"/>
                <w:noProof/>
              </w:rPr>
              <w:t>Hodnocení výuky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_Toc213142711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FAD13" w14:textId="77777777" w:rsidR="000C7DBB" w:rsidRDefault="000C7DBB">
          <w:pPr>
            <w:pStyle w:val="Obsah1"/>
            <w:rPr>
              <w:rFonts w:asciiTheme="minorHAnsi" w:eastAsiaTheme="minorEastAsia" w:hAnsiTheme="minorHAnsi" w:cstheme="minorBidi"/>
              <w:noProof/>
              <w:lang w:eastAsia="cs-CZ"/>
            </w:rPr>
          </w:pPr>
          <w:hyperlink w:anchor="_Toc213142712" w:history="1">
            <w:r w:rsidRPr="00C407BB">
              <w:rPr>
                <w:rStyle w:val="Hypertextovodkaz"/>
                <w:noProof/>
              </w:rPr>
              <w:t>Ověřovací úloha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_Toc213142712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B6C7B" w14:textId="77777777" w:rsidR="003F225A" w:rsidRDefault="003F225A">
          <w:r>
            <w:rPr>
              <w:b/>
              <w:bCs/>
            </w:rPr>
            <w:fldChar w:fldCharType="end"/>
          </w:r>
        </w:p>
      </w:sdtContent>
    </w:sdt>
    <w:p w14:paraId="02EB378F" w14:textId="77777777" w:rsidR="003F225A" w:rsidRDefault="003F225A">
      <w:pPr>
        <w:widowControl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rPr>
          <w:rFonts w:ascii="Georgia" w:eastAsiaTheme="majorEastAsia" w:hAnsi="Georgia" w:cstheme="majorBidi"/>
          <w:b/>
          <w:sz w:val="28"/>
          <w:szCs w:val="28"/>
        </w:rPr>
      </w:pPr>
      <w:r>
        <w:rPr>
          <w:sz w:val="28"/>
          <w:szCs w:val="28"/>
        </w:rPr>
        <w:br w:type="page"/>
      </w:r>
    </w:p>
    <w:p w14:paraId="57CCE2C0" w14:textId="77777777" w:rsidR="00D931AE" w:rsidRPr="003F225A" w:rsidRDefault="2B127090" w:rsidP="2B127090">
      <w:pPr>
        <w:pStyle w:val="Styl1"/>
        <w:rPr>
          <w:bCs/>
        </w:rPr>
      </w:pPr>
      <w:bookmarkStart w:id="0" w:name="_Toc213142706"/>
      <w:r w:rsidRPr="2B127090">
        <w:rPr>
          <w:bCs/>
        </w:rPr>
        <w:lastRenderedPageBreak/>
        <w:t>Základní informace</w:t>
      </w:r>
      <w:bookmarkEnd w:id="0"/>
    </w:p>
    <w:tbl>
      <w:tblPr>
        <w:tblStyle w:val="Tabulkaseznamu2"/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6A0" w:firstRow="1" w:lastRow="0" w:firstColumn="1" w:lastColumn="0" w:noHBand="1" w:noVBand="1"/>
      </w:tblPr>
      <w:tblGrid>
        <w:gridCol w:w="3686"/>
        <w:gridCol w:w="5765"/>
      </w:tblGrid>
      <w:tr w:rsidR="00D931AE" w:rsidRPr="003F225A" w14:paraId="2D74A15D" w14:textId="77777777" w:rsidTr="2B1270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  <w:shd w:val="clear" w:color="auto" w:fill="DCDCDC" w:themeFill="background2" w:themeFillTint="33"/>
          </w:tcPr>
          <w:p w14:paraId="7BE604FE" w14:textId="77777777" w:rsidR="00D931AE" w:rsidRPr="003F225A" w:rsidRDefault="00B949F6" w:rsidP="00D931AE">
            <w:pPr>
              <w:pStyle w:val="Text"/>
              <w:spacing w:beforeLines="40" w:before="96" w:afterLines="40" w:after="96"/>
            </w:pPr>
            <w:r>
              <w:t>Základní informace</w:t>
            </w:r>
          </w:p>
        </w:tc>
        <w:tc>
          <w:tcPr>
            <w:tcW w:w="5765" w:type="dxa"/>
            <w:shd w:val="clear" w:color="auto" w:fill="DCDCDC" w:themeFill="background2" w:themeFillTint="33"/>
          </w:tcPr>
          <w:p w14:paraId="04E4966F" w14:textId="77777777" w:rsidR="00D931AE" w:rsidRPr="003F225A" w:rsidRDefault="00D931AE" w:rsidP="00D931AE">
            <w:pPr>
              <w:pStyle w:val="Text"/>
              <w:spacing w:beforeLines="40" w:before="96" w:afterLines="40" w:after="96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F225A">
              <w:t xml:space="preserve">Vyplní autor / tvůrce </w:t>
            </w:r>
          </w:p>
        </w:tc>
      </w:tr>
      <w:tr w:rsidR="00D931AE" w:rsidRPr="003F225A" w14:paraId="0FDD7CE7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74B4400F" w14:textId="77777777" w:rsidR="00D931AE" w:rsidRPr="003F225A" w:rsidRDefault="00D931AE" w:rsidP="00D931AE">
            <w:pPr>
              <w:pStyle w:val="Text"/>
              <w:spacing w:beforeLines="40" w:before="96" w:afterLines="40" w:after="96"/>
            </w:pPr>
            <w:r w:rsidRPr="003F225A">
              <w:t>Název</w:t>
            </w:r>
          </w:p>
        </w:tc>
        <w:tc>
          <w:tcPr>
            <w:tcW w:w="5765" w:type="dxa"/>
          </w:tcPr>
          <w:p w14:paraId="6A05A809" w14:textId="77777777" w:rsidR="00D931AE" w:rsidRPr="00353362" w:rsidRDefault="00D931AE" w:rsidP="00D931AE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Množina bodů daných vlastností – Osa úsečky</w:t>
            </w:r>
          </w:p>
        </w:tc>
      </w:tr>
      <w:tr w:rsidR="00D931AE" w:rsidRPr="003F225A" w14:paraId="67833B8B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5F166C37" w14:textId="77777777" w:rsidR="00D931AE" w:rsidRPr="003F225A" w:rsidRDefault="00D931AE" w:rsidP="00D931AE">
            <w:pPr>
              <w:pStyle w:val="Text"/>
              <w:spacing w:beforeLines="40" w:before="96" w:afterLines="40" w:after="96"/>
            </w:pPr>
            <w:r w:rsidRPr="003F225A">
              <w:t>Kód</w:t>
            </w:r>
          </w:p>
        </w:tc>
        <w:tc>
          <w:tcPr>
            <w:tcW w:w="5765" w:type="dxa"/>
          </w:tcPr>
          <w:p w14:paraId="5A39BBE3" w14:textId="77777777" w:rsidR="00D931AE" w:rsidRPr="00353362" w:rsidRDefault="00D931AE" w:rsidP="00D931AE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INF-MAT-008-ZV9-017</w:t>
            </w:r>
          </w:p>
        </w:tc>
      </w:tr>
      <w:tr w:rsidR="00EC3B13" w:rsidRPr="003F225A" w14:paraId="107C97E3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03DA199A" w14:textId="77777777" w:rsidR="00EC3B13" w:rsidRPr="003F225A" w:rsidRDefault="00EC3B13" w:rsidP="00EC3B13">
            <w:pPr>
              <w:pStyle w:val="Text"/>
              <w:spacing w:beforeLines="40" w:before="96" w:afterLines="40" w:after="96"/>
            </w:pPr>
            <w:r w:rsidRPr="003F225A">
              <w:t>Autoři</w:t>
            </w:r>
          </w:p>
        </w:tc>
        <w:tc>
          <w:tcPr>
            <w:tcW w:w="5765" w:type="dxa"/>
          </w:tcPr>
          <w:p w14:paraId="41C8F396" w14:textId="49014218" w:rsidR="00EC3B13" w:rsidRPr="00EC3B13" w:rsidRDefault="00EC3B13" w:rsidP="00EC3B13">
            <w:pPr>
              <w:pStyle w:val="Text"/>
              <w:spacing w:beforeLines="40" w:before="96" w:afterLines="40" w:after="9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C3B13">
              <w:rPr>
                <w:sz w:val="20"/>
                <w:szCs w:val="20"/>
              </w:rPr>
              <w:t>Ing. Tomáš Mutina, Mgr. Aleš Bajnar, Mgr. Naděžda Hloušková, Mgr. Renáta Janotová, Mgr. Jaroslav Šlehofer</w:t>
            </w:r>
          </w:p>
        </w:tc>
      </w:tr>
      <w:tr w:rsidR="00D931AE" w:rsidRPr="003F225A" w14:paraId="6FA737F8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4B531977" w14:textId="77777777" w:rsidR="00D931AE" w:rsidRPr="003F225A" w:rsidRDefault="00D931AE" w:rsidP="00D931AE">
            <w:pPr>
              <w:pStyle w:val="Text"/>
              <w:spacing w:beforeLines="40" w:before="96" w:afterLines="40" w:after="96"/>
            </w:pPr>
            <w:r w:rsidRPr="003F225A">
              <w:t>Vzděláva</w:t>
            </w:r>
            <w:r w:rsidR="00601DEF" w:rsidRPr="003F225A">
              <w:rPr>
                <w:i/>
              </w:rPr>
              <w:t>c</w:t>
            </w:r>
            <w:r w:rsidRPr="003F225A">
              <w:t>í obor</w:t>
            </w:r>
          </w:p>
        </w:tc>
        <w:tc>
          <w:tcPr>
            <w:tcW w:w="5765" w:type="dxa"/>
          </w:tcPr>
          <w:p w14:paraId="72A3D3EC" w14:textId="77777777" w:rsidR="00D931AE" w:rsidRPr="00353362" w:rsidRDefault="00D931AE" w:rsidP="00D931AE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Matematika</w:t>
            </w:r>
          </w:p>
        </w:tc>
      </w:tr>
      <w:tr w:rsidR="00D931AE" w:rsidRPr="003F225A" w14:paraId="036EFCE6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63C3EF94" w14:textId="77777777" w:rsidR="00D931AE" w:rsidRPr="003F225A" w:rsidRDefault="00D931AE" w:rsidP="00D931AE">
            <w:pPr>
              <w:pStyle w:val="Text"/>
              <w:spacing w:beforeLines="40" w:before="96" w:afterLines="40" w:after="96"/>
            </w:pPr>
            <w:r w:rsidRPr="003F225A">
              <w:t>Tematický okruh</w:t>
            </w:r>
          </w:p>
        </w:tc>
        <w:tc>
          <w:tcPr>
            <w:tcW w:w="5765" w:type="dxa"/>
          </w:tcPr>
          <w:p w14:paraId="0D0B940D" w14:textId="77777777" w:rsidR="00D931AE" w:rsidRPr="00353362" w:rsidRDefault="00D931AE" w:rsidP="00D931AE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Geometrie v rovině a prostoru</w:t>
            </w:r>
          </w:p>
        </w:tc>
      </w:tr>
      <w:tr w:rsidR="00D931AE" w:rsidRPr="003F225A" w14:paraId="11BC8B5C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776B3A4F" w14:textId="77777777" w:rsidR="00D931AE" w:rsidRPr="003F225A" w:rsidRDefault="00D931AE" w:rsidP="00D931AE">
            <w:pPr>
              <w:pStyle w:val="Text"/>
              <w:spacing w:beforeLines="40" w:before="96" w:afterLines="40" w:after="96"/>
            </w:pPr>
            <w:r w:rsidRPr="003F225A">
              <w:t>Tematický celek</w:t>
            </w:r>
          </w:p>
        </w:tc>
        <w:tc>
          <w:tcPr>
            <w:tcW w:w="5765" w:type="dxa"/>
          </w:tcPr>
          <w:p w14:paraId="0E27B00A" w14:textId="77777777" w:rsidR="00D931AE" w:rsidRPr="00353362" w:rsidRDefault="00D931AE" w:rsidP="00D931AE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Množiny bodů daných vlastností – Osa úsečky</w:t>
            </w:r>
          </w:p>
        </w:tc>
      </w:tr>
      <w:tr w:rsidR="00D931AE" w:rsidRPr="003F225A" w14:paraId="3A5F400D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7AA6F210" w14:textId="77777777" w:rsidR="00D931AE" w:rsidRPr="003F225A" w:rsidRDefault="00D931AE" w:rsidP="00D931AE">
            <w:pPr>
              <w:pStyle w:val="Text"/>
              <w:spacing w:beforeLines="40" w:before="96" w:afterLines="40" w:after="96"/>
            </w:pPr>
            <w:r w:rsidRPr="003F225A">
              <w:t>Stupeň vzdělávání</w:t>
            </w:r>
          </w:p>
        </w:tc>
        <w:tc>
          <w:tcPr>
            <w:tcW w:w="5765" w:type="dxa"/>
          </w:tcPr>
          <w:p w14:paraId="60061E4C" w14:textId="77777777" w:rsidR="00D931AE" w:rsidRPr="00353362" w:rsidRDefault="00D931AE" w:rsidP="00D931AE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Nižší stupeň víceletého gymnázia – tercie (13–14 let)</w:t>
            </w:r>
          </w:p>
        </w:tc>
      </w:tr>
      <w:tr w:rsidR="00D931AE" w:rsidRPr="003F225A" w14:paraId="32E1DDE5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13E73329" w14:textId="77777777" w:rsidR="00D931AE" w:rsidRPr="003F225A" w:rsidRDefault="00D931AE" w:rsidP="00D931AE">
            <w:pPr>
              <w:pStyle w:val="Text"/>
              <w:spacing w:beforeLines="40" w:before="96" w:afterLines="40" w:after="96"/>
            </w:pPr>
            <w:r w:rsidRPr="003F225A">
              <w:t>Úroveň OVU</w:t>
            </w:r>
          </w:p>
        </w:tc>
        <w:tc>
          <w:tcPr>
            <w:tcW w:w="5765" w:type="dxa"/>
          </w:tcPr>
          <w:p w14:paraId="44EAFD9C" w14:textId="77777777" w:rsidR="00D931AE" w:rsidRPr="00353362" w:rsidRDefault="00D931AE" w:rsidP="00D931AE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 cestě</w:t>
            </w:r>
          </w:p>
        </w:tc>
      </w:tr>
      <w:tr w:rsidR="00D931AE" w:rsidRPr="003F225A" w14:paraId="4B94D5A5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3DEEC669" w14:textId="77777777" w:rsidR="00D931AE" w:rsidRPr="003F225A" w:rsidRDefault="00D931AE" w:rsidP="00D931AE">
            <w:pPr>
              <w:pStyle w:val="Text"/>
              <w:spacing w:beforeLines="40" w:before="96" w:afterLines="40" w:after="96"/>
            </w:pPr>
          </w:p>
        </w:tc>
        <w:tc>
          <w:tcPr>
            <w:tcW w:w="5765" w:type="dxa"/>
          </w:tcPr>
          <w:p w14:paraId="3656B9AB" w14:textId="77777777" w:rsidR="00D931AE" w:rsidRPr="00353362" w:rsidRDefault="00D931AE" w:rsidP="00D931AE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931AE" w:rsidRPr="003F225A" w14:paraId="6E1AA4F6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46B45216" w14:textId="77777777" w:rsidR="00D931AE" w:rsidRPr="003F225A" w:rsidRDefault="00D931AE" w:rsidP="00D931AE">
            <w:pPr>
              <w:pStyle w:val="Text"/>
              <w:spacing w:beforeLines="40" w:before="96" w:afterLines="40" w:after="96"/>
            </w:pPr>
            <w:r w:rsidRPr="003F225A">
              <w:t>Anotace</w:t>
            </w:r>
          </w:p>
        </w:tc>
        <w:tc>
          <w:tcPr>
            <w:tcW w:w="5765" w:type="dxa"/>
          </w:tcPr>
          <w:p w14:paraId="45FB0818" w14:textId="77777777" w:rsidR="00D931AE" w:rsidRPr="00353362" w:rsidRDefault="00D931AE" w:rsidP="00D931AE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Výukový materiál vede žáky k porozumění ose úsečky jako množině všech bodů v rovině, které mají od dvou daných bodů A a B stejnou vzdálenost (|XA| = |XB|). Žáci s využitím moderních technologií (mobilní zařízení přes QR kódy, interaktivní kvízy) propojují digitální svět s klasickým ručním rýsováním a kritickým hodnocením informací. Materiál obsahuje videovizualizace, kvíz s nutností 80% úspěšnosti, generátor PDF pracovních listů se step-by-step řešením a QR kód pro přístup z mobilu nebo tabletu.</w:t>
            </w:r>
          </w:p>
        </w:tc>
      </w:tr>
      <w:tr w:rsidR="00D931AE" w:rsidRPr="003F225A" w14:paraId="63C52B55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6FCC79BD" w14:textId="77777777" w:rsidR="00D931AE" w:rsidRPr="003F225A" w:rsidRDefault="00D931AE" w:rsidP="00D931AE">
            <w:pPr>
              <w:pStyle w:val="Text"/>
              <w:spacing w:beforeLines="40" w:before="96" w:afterLines="40" w:after="96"/>
            </w:pPr>
            <w:r w:rsidRPr="003F225A">
              <w:t>Klíčová slova</w:t>
            </w:r>
          </w:p>
        </w:tc>
        <w:tc>
          <w:tcPr>
            <w:tcW w:w="5765" w:type="dxa"/>
          </w:tcPr>
          <w:p w14:paraId="049F31CB" w14:textId="77777777" w:rsidR="00D931AE" w:rsidRPr="00353362" w:rsidRDefault="00D931AE" w:rsidP="00D931AE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množina bodů, osa úsečky, střed úsečky, kolmice, symetrie, konstrukce, kružnice opsaná, rovnoramenný trojúhelník, studna, rozhodčí, digitální nástěnka, QR kód</w:t>
            </w:r>
          </w:p>
        </w:tc>
      </w:tr>
      <w:tr w:rsidR="00D931AE" w:rsidRPr="003F225A" w14:paraId="53128261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62486C05" w14:textId="77777777" w:rsidR="00D931AE" w:rsidRPr="003F225A" w:rsidRDefault="00D931AE" w:rsidP="00D931AE">
            <w:pPr>
              <w:pStyle w:val="Text"/>
              <w:spacing w:beforeLines="40" w:before="96" w:afterLines="40" w:after="96"/>
            </w:pPr>
          </w:p>
        </w:tc>
        <w:tc>
          <w:tcPr>
            <w:tcW w:w="5765" w:type="dxa"/>
          </w:tcPr>
          <w:p w14:paraId="4101652C" w14:textId="77777777" w:rsidR="00D931AE" w:rsidRPr="00353362" w:rsidRDefault="00D931AE" w:rsidP="00D931AE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931AE" w:rsidRPr="003F225A" w14:paraId="3B01516D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70B792E2" w14:textId="77777777" w:rsidR="00D931AE" w:rsidRPr="003F225A" w:rsidRDefault="00D931AE" w:rsidP="00D931AE">
            <w:pPr>
              <w:pStyle w:val="Text"/>
              <w:spacing w:beforeLines="40" w:before="96" w:afterLines="40" w:after="96"/>
            </w:pPr>
            <w:r w:rsidRPr="003F225A">
              <w:t>Rozvíjené klíčové kompetence</w:t>
            </w:r>
          </w:p>
        </w:tc>
        <w:tc>
          <w:tcPr>
            <w:tcW w:w="5765" w:type="dxa"/>
          </w:tcPr>
          <w:p w14:paraId="4B99056E" w14:textId="77777777" w:rsidR="00D931AE" w:rsidRPr="00353362" w:rsidRDefault="00D931AE" w:rsidP="002A7887">
            <w:pPr>
              <w:pStyle w:val="Text"/>
              <w:spacing w:beforeLines="40" w:before="96" w:afterLines="40" w:after="9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• formuluje hypotézu a ověřuje ji konstrukcí</w:t>
            </w:r>
            <w:r>
              <w:br/>
              <w:t>• spolupracuje ve skupině a obhajuje své řešení</w:t>
            </w:r>
            <w:r>
              <w:br/>
              <w:t>• využívá digitální zdroje k ověření a prezentaci výsledků</w:t>
            </w:r>
            <w:r>
              <w:br/>
              <w:t>• přesně používá matematické pojmy při formulaci závěru</w:t>
            </w:r>
          </w:p>
        </w:tc>
      </w:tr>
      <w:tr w:rsidR="00D931AE" w:rsidRPr="003F225A" w14:paraId="29ED94F1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18FA82EA" w14:textId="77777777" w:rsidR="00D931AE" w:rsidRPr="003F225A" w:rsidRDefault="00D931AE" w:rsidP="00D931AE">
            <w:pPr>
              <w:pStyle w:val="Text"/>
              <w:spacing w:beforeLines="40" w:before="96" w:afterLines="40" w:after="96"/>
            </w:pPr>
            <w:r w:rsidRPr="003F225A">
              <w:lastRenderedPageBreak/>
              <w:t>Rozvíjené základní gramotnosti</w:t>
            </w:r>
          </w:p>
        </w:tc>
        <w:tc>
          <w:tcPr>
            <w:tcW w:w="5765" w:type="dxa"/>
          </w:tcPr>
          <w:p w14:paraId="1299C43A" w14:textId="77777777" w:rsidR="00D931AE" w:rsidRPr="00353362" w:rsidRDefault="00D931AE" w:rsidP="002A7887">
            <w:pPr>
              <w:pStyle w:val="Text"/>
              <w:spacing w:beforeLines="40" w:before="96" w:afterLines="40" w:after="9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• matematická gramotnost: interpretuje vzdálenost bodu od dvou bodů, rozlišuje osu úsečky a úsečku</w:t>
            </w:r>
            <w:r>
              <w:br/>
              <w:t>• čtenářská gramotnost: pracuje s instrukcí, otázkou a zápisem postupu</w:t>
            </w:r>
            <w:r>
              <w:br/>
              <w:t>• digitální gramotnost: cíleně využívá interaktivní tabuli, QR kód, digitální nástěnku, kvíz a PDF pracovní listy k ověření a reflexi vlastního učení</w:t>
            </w:r>
          </w:p>
        </w:tc>
      </w:tr>
      <w:tr w:rsidR="00D931AE" w:rsidRPr="003F225A" w14:paraId="4DDBEF00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3461D779" w14:textId="77777777" w:rsidR="00D931AE" w:rsidRPr="003F225A" w:rsidRDefault="00D931AE" w:rsidP="00D931AE">
            <w:pPr>
              <w:pStyle w:val="Text"/>
              <w:spacing w:beforeLines="40" w:before="96" w:afterLines="40" w:after="96"/>
            </w:pPr>
          </w:p>
        </w:tc>
        <w:tc>
          <w:tcPr>
            <w:tcW w:w="5765" w:type="dxa"/>
          </w:tcPr>
          <w:p w14:paraId="3CF2D8B6" w14:textId="77777777" w:rsidR="00D931AE" w:rsidRPr="00353362" w:rsidRDefault="00D931AE" w:rsidP="00D931AE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931AE" w:rsidRPr="003F225A" w14:paraId="4A7914DA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15F37288" w14:textId="77777777" w:rsidR="00D931AE" w:rsidRPr="003F225A" w:rsidRDefault="00D931AE" w:rsidP="00D931AE">
            <w:pPr>
              <w:pStyle w:val="Text"/>
              <w:spacing w:beforeLines="40" w:before="96" w:afterLines="40" w:after="96"/>
            </w:pPr>
            <w:r w:rsidRPr="003F225A">
              <w:t>Časová náročnost</w:t>
            </w:r>
          </w:p>
        </w:tc>
        <w:tc>
          <w:tcPr>
            <w:tcW w:w="5765" w:type="dxa"/>
          </w:tcPr>
          <w:p w14:paraId="0FB78278" w14:textId="77777777" w:rsidR="00D931AE" w:rsidRPr="00353362" w:rsidRDefault="00D931AE" w:rsidP="00D931AE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vyučovací hodina (45 minut)</w:t>
            </w:r>
          </w:p>
        </w:tc>
      </w:tr>
      <w:tr w:rsidR="00D931AE" w:rsidRPr="003F225A" w14:paraId="4DB31B24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4184AC2A" w14:textId="77777777" w:rsidR="00D931AE" w:rsidRPr="003F225A" w:rsidRDefault="00D931AE" w:rsidP="00D931AE">
            <w:pPr>
              <w:pStyle w:val="Text"/>
              <w:spacing w:beforeLines="40" w:before="96" w:afterLines="40" w:after="96"/>
            </w:pPr>
            <w:r w:rsidRPr="003F225A">
              <w:t>Organizační forma výuky</w:t>
            </w:r>
          </w:p>
        </w:tc>
        <w:tc>
          <w:tcPr>
            <w:tcW w:w="5765" w:type="dxa"/>
          </w:tcPr>
          <w:p w14:paraId="345B0684" w14:textId="77777777" w:rsidR="00D931AE" w:rsidRPr="00353362" w:rsidRDefault="003F225A" w:rsidP="00D931AE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3362">
              <w:t>Hybridní</w:t>
            </w:r>
          </w:p>
        </w:tc>
      </w:tr>
      <w:tr w:rsidR="00D931AE" w:rsidRPr="003F225A" w14:paraId="079BFAC7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7B44CAD3" w14:textId="77777777" w:rsidR="00D931AE" w:rsidRPr="003F225A" w:rsidRDefault="00D931AE" w:rsidP="00D931AE">
            <w:pPr>
              <w:pStyle w:val="Text"/>
              <w:spacing w:beforeLines="40" w:before="96" w:afterLines="40" w:after="96"/>
              <w:rPr>
                <w:i/>
              </w:rPr>
            </w:pPr>
            <w:r w:rsidRPr="003F225A">
              <w:t>Místo realizace</w:t>
            </w:r>
          </w:p>
        </w:tc>
        <w:tc>
          <w:tcPr>
            <w:tcW w:w="5765" w:type="dxa"/>
          </w:tcPr>
          <w:p w14:paraId="5A034877" w14:textId="77777777" w:rsidR="00D931AE" w:rsidRPr="00353362" w:rsidRDefault="003F225A" w:rsidP="00D931AE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3362">
              <w:t>Běžná učebna matematiky s projektorem / interaktivní tabulí</w:t>
            </w:r>
          </w:p>
        </w:tc>
      </w:tr>
      <w:tr w:rsidR="00D931AE" w:rsidRPr="003F225A" w14:paraId="0657A575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703D3D74" w14:textId="77777777" w:rsidR="00D931AE" w:rsidRPr="003F225A" w:rsidRDefault="00D931AE" w:rsidP="00D931AE">
            <w:pPr>
              <w:pStyle w:val="Text"/>
              <w:spacing w:beforeLines="40" w:before="96" w:afterLines="40" w:after="96"/>
              <w:rPr>
                <w:i/>
              </w:rPr>
            </w:pPr>
            <w:r w:rsidRPr="003F225A">
              <w:t>Pomůcky</w:t>
            </w:r>
          </w:p>
        </w:tc>
        <w:tc>
          <w:tcPr>
            <w:tcW w:w="5765" w:type="dxa"/>
          </w:tcPr>
          <w:p w14:paraId="6E0D2F05" w14:textId="77777777" w:rsidR="00D931AE" w:rsidRPr="00353362" w:rsidRDefault="003F225A" w:rsidP="00D931AE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3362">
              <w:t>Pravítko, kružítko, tužka, pracovní list nebo sešit, interaktivní tabule s připojením k internetu, mobil / tablet / počítač pro přístup k nástěnce přes QR kód, případně vytištěné PDF úlohy</w:t>
            </w:r>
          </w:p>
        </w:tc>
      </w:tr>
      <w:tr w:rsidR="00D931AE" w:rsidRPr="003F225A" w14:paraId="1FC39945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0562CB0E" w14:textId="77777777" w:rsidR="00D931AE" w:rsidRPr="003F225A" w:rsidRDefault="00D931AE" w:rsidP="00D931AE">
            <w:pPr>
              <w:pStyle w:val="Text"/>
              <w:spacing w:beforeLines="40" w:before="96" w:afterLines="40" w:after="96"/>
            </w:pPr>
          </w:p>
        </w:tc>
        <w:tc>
          <w:tcPr>
            <w:tcW w:w="5765" w:type="dxa"/>
          </w:tcPr>
          <w:p w14:paraId="34CE0A41" w14:textId="77777777" w:rsidR="00D931AE" w:rsidRPr="00353362" w:rsidRDefault="00D931AE" w:rsidP="00D931AE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931AE" w:rsidRPr="003F225A" w14:paraId="5A187E81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62DFAB10" w14:textId="77777777" w:rsidR="00D931AE" w:rsidRPr="003F225A" w:rsidRDefault="00D931AE" w:rsidP="00D931AE">
            <w:pPr>
              <w:pStyle w:val="Text"/>
              <w:spacing w:beforeLines="40" w:before="96" w:afterLines="40" w:after="96"/>
              <w:rPr>
                <w:rFonts w:cs="Arial"/>
              </w:rPr>
            </w:pPr>
            <w:r w:rsidRPr="003F225A">
              <w:rPr>
                <w:rFonts w:cs="Arial"/>
              </w:rPr>
              <w:t>Vazba</w:t>
            </w:r>
            <w:r w:rsidRPr="003F225A">
              <w:rPr>
                <w:rFonts w:cs="Arial"/>
                <w:spacing w:val="-2"/>
              </w:rPr>
              <w:t xml:space="preserve"> </w:t>
            </w:r>
            <w:r w:rsidRPr="003F225A">
              <w:rPr>
                <w:rFonts w:cs="Arial"/>
              </w:rPr>
              <w:t>na</w:t>
            </w:r>
            <w:r w:rsidRPr="003F225A">
              <w:rPr>
                <w:rFonts w:cs="Arial"/>
                <w:spacing w:val="-2"/>
              </w:rPr>
              <w:t xml:space="preserve"> </w:t>
            </w:r>
            <w:r w:rsidRPr="003F225A">
              <w:rPr>
                <w:rFonts w:cs="Arial"/>
              </w:rPr>
              <w:t xml:space="preserve">další </w:t>
            </w:r>
            <w:r w:rsidRPr="003F225A">
              <w:rPr>
                <w:rFonts w:cs="Arial"/>
                <w:i/>
              </w:rPr>
              <w:t>OVU</w:t>
            </w:r>
            <w:r w:rsidRPr="003F225A">
              <w:rPr>
                <w:rFonts w:cs="Arial"/>
              </w:rPr>
              <w:t xml:space="preserve"> </w:t>
            </w:r>
            <w:r w:rsidRPr="003F225A">
              <w:rPr>
                <w:rFonts w:cs="Arial"/>
                <w:spacing w:val="-2"/>
              </w:rPr>
              <w:t>(RVP)</w:t>
            </w:r>
          </w:p>
        </w:tc>
        <w:tc>
          <w:tcPr>
            <w:tcW w:w="5765" w:type="dxa"/>
          </w:tcPr>
          <w:p w14:paraId="62EBF3C5" w14:textId="77777777" w:rsidR="00D931AE" w:rsidRPr="00353362" w:rsidRDefault="00D931AE" w:rsidP="00D931AE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Žák využívá základní geometrické pojmy a vztahy v rovině, sestrojí osu úsečky pomocí kružítka a pravítka, určí střed úsečky, chápe kolmost osy na úsečku a řeší jednoduché konstrukční úlohy z praxe (umístění studny, pozice rozhodčího, kružnice opsaná trojúhelníku).</w:t>
            </w:r>
          </w:p>
        </w:tc>
      </w:tr>
      <w:tr w:rsidR="00D931AE" w:rsidRPr="003F225A" w14:paraId="3FAB145A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4E1FE982" w14:textId="77777777" w:rsidR="00D931AE" w:rsidRPr="003F225A" w:rsidRDefault="00D931AE" w:rsidP="003F225A">
            <w:pPr>
              <w:spacing w:beforeLines="40" w:before="96" w:afterLines="40" w:after="96"/>
              <w:ind w:left="27"/>
              <w:rPr>
                <w:rFonts w:ascii="Arial" w:hAnsi="Arial" w:cs="Arial"/>
                <w:spacing w:val="41"/>
              </w:rPr>
            </w:pPr>
            <w:r w:rsidRPr="003F225A">
              <w:rPr>
                <w:rFonts w:ascii="Arial" w:hAnsi="Arial" w:cs="Arial"/>
              </w:rPr>
              <w:t>Vazba</w:t>
            </w:r>
            <w:r w:rsidRPr="003F225A">
              <w:rPr>
                <w:rFonts w:ascii="Arial" w:hAnsi="Arial" w:cs="Arial"/>
                <w:spacing w:val="40"/>
              </w:rPr>
              <w:t xml:space="preserve"> </w:t>
            </w:r>
            <w:r w:rsidRPr="003F225A">
              <w:rPr>
                <w:rFonts w:ascii="Arial" w:hAnsi="Arial" w:cs="Arial"/>
              </w:rPr>
              <w:t>na</w:t>
            </w:r>
            <w:r w:rsidRPr="003F225A">
              <w:rPr>
                <w:rFonts w:ascii="Arial" w:hAnsi="Arial" w:cs="Arial"/>
                <w:spacing w:val="42"/>
              </w:rPr>
              <w:t xml:space="preserve"> </w:t>
            </w:r>
            <w:r w:rsidRPr="003F225A">
              <w:rPr>
                <w:rFonts w:ascii="Arial" w:hAnsi="Arial" w:cs="Arial"/>
              </w:rPr>
              <w:t>související</w:t>
            </w:r>
            <w:r w:rsidRPr="003F225A">
              <w:rPr>
                <w:rFonts w:ascii="Arial" w:hAnsi="Arial" w:cs="Arial"/>
                <w:spacing w:val="42"/>
              </w:rPr>
              <w:t xml:space="preserve"> </w:t>
            </w:r>
            <w:r w:rsidRPr="003F225A">
              <w:rPr>
                <w:rFonts w:ascii="Arial" w:hAnsi="Arial" w:cs="Arial"/>
              </w:rPr>
              <w:t>školní</w:t>
            </w:r>
            <w:r w:rsidRPr="003F225A">
              <w:rPr>
                <w:rFonts w:ascii="Arial" w:hAnsi="Arial" w:cs="Arial"/>
                <w:spacing w:val="43"/>
              </w:rPr>
              <w:t xml:space="preserve"> </w:t>
            </w:r>
            <w:r w:rsidRPr="003F225A">
              <w:rPr>
                <w:rFonts w:ascii="Arial" w:hAnsi="Arial" w:cs="Arial"/>
              </w:rPr>
              <w:t>očekávané</w:t>
            </w:r>
            <w:r w:rsidRPr="003F225A">
              <w:rPr>
                <w:rFonts w:ascii="Arial" w:hAnsi="Arial" w:cs="Arial"/>
                <w:spacing w:val="43"/>
              </w:rPr>
              <w:t xml:space="preserve"> </w:t>
            </w:r>
            <w:r w:rsidRPr="003F225A">
              <w:rPr>
                <w:rFonts w:ascii="Arial" w:hAnsi="Arial" w:cs="Arial"/>
              </w:rPr>
              <w:t>výsledky</w:t>
            </w:r>
            <w:r w:rsidRPr="003F225A">
              <w:rPr>
                <w:rFonts w:ascii="Arial" w:hAnsi="Arial" w:cs="Arial"/>
                <w:spacing w:val="44"/>
              </w:rPr>
              <w:t xml:space="preserve"> </w:t>
            </w:r>
            <w:r w:rsidRPr="003F225A">
              <w:rPr>
                <w:rFonts w:ascii="Arial" w:hAnsi="Arial" w:cs="Arial"/>
              </w:rPr>
              <w:t>učení</w:t>
            </w:r>
            <w:r w:rsidRPr="003F225A">
              <w:rPr>
                <w:rFonts w:ascii="Arial" w:hAnsi="Arial" w:cs="Arial"/>
                <w:spacing w:val="42"/>
              </w:rPr>
              <w:t xml:space="preserve"> </w:t>
            </w:r>
            <w:r w:rsidRPr="003F225A">
              <w:rPr>
                <w:rFonts w:ascii="Arial" w:hAnsi="Arial" w:cs="Arial"/>
              </w:rPr>
              <w:t>(mŠVP)</w:t>
            </w:r>
            <w:r w:rsidRPr="003F225A">
              <w:rPr>
                <w:rFonts w:ascii="Arial" w:hAnsi="Arial" w:cs="Arial"/>
                <w:spacing w:val="41"/>
              </w:rPr>
              <w:t xml:space="preserve"> </w:t>
            </w:r>
          </w:p>
        </w:tc>
        <w:tc>
          <w:tcPr>
            <w:tcW w:w="5765" w:type="dxa"/>
          </w:tcPr>
          <w:p w14:paraId="22B50DA6" w14:textId="77777777" w:rsidR="00D931AE" w:rsidRPr="00353362" w:rsidRDefault="00D931AE" w:rsidP="00D931AE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3362">
              <w:rPr>
                <w:rFonts w:cs="Arial"/>
              </w:rPr>
              <w:t>(Bude doplněno po aktualizaci modelových ŠVP.)</w:t>
            </w:r>
          </w:p>
        </w:tc>
      </w:tr>
      <w:tr w:rsidR="00D931AE" w:rsidRPr="003F225A" w14:paraId="6D98A12B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2946DB82" w14:textId="77777777" w:rsidR="00D931AE" w:rsidRPr="003F225A" w:rsidRDefault="00D931AE" w:rsidP="00D931AE">
            <w:pPr>
              <w:pStyle w:val="Text"/>
              <w:spacing w:beforeLines="40" w:before="96" w:afterLines="40" w:after="96"/>
              <w:rPr>
                <w:rFonts w:cs="Arial"/>
              </w:rPr>
            </w:pPr>
          </w:p>
        </w:tc>
        <w:tc>
          <w:tcPr>
            <w:tcW w:w="5765" w:type="dxa"/>
          </w:tcPr>
          <w:p w14:paraId="5997CC1D" w14:textId="77777777" w:rsidR="00D931AE" w:rsidRPr="00353362" w:rsidRDefault="00D931AE" w:rsidP="00D931AE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931AE" w:rsidRPr="003F225A" w14:paraId="101B5DB6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07D87527" w14:textId="77777777" w:rsidR="00D931AE" w:rsidRPr="003F225A" w:rsidRDefault="00D931AE" w:rsidP="00D931AE">
            <w:pPr>
              <w:spacing w:beforeLines="40" w:before="96" w:afterLines="40" w:after="96"/>
              <w:ind w:left="27"/>
              <w:rPr>
                <w:rFonts w:ascii="Arial" w:hAnsi="Arial" w:cs="Arial"/>
                <w:iCs/>
              </w:rPr>
            </w:pPr>
            <w:r w:rsidRPr="003F225A">
              <w:rPr>
                <w:rFonts w:ascii="Arial" w:hAnsi="Arial" w:cs="Arial"/>
              </w:rPr>
              <w:t>Odkaz</w:t>
            </w:r>
            <w:r w:rsidRPr="003F225A">
              <w:rPr>
                <w:rFonts w:ascii="Arial" w:hAnsi="Arial" w:cs="Arial"/>
                <w:spacing w:val="-3"/>
              </w:rPr>
              <w:t xml:space="preserve"> </w:t>
            </w:r>
            <w:r w:rsidRPr="003F225A">
              <w:rPr>
                <w:rFonts w:ascii="Arial" w:hAnsi="Arial" w:cs="Arial"/>
              </w:rPr>
              <w:t>na související</w:t>
            </w:r>
            <w:r w:rsidRPr="003F225A">
              <w:rPr>
                <w:rFonts w:ascii="Arial" w:hAnsi="Arial" w:cs="Arial"/>
                <w:spacing w:val="-2"/>
              </w:rPr>
              <w:t xml:space="preserve"> </w:t>
            </w:r>
            <w:r w:rsidRPr="003F225A">
              <w:rPr>
                <w:rFonts w:ascii="Arial" w:hAnsi="Arial" w:cs="Arial"/>
              </w:rPr>
              <w:t>materiály</w:t>
            </w:r>
          </w:p>
          <w:p w14:paraId="110FFD37" w14:textId="77777777" w:rsidR="00D931AE" w:rsidRPr="003F225A" w:rsidRDefault="00D931AE" w:rsidP="00D931AE">
            <w:pPr>
              <w:spacing w:beforeLines="40" w:before="96" w:afterLines="40" w:after="96"/>
              <w:ind w:left="27"/>
              <w:rPr>
                <w:rFonts w:ascii="Arial" w:hAnsi="Arial" w:cs="Arial"/>
              </w:rPr>
            </w:pPr>
          </w:p>
        </w:tc>
        <w:tc>
          <w:tcPr>
            <w:tcW w:w="5765" w:type="dxa"/>
          </w:tcPr>
          <w:p w14:paraId="2F8CE35B" w14:textId="77777777" w:rsidR="00D931AE" w:rsidRPr="00353362" w:rsidRDefault="00D931AE" w:rsidP="004C46AB">
            <w:pPr>
              <w:pStyle w:val="Text"/>
              <w:spacing w:beforeLines="40" w:before="96" w:afterLines="40" w:after="9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3362">
              <w:rPr>
                <w:rFonts w:cs="Arial"/>
              </w:rPr>
              <w:t>Digitální nástěnka: https://tmutina79-png.github.io/matematika-nastenka/docs/mnozina-bodu-osa-usecky/</w:t>
            </w:r>
            <w:r w:rsidRPr="00353362">
              <w:rPr>
                <w:rFonts w:cs="Arial"/>
              </w:rPr>
              <w:br/>
              <w:t>Praktické úlohy a PDF: https://tmutina79-png.github.io/matematika-nastenka/docs/mnozina-bodu-osa-usecky-priklady/</w:t>
            </w:r>
            <w:r w:rsidRPr="00353362">
              <w:rPr>
                <w:rFonts w:cs="Arial"/>
              </w:rPr>
              <w:br/>
              <w:t>Hlavní portál: https://tmutina79-png.github.io/matematika-nastenka/</w:t>
            </w:r>
            <w:r w:rsidRPr="00353362">
              <w:rPr>
                <w:rFonts w:cs="Arial"/>
              </w:rPr>
              <w:br/>
              <w:t>Materiál je dostupný i přes QR kód pro mobil a tablet.</w:t>
            </w:r>
          </w:p>
        </w:tc>
      </w:tr>
      <w:tr w:rsidR="00D931AE" w:rsidRPr="003F225A" w14:paraId="6B699379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3FE9F23F" w14:textId="77777777" w:rsidR="00D931AE" w:rsidRPr="003F225A" w:rsidRDefault="00D931AE" w:rsidP="00D931AE">
            <w:pPr>
              <w:pStyle w:val="Text"/>
              <w:spacing w:beforeLines="40" w:before="96" w:afterLines="40" w:after="96"/>
              <w:rPr>
                <w:rFonts w:cs="Arial"/>
              </w:rPr>
            </w:pPr>
          </w:p>
        </w:tc>
        <w:tc>
          <w:tcPr>
            <w:tcW w:w="5765" w:type="dxa"/>
          </w:tcPr>
          <w:p w14:paraId="1F72F646" w14:textId="77777777" w:rsidR="00D931AE" w:rsidRPr="00353362" w:rsidRDefault="00D931AE" w:rsidP="00D931AE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931AE" w:rsidRPr="003F225A" w14:paraId="6B20736D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3AE95418" w14:textId="77777777" w:rsidR="00D931AE" w:rsidRPr="003F225A" w:rsidRDefault="00D931AE" w:rsidP="00D931AE">
            <w:pPr>
              <w:spacing w:beforeLines="40" w:before="96" w:afterLines="40" w:after="96"/>
              <w:ind w:left="27"/>
              <w:rPr>
                <w:rFonts w:ascii="Arial" w:hAnsi="Arial" w:cs="Arial"/>
              </w:rPr>
            </w:pPr>
            <w:r w:rsidRPr="003F225A">
              <w:rPr>
                <w:rFonts w:ascii="Arial" w:hAnsi="Arial" w:cs="Arial"/>
              </w:rPr>
              <w:t>Recenzenti</w:t>
            </w:r>
          </w:p>
        </w:tc>
        <w:tc>
          <w:tcPr>
            <w:tcW w:w="5765" w:type="dxa"/>
          </w:tcPr>
          <w:p w14:paraId="0B55C1AA" w14:textId="77777777" w:rsidR="00D931AE" w:rsidRPr="00353362" w:rsidRDefault="00D931AE" w:rsidP="00D931AE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3362">
              <w:rPr>
                <w:rFonts w:cs="Arial"/>
              </w:rPr>
              <w:t>(Bude doplněno dodatečně.)</w:t>
            </w:r>
          </w:p>
        </w:tc>
      </w:tr>
      <w:tr w:rsidR="00D931AE" w:rsidRPr="003F225A" w14:paraId="41FD6218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636A19A2" w14:textId="77777777" w:rsidR="00D931AE" w:rsidRPr="003F225A" w:rsidRDefault="00D931AE" w:rsidP="00D931AE">
            <w:pPr>
              <w:spacing w:beforeLines="40" w:before="96" w:afterLines="40" w:after="96"/>
              <w:ind w:left="27"/>
              <w:rPr>
                <w:rFonts w:ascii="Arial" w:hAnsi="Arial" w:cs="Arial"/>
                <w:spacing w:val="-1"/>
              </w:rPr>
            </w:pPr>
            <w:r w:rsidRPr="003F225A">
              <w:rPr>
                <w:rFonts w:ascii="Arial" w:hAnsi="Arial" w:cs="Arial"/>
              </w:rPr>
              <w:t>Ověřovatelé</w:t>
            </w:r>
            <w:r w:rsidRPr="003F225A">
              <w:rPr>
                <w:rFonts w:ascii="Arial" w:hAnsi="Arial" w:cs="Arial"/>
                <w:spacing w:val="-1"/>
              </w:rPr>
              <w:t xml:space="preserve"> </w:t>
            </w:r>
          </w:p>
        </w:tc>
        <w:tc>
          <w:tcPr>
            <w:tcW w:w="5765" w:type="dxa"/>
          </w:tcPr>
          <w:p w14:paraId="7D84A6D8" w14:textId="77777777" w:rsidR="00D931AE" w:rsidRPr="00353362" w:rsidRDefault="00D931AE" w:rsidP="00D931AE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3362">
              <w:rPr>
                <w:rFonts w:cs="Arial"/>
              </w:rPr>
              <w:t>(Bude doplněno dodatečně.)</w:t>
            </w:r>
          </w:p>
        </w:tc>
      </w:tr>
      <w:tr w:rsidR="00D931AE" w:rsidRPr="003F225A" w14:paraId="29DD80CE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7C36B3DB" w14:textId="77777777" w:rsidR="00D931AE" w:rsidRPr="003F225A" w:rsidRDefault="00D931AE" w:rsidP="00D931AE">
            <w:pPr>
              <w:spacing w:beforeLines="40" w:before="96" w:afterLines="40" w:after="96"/>
              <w:ind w:left="27"/>
              <w:rPr>
                <w:rFonts w:ascii="Arial" w:hAnsi="Arial" w:cs="Arial"/>
              </w:rPr>
            </w:pPr>
            <w:r w:rsidRPr="003F225A">
              <w:rPr>
                <w:rFonts w:ascii="Arial" w:hAnsi="Arial" w:cs="Arial"/>
              </w:rPr>
              <w:t>Datum</w:t>
            </w:r>
            <w:r w:rsidRPr="003F225A">
              <w:rPr>
                <w:rFonts w:ascii="Arial" w:hAnsi="Arial" w:cs="Arial"/>
                <w:spacing w:val="-1"/>
              </w:rPr>
              <w:t xml:space="preserve"> </w:t>
            </w:r>
            <w:r w:rsidRPr="003F225A">
              <w:rPr>
                <w:rFonts w:ascii="Arial" w:hAnsi="Arial" w:cs="Arial"/>
              </w:rPr>
              <w:t>publikace</w:t>
            </w:r>
          </w:p>
        </w:tc>
        <w:tc>
          <w:tcPr>
            <w:tcW w:w="5765" w:type="dxa"/>
          </w:tcPr>
          <w:p w14:paraId="10F30561" w14:textId="77777777" w:rsidR="00D931AE" w:rsidRPr="00353362" w:rsidRDefault="00D931AE" w:rsidP="00D931AE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3362">
              <w:rPr>
                <w:rFonts w:cs="Arial"/>
              </w:rPr>
              <w:t>(Bude doplněno dodatečně.)</w:t>
            </w:r>
          </w:p>
        </w:tc>
      </w:tr>
    </w:tbl>
    <w:p w14:paraId="08CE6F91" w14:textId="77777777" w:rsidR="00601DEF" w:rsidRDefault="00601DEF" w:rsidP="00A36FA0">
      <w:pPr>
        <w:pStyle w:val="Styl2"/>
      </w:pPr>
    </w:p>
    <w:p w14:paraId="61CDCEAD" w14:textId="77777777" w:rsidR="00601DEF" w:rsidRDefault="00601DEF">
      <w:pPr>
        <w:widowControl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rPr>
          <w:rFonts w:ascii="Georgia" w:eastAsiaTheme="majorEastAsia" w:hAnsi="Georgia" w:cstheme="majorBidi"/>
          <w:b/>
          <w:sz w:val="32"/>
          <w:szCs w:val="26"/>
          <w:bdr w:val="nil"/>
        </w:rPr>
      </w:pPr>
      <w:r>
        <w:br w:type="page"/>
      </w:r>
    </w:p>
    <w:p w14:paraId="366AF99D" w14:textId="77777777" w:rsidR="00601DEF" w:rsidRPr="003F225A" w:rsidRDefault="00601DEF" w:rsidP="003F225A">
      <w:pPr>
        <w:pStyle w:val="Styl1"/>
        <w:rPr>
          <w:szCs w:val="36"/>
        </w:rPr>
      </w:pPr>
      <w:bookmarkStart w:id="1" w:name="_Toc213142707"/>
      <w:r w:rsidRPr="003F225A">
        <w:rPr>
          <w:szCs w:val="36"/>
        </w:rPr>
        <w:lastRenderedPageBreak/>
        <w:t>Učební materiál</w:t>
      </w:r>
      <w:bookmarkEnd w:id="1"/>
    </w:p>
    <w:p w14:paraId="73E48A8A" w14:textId="77777777" w:rsidR="00601DEF" w:rsidRPr="003F225A" w:rsidRDefault="00601DEF" w:rsidP="004C46AB">
      <w:pPr>
        <w:pStyle w:val="Text"/>
        <w:jc w:val="both"/>
      </w:pPr>
      <w:r w:rsidRPr="003F225A">
        <w:t>Žáci pracují s digitální nástěnkou k tématu Množina bodů daných vlastností – Osa úsečky na adrese https://tmutina79-png.github.io/matematika-nastenka/docs/mnozina-bodu-osa-usecky/ a s praktickými úlohami na stránce https://tmutina79-png.github.io/matematika-nastenka/docs/mnozina-bodu-osa-usecky-priklady/. Nástěnka je promítána na interaktivní tabuli a slouží jako hlavní prostředí pro výklad, procvičení i samostatnou kontrolu postupu.</w:t>
      </w:r>
    </w:p>
    <w:p w14:paraId="26162694" w14:textId="77777777" w:rsidR="00601DEF" w:rsidRPr="003F225A" w:rsidRDefault="00601DEF" w:rsidP="004C46AB">
      <w:pPr>
        <w:pStyle w:val="Text"/>
        <w:jc w:val="both"/>
      </w:pPr>
      <w:r w:rsidRPr="003F225A">
        <w:t>Materiál je postavený badatelsky: žáci nejprve odhadují řešení reálné situace (umístění studny mezi dva domy, pozice rozhodčího na hřišti), pak ve skupinách rýsují osy úseček, měří vzdálenosti a porovnávají výsledky. Na interaktivní tabuli využívají příklady s řešením krok po kroku, takže si mohou ověřit správnost konstrukce a rýsování až po vlastním pokusu.</w:t>
      </w:r>
    </w:p>
    <w:p w14:paraId="63910D6F" w14:textId="77777777" w:rsidR="00601DEF" w:rsidRPr="003F225A" w:rsidRDefault="00601DEF" w:rsidP="004C46AB">
      <w:pPr>
        <w:pStyle w:val="Text"/>
        <w:jc w:val="both"/>
      </w:pPr>
      <w:r w:rsidRPr="003F225A">
        <w:t>Součástí materiálu jsou obrázky, animace, QR kód na nástěnku, praktické slovní úlohy (studna mezi domy, rozhodčí na hřišti, kružnice opsaná trojúhelníku, rovnoramenný trojúhelník), jednoduchý kvíz s ověřením znalostí a pracovní listy generované do PDF. Žáci si mohou zvolené příklady vytisknout nebo vyřešit samostatně a následně porovnat svůj postup s krokovým řešením.</w:t>
      </w:r>
    </w:p>
    <w:p w14:paraId="7D5D22FE" w14:textId="77777777" w:rsidR="00601DEF" w:rsidRPr="003F225A" w:rsidRDefault="00601DEF" w:rsidP="004C46AB">
      <w:pPr>
        <w:pStyle w:val="Text"/>
        <w:jc w:val="both"/>
      </w:pPr>
      <w:r w:rsidRPr="003F225A">
        <w:t>Na konci materiálu je kvíz, který žáka nepustí na další otázku bez správné odpovědi. Počet chybných pokusů snižuje procento úspěšnosti, takže žák nemůže pouze tipovat. Cílem je dosáhnout alespoň 80 % správných odpovědí. Po dokončení kvízu žák vidí, na kolikátý pokus jednotlivé otázky vyřešil. Pomocí QR kódu si může materiál otevřít i na tabletu nebo telefonu mimo počítač.</w:t>
      </w:r>
    </w:p>
    <w:p w14:paraId="6BB9E253" w14:textId="77777777" w:rsidR="00601DEF" w:rsidRDefault="00601DEF">
      <w:pPr>
        <w:widowControl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rPr>
          <w:rFonts w:ascii="Arial" w:eastAsiaTheme="majorEastAsia" w:hAnsi="Arial" w:cs="Arial"/>
          <w:iCs/>
          <w:bdr w:val="nil"/>
        </w:rPr>
      </w:pPr>
      <w:r>
        <w:rPr>
          <w:rFonts w:ascii="Arial" w:hAnsi="Arial" w:cs="Arial"/>
          <w:b/>
          <w:iCs/>
        </w:rPr>
        <w:br w:type="page"/>
      </w:r>
    </w:p>
    <w:p w14:paraId="3A7CD1B3" w14:textId="77777777" w:rsidR="00601DEF" w:rsidRDefault="00601DEF" w:rsidP="003F225A">
      <w:pPr>
        <w:pStyle w:val="Styl1"/>
        <w:rPr>
          <w:szCs w:val="36"/>
        </w:rPr>
      </w:pPr>
      <w:bookmarkStart w:id="2" w:name="_Toc213142708"/>
      <w:r w:rsidRPr="003F225A">
        <w:rPr>
          <w:szCs w:val="36"/>
        </w:rPr>
        <w:lastRenderedPageBreak/>
        <w:t>Metodika pro učitele</w:t>
      </w:r>
      <w:bookmarkEnd w:id="2"/>
    </w:p>
    <w:p w14:paraId="093E61E0" w14:textId="77777777" w:rsidR="00B949F6" w:rsidRDefault="00B949F6" w:rsidP="00B949F6">
      <w:pPr>
        <w:pStyle w:val="Styl2"/>
      </w:pPr>
      <w:bookmarkStart w:id="3" w:name="_Toc213142709"/>
      <w:r w:rsidRPr="00B949F6">
        <w:t>Plánování výuky</w:t>
      </w:r>
      <w:bookmarkEnd w:id="3"/>
    </w:p>
    <w:p w14:paraId="23DE523C" w14:textId="77777777" w:rsidR="00B949F6" w:rsidRPr="00B949F6" w:rsidRDefault="00B949F6" w:rsidP="00B949F6">
      <w:pPr>
        <w:pStyle w:val="Styl2"/>
      </w:pPr>
    </w:p>
    <w:tbl>
      <w:tblPr>
        <w:tblStyle w:val="Tabulkaseznamu2"/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6A0" w:firstRow="1" w:lastRow="0" w:firstColumn="1" w:lastColumn="0" w:noHBand="1" w:noVBand="1"/>
      </w:tblPr>
      <w:tblGrid>
        <w:gridCol w:w="3544"/>
        <w:gridCol w:w="5907"/>
      </w:tblGrid>
      <w:tr w:rsidR="00601DEF" w:rsidRPr="002761F1" w14:paraId="399C1E78" w14:textId="77777777" w:rsidTr="2B1270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  <w:shd w:val="clear" w:color="auto" w:fill="DCDCDC" w:themeFill="background2" w:themeFillTint="33"/>
          </w:tcPr>
          <w:p w14:paraId="7D51E6FA" w14:textId="77777777" w:rsidR="00601DEF" w:rsidRPr="002761F1" w:rsidRDefault="00601DEF" w:rsidP="00B949F6">
            <w:pPr>
              <w:pStyle w:val="Text"/>
            </w:pPr>
            <w:r w:rsidRPr="002761F1">
              <w:t>Plánování výuky</w:t>
            </w:r>
          </w:p>
        </w:tc>
        <w:tc>
          <w:tcPr>
            <w:tcW w:w="5907" w:type="dxa"/>
            <w:shd w:val="clear" w:color="auto" w:fill="DCDCDC" w:themeFill="background2" w:themeFillTint="33"/>
          </w:tcPr>
          <w:p w14:paraId="2AD11F3C" w14:textId="77777777" w:rsidR="00601DEF" w:rsidRPr="002761F1" w:rsidRDefault="00601DEF" w:rsidP="00B949F6">
            <w:pPr>
              <w:pStyle w:val="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761F1">
              <w:t xml:space="preserve">Vyplní autor / tvůrce </w:t>
            </w:r>
          </w:p>
        </w:tc>
      </w:tr>
      <w:tr w:rsidR="00601DEF" w:rsidRPr="00D931AE" w14:paraId="44125098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14:paraId="616E3DFE" w14:textId="77777777" w:rsidR="00601DEF" w:rsidRPr="003F225A" w:rsidRDefault="00601DEF" w:rsidP="000E67B5">
            <w:pPr>
              <w:pStyle w:val="Text"/>
              <w:spacing w:beforeLines="40" w:before="96" w:afterLines="40" w:after="96"/>
            </w:pPr>
            <w:r w:rsidRPr="003F225A">
              <w:t>Potřebné vstupní znalosti a dovednosti</w:t>
            </w:r>
          </w:p>
        </w:tc>
        <w:tc>
          <w:tcPr>
            <w:tcW w:w="5907" w:type="dxa"/>
          </w:tcPr>
          <w:p w14:paraId="52E56223" w14:textId="77777777" w:rsidR="00601DEF" w:rsidRPr="00D931AE" w:rsidRDefault="00601DEF" w:rsidP="000E67B5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Žák zná pojem bod, přímka, úsečka a kružnice. Umí změřit a porovnat vzdálenost dvou bodů, pracuje s pravítkem a kružítkem a rozumí pojmu střed úsečky a kolmice.</w:t>
            </w:r>
          </w:p>
        </w:tc>
      </w:tr>
      <w:tr w:rsidR="00601DEF" w:rsidRPr="00D931AE" w14:paraId="24FB0F64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14:paraId="59044B99" w14:textId="77777777" w:rsidR="00601DEF" w:rsidRPr="003F225A" w:rsidRDefault="00601DEF" w:rsidP="000E67B5">
            <w:pPr>
              <w:pStyle w:val="Text"/>
              <w:spacing w:beforeLines="40" w:before="96" w:afterLines="40" w:after="96"/>
            </w:pPr>
            <w:r w:rsidRPr="003F225A">
              <w:t>Vzdělávací strategie učitele</w:t>
            </w:r>
          </w:p>
        </w:tc>
        <w:tc>
          <w:tcPr>
            <w:tcW w:w="5907" w:type="dxa"/>
          </w:tcPr>
          <w:p w14:paraId="07547A01" w14:textId="77777777" w:rsidR="00601DEF" w:rsidRPr="00D931AE" w:rsidRDefault="00601DEF" w:rsidP="000E67B5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Učitel neoznamuje hotovou definici, ale klade otázky: Co mají společného body, které jsou stejně daleko od A i od B? Kde se takové body nacházejí? Na interaktivní tabuli postupně otevírá modelové ukázky, videovizualizace a kroková řešení až poté, co žáci vysloví vlastní hypotézu. Podporuje práci s chybou, porovnávání skupinových řešení a přesné formulace závěrů.</w:t>
            </w:r>
          </w:p>
        </w:tc>
      </w:tr>
      <w:tr w:rsidR="00601DEF" w:rsidRPr="00D931AE" w14:paraId="2CCD119A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14:paraId="26D61862" w14:textId="77777777" w:rsidR="00601DEF" w:rsidRPr="003F225A" w:rsidRDefault="00601DEF" w:rsidP="000E67B5">
            <w:pPr>
              <w:pStyle w:val="Text"/>
              <w:spacing w:beforeLines="40" w:before="96" w:afterLines="40" w:after="96"/>
            </w:pPr>
            <w:r w:rsidRPr="003F225A">
              <w:t>Využití potenciálu vzdělávací aktivity na rozvoj klíčových kompetencí</w:t>
            </w:r>
          </w:p>
        </w:tc>
        <w:tc>
          <w:tcPr>
            <w:tcW w:w="5907" w:type="dxa"/>
          </w:tcPr>
          <w:p w14:paraId="5043CB0F" w14:textId="77777777" w:rsidR="00601DEF" w:rsidRPr="00D931AE" w:rsidRDefault="00601DEF" w:rsidP="000E67B5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Aktivita rozvíjí zejména schopnost plánovat postup, argumentovat, spolupracovat a obhajovat výsledek. Žáci se učí formulovat matematické tvrzení na základě vlastního pozorování, využívat digitální nástroj ke kontrole postupu a chápat chybu jako součást hledání řešení.</w:t>
            </w:r>
          </w:p>
        </w:tc>
      </w:tr>
      <w:tr w:rsidR="00601DEF" w:rsidRPr="00D931AE" w14:paraId="7D77706C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14:paraId="7861F14A" w14:textId="77777777" w:rsidR="00601DEF" w:rsidRPr="003F225A" w:rsidRDefault="00601DEF" w:rsidP="000E67B5">
            <w:pPr>
              <w:pStyle w:val="Text"/>
              <w:spacing w:beforeLines="40" w:before="96" w:afterLines="40" w:after="96"/>
            </w:pPr>
            <w:r w:rsidRPr="003F225A">
              <w:t>Využití potenciálu vzdělávací aktivity na rozvoj základních gramotností</w:t>
            </w:r>
          </w:p>
        </w:tc>
        <w:tc>
          <w:tcPr>
            <w:tcW w:w="5907" w:type="dxa"/>
          </w:tcPr>
          <w:p w14:paraId="07459315" w14:textId="77777777" w:rsidR="00601DEF" w:rsidRPr="00D931AE" w:rsidRDefault="00601DEF" w:rsidP="000E67B5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Žáci zaznamenávají měření a konstrukce os úseček, porovnávají více řešení, interpretují obrázek a převádějí slovní zadání do geometrického modelu. Učí se, že osa úsečky je přímka – nekonečná v obou směrech – ne úsečka.</w:t>
            </w:r>
          </w:p>
        </w:tc>
      </w:tr>
      <w:tr w:rsidR="00601DEF" w:rsidRPr="00D931AE" w14:paraId="28F4AD4F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14:paraId="5500BB44" w14:textId="77777777" w:rsidR="00601DEF" w:rsidRPr="003F225A" w:rsidRDefault="00601DEF" w:rsidP="000E67B5">
            <w:pPr>
              <w:pStyle w:val="Text"/>
              <w:spacing w:beforeLines="40" w:before="96" w:afterLines="40" w:after="96"/>
            </w:pPr>
            <w:r w:rsidRPr="003F225A">
              <w:t>Vzdělávací cíle</w:t>
            </w:r>
          </w:p>
        </w:tc>
        <w:tc>
          <w:tcPr>
            <w:tcW w:w="5907" w:type="dxa"/>
          </w:tcPr>
          <w:p w14:paraId="6537F28F" w14:textId="77777777" w:rsidR="00601DEF" w:rsidRPr="00D931AE" w:rsidRDefault="00601DEF" w:rsidP="002A7887">
            <w:pPr>
              <w:pStyle w:val="Text"/>
              <w:spacing w:beforeLines="40" w:before="96" w:afterLines="40" w:after="9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• žák identifikuje a sestrojí osu úsečky na základě jejích geometrických vlastností</w:t>
            </w:r>
            <w:r>
              <w:br/>
              <w:t>• žák efektivně využívá mobilní zařízení k okamžitému přístupu k učivu a vizualizacím pomocí QR kódů</w:t>
            </w:r>
            <w:r>
              <w:br/>
              <w:t>• žák propojuje digitální a manuální činnost – generuje si příklady v PDF, které řeší ručně s rýsovacími potřebami</w:t>
            </w:r>
            <w:r>
              <w:br/>
              <w:t>• žák prokáže pochopení látky v interaktivním testu s nutností 80% úspěšnosti, kde systém penalizuje hádání</w:t>
            </w:r>
            <w:r>
              <w:br/>
              <w:t>• žák využívá interaktivní tabuli a stupňovitou nápovědu (scaffolding) k ověření správnosti svých postupů a analýze chyb</w:t>
            </w:r>
          </w:p>
        </w:tc>
      </w:tr>
      <w:tr w:rsidR="00601DEF" w:rsidRPr="00D931AE" w14:paraId="01E1B3C2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14:paraId="79B95E7F" w14:textId="77777777" w:rsidR="00601DEF" w:rsidRPr="003F225A" w:rsidRDefault="00601DEF" w:rsidP="000E67B5">
            <w:pPr>
              <w:pStyle w:val="Text"/>
              <w:spacing w:beforeLines="40" w:before="96" w:afterLines="40" w:after="96"/>
            </w:pPr>
            <w:r w:rsidRPr="003F225A">
              <w:t>Motivace</w:t>
            </w:r>
          </w:p>
        </w:tc>
        <w:tc>
          <w:tcPr>
            <w:tcW w:w="5907" w:type="dxa"/>
          </w:tcPr>
          <w:p w14:paraId="6DFB9E20" w14:textId="77777777" w:rsidR="00601DEF" w:rsidRPr="00D931AE" w:rsidRDefault="00601DEF" w:rsidP="000E67B5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Hlavní problémová otázka: Kde v rovině leží všechny body, které jsou stejně daleko od bodu A i od bodu B?</w:t>
            </w:r>
            <w:r>
              <w:br/>
            </w:r>
            <w:r>
              <w:lastRenderedPageBreak/>
              <w:t>Doplňující otázky: Kde by měla stát studna, aby byla od obou domů stejně daleko? Kde se má postavit rozhodčí, aby měl stejný výhled na obě branky?</w:t>
            </w:r>
          </w:p>
        </w:tc>
      </w:tr>
      <w:tr w:rsidR="00601DEF" w:rsidRPr="00D931AE" w14:paraId="3F99CA50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14:paraId="461D6DE7" w14:textId="77777777" w:rsidR="00601DEF" w:rsidRPr="003F225A" w:rsidRDefault="00601DEF" w:rsidP="000E67B5">
            <w:pPr>
              <w:pStyle w:val="Text"/>
              <w:spacing w:beforeLines="40" w:before="96" w:afterLines="40" w:after="96"/>
            </w:pPr>
            <w:r w:rsidRPr="003F225A">
              <w:lastRenderedPageBreak/>
              <w:t>Možnosti propojování formálního a neformálního vzdělávání</w:t>
            </w:r>
          </w:p>
        </w:tc>
        <w:tc>
          <w:tcPr>
            <w:tcW w:w="5907" w:type="dxa"/>
          </w:tcPr>
          <w:p w14:paraId="70DF9E56" w14:textId="77777777" w:rsidR="00601DEF" w:rsidRPr="00D931AE" w:rsidRDefault="00601DEF" w:rsidP="000E67B5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Žáci mohou podobné úlohy hledat v okolí školy: umístění lavičky stejně daleko od dvou stromů, pozice rozhodčího na hřišti, místo pro studnu mezi dvěma domy. Navazující domácí aktivita může být fotografické zdokumentování situace z běžného života a její geometrický popis pomocí osy úsečky.</w:t>
            </w:r>
          </w:p>
        </w:tc>
      </w:tr>
      <w:tr w:rsidR="00601DEF" w:rsidRPr="00D931AE" w14:paraId="73A2C358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14:paraId="2490E897" w14:textId="77777777" w:rsidR="00601DEF" w:rsidRPr="003F225A" w:rsidRDefault="00601DEF" w:rsidP="000E67B5">
            <w:pPr>
              <w:pStyle w:val="Text"/>
              <w:spacing w:beforeLines="40" w:before="96" w:afterLines="40" w:after="96"/>
            </w:pPr>
            <w:r w:rsidRPr="003F225A">
              <w:t>Možnosti využití umělé inteligence (AI)</w:t>
            </w:r>
          </w:p>
        </w:tc>
        <w:tc>
          <w:tcPr>
            <w:tcW w:w="5907" w:type="dxa"/>
          </w:tcPr>
          <w:p w14:paraId="44E871BC" w14:textId="77777777" w:rsidR="00601DEF" w:rsidRPr="00D931AE" w:rsidRDefault="00601DEF" w:rsidP="000E67B5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Digitální nástěnka pomáhá s vizualizací a kontrolou hypotéz. Na interaktivní tabuli žáci využívají příklady s řešením krok po kroku, jednoduchý kvíz a generátor PDF pracovních listů. Kvíz je nastaven tak, že bez správné odpovědi nepustí žáka dál, snižuje procento úspěšnosti při dalších pokusech a na konci ukazuje počet pokusů u každé otázky. Materiál je dostupný i přes QR kód na mobilu nebo tabletu.</w:t>
            </w:r>
          </w:p>
        </w:tc>
      </w:tr>
    </w:tbl>
    <w:p w14:paraId="144A5D23" w14:textId="77777777" w:rsidR="00B949F6" w:rsidRDefault="00B949F6" w:rsidP="00601DEF">
      <w:pPr>
        <w:pStyle w:val="Styl2"/>
        <w:spacing w:before="120" w:after="120" w:line="264" w:lineRule="auto"/>
        <w:rPr>
          <w:rFonts w:ascii="Arial" w:hAnsi="Arial" w:cs="Arial"/>
          <w:b w:val="0"/>
          <w:sz w:val="22"/>
          <w:szCs w:val="22"/>
        </w:rPr>
      </w:pPr>
    </w:p>
    <w:p w14:paraId="738610EB" w14:textId="77777777" w:rsidR="00B949F6" w:rsidRDefault="00B949F6" w:rsidP="00601DEF">
      <w:pPr>
        <w:pStyle w:val="Styl2"/>
        <w:spacing w:before="120" w:after="120" w:line="264" w:lineRule="auto"/>
        <w:rPr>
          <w:rFonts w:ascii="Arial" w:hAnsi="Arial" w:cs="Arial"/>
          <w:b w:val="0"/>
          <w:sz w:val="22"/>
          <w:szCs w:val="22"/>
        </w:rPr>
      </w:pPr>
    </w:p>
    <w:p w14:paraId="3566760A" w14:textId="77777777" w:rsidR="003F225A" w:rsidRDefault="003F225A" w:rsidP="003F225A">
      <w:pPr>
        <w:pStyle w:val="Styl2"/>
      </w:pPr>
      <w:bookmarkStart w:id="4" w:name="_Toc213142710"/>
      <w:r w:rsidRPr="003F225A">
        <w:t xml:space="preserve">Realizace </w:t>
      </w:r>
      <w:r>
        <w:t>výuky</w:t>
      </w:r>
      <w:bookmarkEnd w:id="4"/>
    </w:p>
    <w:p w14:paraId="637805D2" w14:textId="77777777" w:rsidR="002761F1" w:rsidRPr="003F225A" w:rsidRDefault="002761F1" w:rsidP="003F225A">
      <w:pPr>
        <w:pStyle w:val="Styl2"/>
      </w:pPr>
    </w:p>
    <w:tbl>
      <w:tblPr>
        <w:tblStyle w:val="Tabulkaseznamu2"/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620" w:firstRow="1" w:lastRow="0" w:firstColumn="0" w:lastColumn="0" w:noHBand="1" w:noVBand="1"/>
      </w:tblPr>
      <w:tblGrid>
        <w:gridCol w:w="1892"/>
        <w:gridCol w:w="1890"/>
        <w:gridCol w:w="1892"/>
        <w:gridCol w:w="1890"/>
        <w:gridCol w:w="1892"/>
      </w:tblGrid>
      <w:tr w:rsidR="00601DEF" w:rsidRPr="00601DEF" w14:paraId="66AD62EF" w14:textId="77777777" w:rsidTr="2B1270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30"/>
        </w:trPr>
        <w:tc>
          <w:tcPr>
            <w:tcW w:w="1892" w:type="dxa"/>
            <w:shd w:val="clear" w:color="auto" w:fill="DCDCDC" w:themeFill="background2" w:themeFillTint="33"/>
            <w:vAlign w:val="center"/>
          </w:tcPr>
          <w:p w14:paraId="52934DC7" w14:textId="77777777" w:rsidR="00601DEF" w:rsidRDefault="003F225A" w:rsidP="000E67B5">
            <w:pPr>
              <w:pStyle w:val="TableParagraph"/>
              <w:tabs>
                <w:tab w:val="left" w:pos="1046"/>
              </w:tabs>
              <w:spacing w:before="1"/>
              <w:ind w:left="108"/>
              <w:rPr>
                <w:rFonts w:ascii="Arial" w:hAnsi="Arial" w:cs="Arial"/>
                <w:b w:val="0"/>
                <w:bCs w:val="0"/>
                <w:spacing w:val="-4"/>
              </w:rPr>
            </w:pPr>
            <w:r w:rsidRPr="00601DEF">
              <w:rPr>
                <w:rFonts w:ascii="Arial" w:hAnsi="Arial" w:cs="Arial"/>
                <w:spacing w:val="-4"/>
              </w:rPr>
              <w:t>Fáze</w:t>
            </w:r>
          </w:p>
          <w:p w14:paraId="693429B7" w14:textId="77777777" w:rsidR="00601DEF" w:rsidRPr="00601DEF" w:rsidRDefault="00601DEF" w:rsidP="000E67B5">
            <w:pPr>
              <w:pStyle w:val="TableParagraph"/>
              <w:tabs>
                <w:tab w:val="left" w:pos="1046"/>
              </w:tabs>
              <w:spacing w:before="1"/>
              <w:ind w:left="108"/>
              <w:rPr>
                <w:rFonts w:ascii="Arial" w:hAnsi="Arial" w:cs="Arial"/>
                <w:b w:val="0"/>
              </w:rPr>
            </w:pPr>
            <w:r w:rsidRPr="00601DEF">
              <w:rPr>
                <w:rFonts w:ascii="Arial" w:hAnsi="Arial" w:cs="Arial"/>
                <w:b w:val="0"/>
                <w:caps/>
                <w:spacing w:val="-2"/>
              </w:rPr>
              <w:t>(</w:t>
            </w:r>
            <w:r w:rsidR="003F225A">
              <w:rPr>
                <w:rFonts w:ascii="Arial" w:hAnsi="Arial" w:cs="Arial"/>
                <w:b w:val="0"/>
                <w:spacing w:val="-2"/>
              </w:rPr>
              <w:t>č</w:t>
            </w:r>
            <w:r w:rsidR="003F225A" w:rsidRPr="00601DEF">
              <w:rPr>
                <w:rFonts w:ascii="Arial" w:hAnsi="Arial" w:cs="Arial"/>
                <w:b w:val="0"/>
                <w:spacing w:val="-2"/>
              </w:rPr>
              <w:t>asová</w:t>
            </w:r>
          </w:p>
          <w:p w14:paraId="7EC371B6" w14:textId="77777777" w:rsidR="00601DEF" w:rsidRPr="00601DEF" w:rsidRDefault="003F225A" w:rsidP="000E67B5">
            <w:pPr>
              <w:pStyle w:val="TableParagraph"/>
              <w:ind w:left="108"/>
              <w:rPr>
                <w:rFonts w:ascii="Arial" w:hAnsi="Arial" w:cs="Arial"/>
              </w:rPr>
            </w:pPr>
            <w:r>
              <w:rPr>
                <w:rFonts w:ascii="Arial" w:hAnsi="Arial" w:cs="Arial"/>
                <w:b w:val="0"/>
              </w:rPr>
              <w:t>d</w:t>
            </w:r>
            <w:r w:rsidRPr="00601DEF">
              <w:rPr>
                <w:rFonts w:ascii="Arial" w:hAnsi="Arial" w:cs="Arial"/>
                <w:b w:val="0"/>
              </w:rPr>
              <w:t>otace</w:t>
            </w:r>
            <w:r w:rsidR="00601DEF" w:rsidRPr="00601DEF">
              <w:rPr>
                <w:rFonts w:ascii="Arial" w:hAnsi="Arial" w:cs="Arial"/>
                <w:b w:val="0"/>
                <w:spacing w:val="-2"/>
              </w:rPr>
              <w:t xml:space="preserve"> </w:t>
            </w:r>
            <w:r w:rsidRPr="00601DEF">
              <w:rPr>
                <w:rFonts w:ascii="Arial" w:hAnsi="Arial" w:cs="Arial"/>
                <w:b w:val="0"/>
                <w:spacing w:val="-2"/>
              </w:rPr>
              <w:t>v</w:t>
            </w:r>
            <w:r w:rsidR="00601DEF" w:rsidRPr="00601DEF">
              <w:rPr>
                <w:rFonts w:ascii="Arial" w:hAnsi="Arial" w:cs="Arial"/>
                <w:b w:val="0"/>
                <w:caps/>
                <w:spacing w:val="-2"/>
              </w:rPr>
              <w:t> </w:t>
            </w:r>
            <w:r w:rsidRPr="00601DEF">
              <w:rPr>
                <w:rFonts w:ascii="Arial" w:hAnsi="Arial" w:cs="Arial"/>
                <w:b w:val="0"/>
                <w:spacing w:val="-2"/>
              </w:rPr>
              <w:t>minutách</w:t>
            </w:r>
            <w:r w:rsidR="00601DEF" w:rsidRPr="00601DEF">
              <w:rPr>
                <w:rFonts w:ascii="Arial" w:hAnsi="Arial" w:cs="Arial"/>
                <w:b w:val="0"/>
                <w:caps/>
                <w:spacing w:val="-2"/>
              </w:rPr>
              <w:t>)</w:t>
            </w:r>
          </w:p>
        </w:tc>
        <w:tc>
          <w:tcPr>
            <w:tcW w:w="1890" w:type="dxa"/>
            <w:shd w:val="clear" w:color="auto" w:fill="DCDCDC" w:themeFill="background2" w:themeFillTint="33"/>
            <w:vAlign w:val="center"/>
          </w:tcPr>
          <w:p w14:paraId="2A319E0D" w14:textId="77777777" w:rsidR="00601DEF" w:rsidRDefault="003F225A" w:rsidP="000E67B5">
            <w:pPr>
              <w:pStyle w:val="TableParagraph"/>
              <w:tabs>
                <w:tab w:val="left" w:pos="959"/>
                <w:tab w:val="left" w:pos="1581"/>
              </w:tabs>
              <w:spacing w:before="1"/>
              <w:ind w:left="107" w:right="95"/>
              <w:rPr>
                <w:rFonts w:ascii="Arial" w:hAnsi="Arial" w:cs="Arial"/>
                <w:b w:val="0"/>
                <w:bCs w:val="0"/>
                <w:caps/>
              </w:rPr>
            </w:pPr>
            <w:r w:rsidRPr="00601DEF">
              <w:rPr>
                <w:rFonts w:ascii="Arial" w:hAnsi="Arial" w:cs="Arial"/>
                <w:spacing w:val="-2"/>
              </w:rPr>
              <w:t>Popis</w:t>
            </w:r>
            <w:r w:rsidR="00601DEF" w:rsidRPr="00601DEF">
              <w:rPr>
                <w:rFonts w:ascii="Arial" w:hAnsi="Arial" w:cs="Arial"/>
              </w:rPr>
              <w:tab/>
            </w:r>
          </w:p>
          <w:p w14:paraId="051A3F2E" w14:textId="77777777" w:rsidR="00601DEF" w:rsidRPr="00601DEF" w:rsidRDefault="00601DEF" w:rsidP="000E67B5">
            <w:pPr>
              <w:pStyle w:val="TableParagraph"/>
              <w:tabs>
                <w:tab w:val="left" w:pos="959"/>
                <w:tab w:val="left" w:pos="1581"/>
              </w:tabs>
              <w:spacing w:before="1"/>
              <w:ind w:left="107" w:right="95"/>
              <w:rPr>
                <w:rFonts w:ascii="Arial" w:hAnsi="Arial" w:cs="Arial"/>
                <w:b w:val="0"/>
              </w:rPr>
            </w:pPr>
            <w:r w:rsidRPr="00601DEF">
              <w:rPr>
                <w:rFonts w:ascii="Arial" w:hAnsi="Arial" w:cs="Arial"/>
                <w:b w:val="0"/>
                <w:caps/>
                <w:spacing w:val="-4"/>
              </w:rPr>
              <w:t>(</w:t>
            </w:r>
            <w:r w:rsidR="003F225A">
              <w:rPr>
                <w:rFonts w:ascii="Arial" w:hAnsi="Arial" w:cs="Arial"/>
                <w:b w:val="0"/>
                <w:caps/>
                <w:spacing w:val="-4"/>
              </w:rPr>
              <w:t>C</w:t>
            </w:r>
            <w:r w:rsidR="003F225A" w:rsidRPr="00601DEF">
              <w:rPr>
                <w:rFonts w:ascii="Arial" w:hAnsi="Arial" w:cs="Arial"/>
                <w:b w:val="0"/>
                <w:spacing w:val="-4"/>
              </w:rPr>
              <w:t>o</w:t>
            </w:r>
            <w:r w:rsidRPr="00601DEF">
              <w:rPr>
                <w:rFonts w:ascii="Arial" w:hAnsi="Arial" w:cs="Arial"/>
                <w:b w:val="0"/>
              </w:rPr>
              <w:t xml:space="preserve"> </w:t>
            </w:r>
            <w:r w:rsidR="003F225A" w:rsidRPr="00601DEF">
              <w:rPr>
                <w:rFonts w:ascii="Arial" w:hAnsi="Arial" w:cs="Arial"/>
                <w:b w:val="0"/>
                <w:spacing w:val="-6"/>
              </w:rPr>
              <w:t xml:space="preserve">se </w:t>
            </w:r>
            <w:r w:rsidR="003F225A" w:rsidRPr="00601DEF">
              <w:rPr>
                <w:rFonts w:ascii="Arial" w:hAnsi="Arial" w:cs="Arial"/>
                <w:b w:val="0"/>
              </w:rPr>
              <w:t>v dané fázi děje</w:t>
            </w:r>
            <w:r w:rsidR="003F225A">
              <w:rPr>
                <w:rFonts w:ascii="Arial" w:hAnsi="Arial" w:cs="Arial"/>
                <w:b w:val="0"/>
                <w:caps/>
              </w:rPr>
              <w:t>.</w:t>
            </w:r>
            <w:r w:rsidRPr="00601DEF">
              <w:rPr>
                <w:rFonts w:ascii="Arial" w:hAnsi="Arial" w:cs="Arial"/>
                <w:b w:val="0"/>
                <w:caps/>
              </w:rPr>
              <w:t>)</w:t>
            </w:r>
          </w:p>
        </w:tc>
        <w:tc>
          <w:tcPr>
            <w:tcW w:w="1892" w:type="dxa"/>
            <w:shd w:val="clear" w:color="auto" w:fill="DCDCDC" w:themeFill="background2" w:themeFillTint="33"/>
            <w:vAlign w:val="center"/>
          </w:tcPr>
          <w:p w14:paraId="38D89760" w14:textId="77777777" w:rsidR="00601DEF" w:rsidRDefault="003F225A" w:rsidP="000E67B5">
            <w:pPr>
              <w:pStyle w:val="TableParagraph"/>
              <w:spacing w:before="1"/>
              <w:ind w:left="106"/>
              <w:rPr>
                <w:rFonts w:ascii="Arial" w:hAnsi="Arial" w:cs="Arial"/>
                <w:b w:val="0"/>
                <w:bCs w:val="0"/>
                <w:caps/>
                <w:spacing w:val="80"/>
              </w:rPr>
            </w:pPr>
            <w:r w:rsidRPr="00601DEF">
              <w:rPr>
                <w:rFonts w:ascii="Arial" w:hAnsi="Arial" w:cs="Arial"/>
              </w:rPr>
              <w:t>Učitel</w:t>
            </w:r>
            <w:r w:rsidR="00601DEF" w:rsidRPr="00601DEF">
              <w:rPr>
                <w:rFonts w:ascii="Arial" w:hAnsi="Arial" w:cs="Arial"/>
                <w:spacing w:val="80"/>
              </w:rPr>
              <w:t xml:space="preserve"> </w:t>
            </w:r>
          </w:p>
          <w:p w14:paraId="3DB932E0" w14:textId="77777777" w:rsidR="00601DEF" w:rsidRPr="00601DEF" w:rsidRDefault="00601DEF" w:rsidP="000E67B5">
            <w:pPr>
              <w:pStyle w:val="TableParagraph"/>
              <w:spacing w:before="1"/>
              <w:ind w:left="106"/>
              <w:rPr>
                <w:rFonts w:ascii="Arial" w:hAnsi="Arial" w:cs="Arial"/>
                <w:b w:val="0"/>
              </w:rPr>
            </w:pPr>
            <w:r w:rsidRPr="00601DEF">
              <w:rPr>
                <w:rFonts w:ascii="Arial" w:hAnsi="Arial" w:cs="Arial"/>
                <w:b w:val="0"/>
                <w:caps/>
              </w:rPr>
              <w:t>(</w:t>
            </w:r>
            <w:r w:rsidR="003F225A">
              <w:rPr>
                <w:rFonts w:ascii="Arial" w:hAnsi="Arial" w:cs="Arial"/>
                <w:b w:val="0"/>
                <w:caps/>
              </w:rPr>
              <w:t>C</w:t>
            </w:r>
            <w:r w:rsidR="003F225A" w:rsidRPr="00601DEF">
              <w:rPr>
                <w:rFonts w:ascii="Arial" w:hAnsi="Arial" w:cs="Arial"/>
                <w:b w:val="0"/>
              </w:rPr>
              <w:t>o</w:t>
            </w:r>
            <w:r w:rsidR="003F225A">
              <w:rPr>
                <w:rFonts w:ascii="Arial" w:hAnsi="Arial" w:cs="Arial"/>
                <w:b w:val="0"/>
              </w:rPr>
              <w:t xml:space="preserve"> </w:t>
            </w:r>
            <w:r w:rsidR="003F225A" w:rsidRPr="00601DEF">
              <w:rPr>
                <w:rFonts w:ascii="Arial" w:hAnsi="Arial" w:cs="Arial"/>
                <w:b w:val="0"/>
              </w:rPr>
              <w:t xml:space="preserve">dělá </w:t>
            </w:r>
            <w:r w:rsidR="003F225A" w:rsidRPr="00601DEF">
              <w:rPr>
                <w:rFonts w:ascii="Arial" w:hAnsi="Arial" w:cs="Arial"/>
                <w:b w:val="0"/>
                <w:spacing w:val="-2"/>
              </w:rPr>
              <w:t>učitel</w:t>
            </w:r>
            <w:r w:rsidRPr="00601DEF">
              <w:rPr>
                <w:rFonts w:ascii="Arial" w:hAnsi="Arial" w:cs="Arial"/>
                <w:b w:val="0"/>
                <w:caps/>
                <w:spacing w:val="-2"/>
              </w:rPr>
              <w:t>.)</w:t>
            </w:r>
          </w:p>
        </w:tc>
        <w:tc>
          <w:tcPr>
            <w:tcW w:w="1890" w:type="dxa"/>
            <w:shd w:val="clear" w:color="auto" w:fill="DCDCDC" w:themeFill="background2" w:themeFillTint="33"/>
            <w:vAlign w:val="center"/>
          </w:tcPr>
          <w:p w14:paraId="315AAC2C" w14:textId="77777777" w:rsidR="00601DEF" w:rsidRDefault="003F225A" w:rsidP="000E67B5">
            <w:pPr>
              <w:pStyle w:val="TableParagraph"/>
              <w:spacing w:before="1"/>
              <w:ind w:left="106"/>
              <w:rPr>
                <w:rFonts w:ascii="Arial" w:hAnsi="Arial" w:cs="Arial"/>
                <w:b w:val="0"/>
                <w:bCs w:val="0"/>
                <w:caps/>
                <w:spacing w:val="-4"/>
              </w:rPr>
            </w:pPr>
            <w:r w:rsidRPr="00601DEF">
              <w:rPr>
                <w:rFonts w:ascii="Arial" w:hAnsi="Arial" w:cs="Arial"/>
              </w:rPr>
              <w:t>Žák</w:t>
            </w:r>
            <w:r w:rsidR="00601DEF" w:rsidRPr="00601DEF">
              <w:rPr>
                <w:rFonts w:ascii="Arial" w:hAnsi="Arial" w:cs="Arial"/>
                <w:spacing w:val="-4"/>
              </w:rPr>
              <w:t xml:space="preserve"> </w:t>
            </w:r>
          </w:p>
          <w:p w14:paraId="26B31DBF" w14:textId="77777777" w:rsidR="00601DEF" w:rsidRPr="00601DEF" w:rsidRDefault="00601DEF" w:rsidP="000E67B5">
            <w:pPr>
              <w:pStyle w:val="TableParagraph"/>
              <w:spacing w:before="1"/>
              <w:ind w:left="106"/>
              <w:rPr>
                <w:rFonts w:ascii="Arial" w:hAnsi="Arial" w:cs="Arial"/>
                <w:b w:val="0"/>
              </w:rPr>
            </w:pPr>
            <w:r w:rsidRPr="00601DEF">
              <w:rPr>
                <w:rFonts w:ascii="Arial" w:hAnsi="Arial" w:cs="Arial"/>
                <w:b w:val="0"/>
                <w:caps/>
              </w:rPr>
              <w:t>(</w:t>
            </w:r>
            <w:r w:rsidR="003F225A">
              <w:rPr>
                <w:rFonts w:ascii="Arial" w:hAnsi="Arial" w:cs="Arial"/>
                <w:b w:val="0"/>
                <w:caps/>
              </w:rPr>
              <w:t>C</w:t>
            </w:r>
            <w:r w:rsidR="003F225A" w:rsidRPr="00601DEF">
              <w:rPr>
                <w:rFonts w:ascii="Arial" w:hAnsi="Arial" w:cs="Arial"/>
                <w:b w:val="0"/>
              </w:rPr>
              <w:t>o</w:t>
            </w:r>
            <w:r w:rsidRPr="00601DEF">
              <w:rPr>
                <w:rFonts w:ascii="Arial" w:hAnsi="Arial" w:cs="Arial"/>
                <w:b w:val="0"/>
                <w:spacing w:val="-1"/>
              </w:rPr>
              <w:t xml:space="preserve"> </w:t>
            </w:r>
            <w:r w:rsidR="003F225A" w:rsidRPr="00601DEF">
              <w:rPr>
                <w:rFonts w:ascii="Arial" w:hAnsi="Arial" w:cs="Arial"/>
                <w:b w:val="0"/>
              </w:rPr>
              <w:t>dělá</w:t>
            </w:r>
            <w:r w:rsidRPr="00601DEF">
              <w:rPr>
                <w:rFonts w:ascii="Arial" w:hAnsi="Arial" w:cs="Arial"/>
                <w:b w:val="0"/>
                <w:spacing w:val="-2"/>
              </w:rPr>
              <w:t xml:space="preserve"> </w:t>
            </w:r>
            <w:r w:rsidR="003F225A" w:rsidRPr="00601DEF">
              <w:rPr>
                <w:rFonts w:ascii="Arial" w:hAnsi="Arial" w:cs="Arial"/>
                <w:b w:val="0"/>
                <w:spacing w:val="-4"/>
              </w:rPr>
              <w:t>žák</w:t>
            </w:r>
            <w:r w:rsidRPr="00601DEF">
              <w:rPr>
                <w:rFonts w:ascii="Arial" w:hAnsi="Arial" w:cs="Arial"/>
                <w:b w:val="0"/>
                <w:caps/>
                <w:spacing w:val="-4"/>
              </w:rPr>
              <w:t>.)</w:t>
            </w:r>
          </w:p>
        </w:tc>
        <w:tc>
          <w:tcPr>
            <w:tcW w:w="1892" w:type="dxa"/>
            <w:shd w:val="clear" w:color="auto" w:fill="DCDCDC" w:themeFill="background2" w:themeFillTint="33"/>
            <w:vAlign w:val="center"/>
          </w:tcPr>
          <w:p w14:paraId="6F845C38" w14:textId="77777777" w:rsidR="00601DEF" w:rsidRPr="00601DEF" w:rsidRDefault="003F225A" w:rsidP="000E67B5">
            <w:pPr>
              <w:pStyle w:val="TableParagraph"/>
              <w:tabs>
                <w:tab w:val="left" w:pos="1140"/>
              </w:tabs>
              <w:spacing w:line="270" w:lineRule="atLeast"/>
              <w:ind w:left="105" w:right="99"/>
              <w:rPr>
                <w:rFonts w:ascii="Arial" w:hAnsi="Arial" w:cs="Arial"/>
              </w:rPr>
            </w:pPr>
            <w:r w:rsidRPr="00601DEF">
              <w:rPr>
                <w:rFonts w:ascii="Arial" w:hAnsi="Arial" w:cs="Arial"/>
                <w:spacing w:val="-2"/>
              </w:rPr>
              <w:t>Komentář</w:t>
            </w:r>
            <w:r w:rsidR="00601DEF" w:rsidRPr="00601DEF">
              <w:rPr>
                <w:rFonts w:ascii="Arial" w:hAnsi="Arial" w:cs="Arial"/>
                <w:spacing w:val="40"/>
              </w:rPr>
              <w:t xml:space="preserve"> </w:t>
            </w:r>
            <w:r w:rsidR="00601DEF" w:rsidRPr="00601DEF">
              <w:rPr>
                <w:rFonts w:ascii="Arial" w:hAnsi="Arial" w:cs="Arial"/>
                <w:b w:val="0"/>
                <w:caps/>
                <w:spacing w:val="-2"/>
              </w:rPr>
              <w:t>(</w:t>
            </w:r>
            <w:r>
              <w:rPr>
                <w:rFonts w:ascii="Arial" w:hAnsi="Arial" w:cs="Arial"/>
                <w:b w:val="0"/>
                <w:caps/>
                <w:spacing w:val="-2"/>
              </w:rPr>
              <w:t>O</w:t>
            </w:r>
            <w:r w:rsidRPr="00601DEF">
              <w:rPr>
                <w:rFonts w:ascii="Arial" w:hAnsi="Arial" w:cs="Arial"/>
                <w:b w:val="0"/>
                <w:spacing w:val="-2"/>
              </w:rPr>
              <w:t>bavy,</w:t>
            </w:r>
            <w:r w:rsidR="00601DEF" w:rsidRPr="00601DEF">
              <w:rPr>
                <w:rFonts w:ascii="Arial" w:hAnsi="Arial" w:cs="Arial"/>
                <w:b w:val="0"/>
                <w:caps/>
                <w:spacing w:val="-2"/>
              </w:rPr>
              <w:t xml:space="preserve"> </w:t>
            </w:r>
            <w:r w:rsidRPr="00601DEF">
              <w:rPr>
                <w:rFonts w:ascii="Arial" w:hAnsi="Arial" w:cs="Arial"/>
                <w:b w:val="0"/>
                <w:spacing w:val="-2"/>
              </w:rPr>
              <w:t>možné překážky…)</w:t>
            </w:r>
          </w:p>
        </w:tc>
      </w:tr>
      <w:tr w:rsidR="00601DEF" w:rsidRPr="003F225A" w14:paraId="463F29E8" w14:textId="77777777" w:rsidTr="2B127090">
        <w:trPr>
          <w:trHeight w:val="275"/>
        </w:trPr>
        <w:tc>
          <w:tcPr>
            <w:tcW w:w="1892" w:type="dxa"/>
          </w:tcPr>
          <w:p w14:paraId="3B7B4B86" w14:textId="77777777" w:rsidR="00601DEF" w:rsidRPr="003F225A" w:rsidRDefault="00601DEF" w:rsidP="00B949F6">
            <w:pPr>
              <w:pStyle w:val="TableParagraph"/>
              <w:spacing w:before="40" w:after="40"/>
              <w:rPr>
                <w:rFonts w:ascii="Arial" w:hAnsi="Arial" w:cs="Arial"/>
              </w:rPr>
            </w:pPr>
            <w:r>
              <w:t>Úvod a mobilní konektivita</w:t>
            </w:r>
            <w:r>
              <w:br/>
              <w:t>10 min</w:t>
            </w:r>
          </w:p>
        </w:tc>
        <w:tc>
          <w:tcPr>
            <w:tcW w:w="1890" w:type="dxa"/>
          </w:tcPr>
          <w:p w14:paraId="3A0FF5F2" w14:textId="77777777" w:rsidR="00601DEF" w:rsidRPr="003F225A" w:rsidRDefault="00601DEF" w:rsidP="00B949F6">
            <w:pPr>
              <w:pStyle w:val="TableParagraph"/>
              <w:spacing w:before="40" w:after="40"/>
              <w:rPr>
                <w:rFonts w:ascii="Arial" w:hAnsi="Arial" w:cs="Arial"/>
              </w:rPr>
            </w:pPr>
            <w:r>
              <w:t>Žáci si pomocí QR kódu načtou digitální nástěnku s učivem přímo do svých mobilů nebo tabletů pro snadný přístup k teorii během celé hodiny. Učitel položí motivační otázku: Kde v rovině leží všechny body, které jsou stejně daleko od bodu A i od bodu B?</w:t>
            </w:r>
          </w:p>
        </w:tc>
        <w:tc>
          <w:tcPr>
            <w:tcW w:w="1892" w:type="dxa"/>
          </w:tcPr>
          <w:p w14:paraId="5630AD66" w14:textId="77777777" w:rsidR="00601DEF" w:rsidRPr="003F225A" w:rsidRDefault="00601DEF" w:rsidP="00B949F6">
            <w:pPr>
              <w:pStyle w:val="TableParagraph"/>
              <w:spacing w:before="40" w:after="40"/>
              <w:rPr>
                <w:rFonts w:ascii="Arial" w:hAnsi="Arial" w:cs="Arial"/>
              </w:rPr>
            </w:pPr>
            <w:r>
              <w:t>Klade otázky, nehodnotí správnost. Diskuze nad vizualizacemi: „Kde by měla stát studna, aby byla od obou domů stejně daleko?“ Zapisuje návrhy žáků na tabuli.</w:t>
            </w:r>
          </w:p>
        </w:tc>
        <w:tc>
          <w:tcPr>
            <w:tcW w:w="1890" w:type="dxa"/>
          </w:tcPr>
          <w:p w14:paraId="61829076" w14:textId="77777777" w:rsidR="00601DEF" w:rsidRPr="003F225A" w:rsidRDefault="00601DEF" w:rsidP="00B949F6">
            <w:pPr>
              <w:pStyle w:val="TableParagraph"/>
              <w:spacing w:before="40" w:after="40"/>
              <w:rPr>
                <w:rFonts w:ascii="Arial" w:hAnsi="Arial" w:cs="Arial"/>
              </w:rPr>
            </w:pPr>
            <w:r>
              <w:t>Navrhují hypotézu, načítají QR kód, prohlížejí si nástěnku a domlouvají se ve skupině na společném odhadu.</w:t>
            </w:r>
          </w:p>
        </w:tc>
        <w:tc>
          <w:tcPr>
            <w:tcW w:w="1892" w:type="dxa"/>
          </w:tcPr>
          <w:p w14:paraId="2BA226A1" w14:textId="77777777" w:rsidR="00601DEF" w:rsidRPr="003F225A" w:rsidRDefault="00601DEF" w:rsidP="00B949F6">
            <w:pPr>
              <w:pStyle w:val="TableParagraph"/>
              <w:spacing w:before="40" w:after="40"/>
              <w:rPr>
                <w:rFonts w:ascii="Arial" w:hAnsi="Arial" w:cs="Arial"/>
              </w:rPr>
            </w:pPr>
            <w:r>
              <w:t>Někteří žáci budou chtít hned odpověď. Pomáhá otázka: Je to jeden bod, nebo jich je víc? Tvoří úsečku, nebo přímku?</w:t>
            </w:r>
          </w:p>
        </w:tc>
      </w:tr>
      <w:tr w:rsidR="00601DEF" w:rsidRPr="003F225A" w14:paraId="17AD93B2" w14:textId="77777777" w:rsidTr="2B127090">
        <w:trPr>
          <w:trHeight w:val="275"/>
        </w:trPr>
        <w:tc>
          <w:tcPr>
            <w:tcW w:w="1892" w:type="dxa"/>
          </w:tcPr>
          <w:p w14:paraId="0DE4B5B7" w14:textId="77777777" w:rsidR="003F225A" w:rsidRPr="003F225A" w:rsidRDefault="003F225A" w:rsidP="00B949F6">
            <w:pPr>
              <w:pStyle w:val="TableParagraph"/>
              <w:spacing w:before="40" w:after="40"/>
              <w:rPr>
                <w:rFonts w:ascii="Arial" w:hAnsi="Arial" w:cs="Arial"/>
              </w:rPr>
            </w:pPr>
            <w:r>
              <w:t xml:space="preserve">Digitální </w:t>
            </w:r>
            <w:r>
              <w:lastRenderedPageBreak/>
              <w:t>vizualizace a interaktivní test</w:t>
            </w:r>
            <w:r>
              <w:br/>
              <w:t>15 min</w:t>
            </w:r>
          </w:p>
        </w:tc>
        <w:tc>
          <w:tcPr>
            <w:tcW w:w="1890" w:type="dxa"/>
          </w:tcPr>
          <w:p w14:paraId="66204FF1" w14:textId="77777777" w:rsidR="00601DEF" w:rsidRPr="003F225A" w:rsidRDefault="00601DEF" w:rsidP="00B949F6">
            <w:pPr>
              <w:pStyle w:val="TableParagraph"/>
              <w:spacing w:before="40" w:after="40"/>
              <w:rPr>
                <w:rFonts w:ascii="Arial" w:hAnsi="Arial" w:cs="Arial"/>
              </w:rPr>
            </w:pPr>
            <w:r>
              <w:lastRenderedPageBreak/>
              <w:t xml:space="preserve">Sledování </w:t>
            </w:r>
            <w:r>
              <w:lastRenderedPageBreak/>
              <w:t>videovizualizací geometrických jevů – osa úsečky jako množina bodů, pojmy střed úsečky, kolmice, symetrie, konstrukce pomocí kružnic. Samostatná práce: kvíz ověřující porozumění výkladu a jednotlivým pojmům (hranice 80 %).</w:t>
            </w:r>
          </w:p>
        </w:tc>
        <w:tc>
          <w:tcPr>
            <w:tcW w:w="1892" w:type="dxa"/>
          </w:tcPr>
          <w:p w14:paraId="2DBF0D7D" w14:textId="77777777" w:rsidR="00601DEF" w:rsidRPr="003F225A" w:rsidRDefault="00601DEF" w:rsidP="00B949F6">
            <w:pPr>
              <w:pStyle w:val="TableParagraph"/>
              <w:spacing w:before="40" w:after="40"/>
              <w:rPr>
                <w:rFonts w:ascii="Arial" w:hAnsi="Arial" w:cs="Arial"/>
              </w:rPr>
            </w:pPr>
            <w:r>
              <w:lastRenderedPageBreak/>
              <w:t xml:space="preserve">Pouští </w:t>
            </w:r>
            <w:r>
              <w:lastRenderedPageBreak/>
              <w:t>videovizualizace na interaktivní tabuli, vysvětluje klíčové pojmy. Zadá kvíz a sleduje výsledky. Vysvětluje, proč každá chyba snižuje šanci na úspěšné dokončení.</w:t>
            </w:r>
          </w:p>
        </w:tc>
        <w:tc>
          <w:tcPr>
            <w:tcW w:w="1890" w:type="dxa"/>
          </w:tcPr>
          <w:p w14:paraId="6B62F1B3" w14:textId="77777777" w:rsidR="00601DEF" w:rsidRPr="003F225A" w:rsidRDefault="00601DEF" w:rsidP="00B949F6">
            <w:pPr>
              <w:pStyle w:val="TableParagraph"/>
              <w:spacing w:before="40" w:after="40"/>
              <w:rPr>
                <w:rFonts w:ascii="Arial" w:hAnsi="Arial" w:cs="Arial"/>
              </w:rPr>
            </w:pPr>
            <w:r>
              <w:lastRenderedPageBreak/>
              <w:t xml:space="preserve">Sledují video, </w:t>
            </w:r>
            <w:r>
              <w:lastRenderedPageBreak/>
              <w:t>zapisují klíčové pojmy. Samostatně řeší kvíz, učí se, že bezhlavé klikání nevede k cíli, protože každá chyba snižuje šanci na úspěšné dokončení.</w:t>
            </w:r>
          </w:p>
        </w:tc>
        <w:tc>
          <w:tcPr>
            <w:tcW w:w="1892" w:type="dxa"/>
          </w:tcPr>
          <w:p w14:paraId="02F2C34E" w14:textId="77777777" w:rsidR="00601DEF" w:rsidRPr="003F225A" w:rsidRDefault="00601DEF" w:rsidP="00B949F6">
            <w:pPr>
              <w:pStyle w:val="TableParagraph"/>
              <w:spacing w:before="40" w:after="40"/>
              <w:rPr>
                <w:rFonts w:ascii="Arial" w:hAnsi="Arial" w:cs="Arial"/>
              </w:rPr>
            </w:pPr>
            <w:r>
              <w:lastRenderedPageBreak/>
              <w:t xml:space="preserve">Žáci mohou kvíz </w:t>
            </w:r>
            <w:r>
              <w:lastRenderedPageBreak/>
              <w:t>podcenit. Učitel zdůrazní, že bez 80 % nelze pokračovat a každý další pokus snižuje procento úspěšnosti.</w:t>
            </w:r>
          </w:p>
        </w:tc>
      </w:tr>
      <w:tr w:rsidR="00601DEF" w:rsidRPr="003F225A" w14:paraId="52A13D1B" w14:textId="77777777" w:rsidTr="2B127090">
        <w:trPr>
          <w:trHeight w:val="275"/>
        </w:trPr>
        <w:tc>
          <w:tcPr>
            <w:tcW w:w="1892" w:type="dxa"/>
          </w:tcPr>
          <w:p w14:paraId="0899FF6F" w14:textId="77777777" w:rsidR="003F225A" w:rsidRPr="003F225A" w:rsidRDefault="003F225A" w:rsidP="00B949F6">
            <w:pPr>
              <w:pStyle w:val="TableParagraph"/>
              <w:spacing w:before="40" w:after="40"/>
              <w:rPr>
                <w:rFonts w:ascii="Arial" w:hAnsi="Arial" w:cs="Arial"/>
              </w:rPr>
            </w:pPr>
            <w:r>
              <w:lastRenderedPageBreak/>
              <w:t>Hybridní procvičování – Od obrazovky k papíru</w:t>
            </w:r>
            <w:r>
              <w:br/>
              <w:t>10 min</w:t>
            </w:r>
          </w:p>
        </w:tc>
        <w:tc>
          <w:tcPr>
            <w:tcW w:w="1890" w:type="dxa"/>
          </w:tcPr>
          <w:p w14:paraId="16E8ED57" w14:textId="77777777" w:rsidR="00601DEF" w:rsidRPr="003F225A" w:rsidRDefault="00601DEF" w:rsidP="00B949F6">
            <w:pPr>
              <w:pStyle w:val="TableParagraph"/>
              <w:spacing w:before="40" w:after="40"/>
              <w:rPr>
                <w:rFonts w:ascii="Arial" w:hAnsi="Arial" w:cs="Arial"/>
              </w:rPr>
            </w:pPr>
            <w:r>
              <w:t>Žáci si vygenerují příklady k procvičení ve formátu PDF, které si vytisknou. Ruční výpočet a rýsování: Žáci pracují manuálně – rýsují osy úseček, hledají středy a konstruují body stejně vzdálené od dvou daných bodů.</w:t>
            </w:r>
          </w:p>
        </w:tc>
        <w:tc>
          <w:tcPr>
            <w:tcW w:w="1892" w:type="dxa"/>
          </w:tcPr>
          <w:p w14:paraId="00E5D5EF" w14:textId="77777777" w:rsidR="00601DEF" w:rsidRPr="003F225A" w:rsidRDefault="00601DEF" w:rsidP="00B949F6">
            <w:pPr>
              <w:pStyle w:val="TableParagraph"/>
              <w:spacing w:before="40" w:after="40"/>
              <w:rPr>
                <w:rFonts w:ascii="Arial" w:hAnsi="Arial" w:cs="Arial"/>
              </w:rPr>
            </w:pPr>
            <w:r>
              <w:t>Ptá se: Máte správně kolmici? Prochází vaše osa středem úsečky? Vede žáky k přesnosti a rozvoji motoriky.</w:t>
            </w:r>
          </w:p>
        </w:tc>
        <w:tc>
          <w:tcPr>
            <w:tcW w:w="1890" w:type="dxa"/>
          </w:tcPr>
          <w:p w14:paraId="0C4CF590" w14:textId="77777777" w:rsidR="00601DEF" w:rsidRPr="003F225A" w:rsidRDefault="00601DEF" w:rsidP="00B949F6">
            <w:pPr>
              <w:pStyle w:val="TableParagraph"/>
              <w:spacing w:before="40" w:after="40"/>
              <w:rPr>
                <w:rFonts w:ascii="Arial" w:hAnsi="Arial" w:cs="Arial"/>
              </w:rPr>
            </w:pPr>
            <w:r>
              <w:t>Generují PDF, tisknou, rýsují osy úseček a konstrukční úlohy. Pracují manuálně, což je v digitální době klíčové pro fixaci postupu a rozvoj motoriky.</w:t>
            </w:r>
          </w:p>
        </w:tc>
        <w:tc>
          <w:tcPr>
            <w:tcW w:w="1892" w:type="dxa"/>
          </w:tcPr>
          <w:p w14:paraId="7F755094" w14:textId="77777777" w:rsidR="00601DEF" w:rsidRPr="003F225A" w:rsidRDefault="00601DEF" w:rsidP="00B949F6">
            <w:pPr>
              <w:pStyle w:val="TableParagraph"/>
              <w:spacing w:before="40" w:after="40"/>
              <w:rPr>
                <w:rFonts w:ascii="Arial" w:hAnsi="Arial" w:cs="Arial"/>
              </w:rPr>
            </w:pPr>
            <w:r>
              <w:t>Někteří žáci mohou volit příliš malý poloměr kružnic, takže se neprotnou. Připomenout, že poloměr musí být větší než polovina délky úsečky.</w:t>
            </w:r>
          </w:p>
        </w:tc>
      </w:tr>
      <w:tr w:rsidR="00601DEF" w:rsidRPr="003F225A" w14:paraId="2E881525" w14:textId="77777777" w:rsidTr="2B127090">
        <w:trPr>
          <w:trHeight w:val="275"/>
        </w:trPr>
        <w:tc>
          <w:tcPr>
            <w:tcW w:w="1892" w:type="dxa"/>
          </w:tcPr>
          <w:p w14:paraId="0EB2164B" w14:textId="77777777" w:rsidR="003F225A" w:rsidRPr="003F225A" w:rsidRDefault="003F225A" w:rsidP="00B949F6">
            <w:pPr>
              <w:pStyle w:val="TableParagraph"/>
              <w:spacing w:before="40" w:after="40"/>
              <w:rPr>
                <w:rFonts w:ascii="Arial" w:hAnsi="Arial" w:cs="Arial"/>
              </w:rPr>
            </w:pPr>
            <w:r>
              <w:t>Reflexe a interaktivní kontrola</w:t>
            </w:r>
            <w:r>
              <w:br/>
              <w:t>10 min</w:t>
            </w:r>
          </w:p>
        </w:tc>
        <w:tc>
          <w:tcPr>
            <w:tcW w:w="1890" w:type="dxa"/>
          </w:tcPr>
          <w:p w14:paraId="610DFAC9" w14:textId="77777777" w:rsidR="00601DEF" w:rsidRPr="003F225A" w:rsidRDefault="00601DEF" w:rsidP="00B949F6">
            <w:pPr>
              <w:pStyle w:val="TableParagraph"/>
              <w:spacing w:before="40" w:after="40"/>
              <w:rPr>
                <w:rFonts w:ascii="Arial" w:hAnsi="Arial" w:cs="Arial"/>
              </w:rPr>
            </w:pPr>
            <w:r>
              <w:t>Společná kontrola na interaktivní tabuli, která slouží jako průvodce. Žáci mohou překontrolovat své výsledky, pokud si nevěděli rady s příkladem, využívají nápovědu, která se odkrývá po jednotlivých krocích, aby se „nakopli“, ale zbytek dořešili sami.</w:t>
            </w:r>
          </w:p>
        </w:tc>
        <w:tc>
          <w:tcPr>
            <w:tcW w:w="1892" w:type="dxa"/>
          </w:tcPr>
          <w:p w14:paraId="705ACC0E" w14:textId="77777777" w:rsidR="00601DEF" w:rsidRPr="003F225A" w:rsidRDefault="00601DEF" w:rsidP="00B949F6">
            <w:pPr>
              <w:pStyle w:val="TableParagraph"/>
              <w:spacing w:before="40" w:after="40"/>
              <w:rPr>
                <w:rFonts w:ascii="Arial" w:hAnsi="Arial" w:cs="Arial"/>
              </w:rPr>
            </w:pPr>
            <w:r>
              <w:t>Moderuje diskusi, odkrývá krokové řešení na interaktivní tabuli. Ptá se: Co pro vás bylo srozumitelnější – vidět pohyb bodu ve videu, nebo si ho sami narýsovat na papír?</w:t>
            </w:r>
          </w:p>
        </w:tc>
        <w:tc>
          <w:tcPr>
            <w:tcW w:w="1890" w:type="dxa"/>
          </w:tcPr>
          <w:p w14:paraId="66532986" w14:textId="77777777" w:rsidR="00601DEF" w:rsidRPr="003F225A" w:rsidRDefault="00601DEF" w:rsidP="00B949F6">
            <w:pPr>
              <w:pStyle w:val="TableParagraph"/>
              <w:spacing w:before="40" w:after="40"/>
              <w:rPr>
                <w:rFonts w:ascii="Arial" w:hAnsi="Arial" w:cs="Arial"/>
              </w:rPr>
            </w:pPr>
            <w:r>
              <w:t>Prezentují výsledky, porovnávají s krokovým řešením, opravují nepřesnosti. Sledují, na kolikátý pokus vyřešili jednotlivé otázky v kvízu.</w:t>
            </w:r>
          </w:p>
        </w:tc>
        <w:tc>
          <w:tcPr>
            <w:tcW w:w="1892" w:type="dxa"/>
          </w:tcPr>
          <w:p w14:paraId="1F6CDDDC" w14:textId="77777777" w:rsidR="00601DEF" w:rsidRPr="003F225A" w:rsidRDefault="00601DEF" w:rsidP="00B949F6">
            <w:pPr>
              <w:pStyle w:val="TableParagraph"/>
              <w:spacing w:before="40" w:after="40"/>
              <w:rPr>
                <w:rFonts w:ascii="Arial" w:hAnsi="Arial" w:cs="Arial"/>
              </w:rPr>
            </w:pPr>
            <w:r>
              <w:t>Je vhodné trvat na přesných formulacích: osa úsečky je přímka (ne úsečka), prochází středem a je kolmá na AB.</w:t>
            </w:r>
          </w:p>
        </w:tc>
      </w:tr>
    </w:tbl>
    <w:p w14:paraId="680A4E5D" w14:textId="77777777" w:rsidR="00B949F6" w:rsidRDefault="00B949F6" w:rsidP="003F225A">
      <w:pPr>
        <w:pStyle w:val="Styl2"/>
      </w:pPr>
    </w:p>
    <w:p w14:paraId="19219836" w14:textId="77777777" w:rsidR="00B949F6" w:rsidRDefault="00B949F6" w:rsidP="003F225A">
      <w:pPr>
        <w:pStyle w:val="Styl2"/>
      </w:pPr>
    </w:p>
    <w:tbl>
      <w:tblPr>
        <w:tblStyle w:val="Tabulkaseznamu2"/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6A0" w:firstRow="1" w:lastRow="0" w:firstColumn="1" w:lastColumn="0" w:noHBand="1" w:noVBand="1"/>
      </w:tblPr>
      <w:tblGrid>
        <w:gridCol w:w="3544"/>
        <w:gridCol w:w="5907"/>
      </w:tblGrid>
      <w:tr w:rsidR="00A17358" w:rsidRPr="003F225A" w14:paraId="3C90A09A" w14:textId="77777777" w:rsidTr="2B1270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  <w:shd w:val="clear" w:color="auto" w:fill="DCDCDC" w:themeFill="background2" w:themeFillTint="33"/>
          </w:tcPr>
          <w:p w14:paraId="1A8E824C" w14:textId="77777777" w:rsidR="00A17358" w:rsidRPr="003F225A" w:rsidRDefault="00A17358" w:rsidP="000E67B5">
            <w:pPr>
              <w:pStyle w:val="Text"/>
              <w:spacing w:beforeLines="40" w:before="96" w:afterLines="40" w:after="96"/>
            </w:pPr>
            <w:r>
              <w:t xml:space="preserve">Realizace </w:t>
            </w:r>
            <w:r w:rsidRPr="003F225A">
              <w:t>výuky</w:t>
            </w:r>
          </w:p>
        </w:tc>
        <w:tc>
          <w:tcPr>
            <w:tcW w:w="5907" w:type="dxa"/>
            <w:shd w:val="clear" w:color="auto" w:fill="DCDCDC" w:themeFill="background2" w:themeFillTint="33"/>
          </w:tcPr>
          <w:p w14:paraId="760630C6" w14:textId="77777777" w:rsidR="00A17358" w:rsidRPr="003F225A" w:rsidRDefault="00A17358" w:rsidP="000E67B5">
            <w:pPr>
              <w:pStyle w:val="Text"/>
              <w:spacing w:beforeLines="40" w:before="96" w:afterLines="40" w:after="96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F225A">
              <w:t xml:space="preserve">Vyplní autor / tvůrce </w:t>
            </w:r>
          </w:p>
        </w:tc>
      </w:tr>
      <w:tr w:rsidR="00A17358" w:rsidRPr="00D931AE" w14:paraId="3F6CC4EB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14:paraId="0C332936" w14:textId="77777777" w:rsidR="00A17358" w:rsidRPr="003F225A" w:rsidRDefault="00A17358" w:rsidP="000E67B5">
            <w:pPr>
              <w:pStyle w:val="Text"/>
              <w:spacing w:beforeLines="40" w:before="96" w:afterLines="40" w:after="96"/>
            </w:pPr>
            <w:r w:rsidRPr="00A17358">
              <w:t>Diferenciace pro žáky s SVP, nadané a s OMJ</w:t>
            </w:r>
          </w:p>
        </w:tc>
        <w:tc>
          <w:tcPr>
            <w:tcW w:w="5907" w:type="dxa"/>
          </w:tcPr>
          <w:p w14:paraId="296FEF7D" w14:textId="77777777" w:rsidR="00A17358" w:rsidRPr="00D931AE" w:rsidRDefault="00A17358" w:rsidP="004C46AB">
            <w:pPr>
              <w:pStyle w:val="Text"/>
              <w:spacing w:beforeLines="40" w:before="96" w:afterLines="40" w:after="9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Jednodušší varianta: žáci pracují s předkreslenými body A a B, rýsují osu úsečky pomocí návodu krok za krokem a ověřují, zda body na ose jsou skutečně stejně vzdálené od obou bodů. Využijí krokové řešení na interaktivní tabuli až po vlastním pokusu.</w:t>
            </w:r>
            <w:r>
              <w:br/>
              <w:t>Náročnější varianta: žáci řeší úlohy s kružnicí opsanou trojúhelníku (průsečík os stran), hledají bod stejně vzdálený od tří bodů nebo konstruují rovnoramenný trojúhelník s danou základnou a rameny.</w:t>
            </w:r>
          </w:p>
        </w:tc>
      </w:tr>
      <w:tr w:rsidR="00A17358" w:rsidRPr="00D931AE" w14:paraId="182D4E49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14:paraId="6069245F" w14:textId="77777777" w:rsidR="00A17358" w:rsidRPr="003F225A" w:rsidRDefault="00A17358" w:rsidP="000E67B5">
            <w:pPr>
              <w:pStyle w:val="Text"/>
              <w:spacing w:beforeLines="40" w:before="96" w:afterLines="40" w:after="96"/>
            </w:pPr>
            <w:r w:rsidRPr="00A17358">
              <w:t>Správné odpovědi na úlohy, jsou-li součásti učebního textu</w:t>
            </w:r>
          </w:p>
        </w:tc>
        <w:tc>
          <w:tcPr>
            <w:tcW w:w="5907" w:type="dxa"/>
          </w:tcPr>
          <w:p w14:paraId="7194DBDC" w14:textId="77777777" w:rsidR="00A17358" w:rsidRPr="00D931AE" w:rsidRDefault="00A17358" w:rsidP="004C46AB">
            <w:pPr>
              <w:pStyle w:val="Text"/>
              <w:spacing w:beforeLines="40" w:before="96" w:afterLines="40" w:after="9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Správné matematické závěry:</w:t>
            </w:r>
            <w:r>
              <w:br/>
              <w:t>• osa úsečky AB je množina všech bodů v rovině, které mají od bodů A a B stejnou vzdálenost</w:t>
            </w:r>
            <w:r>
              <w:br/>
              <w:t>• osa úsečky je přímka kolmá na AB procházející středem S úsečky</w:t>
            </w:r>
            <w:r>
              <w:br/>
              <w:t>• pro každý bod X na ose platí |XA| = |XB|</w:t>
            </w:r>
            <w:r>
              <w:br/>
              <w:t>• poloměr při konstrukci musí být větší než polovina |AB|</w:t>
            </w:r>
            <w:r>
              <w:br/>
              <w:t>• průsečík os stran trojúhelníku je střed kružnice opsané</w:t>
            </w:r>
            <w:r>
              <w:br/>
              <w:t>• studna na ose úsečky spojnice domů je od obou domů stejně daleko</w:t>
            </w:r>
          </w:p>
        </w:tc>
      </w:tr>
      <w:tr w:rsidR="00A17358" w:rsidRPr="00D931AE" w14:paraId="3225CA7B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14:paraId="49D41724" w14:textId="77777777" w:rsidR="00A17358" w:rsidRPr="003F225A" w:rsidRDefault="00A17358" w:rsidP="000E67B5">
            <w:pPr>
              <w:pStyle w:val="Text"/>
              <w:spacing w:beforeLines="40" w:before="96" w:afterLines="40" w:after="96"/>
            </w:pPr>
            <w:r>
              <w:t>Důkazy o učení</w:t>
            </w:r>
          </w:p>
        </w:tc>
        <w:tc>
          <w:tcPr>
            <w:tcW w:w="5907" w:type="dxa"/>
          </w:tcPr>
          <w:p w14:paraId="769D0D3C" w14:textId="77777777" w:rsidR="00A17358" w:rsidRPr="00D931AE" w:rsidRDefault="00A17358" w:rsidP="004C46AB">
            <w:pPr>
              <w:pStyle w:val="Text"/>
              <w:spacing w:beforeLines="40" w:before="96" w:afterLines="40" w:after="9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Důkazy o učení: skupinový záznam hypotézy a závěru, fotografie nebo kontrola konstrukce os úseček, ústní obhajoba řešení při sdílení, úspěšnost v závěrečném kvízu, počet pokusů u jednotlivých otázek a samostatně vyřešený PDF pracovní list porovnaný s řešením krok po kroku na interaktivní tabuli.</w:t>
            </w:r>
          </w:p>
        </w:tc>
      </w:tr>
    </w:tbl>
    <w:p w14:paraId="54CD245A" w14:textId="77777777" w:rsidR="00A17358" w:rsidRDefault="00A17358" w:rsidP="003F225A">
      <w:pPr>
        <w:pStyle w:val="Styl2"/>
      </w:pPr>
    </w:p>
    <w:p w14:paraId="1231BE67" w14:textId="77777777" w:rsidR="00B949F6" w:rsidRDefault="00B949F6" w:rsidP="003F225A">
      <w:pPr>
        <w:pStyle w:val="Styl2"/>
      </w:pPr>
    </w:p>
    <w:p w14:paraId="197ACE69" w14:textId="77777777" w:rsidR="00601DEF" w:rsidRDefault="003F225A" w:rsidP="003F225A">
      <w:pPr>
        <w:pStyle w:val="Styl2"/>
      </w:pPr>
      <w:bookmarkStart w:id="5" w:name="_Toc213142711"/>
      <w:r>
        <w:t>Hodnocení výuky</w:t>
      </w:r>
      <w:bookmarkEnd w:id="5"/>
    </w:p>
    <w:p w14:paraId="36FEB5B0" w14:textId="77777777" w:rsidR="002761F1" w:rsidRDefault="002761F1" w:rsidP="003F225A">
      <w:pPr>
        <w:pStyle w:val="Styl2"/>
      </w:pPr>
    </w:p>
    <w:tbl>
      <w:tblPr>
        <w:tblStyle w:val="Tabulkaseznamu2"/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6A0" w:firstRow="1" w:lastRow="0" w:firstColumn="1" w:lastColumn="0" w:noHBand="1" w:noVBand="1"/>
      </w:tblPr>
      <w:tblGrid>
        <w:gridCol w:w="3544"/>
        <w:gridCol w:w="5907"/>
      </w:tblGrid>
      <w:tr w:rsidR="00A17358" w:rsidRPr="003F225A" w14:paraId="7ACDDD8E" w14:textId="77777777" w:rsidTr="2B1270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  <w:shd w:val="clear" w:color="auto" w:fill="DCDCDC" w:themeFill="background2" w:themeFillTint="33"/>
          </w:tcPr>
          <w:p w14:paraId="0C3B105C" w14:textId="77777777" w:rsidR="00A17358" w:rsidRPr="003F225A" w:rsidRDefault="00A17358" w:rsidP="000E67B5">
            <w:pPr>
              <w:pStyle w:val="Text"/>
              <w:spacing w:beforeLines="40" w:before="96" w:afterLines="40" w:after="96"/>
            </w:pPr>
            <w:r>
              <w:t xml:space="preserve">Hodnocení </w:t>
            </w:r>
            <w:r w:rsidRPr="003F225A">
              <w:t>výuky</w:t>
            </w:r>
          </w:p>
        </w:tc>
        <w:tc>
          <w:tcPr>
            <w:tcW w:w="5907" w:type="dxa"/>
            <w:shd w:val="clear" w:color="auto" w:fill="DCDCDC" w:themeFill="background2" w:themeFillTint="33"/>
          </w:tcPr>
          <w:p w14:paraId="30D7AA69" w14:textId="77777777" w:rsidR="00A17358" w:rsidRPr="003F225A" w:rsidRDefault="00A17358" w:rsidP="000E67B5">
            <w:pPr>
              <w:pStyle w:val="Text"/>
              <w:spacing w:beforeLines="40" w:before="96" w:afterLines="40" w:after="96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17358" w:rsidRPr="00A17358" w14:paraId="71A50139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14:paraId="002025BD" w14:textId="77777777" w:rsidR="00A17358" w:rsidRPr="00A17358" w:rsidRDefault="00A17358" w:rsidP="000E67B5">
            <w:pPr>
              <w:pStyle w:val="Text"/>
              <w:spacing w:beforeLines="40" w:before="96" w:afterLines="40" w:after="96"/>
            </w:pPr>
            <w:r w:rsidRPr="00A17358">
              <w:t>Kritéria hodnocení</w:t>
            </w:r>
          </w:p>
        </w:tc>
        <w:tc>
          <w:tcPr>
            <w:tcW w:w="5907" w:type="dxa"/>
          </w:tcPr>
          <w:p w14:paraId="45491487" w14:textId="77777777" w:rsidR="00A17358" w:rsidRPr="00A17358" w:rsidRDefault="001E6B89" w:rsidP="004C46AB">
            <w:pPr>
              <w:pStyle w:val="Text"/>
              <w:spacing w:beforeLines="40" w:before="96" w:afterLines="40" w:after="9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Hodnotíme zejména:</w:t>
            </w:r>
            <w:r>
              <w:br/>
              <w:t>• zda žák správně určí, že osa úsečky je množina bodů stejně vzdálených od A i B</w:t>
            </w:r>
            <w:r>
              <w:br/>
              <w:t>• zda konstrukce osy úsečky odpovídá zadání a je geometricky přesná</w:t>
            </w:r>
            <w:r>
              <w:br/>
            </w:r>
            <w:r>
              <w:lastRenderedPageBreak/>
              <w:t>• zda žák rozlišuje osu úsečky (přímka) od úsečky samotné</w:t>
            </w:r>
            <w:r>
              <w:br/>
              <w:t>• zda při prezentaci používá pojmy střed, kolmice, osa úsečky, poloměr věcně správně</w:t>
            </w:r>
            <w:r>
              <w:br/>
              <w:t>• strategii využívání nápovědy a kvalitu ručního nákresu</w:t>
            </w:r>
          </w:p>
        </w:tc>
      </w:tr>
      <w:tr w:rsidR="00A17358" w:rsidRPr="00A17358" w14:paraId="7196D064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14:paraId="34FF1C98" w14:textId="77777777" w:rsidR="00A17358" w:rsidRPr="00A17358" w:rsidRDefault="00A17358" w:rsidP="000E67B5">
            <w:pPr>
              <w:pStyle w:val="Text"/>
              <w:spacing w:beforeLines="40" w:before="96" w:afterLines="40" w:after="96"/>
            </w:pPr>
          </w:p>
        </w:tc>
        <w:tc>
          <w:tcPr>
            <w:tcW w:w="5907" w:type="dxa"/>
          </w:tcPr>
          <w:p w14:paraId="6D072C0D" w14:textId="77777777" w:rsidR="00A17358" w:rsidRPr="00A17358" w:rsidRDefault="00A17358" w:rsidP="004C46AB">
            <w:pPr>
              <w:pStyle w:val="Text"/>
              <w:spacing w:beforeLines="40" w:before="96" w:afterLines="40" w:after="9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Doporučené indikátory splnění: žák zapíše hypotézu, po ověření ji opraví nebo potvrdí, porovná své řešení s jinou skupinou a formuluje závěr alespoň jednou úplnou matematickou větou.</w:t>
            </w:r>
            <w:r>
              <w:br/>
              <w:t>Formativní hodnocení: Sleduje se nejen výsledek testu, ale i strategie využívání nápovědy a kvalita ručního nákresu.</w:t>
            </w:r>
            <w:r>
              <w:br/>
              <w:t>Závěrečná otázka: „Co pro vás bylo srozumitelnější – vidět pohyb bodu ve videu, nebo si ho sami narýsovat na papír?“</w:t>
            </w:r>
          </w:p>
        </w:tc>
      </w:tr>
      <w:tr w:rsidR="00A17358" w:rsidRPr="00A17358" w14:paraId="24C8D4BD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14:paraId="72BFA1D7" w14:textId="77777777" w:rsidR="00A17358" w:rsidRPr="00A17358" w:rsidRDefault="00A17358" w:rsidP="000E67B5">
            <w:pPr>
              <w:pStyle w:val="Text"/>
              <w:spacing w:beforeLines="40" w:before="96" w:afterLines="40" w:after="96"/>
            </w:pPr>
            <w:r w:rsidRPr="00A17358">
              <w:t>Zkušenosti</w:t>
            </w:r>
            <w:r w:rsidRPr="00A17358">
              <w:rPr>
                <w:spacing w:val="-3"/>
              </w:rPr>
              <w:t xml:space="preserve"> </w:t>
            </w:r>
            <w:r w:rsidRPr="00A17358">
              <w:t>s</w:t>
            </w:r>
            <w:r w:rsidRPr="00A17358">
              <w:rPr>
                <w:spacing w:val="-1"/>
              </w:rPr>
              <w:t xml:space="preserve"> </w:t>
            </w:r>
            <w:r w:rsidRPr="00A17358">
              <w:t>použitím materiálu</w:t>
            </w:r>
            <w:r w:rsidRPr="00A17358">
              <w:rPr>
                <w:spacing w:val="-1"/>
              </w:rPr>
              <w:t xml:space="preserve"> </w:t>
            </w:r>
            <w:r w:rsidRPr="00A17358">
              <w:t>ve</w:t>
            </w:r>
            <w:r w:rsidRPr="00A17358">
              <w:rPr>
                <w:spacing w:val="-2"/>
              </w:rPr>
              <w:t xml:space="preserve"> </w:t>
            </w:r>
            <w:r w:rsidRPr="00A17358">
              <w:t>výuce</w:t>
            </w:r>
          </w:p>
        </w:tc>
        <w:tc>
          <w:tcPr>
            <w:tcW w:w="5907" w:type="dxa"/>
          </w:tcPr>
          <w:p w14:paraId="4156CA6E" w14:textId="533312A5" w:rsidR="00A17358" w:rsidRPr="00A17358" w:rsidRDefault="00A17358" w:rsidP="000E67B5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17358" w:rsidRPr="00A17358" w14:paraId="17214046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14:paraId="19E1CA81" w14:textId="77777777" w:rsidR="00A17358" w:rsidRPr="00A17358" w:rsidRDefault="00A17358" w:rsidP="000E67B5">
            <w:pPr>
              <w:pStyle w:val="Text"/>
              <w:spacing w:beforeLines="40" w:before="96" w:afterLines="40" w:after="96"/>
              <w:rPr>
                <w:b w:val="0"/>
                <w:bCs w:val="0"/>
              </w:rPr>
            </w:pPr>
            <w:r w:rsidRPr="00A17358">
              <w:t xml:space="preserve">Ověření fáze, které je materiálem dosahováno: </w:t>
            </w:r>
          </w:p>
          <w:p w14:paraId="750AF9B2" w14:textId="77777777" w:rsidR="00A17358" w:rsidRPr="00A17358" w:rsidRDefault="00A17358" w:rsidP="000E67B5">
            <w:pPr>
              <w:pStyle w:val="Text"/>
              <w:spacing w:beforeLines="40" w:before="96" w:afterLines="40" w:after="96"/>
            </w:pPr>
            <w:r w:rsidRPr="00A17358">
              <w:t>(na začátku/na cestě/splněno)</w:t>
            </w:r>
          </w:p>
        </w:tc>
        <w:tc>
          <w:tcPr>
            <w:tcW w:w="5907" w:type="dxa"/>
          </w:tcPr>
          <w:p w14:paraId="0CD5B86C" w14:textId="695F14B6" w:rsidR="00A17358" w:rsidRPr="00A17358" w:rsidRDefault="00A17358" w:rsidP="000E67B5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17358" w:rsidRPr="00D931AE" w14:paraId="75AEF3D0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14:paraId="55C8EBD8" w14:textId="77777777" w:rsidR="00A17358" w:rsidRPr="00A17358" w:rsidRDefault="00A17358" w:rsidP="000E67B5">
            <w:pPr>
              <w:pStyle w:val="Text"/>
              <w:spacing w:beforeLines="40" w:before="96" w:afterLines="40" w:after="96"/>
            </w:pPr>
            <w:r w:rsidRPr="00A17358">
              <w:t>Doporučený ročník, ve kterém je materiál používán</w:t>
            </w:r>
          </w:p>
        </w:tc>
        <w:tc>
          <w:tcPr>
            <w:tcW w:w="5907" w:type="dxa"/>
          </w:tcPr>
          <w:p w14:paraId="070E4069" w14:textId="7FAA82F9" w:rsidR="00A17358" w:rsidRPr="00A17358" w:rsidRDefault="00A17358" w:rsidP="000E67B5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17358" w:rsidRPr="00D931AE" w14:paraId="174B5CC9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14:paraId="33FA9AAF" w14:textId="77777777" w:rsidR="00A17358" w:rsidRPr="00A17358" w:rsidRDefault="00A17358" w:rsidP="00A17358">
            <w:pPr>
              <w:pStyle w:val="Text"/>
              <w:tabs>
                <w:tab w:val="left" w:pos="900"/>
              </w:tabs>
              <w:spacing w:beforeLines="40" w:before="96" w:afterLines="40" w:after="96"/>
            </w:pPr>
            <w:r w:rsidRPr="00A17358">
              <w:t>Doporučený počet žáků, pro které je aktivita vhodná</w:t>
            </w:r>
          </w:p>
        </w:tc>
        <w:tc>
          <w:tcPr>
            <w:tcW w:w="5907" w:type="dxa"/>
          </w:tcPr>
          <w:p w14:paraId="25779401" w14:textId="4B6F8A22" w:rsidR="00A17358" w:rsidRPr="00A17358" w:rsidRDefault="00A17358" w:rsidP="000E67B5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17358" w:rsidRPr="00D931AE" w14:paraId="23075650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14:paraId="3FCD2538" w14:textId="77777777" w:rsidR="00A17358" w:rsidRPr="00A17358" w:rsidRDefault="00A17358" w:rsidP="00A17358">
            <w:pPr>
              <w:pStyle w:val="Text"/>
              <w:spacing w:beforeLines="40" w:before="96" w:afterLines="40" w:after="96"/>
            </w:pPr>
            <w:r w:rsidRPr="00A17358">
              <w:t>Průměrná časová dotace pro realizaci aktivity</w:t>
            </w:r>
          </w:p>
        </w:tc>
        <w:tc>
          <w:tcPr>
            <w:tcW w:w="5907" w:type="dxa"/>
          </w:tcPr>
          <w:p w14:paraId="123050DE" w14:textId="111327FA" w:rsidR="00A17358" w:rsidRPr="00A17358" w:rsidRDefault="00A17358" w:rsidP="000E67B5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8A21919" w14:textId="77777777" w:rsidR="00142326" w:rsidRDefault="00142326" w:rsidP="00904201">
      <w:pPr>
        <w:rPr>
          <w:lang w:val="en-US"/>
        </w:rPr>
      </w:pPr>
    </w:p>
    <w:p w14:paraId="6BD18F9B" w14:textId="77777777" w:rsidR="00142326" w:rsidRDefault="00142326">
      <w:pPr>
        <w:widowControl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rPr>
          <w:lang w:val="en-US"/>
        </w:rPr>
      </w:pPr>
      <w:r>
        <w:rPr>
          <w:lang w:val="en-US"/>
        </w:rPr>
        <w:br w:type="page"/>
      </w:r>
    </w:p>
    <w:p w14:paraId="5030BAAE" w14:textId="77777777" w:rsidR="00142326" w:rsidRDefault="00142326" w:rsidP="00142326">
      <w:pPr>
        <w:pStyle w:val="Styl1"/>
      </w:pPr>
      <w:bookmarkStart w:id="6" w:name="_Toc213142712"/>
      <w:r>
        <w:lastRenderedPageBreak/>
        <w:t>Ověřovací úloha</w:t>
      </w:r>
      <w:bookmarkEnd w:id="6"/>
      <w:r>
        <w:t xml:space="preserve"> </w:t>
      </w:r>
    </w:p>
    <w:p w14:paraId="5D50C3D7" w14:textId="77777777" w:rsidR="00900331" w:rsidRPr="00142326" w:rsidRDefault="00142326" w:rsidP="00142326">
      <w:pPr>
        <w:pStyle w:val="Text"/>
        <w:rPr>
          <w:lang w:val="en-US"/>
        </w:rPr>
      </w:pPr>
      <w:r w:rsidRPr="00142326">
        <w:t>Pro každý vytvořený materiál vzniká samostatné komplexní zadání pro ověřování plněn</w:t>
      </w:r>
      <w:r>
        <w:t>í</w:t>
      </w:r>
      <w:r w:rsidRPr="00142326">
        <w:t xml:space="preserve"> OVU včetně návodu na jejich vyhodnocení</w:t>
      </w:r>
      <w:r>
        <w:t xml:space="preserve"> a</w:t>
      </w:r>
      <w:r w:rsidRPr="00142326">
        <w:t xml:space="preserve"> návrhu prostředku, kterým toho může být dosaženo (např. badatelský deník, portfolio).</w:t>
      </w:r>
    </w:p>
    <w:sectPr w:rsidR="00900331" w:rsidRPr="00142326" w:rsidSect="0040004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0" w:h="16840"/>
      <w:pgMar w:top="2041" w:right="1418" w:bottom="2041" w:left="1021" w:header="1418" w:footer="1418" w:gutter="0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259890" w14:textId="77777777" w:rsidR="009743D5" w:rsidRDefault="009743D5">
      <w:r>
        <w:separator/>
      </w:r>
    </w:p>
  </w:endnote>
  <w:endnote w:type="continuationSeparator" w:id="0">
    <w:p w14:paraId="4EC46AE8" w14:textId="77777777" w:rsidR="009743D5" w:rsidRDefault="009743D5">
      <w:r>
        <w:continuationSeparator/>
      </w:r>
    </w:p>
  </w:endnote>
  <w:endnote w:type="continuationNotice" w:id="1">
    <w:p w14:paraId="7EB546A3" w14:textId="77777777" w:rsidR="009743D5" w:rsidRDefault="009743D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Helvetica Neue">
    <w:altName w:val="Corbel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B86B0" w14:textId="77777777" w:rsidR="00923466" w:rsidRDefault="00923466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5505500"/>
      <w:docPartObj>
        <w:docPartGallery w:val="Page Numbers (Bottom of Page)"/>
        <w:docPartUnique/>
      </w:docPartObj>
    </w:sdtPr>
    <w:sdtEndPr>
      <w:rPr>
        <w:rFonts w:ascii="Arial" w:hAnsi="Arial" w:cs="Arial"/>
      </w:rPr>
    </w:sdtEndPr>
    <w:sdtContent>
      <w:p w14:paraId="0EB546F9" w14:textId="77777777" w:rsidR="00257B0C" w:rsidRPr="005D1A59" w:rsidRDefault="00257B0C">
        <w:pPr>
          <w:pStyle w:val="Zpat"/>
          <w:jc w:val="center"/>
          <w:rPr>
            <w:rFonts w:ascii="Arial" w:hAnsi="Arial" w:cs="Arial"/>
          </w:rPr>
        </w:pPr>
        <w:r w:rsidRPr="005D1A59">
          <w:rPr>
            <w:rFonts w:ascii="Arial" w:hAnsi="Arial" w:cs="Arial"/>
            <w:color w:val="2B579A"/>
            <w:shd w:val="clear" w:color="auto" w:fill="E6E6E6"/>
          </w:rPr>
          <w:fldChar w:fldCharType="begin"/>
        </w:r>
        <w:r w:rsidRPr="005D1A59">
          <w:rPr>
            <w:rFonts w:ascii="Arial" w:hAnsi="Arial" w:cs="Arial"/>
          </w:rPr>
          <w:instrText>PAGE   \* MERGEFORMAT</w:instrText>
        </w:r>
        <w:r w:rsidRPr="005D1A59">
          <w:rPr>
            <w:rFonts w:ascii="Arial" w:hAnsi="Arial" w:cs="Arial"/>
            <w:color w:val="2B579A"/>
            <w:shd w:val="clear" w:color="auto" w:fill="E6E6E6"/>
          </w:rPr>
          <w:fldChar w:fldCharType="separate"/>
        </w:r>
        <w:r w:rsidR="008C5A07">
          <w:rPr>
            <w:rFonts w:ascii="Arial" w:hAnsi="Arial" w:cs="Arial"/>
            <w:noProof/>
          </w:rPr>
          <w:t>2</w:t>
        </w:r>
        <w:r w:rsidRPr="005D1A59">
          <w:rPr>
            <w:rFonts w:ascii="Arial" w:hAnsi="Arial" w:cs="Arial"/>
            <w:color w:val="2B579A"/>
            <w:shd w:val="clear" w:color="auto" w:fill="E6E6E6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55EF6" w14:textId="77777777" w:rsidR="00257B0C" w:rsidRDefault="00900331" w:rsidP="00900331">
    <w:pPr>
      <w:pStyle w:val="Zpat"/>
    </w:pPr>
    <w:r>
      <w:rPr>
        <w:noProof/>
        <w:color w:val="2B579A"/>
        <w:shd w:val="clear" w:color="auto" w:fill="E6E6E6"/>
        <w:lang w:eastAsia="cs-CZ"/>
      </w:rPr>
      <w:drawing>
        <wp:anchor distT="0" distB="0" distL="114300" distR="114300" simplePos="0" relativeHeight="251661312" behindDoc="1" locked="0" layoutInCell="1" allowOverlap="1" wp14:anchorId="6A6F4F22" wp14:editId="4B3BC8A2">
          <wp:simplePos x="0" y="0"/>
          <wp:positionH relativeFrom="page">
            <wp:posOffset>648335</wp:posOffset>
          </wp:positionH>
          <wp:positionV relativeFrom="page">
            <wp:posOffset>9685020</wp:posOffset>
          </wp:positionV>
          <wp:extent cx="3240000" cy="468000"/>
          <wp:effectExtent l="0" t="0" r="0" b="8255"/>
          <wp:wrapNone/>
          <wp:docPr id="3" name="Obráze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6" name="EU+MŠMT Barevné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40000" cy="46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57DC9" w14:textId="77777777" w:rsidR="009743D5" w:rsidRDefault="009743D5">
      <w:r>
        <w:separator/>
      </w:r>
    </w:p>
  </w:footnote>
  <w:footnote w:type="continuationSeparator" w:id="0">
    <w:p w14:paraId="291568FF" w14:textId="77777777" w:rsidR="009743D5" w:rsidRDefault="009743D5">
      <w:r>
        <w:continuationSeparator/>
      </w:r>
    </w:p>
  </w:footnote>
  <w:footnote w:type="continuationNotice" w:id="1">
    <w:p w14:paraId="361EAEF6" w14:textId="77777777" w:rsidR="009743D5" w:rsidRDefault="009743D5"/>
  </w:footnote>
  <w:footnote w:id="2">
    <w:p w14:paraId="5BED102D" w14:textId="19BE1F9D" w:rsidR="2B127090" w:rsidRDefault="2B127090" w:rsidP="2B127090">
      <w:pPr>
        <w:pStyle w:val="Textpoznpodarou"/>
        <w:rPr>
          <w:rFonts w:ascii="Arial" w:eastAsia="Arial" w:hAnsi="Arial" w:cs="Arial"/>
          <w:lang w:val="cs-CZ"/>
        </w:rPr>
      </w:pPr>
      <w:r w:rsidRPr="2B127090">
        <w:rPr>
          <w:rStyle w:val="Znakapoznpodarou"/>
          <w:rFonts w:ascii="Arial" w:eastAsia="Arial" w:hAnsi="Arial" w:cs="Arial"/>
          <w:lang w:val="cs-CZ"/>
        </w:rPr>
        <w:footnoteRef/>
      </w:r>
      <w:r w:rsidRPr="2B127090">
        <w:rPr>
          <w:rFonts w:ascii="Arial" w:eastAsia="Arial" w:hAnsi="Arial" w:cs="Arial"/>
          <w:lang w:val="cs-CZ"/>
        </w:rPr>
        <w:t xml:space="preserve"> Tento materiál představuje pracovní verzi, která neprošla grafickými ani jazykovými korekturami.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3AF4C" w14:textId="77777777" w:rsidR="00923466" w:rsidRDefault="00923466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10CDF" w14:textId="77777777" w:rsidR="00900331" w:rsidRDefault="000A05B2">
    <w:pPr>
      <w:pStyle w:val="Zhlav"/>
    </w:pPr>
    <w:r>
      <w:rPr>
        <w:noProof/>
      </w:rPr>
      <w:drawing>
        <wp:anchor distT="0" distB="0" distL="114300" distR="114300" simplePos="0" relativeHeight="251666432" behindDoc="1" locked="0" layoutInCell="1" allowOverlap="1" wp14:anchorId="67B8B7DD" wp14:editId="347290B9">
          <wp:simplePos x="0" y="0"/>
          <wp:positionH relativeFrom="page">
            <wp:posOffset>648335</wp:posOffset>
          </wp:positionH>
          <wp:positionV relativeFrom="page">
            <wp:posOffset>540385</wp:posOffset>
          </wp:positionV>
          <wp:extent cx="2055600" cy="468000"/>
          <wp:effectExtent l="0" t="0" r="1905" b="8255"/>
          <wp:wrapNone/>
          <wp:docPr id="10" name="Obrázek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C PKPŠ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55600" cy="46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233A9" w14:textId="77777777" w:rsidR="00900331" w:rsidRDefault="000A05B2">
    <w:pPr>
      <w:pStyle w:val="Zhlav"/>
    </w:pPr>
    <w:r>
      <w:rPr>
        <w:noProof/>
      </w:rPr>
      <w:drawing>
        <wp:anchor distT="0" distB="0" distL="114300" distR="114300" simplePos="0" relativeHeight="251664384" behindDoc="1" locked="0" layoutInCell="1" allowOverlap="1" wp14:anchorId="28009CE9" wp14:editId="07777777">
          <wp:simplePos x="0" y="0"/>
          <wp:positionH relativeFrom="page">
            <wp:posOffset>648335</wp:posOffset>
          </wp:positionH>
          <wp:positionV relativeFrom="page">
            <wp:posOffset>540385</wp:posOffset>
          </wp:positionV>
          <wp:extent cx="2055600" cy="468000"/>
          <wp:effectExtent l="0" t="0" r="1905" b="8255"/>
          <wp:wrapNone/>
          <wp:docPr id="9" name="Obrázek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C PKPŠ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55600" cy="46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3B8E"/>
    <w:multiLevelType w:val="hybridMultilevel"/>
    <w:tmpl w:val="E052477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62B5EA">
      <w:start w:val="1"/>
      <w:numFmt w:val="bullet"/>
      <w:lvlText w:val="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8B2CE6"/>
    <w:multiLevelType w:val="hybridMultilevel"/>
    <w:tmpl w:val="18F84472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A70FC6"/>
    <w:multiLevelType w:val="hybridMultilevel"/>
    <w:tmpl w:val="84AAD5D2"/>
    <w:lvl w:ilvl="0" w:tplc="3662B5EA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F166E5"/>
    <w:multiLevelType w:val="hybridMultilevel"/>
    <w:tmpl w:val="731EE040"/>
    <w:lvl w:ilvl="0" w:tplc="3662B5EA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3662B5EA">
      <w:start w:val="1"/>
      <w:numFmt w:val="bullet"/>
      <w:lvlText w:val="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2E107D"/>
    <w:multiLevelType w:val="hybridMultilevel"/>
    <w:tmpl w:val="8D266236"/>
    <w:lvl w:ilvl="0" w:tplc="3662B5EA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0B6FD1"/>
    <w:multiLevelType w:val="multilevel"/>
    <w:tmpl w:val="7FC42442"/>
    <w:lvl w:ilvl="0">
      <w:start w:val="1"/>
      <w:numFmt w:val="decimal"/>
      <w:lvlText w:val="%1."/>
      <w:lvlJc w:val="left"/>
      <w:pPr>
        <w:ind w:left="4184" w:hanging="357"/>
      </w:pPr>
    </w:lvl>
    <w:lvl w:ilvl="1">
      <w:start w:val="1"/>
      <w:numFmt w:val="decimal"/>
      <w:lvlText w:val="%1.%2."/>
      <w:lvlJc w:val="left"/>
      <w:pPr>
        <w:ind w:left="357" w:hanging="357"/>
      </w:pPr>
    </w:lvl>
    <w:lvl w:ilvl="2">
      <w:start w:val="1"/>
      <w:numFmt w:val="decimal"/>
      <w:lvlText w:val="%1.%2.%3."/>
      <w:lvlJc w:val="left"/>
      <w:pPr>
        <w:ind w:left="357" w:hanging="357"/>
      </w:pPr>
    </w:lvl>
    <w:lvl w:ilvl="3">
      <w:start w:val="1"/>
      <w:numFmt w:val="decimal"/>
      <w:pStyle w:val="Styl4"/>
      <w:lvlText w:val="%1.%2.%3.%4."/>
      <w:lvlJc w:val="left"/>
      <w:pPr>
        <w:ind w:left="357" w:hanging="35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57" w:hanging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7" w:hanging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7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57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57" w:hanging="357"/>
      </w:pPr>
      <w:rPr>
        <w:rFonts w:hint="default"/>
      </w:rPr>
    </w:lvl>
  </w:abstractNum>
  <w:abstractNum w:abstractNumId="6" w15:restartNumberingAfterBreak="0">
    <w:nsid w:val="0F712492"/>
    <w:multiLevelType w:val="hybridMultilevel"/>
    <w:tmpl w:val="9058061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C47627"/>
    <w:multiLevelType w:val="hybridMultilevel"/>
    <w:tmpl w:val="18D29FE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002757"/>
    <w:multiLevelType w:val="hybridMultilevel"/>
    <w:tmpl w:val="F0BE591C"/>
    <w:lvl w:ilvl="0" w:tplc="3662B5EA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5F47DF"/>
    <w:multiLevelType w:val="hybridMultilevel"/>
    <w:tmpl w:val="EAAEBAD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AC064D"/>
    <w:multiLevelType w:val="hybridMultilevel"/>
    <w:tmpl w:val="EB300D84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753FE9"/>
    <w:multiLevelType w:val="multilevel"/>
    <w:tmpl w:val="9DE623C4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57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71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28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42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49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856" w:firstLine="0"/>
      </w:pPr>
      <w:rPr>
        <w:rFonts w:hint="default"/>
      </w:rPr>
    </w:lvl>
  </w:abstractNum>
  <w:abstractNum w:abstractNumId="12" w15:restartNumberingAfterBreak="0">
    <w:nsid w:val="25810391"/>
    <w:multiLevelType w:val="hybridMultilevel"/>
    <w:tmpl w:val="DC90289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354011"/>
    <w:multiLevelType w:val="hybridMultilevel"/>
    <w:tmpl w:val="126C3CB0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6F269F"/>
    <w:multiLevelType w:val="hybridMultilevel"/>
    <w:tmpl w:val="C52CC7E4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3B277C"/>
    <w:multiLevelType w:val="hybridMultilevel"/>
    <w:tmpl w:val="F3C2F4A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62B5EA">
      <w:start w:val="1"/>
      <w:numFmt w:val="bullet"/>
      <w:lvlText w:val="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5B497C"/>
    <w:multiLevelType w:val="hybridMultilevel"/>
    <w:tmpl w:val="AC10774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813401"/>
    <w:multiLevelType w:val="hybridMultilevel"/>
    <w:tmpl w:val="81285EF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166D68"/>
    <w:multiLevelType w:val="hybridMultilevel"/>
    <w:tmpl w:val="DBD282BA"/>
    <w:lvl w:ilvl="0" w:tplc="9FBC83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CC5D5C"/>
    <w:multiLevelType w:val="hybridMultilevel"/>
    <w:tmpl w:val="C4407CA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667A70"/>
    <w:multiLevelType w:val="hybridMultilevel"/>
    <w:tmpl w:val="B6660220"/>
    <w:lvl w:ilvl="0" w:tplc="28303DB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5F615B"/>
    <w:multiLevelType w:val="hybridMultilevel"/>
    <w:tmpl w:val="5C2EE58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8B5960"/>
    <w:multiLevelType w:val="hybridMultilevel"/>
    <w:tmpl w:val="F8BC09F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774043"/>
    <w:multiLevelType w:val="multilevel"/>
    <w:tmpl w:val="B78E51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79DB1357"/>
    <w:multiLevelType w:val="hybridMultilevel"/>
    <w:tmpl w:val="449213E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B15A82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70434028">
    <w:abstractNumId w:val="5"/>
  </w:num>
  <w:num w:numId="2" w16cid:durableId="1577130026">
    <w:abstractNumId w:val="10"/>
  </w:num>
  <w:num w:numId="3" w16cid:durableId="451094003">
    <w:abstractNumId w:val="13"/>
  </w:num>
  <w:num w:numId="4" w16cid:durableId="1844081051">
    <w:abstractNumId w:val="17"/>
  </w:num>
  <w:num w:numId="5" w16cid:durableId="1491286671">
    <w:abstractNumId w:val="22"/>
  </w:num>
  <w:num w:numId="6" w16cid:durableId="477723938">
    <w:abstractNumId w:val="14"/>
  </w:num>
  <w:num w:numId="7" w16cid:durableId="862742702">
    <w:abstractNumId w:val="7"/>
  </w:num>
  <w:num w:numId="8" w16cid:durableId="765540830">
    <w:abstractNumId w:val="19"/>
  </w:num>
  <w:num w:numId="9" w16cid:durableId="1330251898">
    <w:abstractNumId w:val="12"/>
  </w:num>
  <w:num w:numId="10" w16cid:durableId="1532497025">
    <w:abstractNumId w:val="21"/>
  </w:num>
  <w:num w:numId="11" w16cid:durableId="1510366453">
    <w:abstractNumId w:val="9"/>
  </w:num>
  <w:num w:numId="12" w16cid:durableId="1592664775">
    <w:abstractNumId w:val="16"/>
  </w:num>
  <w:num w:numId="13" w16cid:durableId="1260136364">
    <w:abstractNumId w:val="6"/>
  </w:num>
  <w:num w:numId="14" w16cid:durableId="1421560516">
    <w:abstractNumId w:val="2"/>
  </w:num>
  <w:num w:numId="15" w16cid:durableId="1654290389">
    <w:abstractNumId w:val="8"/>
  </w:num>
  <w:num w:numId="16" w16cid:durableId="2010863562">
    <w:abstractNumId w:val="15"/>
  </w:num>
  <w:num w:numId="17" w16cid:durableId="1011680272">
    <w:abstractNumId w:val="4"/>
  </w:num>
  <w:num w:numId="18" w16cid:durableId="234629161">
    <w:abstractNumId w:val="3"/>
  </w:num>
  <w:num w:numId="19" w16cid:durableId="670068138">
    <w:abstractNumId w:val="0"/>
  </w:num>
  <w:num w:numId="20" w16cid:durableId="1671837291">
    <w:abstractNumId w:val="24"/>
  </w:num>
  <w:num w:numId="21" w16cid:durableId="121703299">
    <w:abstractNumId w:val="20"/>
  </w:num>
  <w:num w:numId="22" w16cid:durableId="499931069">
    <w:abstractNumId w:val="1"/>
  </w:num>
  <w:num w:numId="23" w16cid:durableId="839540527">
    <w:abstractNumId w:val="25"/>
  </w:num>
  <w:num w:numId="24" w16cid:durableId="208997937">
    <w:abstractNumId w:val="18"/>
  </w:num>
  <w:num w:numId="25" w16cid:durableId="604651456">
    <w:abstractNumId w:val="11"/>
  </w:num>
  <w:num w:numId="26" w16cid:durableId="1765686453">
    <w:abstractNumId w:val="23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attachedTemplate r:id="rId1"/>
  <w:defaultTabStop w:val="720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31AE"/>
    <w:rsid w:val="00005378"/>
    <w:rsid w:val="00011681"/>
    <w:rsid w:val="00024975"/>
    <w:rsid w:val="00053643"/>
    <w:rsid w:val="0006574D"/>
    <w:rsid w:val="000723D9"/>
    <w:rsid w:val="00072C64"/>
    <w:rsid w:val="00075532"/>
    <w:rsid w:val="0007634D"/>
    <w:rsid w:val="00076FA3"/>
    <w:rsid w:val="000805F7"/>
    <w:rsid w:val="00082836"/>
    <w:rsid w:val="00091A58"/>
    <w:rsid w:val="00091D30"/>
    <w:rsid w:val="000A05B2"/>
    <w:rsid w:val="000C1849"/>
    <w:rsid w:val="000C1C0C"/>
    <w:rsid w:val="000C7DBB"/>
    <w:rsid w:val="000D67BF"/>
    <w:rsid w:val="000F0524"/>
    <w:rsid w:val="00100C79"/>
    <w:rsid w:val="001061E8"/>
    <w:rsid w:val="00115DB2"/>
    <w:rsid w:val="00131FD2"/>
    <w:rsid w:val="0013311E"/>
    <w:rsid w:val="00137F5E"/>
    <w:rsid w:val="00142326"/>
    <w:rsid w:val="001505DF"/>
    <w:rsid w:val="00162D3D"/>
    <w:rsid w:val="0016550E"/>
    <w:rsid w:val="00173924"/>
    <w:rsid w:val="001802B3"/>
    <w:rsid w:val="00182E0F"/>
    <w:rsid w:val="00193FA4"/>
    <w:rsid w:val="001C1DDE"/>
    <w:rsid w:val="001C45BF"/>
    <w:rsid w:val="001C602C"/>
    <w:rsid w:val="001E06B5"/>
    <w:rsid w:val="001E30C0"/>
    <w:rsid w:val="001E6B89"/>
    <w:rsid w:val="00221C21"/>
    <w:rsid w:val="002334EC"/>
    <w:rsid w:val="002370AC"/>
    <w:rsid w:val="00246588"/>
    <w:rsid w:val="0025407D"/>
    <w:rsid w:val="00257B0C"/>
    <w:rsid w:val="00261D36"/>
    <w:rsid w:val="00270510"/>
    <w:rsid w:val="002761F1"/>
    <w:rsid w:val="00280DEC"/>
    <w:rsid w:val="00290EF3"/>
    <w:rsid w:val="0029513E"/>
    <w:rsid w:val="002A7887"/>
    <w:rsid w:val="002B2571"/>
    <w:rsid w:val="002D74FC"/>
    <w:rsid w:val="00311A0C"/>
    <w:rsid w:val="00312F4B"/>
    <w:rsid w:val="0032473F"/>
    <w:rsid w:val="0032682B"/>
    <w:rsid w:val="00353362"/>
    <w:rsid w:val="003567CC"/>
    <w:rsid w:val="003A0750"/>
    <w:rsid w:val="003C1C79"/>
    <w:rsid w:val="003D4402"/>
    <w:rsid w:val="003F225A"/>
    <w:rsid w:val="003F256E"/>
    <w:rsid w:val="003F33BF"/>
    <w:rsid w:val="00400049"/>
    <w:rsid w:val="0040603C"/>
    <w:rsid w:val="004119A1"/>
    <w:rsid w:val="00433554"/>
    <w:rsid w:val="0045372C"/>
    <w:rsid w:val="004540B7"/>
    <w:rsid w:val="0047794E"/>
    <w:rsid w:val="00484775"/>
    <w:rsid w:val="00493AAD"/>
    <w:rsid w:val="004A118A"/>
    <w:rsid w:val="004A43CD"/>
    <w:rsid w:val="004A71F1"/>
    <w:rsid w:val="004B2527"/>
    <w:rsid w:val="004B4C0C"/>
    <w:rsid w:val="004B608D"/>
    <w:rsid w:val="004C46AB"/>
    <w:rsid w:val="004C52D3"/>
    <w:rsid w:val="004C62E8"/>
    <w:rsid w:val="004D416B"/>
    <w:rsid w:val="004E6C30"/>
    <w:rsid w:val="00523D12"/>
    <w:rsid w:val="00525BCD"/>
    <w:rsid w:val="00532BC0"/>
    <w:rsid w:val="00576C48"/>
    <w:rsid w:val="00592A4C"/>
    <w:rsid w:val="0059307C"/>
    <w:rsid w:val="005A3114"/>
    <w:rsid w:val="005D1A59"/>
    <w:rsid w:val="005D4CA1"/>
    <w:rsid w:val="005F01A5"/>
    <w:rsid w:val="005F1E52"/>
    <w:rsid w:val="005F20FA"/>
    <w:rsid w:val="005F47EE"/>
    <w:rsid w:val="005F52CB"/>
    <w:rsid w:val="005F52D4"/>
    <w:rsid w:val="0060083E"/>
    <w:rsid w:val="00600B3D"/>
    <w:rsid w:val="00601DEF"/>
    <w:rsid w:val="006076A6"/>
    <w:rsid w:val="00614E33"/>
    <w:rsid w:val="00627EC5"/>
    <w:rsid w:val="00640E67"/>
    <w:rsid w:val="0065723F"/>
    <w:rsid w:val="00664887"/>
    <w:rsid w:val="00675B7A"/>
    <w:rsid w:val="00677E0D"/>
    <w:rsid w:val="006952D9"/>
    <w:rsid w:val="006A2A3B"/>
    <w:rsid w:val="006B0C18"/>
    <w:rsid w:val="006B6614"/>
    <w:rsid w:val="006C18CB"/>
    <w:rsid w:val="006D0987"/>
    <w:rsid w:val="006D37A3"/>
    <w:rsid w:val="006F14D8"/>
    <w:rsid w:val="006F4C5C"/>
    <w:rsid w:val="006F53AB"/>
    <w:rsid w:val="00703796"/>
    <w:rsid w:val="007059C4"/>
    <w:rsid w:val="00711123"/>
    <w:rsid w:val="00711A1B"/>
    <w:rsid w:val="00721790"/>
    <w:rsid w:val="00754F15"/>
    <w:rsid w:val="0076612C"/>
    <w:rsid w:val="00774824"/>
    <w:rsid w:val="00775231"/>
    <w:rsid w:val="007C22E3"/>
    <w:rsid w:val="007C6663"/>
    <w:rsid w:val="007E4D63"/>
    <w:rsid w:val="00840F07"/>
    <w:rsid w:val="008418B0"/>
    <w:rsid w:val="00847220"/>
    <w:rsid w:val="008525CD"/>
    <w:rsid w:val="00861721"/>
    <w:rsid w:val="008849AD"/>
    <w:rsid w:val="008876CF"/>
    <w:rsid w:val="00892908"/>
    <w:rsid w:val="008961A3"/>
    <w:rsid w:val="008A11FD"/>
    <w:rsid w:val="008A58FD"/>
    <w:rsid w:val="008C5A07"/>
    <w:rsid w:val="008D2F05"/>
    <w:rsid w:val="008F0913"/>
    <w:rsid w:val="008F7157"/>
    <w:rsid w:val="00900331"/>
    <w:rsid w:val="009029F1"/>
    <w:rsid w:val="00904201"/>
    <w:rsid w:val="00912A1B"/>
    <w:rsid w:val="00923466"/>
    <w:rsid w:val="00931739"/>
    <w:rsid w:val="00964E9C"/>
    <w:rsid w:val="00965E91"/>
    <w:rsid w:val="009710E4"/>
    <w:rsid w:val="009743D5"/>
    <w:rsid w:val="00983ADF"/>
    <w:rsid w:val="00985440"/>
    <w:rsid w:val="00991F95"/>
    <w:rsid w:val="00994EAF"/>
    <w:rsid w:val="009A70E0"/>
    <w:rsid w:val="009A7835"/>
    <w:rsid w:val="009D43CE"/>
    <w:rsid w:val="009E3E54"/>
    <w:rsid w:val="009E7CED"/>
    <w:rsid w:val="00A06430"/>
    <w:rsid w:val="00A17358"/>
    <w:rsid w:val="00A17BCE"/>
    <w:rsid w:val="00A312C7"/>
    <w:rsid w:val="00A34FFC"/>
    <w:rsid w:val="00A367B8"/>
    <w:rsid w:val="00A36FA0"/>
    <w:rsid w:val="00A425C8"/>
    <w:rsid w:val="00A51988"/>
    <w:rsid w:val="00A535A6"/>
    <w:rsid w:val="00A60778"/>
    <w:rsid w:val="00AA365C"/>
    <w:rsid w:val="00AA56BD"/>
    <w:rsid w:val="00AB06FE"/>
    <w:rsid w:val="00AB62CC"/>
    <w:rsid w:val="00AB68A8"/>
    <w:rsid w:val="00AC30A8"/>
    <w:rsid w:val="00AC4A60"/>
    <w:rsid w:val="00AC5790"/>
    <w:rsid w:val="00AD0B7E"/>
    <w:rsid w:val="00AD5910"/>
    <w:rsid w:val="00AD6875"/>
    <w:rsid w:val="00AE4AEF"/>
    <w:rsid w:val="00B03112"/>
    <w:rsid w:val="00B14F5F"/>
    <w:rsid w:val="00B17298"/>
    <w:rsid w:val="00B20B03"/>
    <w:rsid w:val="00B221A3"/>
    <w:rsid w:val="00B27113"/>
    <w:rsid w:val="00B27933"/>
    <w:rsid w:val="00B34262"/>
    <w:rsid w:val="00B479E0"/>
    <w:rsid w:val="00B640A0"/>
    <w:rsid w:val="00B6595E"/>
    <w:rsid w:val="00B72993"/>
    <w:rsid w:val="00B9155E"/>
    <w:rsid w:val="00B949F6"/>
    <w:rsid w:val="00BA5F18"/>
    <w:rsid w:val="00BB41E0"/>
    <w:rsid w:val="00BC48EC"/>
    <w:rsid w:val="00C0673A"/>
    <w:rsid w:val="00C06866"/>
    <w:rsid w:val="00C06FA4"/>
    <w:rsid w:val="00C12162"/>
    <w:rsid w:val="00C22D63"/>
    <w:rsid w:val="00C308EE"/>
    <w:rsid w:val="00C32894"/>
    <w:rsid w:val="00C330BA"/>
    <w:rsid w:val="00C34FE9"/>
    <w:rsid w:val="00C37C21"/>
    <w:rsid w:val="00C37E3C"/>
    <w:rsid w:val="00C52A68"/>
    <w:rsid w:val="00C53214"/>
    <w:rsid w:val="00C53F24"/>
    <w:rsid w:val="00C75AD9"/>
    <w:rsid w:val="00C80AFB"/>
    <w:rsid w:val="00C97742"/>
    <w:rsid w:val="00CB5C86"/>
    <w:rsid w:val="00CC728C"/>
    <w:rsid w:val="00CD2B5D"/>
    <w:rsid w:val="00CD4686"/>
    <w:rsid w:val="00CD4F67"/>
    <w:rsid w:val="00D0600B"/>
    <w:rsid w:val="00D12D7C"/>
    <w:rsid w:val="00D32C74"/>
    <w:rsid w:val="00D52B5B"/>
    <w:rsid w:val="00D52EB8"/>
    <w:rsid w:val="00D54D02"/>
    <w:rsid w:val="00D566BD"/>
    <w:rsid w:val="00D63DE4"/>
    <w:rsid w:val="00D6714F"/>
    <w:rsid w:val="00D72813"/>
    <w:rsid w:val="00D75A4B"/>
    <w:rsid w:val="00D84123"/>
    <w:rsid w:val="00D931AE"/>
    <w:rsid w:val="00DA174B"/>
    <w:rsid w:val="00DB410E"/>
    <w:rsid w:val="00DB7C9D"/>
    <w:rsid w:val="00DC4E07"/>
    <w:rsid w:val="00DD0DA8"/>
    <w:rsid w:val="00DF2301"/>
    <w:rsid w:val="00E00F9D"/>
    <w:rsid w:val="00E018A1"/>
    <w:rsid w:val="00E068D2"/>
    <w:rsid w:val="00E06A09"/>
    <w:rsid w:val="00E105C2"/>
    <w:rsid w:val="00E16CF7"/>
    <w:rsid w:val="00E26022"/>
    <w:rsid w:val="00E34C6B"/>
    <w:rsid w:val="00E425C0"/>
    <w:rsid w:val="00E56BAD"/>
    <w:rsid w:val="00E66AC5"/>
    <w:rsid w:val="00E847D9"/>
    <w:rsid w:val="00E85E80"/>
    <w:rsid w:val="00E93C68"/>
    <w:rsid w:val="00EA490D"/>
    <w:rsid w:val="00EA7065"/>
    <w:rsid w:val="00EB493D"/>
    <w:rsid w:val="00EB5548"/>
    <w:rsid w:val="00EC3B13"/>
    <w:rsid w:val="00EC617D"/>
    <w:rsid w:val="00ED5B6E"/>
    <w:rsid w:val="00EE0691"/>
    <w:rsid w:val="00EE6A34"/>
    <w:rsid w:val="00EF4E8C"/>
    <w:rsid w:val="00EF5930"/>
    <w:rsid w:val="00EF714A"/>
    <w:rsid w:val="00F12DCA"/>
    <w:rsid w:val="00F13B33"/>
    <w:rsid w:val="00F155C8"/>
    <w:rsid w:val="00F22345"/>
    <w:rsid w:val="00F34394"/>
    <w:rsid w:val="00F3762D"/>
    <w:rsid w:val="00F413C2"/>
    <w:rsid w:val="00F642E3"/>
    <w:rsid w:val="00F66046"/>
    <w:rsid w:val="00F67D72"/>
    <w:rsid w:val="00F70AEE"/>
    <w:rsid w:val="00F847F7"/>
    <w:rsid w:val="00F852C5"/>
    <w:rsid w:val="00F852E7"/>
    <w:rsid w:val="00F87CA8"/>
    <w:rsid w:val="00F92BB6"/>
    <w:rsid w:val="00F94017"/>
    <w:rsid w:val="00F977E6"/>
    <w:rsid w:val="00FA0EB9"/>
    <w:rsid w:val="00FA1512"/>
    <w:rsid w:val="00FB027F"/>
    <w:rsid w:val="00FB408C"/>
    <w:rsid w:val="00FE180B"/>
    <w:rsid w:val="00FE543A"/>
    <w:rsid w:val="00FF3EC6"/>
    <w:rsid w:val="00FF7C79"/>
    <w:rsid w:val="011F6B7E"/>
    <w:rsid w:val="01558607"/>
    <w:rsid w:val="01BF64CF"/>
    <w:rsid w:val="02BB3BDF"/>
    <w:rsid w:val="034BAD39"/>
    <w:rsid w:val="03E615C0"/>
    <w:rsid w:val="04298F03"/>
    <w:rsid w:val="055F32AE"/>
    <w:rsid w:val="089BF43B"/>
    <w:rsid w:val="092A7D63"/>
    <w:rsid w:val="0A9B855D"/>
    <w:rsid w:val="0B7B0E15"/>
    <w:rsid w:val="0C51291D"/>
    <w:rsid w:val="0CF50ED5"/>
    <w:rsid w:val="0EB06DE0"/>
    <w:rsid w:val="0EF468B0"/>
    <w:rsid w:val="10B7DDF4"/>
    <w:rsid w:val="11F3066D"/>
    <w:rsid w:val="11FAD0C4"/>
    <w:rsid w:val="137747E1"/>
    <w:rsid w:val="138A0621"/>
    <w:rsid w:val="1485D41D"/>
    <w:rsid w:val="1553B78B"/>
    <w:rsid w:val="15CCEF45"/>
    <w:rsid w:val="1688FDF9"/>
    <w:rsid w:val="170D8FD2"/>
    <w:rsid w:val="186ECFB2"/>
    <w:rsid w:val="19C3C56F"/>
    <w:rsid w:val="1A4411B6"/>
    <w:rsid w:val="1A8F2167"/>
    <w:rsid w:val="1E06A02B"/>
    <w:rsid w:val="1EEEACE6"/>
    <w:rsid w:val="21DF5D8A"/>
    <w:rsid w:val="22E2EB3E"/>
    <w:rsid w:val="22E67D19"/>
    <w:rsid w:val="235AE60F"/>
    <w:rsid w:val="2430DCA8"/>
    <w:rsid w:val="24D2E56A"/>
    <w:rsid w:val="256FA9C5"/>
    <w:rsid w:val="26F9BECB"/>
    <w:rsid w:val="276467CA"/>
    <w:rsid w:val="277EF158"/>
    <w:rsid w:val="282E5732"/>
    <w:rsid w:val="2A13205A"/>
    <w:rsid w:val="2A432787"/>
    <w:rsid w:val="2B127090"/>
    <w:rsid w:val="2B722293"/>
    <w:rsid w:val="2BFFB73F"/>
    <w:rsid w:val="2D7D767D"/>
    <w:rsid w:val="30674AFE"/>
    <w:rsid w:val="30E47976"/>
    <w:rsid w:val="34A61335"/>
    <w:rsid w:val="36ADDD85"/>
    <w:rsid w:val="37A0E860"/>
    <w:rsid w:val="38B865D9"/>
    <w:rsid w:val="3910C480"/>
    <w:rsid w:val="398B66F4"/>
    <w:rsid w:val="39E80345"/>
    <w:rsid w:val="3AAE8CC6"/>
    <w:rsid w:val="3C513ACF"/>
    <w:rsid w:val="3D86ADCF"/>
    <w:rsid w:val="3EA1B2B4"/>
    <w:rsid w:val="3F227E30"/>
    <w:rsid w:val="3FAC56F3"/>
    <w:rsid w:val="3FD6B554"/>
    <w:rsid w:val="42C5F7D8"/>
    <w:rsid w:val="4334C890"/>
    <w:rsid w:val="43530B12"/>
    <w:rsid w:val="44BAD255"/>
    <w:rsid w:val="45B9A48E"/>
    <w:rsid w:val="48160353"/>
    <w:rsid w:val="4818D1CE"/>
    <w:rsid w:val="49BD02EF"/>
    <w:rsid w:val="4DA2088A"/>
    <w:rsid w:val="4DCD6B2D"/>
    <w:rsid w:val="4E77CFFF"/>
    <w:rsid w:val="4F408F80"/>
    <w:rsid w:val="501865BD"/>
    <w:rsid w:val="505DA56D"/>
    <w:rsid w:val="50DC7049"/>
    <w:rsid w:val="51AF70C1"/>
    <w:rsid w:val="5276D624"/>
    <w:rsid w:val="54EBD6E0"/>
    <w:rsid w:val="5669B987"/>
    <w:rsid w:val="5687A741"/>
    <w:rsid w:val="56EE56FA"/>
    <w:rsid w:val="57081471"/>
    <w:rsid w:val="570CC1F0"/>
    <w:rsid w:val="5728E82A"/>
    <w:rsid w:val="5A69F950"/>
    <w:rsid w:val="5CD34B03"/>
    <w:rsid w:val="5D18AFA8"/>
    <w:rsid w:val="5D5D987E"/>
    <w:rsid w:val="5D5E2D98"/>
    <w:rsid w:val="5E5BA1CA"/>
    <w:rsid w:val="609EAC46"/>
    <w:rsid w:val="60D63B83"/>
    <w:rsid w:val="6111D767"/>
    <w:rsid w:val="619AF36B"/>
    <w:rsid w:val="625B541A"/>
    <w:rsid w:val="62F32D33"/>
    <w:rsid w:val="643E060C"/>
    <w:rsid w:val="64C5CDBD"/>
    <w:rsid w:val="64D622A0"/>
    <w:rsid w:val="66918D3F"/>
    <w:rsid w:val="66A47811"/>
    <w:rsid w:val="6719C306"/>
    <w:rsid w:val="673883C9"/>
    <w:rsid w:val="67786DCB"/>
    <w:rsid w:val="6854C810"/>
    <w:rsid w:val="6947C2DC"/>
    <w:rsid w:val="69A10EBC"/>
    <w:rsid w:val="69D83026"/>
    <w:rsid w:val="6B0DBEF1"/>
    <w:rsid w:val="6CCC43F4"/>
    <w:rsid w:val="6E192E5F"/>
    <w:rsid w:val="6F1BF501"/>
    <w:rsid w:val="71442EA3"/>
    <w:rsid w:val="7185F7A0"/>
    <w:rsid w:val="7191BD8A"/>
    <w:rsid w:val="71D4F21C"/>
    <w:rsid w:val="73391F5E"/>
    <w:rsid w:val="73AEDB3B"/>
    <w:rsid w:val="73D1C2F5"/>
    <w:rsid w:val="758B11A1"/>
    <w:rsid w:val="7631BBAC"/>
    <w:rsid w:val="76EF32D1"/>
    <w:rsid w:val="77709BB1"/>
    <w:rsid w:val="7B2B08E6"/>
    <w:rsid w:val="7CA31DEA"/>
    <w:rsid w:val="7D02D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AC48E8"/>
  <w15:docId w15:val="{FAC57A84-4C82-4EDC-AB86-9931C3F8A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cs-CZ" w:eastAsia="cs-CZ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D931AE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</w:pPr>
    <w:rPr>
      <w:rFonts w:eastAsia="Times New Roman"/>
      <w:sz w:val="22"/>
      <w:szCs w:val="22"/>
      <w:bdr w:val="none" w:sz="0" w:space="0" w:color="auto"/>
      <w:lang w:eastAsia="en-US"/>
    </w:rPr>
  </w:style>
  <w:style w:type="paragraph" w:styleId="Nadpis1">
    <w:name w:val="heading 1"/>
    <w:basedOn w:val="Normln"/>
    <w:next w:val="Normln"/>
    <w:link w:val="Nadpis1Char"/>
    <w:uiPriority w:val="9"/>
    <w:qFormat/>
    <w:rsid w:val="00C80AFB"/>
    <w:pPr>
      <w:keepNext/>
      <w:keepLines/>
      <w:spacing w:before="240"/>
      <w:outlineLvl w:val="0"/>
    </w:pPr>
    <w:rPr>
      <w:rFonts w:ascii="Arial" w:eastAsiaTheme="majorEastAsia" w:hAnsi="Arial" w:cstheme="majorBidi"/>
      <w:b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C80AFB"/>
    <w:pPr>
      <w:keepNext/>
      <w:keepLines/>
      <w:spacing w:before="240" w:after="240"/>
      <w:outlineLvl w:val="1"/>
    </w:pPr>
    <w:rPr>
      <w:rFonts w:ascii="Arial" w:eastAsiaTheme="majorEastAsia" w:hAnsi="Arial" w:cstheme="majorBidi"/>
      <w:b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4B4C0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0507F" w:themeColor="accent1" w:themeShade="7F"/>
    </w:rPr>
  </w:style>
  <w:style w:type="paragraph" w:styleId="Nadpis4">
    <w:name w:val="heading 4"/>
    <w:basedOn w:val="Normln"/>
    <w:next w:val="Normln"/>
    <w:link w:val="Nadpis4Char"/>
    <w:uiPriority w:val="9"/>
    <w:unhideWhenUsed/>
    <w:qFormat/>
    <w:rsid w:val="00AD591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79BF" w:themeColor="accent1" w:themeShade="BF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Hypertextovodkaz">
    <w:name w:val="Hyperlink"/>
    <w:uiPriority w:val="99"/>
    <w:rPr>
      <w:u w:val="single"/>
    </w:rPr>
  </w:style>
  <w:style w:type="character" w:customStyle="1" w:styleId="superscript">
    <w:name w:val="superscript"/>
    <w:basedOn w:val="Standardnpsmoodstavce"/>
    <w:rsid w:val="00173924"/>
  </w:style>
  <w:style w:type="paragraph" w:customStyle="1" w:styleId="ZhlavazpatA">
    <w:name w:val="Záhlaví a zápatí A"/>
    <w:pPr>
      <w:tabs>
        <w:tab w:val="right" w:pos="9020"/>
      </w:tabs>
    </w:pPr>
    <w:rPr>
      <w:rFonts w:ascii="Arial" w:hAnsi="Arial" w:cs="Arial Unicode MS"/>
      <w:color w:val="000000"/>
      <w:sz w:val="16"/>
      <w:szCs w:val="16"/>
      <w:u w:color="000000"/>
    </w:rPr>
  </w:style>
  <w:style w:type="paragraph" w:customStyle="1" w:styleId="Zhlavazpat">
    <w:name w:val="Záhlaví a zápatí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</w:rPr>
  </w:style>
  <w:style w:type="paragraph" w:customStyle="1" w:styleId="TextA">
    <w:name w:val="Text A"/>
    <w:pPr>
      <w:spacing w:line="360" w:lineRule="auto"/>
      <w:jc w:val="both"/>
    </w:pPr>
    <w:rPr>
      <w:rFonts w:ascii="Arial" w:hAnsi="Arial" w:cs="Arial Unicode MS"/>
      <w:color w:val="000000"/>
      <w:u w:color="000000"/>
    </w:rPr>
  </w:style>
  <w:style w:type="paragraph" w:customStyle="1" w:styleId="Vchoz">
    <w:name w:val="Výchozí"/>
    <w:rPr>
      <w:rFonts w:ascii="Helvetica Neue" w:hAnsi="Helvetica Neue" w:cs="Arial Unicode MS"/>
      <w:color w:val="000000"/>
      <w:sz w:val="22"/>
      <w:szCs w:val="22"/>
      <w:u w:color="000000"/>
    </w:rPr>
  </w:style>
  <w:style w:type="paragraph" w:customStyle="1" w:styleId="VchozA">
    <w:name w:val="Výchozí A"/>
    <w:pPr>
      <w:spacing w:line="360" w:lineRule="auto"/>
    </w:pPr>
    <w:rPr>
      <w:rFonts w:ascii="Arial" w:eastAsia="Arial" w:hAnsi="Arial" w:cs="Arial"/>
      <w:color w:val="000000"/>
      <w:u w:color="000000"/>
    </w:rPr>
  </w:style>
  <w:style w:type="paragraph" w:styleId="Zhlav">
    <w:name w:val="header"/>
    <w:basedOn w:val="Normln"/>
    <w:link w:val="ZhlavChar"/>
    <w:unhideWhenUsed/>
    <w:rsid w:val="003A0750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rsid w:val="003A0750"/>
    <w:rPr>
      <w:sz w:val="24"/>
      <w:szCs w:val="24"/>
      <w:lang w:val="en-US" w:eastAsia="en-US"/>
    </w:rPr>
  </w:style>
  <w:style w:type="paragraph" w:styleId="Zpat">
    <w:name w:val="footer"/>
    <w:basedOn w:val="Normln"/>
    <w:link w:val="ZpatChar"/>
    <w:uiPriority w:val="99"/>
    <w:unhideWhenUsed/>
    <w:rsid w:val="003A0750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uiPriority w:val="99"/>
    <w:rsid w:val="003A0750"/>
    <w:rPr>
      <w:sz w:val="24"/>
      <w:szCs w:val="24"/>
      <w:lang w:val="en-US" w:eastAsia="en-US"/>
    </w:rPr>
  </w:style>
  <w:style w:type="paragraph" w:styleId="Bezmezer">
    <w:name w:val="No Spacing"/>
    <w:link w:val="BezmezerChar"/>
    <w:uiPriority w:val="1"/>
    <w:rsid w:val="00E425C0"/>
    <w:rPr>
      <w:rFonts w:ascii="Arial" w:hAnsi="Arial"/>
      <w:sz w:val="24"/>
      <w:szCs w:val="24"/>
      <w:lang w:val="en-US" w:eastAsia="en-US"/>
    </w:rPr>
  </w:style>
  <w:style w:type="character" w:styleId="Siln">
    <w:name w:val="Strong"/>
    <w:basedOn w:val="Standardnpsmoodstavce"/>
    <w:uiPriority w:val="22"/>
    <w:qFormat/>
    <w:rsid w:val="00EB5548"/>
    <w:rPr>
      <w:b/>
      <w:bCs/>
    </w:rPr>
  </w:style>
  <w:style w:type="character" w:customStyle="1" w:styleId="Nadpis1Char">
    <w:name w:val="Nadpis 1 Char"/>
    <w:basedOn w:val="Standardnpsmoodstavce"/>
    <w:link w:val="Nadpis1"/>
    <w:uiPriority w:val="9"/>
    <w:rsid w:val="00C80AFB"/>
    <w:rPr>
      <w:rFonts w:ascii="Arial" w:eastAsiaTheme="majorEastAsia" w:hAnsi="Arial" w:cstheme="majorBidi"/>
      <w:b/>
      <w:sz w:val="32"/>
      <w:szCs w:val="32"/>
      <w:lang w:eastAsia="en-US"/>
    </w:rPr>
  </w:style>
  <w:style w:type="character" w:customStyle="1" w:styleId="Nadpis2Char">
    <w:name w:val="Nadpis 2 Char"/>
    <w:basedOn w:val="Standardnpsmoodstavce"/>
    <w:link w:val="Nadpis2"/>
    <w:uiPriority w:val="9"/>
    <w:rsid w:val="00C80AFB"/>
    <w:rPr>
      <w:rFonts w:ascii="Arial" w:eastAsiaTheme="majorEastAsia" w:hAnsi="Arial" w:cstheme="majorBidi"/>
      <w:b/>
      <w:sz w:val="26"/>
      <w:szCs w:val="26"/>
      <w:lang w:eastAsia="en-US"/>
    </w:rPr>
  </w:style>
  <w:style w:type="table" w:styleId="Mkatabulky">
    <w:name w:val="Table Grid"/>
    <w:basedOn w:val="Normlntabulka"/>
    <w:uiPriority w:val="3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aragraph">
    <w:name w:val="paragraph"/>
    <w:basedOn w:val="Normln"/>
    <w:rsid w:val="004B4C0C"/>
    <w:pPr>
      <w:spacing w:before="100" w:beforeAutospacing="1" w:after="100" w:afterAutospacing="1"/>
    </w:pPr>
    <w:rPr>
      <w:lang w:eastAsia="cs-CZ"/>
    </w:rPr>
  </w:style>
  <w:style w:type="character" w:customStyle="1" w:styleId="normaltextrun">
    <w:name w:val="normaltextrun"/>
    <w:basedOn w:val="Standardnpsmoodstavce"/>
    <w:rsid w:val="004B4C0C"/>
  </w:style>
  <w:style w:type="character" w:customStyle="1" w:styleId="eop">
    <w:name w:val="eop"/>
    <w:basedOn w:val="Standardnpsmoodstavce"/>
    <w:rsid w:val="004B4C0C"/>
  </w:style>
  <w:style w:type="paragraph" w:customStyle="1" w:styleId="Styl1">
    <w:name w:val="Styl1"/>
    <w:basedOn w:val="Nadpis1"/>
    <w:link w:val="Styl1Char"/>
    <w:qFormat/>
    <w:rsid w:val="00142326"/>
    <w:pPr>
      <w:spacing w:before="100" w:after="240"/>
    </w:pPr>
    <w:rPr>
      <w:rFonts w:ascii="Georgia" w:hAnsi="Georgia"/>
      <w:sz w:val="36"/>
      <w:szCs w:val="28"/>
    </w:rPr>
  </w:style>
  <w:style w:type="character" w:customStyle="1" w:styleId="Nadpis3Char">
    <w:name w:val="Nadpis 3 Char"/>
    <w:basedOn w:val="Standardnpsmoodstavce"/>
    <w:link w:val="Nadpis3"/>
    <w:uiPriority w:val="9"/>
    <w:rsid w:val="004B4C0C"/>
    <w:rPr>
      <w:rFonts w:asciiTheme="majorHAnsi" w:eastAsiaTheme="majorEastAsia" w:hAnsiTheme="majorHAnsi" w:cstheme="majorBidi"/>
      <w:color w:val="00507F" w:themeColor="accent1" w:themeShade="7F"/>
      <w:sz w:val="24"/>
      <w:szCs w:val="24"/>
      <w:lang w:eastAsia="en-US"/>
    </w:rPr>
  </w:style>
  <w:style w:type="character" w:customStyle="1" w:styleId="Styl1Char">
    <w:name w:val="Styl1 Char"/>
    <w:basedOn w:val="Nadpis1Char"/>
    <w:link w:val="Styl1"/>
    <w:rsid w:val="00142326"/>
    <w:rPr>
      <w:rFonts w:ascii="Georgia" w:eastAsiaTheme="majorEastAsia" w:hAnsi="Georgia" w:cstheme="majorBidi"/>
      <w:b/>
      <w:sz w:val="36"/>
      <w:szCs w:val="28"/>
      <w:bdr w:val="none" w:sz="0" w:space="0" w:color="auto"/>
      <w:lang w:eastAsia="en-US"/>
    </w:rPr>
  </w:style>
  <w:style w:type="paragraph" w:customStyle="1" w:styleId="Styl2">
    <w:name w:val="Styl2"/>
    <w:basedOn w:val="Nadpis2"/>
    <w:link w:val="Styl2Char"/>
    <w:qFormat/>
    <w:rsid w:val="00B949F6"/>
    <w:pPr>
      <w:spacing w:before="40" w:after="40"/>
    </w:pPr>
    <w:rPr>
      <w:rFonts w:ascii="Georgia" w:hAnsi="Georgia"/>
      <w:sz w:val="28"/>
    </w:rPr>
  </w:style>
  <w:style w:type="paragraph" w:customStyle="1" w:styleId="Styl6">
    <w:name w:val="Styl6"/>
    <w:basedOn w:val="Nadpis3"/>
    <w:link w:val="Styl6Char"/>
    <w:rsid w:val="00A312C7"/>
    <w:pPr>
      <w:spacing w:before="120" w:after="120"/>
    </w:pPr>
    <w:rPr>
      <w:rFonts w:ascii="Arial" w:hAnsi="Arial"/>
      <w:color w:val="auto"/>
    </w:rPr>
  </w:style>
  <w:style w:type="character" w:customStyle="1" w:styleId="Styl2Char">
    <w:name w:val="Styl2 Char"/>
    <w:basedOn w:val="Nadpis2Char"/>
    <w:link w:val="Styl2"/>
    <w:rsid w:val="00B949F6"/>
    <w:rPr>
      <w:rFonts w:ascii="Georgia" w:eastAsiaTheme="majorEastAsia" w:hAnsi="Georgia" w:cstheme="majorBidi"/>
      <w:b/>
      <w:sz w:val="28"/>
      <w:szCs w:val="26"/>
      <w:bdr w:val="none" w:sz="0" w:space="0" w:color="auto"/>
      <w:lang w:eastAsia="en-US"/>
    </w:rPr>
  </w:style>
  <w:style w:type="paragraph" w:customStyle="1" w:styleId="Text">
    <w:name w:val="Text"/>
    <w:basedOn w:val="Bezmezer"/>
    <w:link w:val="TextChar"/>
    <w:qFormat/>
    <w:rsid w:val="00142326"/>
    <w:pPr>
      <w:spacing w:before="120" w:after="120" w:line="276" w:lineRule="auto"/>
    </w:pPr>
    <w:rPr>
      <w:sz w:val="22"/>
      <w:szCs w:val="22"/>
      <w:lang w:val="cs-CZ"/>
    </w:rPr>
  </w:style>
  <w:style w:type="character" w:customStyle="1" w:styleId="Styl6Char">
    <w:name w:val="Styl6 Char"/>
    <w:basedOn w:val="Nadpis3Char"/>
    <w:link w:val="Styl6"/>
    <w:rsid w:val="00A312C7"/>
    <w:rPr>
      <w:rFonts w:ascii="Arial" w:eastAsiaTheme="majorEastAsia" w:hAnsi="Arial" w:cstheme="majorBidi"/>
      <w:color w:val="00507F" w:themeColor="accent1" w:themeShade="7F"/>
      <w:sz w:val="22"/>
      <w:szCs w:val="24"/>
      <w:lang w:eastAsia="en-US"/>
    </w:rPr>
  </w:style>
  <w:style w:type="character" w:customStyle="1" w:styleId="Nadpis4Char">
    <w:name w:val="Nadpis 4 Char"/>
    <w:basedOn w:val="Standardnpsmoodstavce"/>
    <w:link w:val="Nadpis4"/>
    <w:uiPriority w:val="9"/>
    <w:rsid w:val="00AD5910"/>
    <w:rPr>
      <w:rFonts w:asciiTheme="majorHAnsi" w:eastAsiaTheme="majorEastAsia" w:hAnsiTheme="majorHAnsi" w:cstheme="majorBidi"/>
      <w:i/>
      <w:iCs/>
      <w:color w:val="0079BF" w:themeColor="accent1" w:themeShade="BF"/>
      <w:sz w:val="24"/>
      <w:szCs w:val="24"/>
      <w:lang w:eastAsia="en-US"/>
    </w:rPr>
  </w:style>
  <w:style w:type="character" w:customStyle="1" w:styleId="BezmezerChar">
    <w:name w:val="Bez mezer Char"/>
    <w:basedOn w:val="Standardnpsmoodstavce"/>
    <w:link w:val="Bezmezer"/>
    <w:uiPriority w:val="1"/>
    <w:rsid w:val="004B4C0C"/>
    <w:rPr>
      <w:rFonts w:ascii="Arial" w:hAnsi="Arial"/>
      <w:sz w:val="24"/>
      <w:szCs w:val="24"/>
      <w:lang w:val="en-US" w:eastAsia="en-US"/>
    </w:rPr>
  </w:style>
  <w:style w:type="character" w:customStyle="1" w:styleId="TextChar">
    <w:name w:val="Text Char"/>
    <w:basedOn w:val="BezmezerChar"/>
    <w:link w:val="Text"/>
    <w:rsid w:val="00142326"/>
    <w:rPr>
      <w:rFonts w:ascii="Arial" w:hAnsi="Arial"/>
      <w:sz w:val="22"/>
      <w:szCs w:val="22"/>
      <w:lang w:val="en-US" w:eastAsia="en-US"/>
    </w:rPr>
  </w:style>
  <w:style w:type="paragraph" w:customStyle="1" w:styleId="Styl56">
    <w:name w:val="Styl56"/>
    <w:basedOn w:val="Nadpis4"/>
    <w:link w:val="Styl56Char"/>
    <w:rsid w:val="00A312C7"/>
    <w:pPr>
      <w:spacing w:before="120" w:after="120"/>
    </w:pPr>
    <w:rPr>
      <w:rFonts w:ascii="Arial" w:hAnsi="Arial"/>
      <w:i w:val="0"/>
      <w:color w:val="auto"/>
      <w:sz w:val="20"/>
    </w:rPr>
  </w:style>
  <w:style w:type="paragraph" w:styleId="Odstavecseseznamem">
    <w:name w:val="List Paragraph"/>
    <w:aliases w:val="Nad,Odstavec_muj,Název grafu,nad 1,Odstavec se seznamem1,Odstavec_muj1,Odstavec_muj2,Odstavec_muj3,Nad1,List Paragraph1,Odstavec_muj4,Nad2,List Paragraph2,Odstavec_muj5,Odstavec_muj6,Odstavec_muj7,Odstavec_muj8"/>
    <w:basedOn w:val="Normln"/>
    <w:link w:val="OdstavecseseznamemChar"/>
    <w:uiPriority w:val="34"/>
    <w:qFormat/>
    <w:rsid w:val="00A312C7"/>
    <w:pPr>
      <w:ind w:left="720"/>
      <w:contextualSpacing/>
    </w:pPr>
  </w:style>
  <w:style w:type="character" w:customStyle="1" w:styleId="Styl56Char">
    <w:name w:val="Styl56 Char"/>
    <w:basedOn w:val="Nadpis4Char"/>
    <w:link w:val="Styl56"/>
    <w:rsid w:val="00A312C7"/>
    <w:rPr>
      <w:rFonts w:ascii="Arial" w:eastAsiaTheme="majorEastAsia" w:hAnsi="Arial" w:cstheme="majorBidi"/>
      <w:i w:val="0"/>
      <w:iCs/>
      <w:color w:val="0079BF" w:themeColor="accent1" w:themeShade="BF"/>
      <w:sz w:val="24"/>
      <w:szCs w:val="24"/>
      <w:lang w:eastAsia="en-US"/>
    </w:rPr>
  </w:style>
  <w:style w:type="paragraph" w:styleId="Nadpisobsahu">
    <w:name w:val="TOC Heading"/>
    <w:basedOn w:val="Nadpis1"/>
    <w:next w:val="Normln"/>
    <w:uiPriority w:val="39"/>
    <w:unhideWhenUsed/>
    <w:qFormat/>
    <w:rsid w:val="003C1C79"/>
    <w:pPr>
      <w:spacing w:line="259" w:lineRule="auto"/>
      <w:outlineLvl w:val="9"/>
    </w:pPr>
    <w:rPr>
      <w:rFonts w:asciiTheme="majorHAnsi" w:hAnsiTheme="majorHAnsi"/>
      <w:b w:val="0"/>
      <w:color w:val="0079BF" w:themeColor="accent1" w:themeShade="BF"/>
      <w:lang w:eastAsia="cs-CZ"/>
    </w:rPr>
  </w:style>
  <w:style w:type="paragraph" w:styleId="Obsah1">
    <w:name w:val="toc 1"/>
    <w:basedOn w:val="Normln"/>
    <w:next w:val="Normln"/>
    <w:autoRedefine/>
    <w:uiPriority w:val="39"/>
    <w:unhideWhenUsed/>
    <w:rsid w:val="002761F1"/>
    <w:pPr>
      <w:tabs>
        <w:tab w:val="right" w:leader="dot" w:pos="9451"/>
      </w:tabs>
      <w:spacing w:after="100"/>
    </w:pPr>
    <w:rPr>
      <w:rFonts w:ascii="Arial" w:hAnsi="Arial"/>
    </w:rPr>
  </w:style>
  <w:style w:type="paragraph" w:styleId="Obsah2">
    <w:name w:val="toc 2"/>
    <w:basedOn w:val="Normln"/>
    <w:next w:val="Normln"/>
    <w:autoRedefine/>
    <w:uiPriority w:val="39"/>
    <w:unhideWhenUsed/>
    <w:rsid w:val="00193FA4"/>
    <w:pPr>
      <w:spacing w:after="100"/>
      <w:ind w:left="240"/>
    </w:pPr>
    <w:rPr>
      <w:rFonts w:ascii="Arial" w:hAnsi="Arial"/>
    </w:rPr>
  </w:style>
  <w:style w:type="paragraph" w:styleId="Obsah3">
    <w:name w:val="toc 3"/>
    <w:basedOn w:val="Normln"/>
    <w:next w:val="Normln"/>
    <w:autoRedefine/>
    <w:uiPriority w:val="39"/>
    <w:unhideWhenUsed/>
    <w:rsid w:val="00193FA4"/>
    <w:pPr>
      <w:spacing w:after="100"/>
      <w:ind w:left="480"/>
    </w:pPr>
    <w:rPr>
      <w:rFonts w:ascii="Arial" w:hAnsi="Arial"/>
    </w:rPr>
  </w:style>
  <w:style w:type="paragraph" w:customStyle="1" w:styleId="Styl3">
    <w:name w:val="Styl3"/>
    <w:basedOn w:val="Styl6"/>
    <w:link w:val="Styl3Char"/>
    <w:qFormat/>
    <w:rsid w:val="00A36FA0"/>
    <w:pPr>
      <w:spacing w:before="100" w:after="200"/>
      <w:jc w:val="both"/>
    </w:pPr>
    <w:rPr>
      <w:rFonts w:ascii="Georgia" w:hAnsi="Georgia"/>
      <w:b/>
      <w:sz w:val="24"/>
    </w:rPr>
  </w:style>
  <w:style w:type="paragraph" w:customStyle="1" w:styleId="Styl4">
    <w:name w:val="Styl4"/>
    <w:basedOn w:val="Styl56"/>
    <w:link w:val="Styl4Char"/>
    <w:qFormat/>
    <w:rsid w:val="008F7157"/>
    <w:pPr>
      <w:numPr>
        <w:ilvl w:val="3"/>
        <w:numId w:val="1"/>
      </w:numPr>
      <w:jc w:val="both"/>
    </w:pPr>
    <w:rPr>
      <w:b/>
    </w:rPr>
  </w:style>
  <w:style w:type="character" w:customStyle="1" w:styleId="Styl3Char">
    <w:name w:val="Styl3 Char"/>
    <w:basedOn w:val="Styl6Char"/>
    <w:link w:val="Styl3"/>
    <w:rsid w:val="00A36FA0"/>
    <w:rPr>
      <w:rFonts w:ascii="Georgia" w:eastAsiaTheme="majorEastAsia" w:hAnsi="Georgia" w:cstheme="majorBidi"/>
      <w:b/>
      <w:color w:val="00507F" w:themeColor="accent1" w:themeShade="7F"/>
      <w:sz w:val="24"/>
      <w:szCs w:val="24"/>
      <w:lang w:eastAsia="en-US"/>
    </w:rPr>
  </w:style>
  <w:style w:type="character" w:customStyle="1" w:styleId="Styl4Char">
    <w:name w:val="Styl4 Char"/>
    <w:basedOn w:val="Styl56Char"/>
    <w:link w:val="Styl4"/>
    <w:rsid w:val="008F7157"/>
    <w:rPr>
      <w:rFonts w:ascii="Arial" w:eastAsiaTheme="majorEastAsia" w:hAnsi="Arial" w:cstheme="majorBidi"/>
      <w:b/>
      <w:i w:val="0"/>
      <w:iCs/>
      <w:color w:val="0079BF" w:themeColor="accent1" w:themeShade="BF"/>
      <w:sz w:val="24"/>
      <w:szCs w:val="24"/>
      <w:lang w:eastAsia="en-US"/>
    </w:rPr>
  </w:style>
  <w:style w:type="paragraph" w:styleId="Obsah4">
    <w:name w:val="toc 4"/>
    <w:basedOn w:val="Normln"/>
    <w:next w:val="Normln"/>
    <w:autoRedefine/>
    <w:unhideWhenUsed/>
    <w:rsid w:val="00193FA4"/>
    <w:pPr>
      <w:spacing w:after="100"/>
      <w:ind w:left="720"/>
    </w:pPr>
    <w:rPr>
      <w:rFonts w:ascii="Arial" w:hAnsi="Arial"/>
    </w:rPr>
  </w:style>
  <w:style w:type="character" w:styleId="slostrnky">
    <w:name w:val="page number"/>
    <w:basedOn w:val="Standardnpsmoodstavce"/>
    <w:rsid w:val="0076612C"/>
  </w:style>
  <w:style w:type="paragraph" w:styleId="Textbubliny">
    <w:name w:val="Balloon Text"/>
    <w:basedOn w:val="Normln"/>
    <w:link w:val="TextbublinyChar"/>
    <w:uiPriority w:val="99"/>
    <w:rsid w:val="0076612C"/>
    <w:rPr>
      <w:rFonts w:ascii="Tahoma" w:hAnsi="Tahoma" w:cs="Tahoma"/>
      <w:sz w:val="16"/>
      <w:szCs w:val="16"/>
      <w:lang w:val="en-GB" w:eastAsia="en-GB"/>
    </w:rPr>
  </w:style>
  <w:style w:type="character" w:customStyle="1" w:styleId="TextbublinyChar">
    <w:name w:val="Text bubliny Char"/>
    <w:basedOn w:val="Standardnpsmoodstavce"/>
    <w:link w:val="Textbubliny"/>
    <w:uiPriority w:val="99"/>
    <w:rsid w:val="0076612C"/>
    <w:rPr>
      <w:rFonts w:ascii="Tahoma" w:eastAsia="Times New Roman" w:hAnsi="Tahoma" w:cs="Tahoma"/>
      <w:sz w:val="16"/>
      <w:szCs w:val="16"/>
      <w:bdr w:val="none" w:sz="0" w:space="0" w:color="auto"/>
      <w:lang w:val="en-GB" w:eastAsia="en-GB"/>
    </w:rPr>
  </w:style>
  <w:style w:type="paragraph" w:styleId="Textpoznpodarou">
    <w:name w:val="footnote text"/>
    <w:basedOn w:val="Normln"/>
    <w:link w:val="TextpoznpodarouChar"/>
    <w:rsid w:val="0076612C"/>
    <w:rPr>
      <w:sz w:val="20"/>
      <w:szCs w:val="20"/>
      <w:lang w:val="en-GB" w:eastAsia="en-GB"/>
    </w:rPr>
  </w:style>
  <w:style w:type="character" w:customStyle="1" w:styleId="TextpoznpodarouChar">
    <w:name w:val="Text pozn. pod čarou Char"/>
    <w:basedOn w:val="Standardnpsmoodstavce"/>
    <w:link w:val="Textpoznpodarou"/>
    <w:rsid w:val="0076612C"/>
    <w:rPr>
      <w:rFonts w:eastAsia="Times New Roman"/>
      <w:bdr w:val="none" w:sz="0" w:space="0" w:color="auto"/>
      <w:lang w:val="en-GB" w:eastAsia="en-GB"/>
    </w:rPr>
  </w:style>
  <w:style w:type="character" w:styleId="Znakapoznpodarou">
    <w:name w:val="footnote reference"/>
    <w:basedOn w:val="Standardnpsmoodstavce"/>
    <w:rsid w:val="0076612C"/>
    <w:rPr>
      <w:vertAlign w:val="superscript"/>
    </w:rPr>
  </w:style>
  <w:style w:type="paragraph" w:styleId="Obsah5">
    <w:name w:val="toc 5"/>
    <w:basedOn w:val="Normln"/>
    <w:next w:val="Normln"/>
    <w:autoRedefine/>
    <w:rsid w:val="0076612C"/>
    <w:pPr>
      <w:ind w:left="960"/>
    </w:pPr>
    <w:rPr>
      <w:lang w:val="en-GB" w:eastAsia="en-GB"/>
    </w:rPr>
  </w:style>
  <w:style w:type="paragraph" w:styleId="Obsah6">
    <w:name w:val="toc 6"/>
    <w:basedOn w:val="Normln"/>
    <w:next w:val="Normln"/>
    <w:autoRedefine/>
    <w:rsid w:val="0076612C"/>
    <w:pPr>
      <w:ind w:left="1200"/>
    </w:pPr>
    <w:rPr>
      <w:lang w:val="en-GB" w:eastAsia="en-GB"/>
    </w:rPr>
  </w:style>
  <w:style w:type="paragraph" w:styleId="Obsah7">
    <w:name w:val="toc 7"/>
    <w:basedOn w:val="Normln"/>
    <w:next w:val="Normln"/>
    <w:autoRedefine/>
    <w:rsid w:val="0076612C"/>
    <w:pPr>
      <w:ind w:left="1440"/>
    </w:pPr>
    <w:rPr>
      <w:lang w:val="en-GB" w:eastAsia="en-GB"/>
    </w:rPr>
  </w:style>
  <w:style w:type="paragraph" w:styleId="Obsah8">
    <w:name w:val="toc 8"/>
    <w:basedOn w:val="Normln"/>
    <w:next w:val="Normln"/>
    <w:autoRedefine/>
    <w:rsid w:val="0076612C"/>
    <w:pPr>
      <w:ind w:left="1680"/>
    </w:pPr>
    <w:rPr>
      <w:lang w:val="en-GB" w:eastAsia="en-GB"/>
    </w:rPr>
  </w:style>
  <w:style w:type="paragraph" w:styleId="Obsah9">
    <w:name w:val="toc 9"/>
    <w:basedOn w:val="Normln"/>
    <w:next w:val="Normln"/>
    <w:autoRedefine/>
    <w:rsid w:val="0076612C"/>
    <w:pPr>
      <w:ind w:left="1920"/>
    </w:pPr>
    <w:rPr>
      <w:lang w:val="en-GB" w:eastAsia="en-GB"/>
    </w:rPr>
  </w:style>
  <w:style w:type="paragraph" w:customStyle="1" w:styleId="Nadpis20">
    <w:name w:val="Nadpis2"/>
    <w:basedOn w:val="Normln"/>
    <w:next w:val="Normln"/>
    <w:link w:val="Nadpis2Char0"/>
    <w:rsid w:val="0076612C"/>
    <w:rPr>
      <w:rFonts w:ascii="Cambria" w:hAnsi="Cambria" w:cs="Arial"/>
      <w:b/>
      <w:sz w:val="28"/>
      <w:szCs w:val="40"/>
      <w:lang w:eastAsia="en-GB"/>
    </w:rPr>
  </w:style>
  <w:style w:type="character" w:customStyle="1" w:styleId="Nadpis2Char0">
    <w:name w:val="Nadpis2 Char"/>
    <w:basedOn w:val="Standardnpsmoodstavce"/>
    <w:link w:val="Nadpis20"/>
    <w:rsid w:val="0076612C"/>
    <w:rPr>
      <w:rFonts w:ascii="Cambria" w:eastAsia="Times New Roman" w:hAnsi="Cambria" w:cs="Arial"/>
      <w:b/>
      <w:sz w:val="28"/>
      <w:szCs w:val="40"/>
      <w:bdr w:val="none" w:sz="0" w:space="0" w:color="auto"/>
      <w:lang w:eastAsia="en-GB"/>
    </w:rPr>
  </w:style>
  <w:style w:type="paragraph" w:styleId="Textkomente">
    <w:name w:val="annotation text"/>
    <w:basedOn w:val="Normln"/>
    <w:link w:val="TextkomenteChar"/>
    <w:rsid w:val="0076612C"/>
    <w:rPr>
      <w:lang w:val="en-GB" w:eastAsia="en-GB"/>
    </w:rPr>
  </w:style>
  <w:style w:type="character" w:customStyle="1" w:styleId="TextkomenteChar">
    <w:name w:val="Text komentáře Char"/>
    <w:basedOn w:val="Standardnpsmoodstavce"/>
    <w:link w:val="Textkomente"/>
    <w:rsid w:val="0076612C"/>
    <w:rPr>
      <w:rFonts w:eastAsia="Times New Roman"/>
      <w:sz w:val="24"/>
      <w:szCs w:val="24"/>
      <w:bdr w:val="none" w:sz="0" w:space="0" w:color="auto"/>
      <w:lang w:val="en-GB" w:eastAsia="en-GB"/>
    </w:rPr>
  </w:style>
  <w:style w:type="character" w:styleId="Odkaznakoment">
    <w:name w:val="annotation reference"/>
    <w:basedOn w:val="Standardnpsmoodstavce"/>
    <w:rsid w:val="0076612C"/>
    <w:rPr>
      <w:sz w:val="18"/>
      <w:szCs w:val="18"/>
    </w:rPr>
  </w:style>
  <w:style w:type="paragraph" w:styleId="Normlnweb">
    <w:name w:val="Normal (Web)"/>
    <w:basedOn w:val="Normln"/>
    <w:uiPriority w:val="99"/>
    <w:unhideWhenUsed/>
    <w:rsid w:val="0076612C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Standardnpsmoodstavce"/>
    <w:rsid w:val="0076612C"/>
  </w:style>
  <w:style w:type="character" w:styleId="Zdraznn">
    <w:name w:val="Emphasis"/>
    <w:aliases w:val="emphasis"/>
    <w:basedOn w:val="Standardnpsmoodstavce"/>
    <w:uiPriority w:val="20"/>
    <w:qFormat/>
    <w:rsid w:val="0076612C"/>
    <w:rPr>
      <w:i/>
      <w:iCs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76612C"/>
    <w:rPr>
      <w:b/>
      <w:bCs/>
      <w:sz w:val="20"/>
      <w:szCs w:val="20"/>
      <w:lang w:val="en-US" w:eastAsia="en-US"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76612C"/>
    <w:rPr>
      <w:rFonts w:eastAsia="Times New Roman"/>
      <w:b/>
      <w:bCs/>
      <w:sz w:val="24"/>
      <w:szCs w:val="24"/>
      <w:bdr w:val="none" w:sz="0" w:space="0" w:color="auto"/>
      <w:lang w:val="en-US" w:eastAsia="en-US"/>
    </w:rPr>
  </w:style>
  <w:style w:type="paragraph" w:styleId="Revize">
    <w:name w:val="Revision"/>
    <w:hidden/>
    <w:uiPriority w:val="71"/>
    <w:semiHidden/>
    <w:rsid w:val="0076612C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eastAsia="Times New Roman"/>
      <w:sz w:val="24"/>
      <w:szCs w:val="24"/>
      <w:bdr w:val="none" w:sz="0" w:space="0" w:color="auto"/>
      <w:lang w:eastAsia="en-US"/>
    </w:rPr>
  </w:style>
  <w:style w:type="paragraph" w:styleId="Prosttext">
    <w:name w:val="Plain Text"/>
    <w:basedOn w:val="Normln"/>
    <w:link w:val="ProsttextChar"/>
    <w:uiPriority w:val="99"/>
    <w:unhideWhenUsed/>
    <w:rsid w:val="0076612C"/>
    <w:rPr>
      <w:rFonts w:ascii="Calibri" w:eastAsiaTheme="minorHAnsi" w:hAnsi="Calibri" w:cstheme="minorBidi"/>
      <w:szCs w:val="21"/>
    </w:rPr>
  </w:style>
  <w:style w:type="character" w:customStyle="1" w:styleId="ProsttextChar">
    <w:name w:val="Prostý text Char"/>
    <w:basedOn w:val="Standardnpsmoodstavce"/>
    <w:link w:val="Prosttext"/>
    <w:uiPriority w:val="99"/>
    <w:rsid w:val="0076612C"/>
    <w:rPr>
      <w:rFonts w:ascii="Calibri" w:eastAsiaTheme="minorHAnsi" w:hAnsi="Calibri" w:cstheme="minorBidi"/>
      <w:sz w:val="22"/>
      <w:szCs w:val="21"/>
      <w:bdr w:val="none" w:sz="0" w:space="0" w:color="auto"/>
      <w:lang w:eastAsia="en-US"/>
    </w:rPr>
  </w:style>
  <w:style w:type="character" w:customStyle="1" w:styleId="datalabel">
    <w:name w:val="datalabel"/>
    <w:basedOn w:val="Standardnpsmoodstavce"/>
    <w:rsid w:val="0076612C"/>
  </w:style>
  <w:style w:type="character" w:styleId="Sledovanodkaz">
    <w:name w:val="FollowedHyperlink"/>
    <w:basedOn w:val="Standardnpsmoodstavce"/>
    <w:rsid w:val="0076612C"/>
    <w:rPr>
      <w:color w:val="FF00FF" w:themeColor="followedHyperlink"/>
      <w:u w:val="single"/>
    </w:rPr>
  </w:style>
  <w:style w:type="table" w:customStyle="1" w:styleId="NormalTable0">
    <w:name w:val="Normal Table0"/>
    <w:rsid w:val="0076612C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adpis10">
    <w:name w:val="Nadpis1"/>
    <w:basedOn w:val="Nadpis1"/>
    <w:link w:val="Nadpis1Char0"/>
    <w:rsid w:val="004C52D3"/>
    <w:pPr>
      <w:spacing w:line="259" w:lineRule="auto"/>
    </w:pPr>
  </w:style>
  <w:style w:type="character" w:customStyle="1" w:styleId="Nadpis1Char0">
    <w:name w:val="Nadpis1 Char"/>
    <w:basedOn w:val="Nadpis1Char"/>
    <w:link w:val="Nadpis10"/>
    <w:rsid w:val="004C52D3"/>
    <w:rPr>
      <w:rFonts w:ascii="Arial" w:eastAsiaTheme="majorEastAsia" w:hAnsi="Arial" w:cstheme="majorBidi"/>
      <w:b/>
      <w:sz w:val="32"/>
      <w:szCs w:val="32"/>
      <w:bdr w:val="none" w:sz="0" w:space="0" w:color="auto"/>
      <w:lang w:eastAsia="en-US"/>
    </w:rPr>
  </w:style>
  <w:style w:type="character" w:customStyle="1" w:styleId="OdstavecseseznamemChar">
    <w:name w:val="Odstavec se seznamem Char"/>
    <w:aliases w:val="Nad Char,Odstavec_muj Char,Název grafu Char,nad 1 Char,Odstavec se seznamem1 Char,Odstavec_muj1 Char,Odstavec_muj2 Char,Odstavec_muj3 Char,Nad1 Char,List Paragraph1 Char,Odstavec_muj4 Char,Nad2 Char,List Paragraph2 Char"/>
    <w:basedOn w:val="Standardnpsmoodstavce"/>
    <w:link w:val="Odstavecseseznamem"/>
    <w:uiPriority w:val="34"/>
    <w:qFormat/>
    <w:rsid w:val="00B6595E"/>
    <w:rPr>
      <w:sz w:val="24"/>
      <w:szCs w:val="24"/>
      <w:lang w:eastAsia="en-US"/>
    </w:rPr>
  </w:style>
  <w:style w:type="table" w:customStyle="1" w:styleId="NormalTable00">
    <w:name w:val="Normal Table00"/>
    <w:rsid w:val="00CD2B5D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scxw197322834">
    <w:name w:val="scxw197322834"/>
    <w:basedOn w:val="Standardnpsmoodstavce"/>
    <w:rsid w:val="006F53AB"/>
  </w:style>
  <w:style w:type="paragraph" w:styleId="Titulek">
    <w:name w:val="caption"/>
    <w:basedOn w:val="Normln"/>
    <w:next w:val="Normln"/>
    <w:uiPriority w:val="35"/>
    <w:semiHidden/>
    <w:unhideWhenUsed/>
    <w:qFormat/>
    <w:rsid w:val="00A34FFC"/>
    <w:pPr>
      <w:spacing w:after="200"/>
    </w:pPr>
    <w:rPr>
      <w:i/>
      <w:iCs/>
      <w:color w:val="A7A7A7" w:themeColor="text2"/>
      <w:sz w:val="18"/>
      <w:szCs w:val="18"/>
    </w:rPr>
  </w:style>
  <w:style w:type="character" w:customStyle="1" w:styleId="Zmnka1">
    <w:name w:val="Zmínka1"/>
    <w:basedOn w:val="Standardnpsmoodstavce"/>
    <w:uiPriority w:val="99"/>
    <w:unhideWhenUsed/>
    <w:rPr>
      <w:color w:val="2B579A"/>
      <w:shd w:val="clear" w:color="auto" w:fill="E6E6E6"/>
    </w:rPr>
  </w:style>
  <w:style w:type="table" w:styleId="Prosttabulka5">
    <w:name w:val="Plain Table 5"/>
    <w:basedOn w:val="Normlntabulka"/>
    <w:uiPriority w:val="45"/>
    <w:rsid w:val="00D931AE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Default">
    <w:name w:val="Default"/>
    <w:rsid w:val="00601DE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  <w:adjustRightInd w:val="0"/>
    </w:pPr>
    <w:rPr>
      <w:color w:val="000000"/>
      <w:sz w:val="24"/>
      <w:szCs w:val="24"/>
    </w:rPr>
  </w:style>
  <w:style w:type="table" w:customStyle="1" w:styleId="TableNormal">
    <w:name w:val="Table Normal"/>
    <w:uiPriority w:val="2"/>
    <w:semiHidden/>
    <w:unhideWhenUsed/>
    <w:qFormat/>
    <w:rsid w:val="00601DEF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</w:pPr>
    <w:rPr>
      <w:rFonts w:asciiTheme="minorHAnsi" w:eastAsiaTheme="minorHAnsi" w:hAnsiTheme="minorHAnsi" w:cstheme="minorBidi"/>
      <w:sz w:val="22"/>
      <w:szCs w:val="22"/>
      <w:bdr w:val="none" w:sz="0" w:space="0" w:color="auto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ln"/>
    <w:uiPriority w:val="1"/>
    <w:qFormat/>
    <w:rsid w:val="00601DEF"/>
  </w:style>
  <w:style w:type="table" w:styleId="Prosttabulka2">
    <w:name w:val="Plain Table 2"/>
    <w:basedOn w:val="Normlntabulka"/>
    <w:uiPriority w:val="42"/>
    <w:rsid w:val="00601DEF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rosttabulka3">
    <w:name w:val="Plain Table 3"/>
    <w:basedOn w:val="Normlntabulka"/>
    <w:uiPriority w:val="43"/>
    <w:rsid w:val="00601DEF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Svtltabulkasmkou1">
    <w:name w:val="Grid Table 1 Light"/>
    <w:basedOn w:val="Normlntabulka"/>
    <w:uiPriority w:val="46"/>
    <w:rsid w:val="00A17358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ulkaseznamu2">
    <w:name w:val="List Table 2"/>
    <w:basedOn w:val="Normlntabulka"/>
    <w:uiPriority w:val="47"/>
    <w:rsid w:val="00A17358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37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83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80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17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0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92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0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25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4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58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2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84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49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2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1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0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2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48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4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10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76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9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0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6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46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79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53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7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97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6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96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59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26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0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06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60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28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27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75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68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17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95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23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10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58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08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38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24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8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3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4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73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7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8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6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8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02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79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05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9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1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9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48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66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30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99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51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41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46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46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era.stepanova\Documents\Vlastn&#237;%20&#353;ablony%20Office\Hlavickovy%20papir_2025.dotx" TargetMode="Externa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8CA3BEA8296CD4EBB2D7613AF3CABD2" ma:contentTypeVersion="15" ma:contentTypeDescription="Vytvoří nový dokument" ma:contentTypeScope="" ma:versionID="978c812e746b448cc735b3a27d8b03b7">
  <xsd:schema xmlns:xsd="http://www.w3.org/2001/XMLSchema" xmlns:xs="http://www.w3.org/2001/XMLSchema" xmlns:p="http://schemas.microsoft.com/office/2006/metadata/properties" xmlns:ns2="6bb6db61-5737-4511-b319-7540e9bcf9b9" xmlns:ns3="558a0bad-3755-4895-8242-55a8bd824b82" targetNamespace="http://schemas.microsoft.com/office/2006/metadata/properties" ma:root="true" ma:fieldsID="8aa86d29f0172122eb8b7357ec5bf771" ns2:_="" ns3:_="">
    <xsd:import namespace="6bb6db61-5737-4511-b319-7540e9bcf9b9"/>
    <xsd:import namespace="558a0bad-3755-4895-8242-55a8bd824b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b6db61-5737-4511-b319-7540e9bcf9b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Značky obrázků" ma:readOnly="false" ma:fieldId="{5cf76f15-5ced-4ddc-b409-7134ff3c332f}" ma:taxonomyMulti="true" ma:sspId="27dd16fa-df82-42a5-acbd-34776075af2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8a0bad-3755-4895-8242-55a8bd824b8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5a477f4-aecc-4123-b494-659a07789b47}" ma:internalName="TaxCatchAll" ma:showField="CatchAllData" ma:web="558a0bad-3755-4895-8242-55a8bd824b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58a0bad-3755-4895-8242-55a8bd824b82" xsi:nil="true"/>
    <lcf76f155ced4ddcb4097134ff3c332f xmlns="6bb6db61-5737-4511-b319-7540e9bcf9b9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5A93CFE-D98B-4C7F-89EB-429C9CA93C0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b6db61-5737-4511-b319-7540e9bcf9b9"/>
    <ds:schemaRef ds:uri="558a0bad-3755-4895-8242-55a8bd824b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13BA02F-CCFE-4299-A8EF-3BFE14F263B3}">
  <ds:schemaRefs>
    <ds:schemaRef ds:uri="http://schemas.microsoft.com/office/2006/metadata/properties"/>
    <ds:schemaRef ds:uri="http://schemas.microsoft.com/office/infopath/2007/PartnerControls"/>
    <ds:schemaRef ds:uri="558a0bad-3755-4895-8242-55a8bd824b82"/>
    <ds:schemaRef ds:uri="6bb6db61-5737-4511-b319-7540e9bcf9b9"/>
  </ds:schemaRefs>
</ds:datastoreItem>
</file>

<file path=customXml/itemProps3.xml><?xml version="1.0" encoding="utf-8"?>
<ds:datastoreItem xmlns:ds="http://schemas.openxmlformats.org/officeDocument/2006/customXml" ds:itemID="{46B177C3-1AAF-45DD-9F3A-2BB330F4DD6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A5F7930-5D4E-4376-8C0D-04DFBC36F3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C:\Users\vera.stepanova\Documents\Vlastní šablony Office\Hlavickovy papir_2025.dotx</Template>
  <TotalTime>1</TotalTime>
  <Pages>11</Pages>
  <Words>1997</Words>
  <Characters>11788</Characters>
  <Application>Microsoft Office Word</Application>
  <DocSecurity>0</DocSecurity>
  <Lines>98</Lines>
  <Paragraphs>27</Paragraphs>
  <ScaleCrop>false</ScaleCrop>
  <Company/>
  <LinksUpToDate>false</LinksUpToDate>
  <CharactersWithSpaces>13758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Štěpánová Věra</dc:creator>
  <cp:lastModifiedBy>Tomáš Mutina</cp:lastModifiedBy>
  <cp:revision>4</cp:revision>
  <dcterms:created xsi:type="dcterms:W3CDTF">2026-03-23T14:30:00Z</dcterms:created>
  <dcterms:modified xsi:type="dcterms:W3CDTF">2026-03-23T16:13:00Z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0x01010028CA3BEA8296CD4EBB2D7613AF3CABD2</vt:lpwstr>
  </property>
  <property fmtid="{D5CDD505-2E9C-101B-9397-08002B2CF9AE}" pid="3" name="MediaServiceImageTags">
    <vt:lpwstr/>
  </property>
</Properties>
</file>