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14C7A2B" w14:textId="77777777" w:rsidR="00A36FA0" w:rsidRPr="003F225A" w:rsidRDefault="2B127090" w:rsidP="2B127090">
      <w:pPr>
        <w:pStyle w:val="Text"/>
        <w:rPr>
          <w:rFonts w:ascii="Georgia" w:hAnsi="Georgia"/>
          <w:color w:val="3566FC"/>
          <w:sz w:val="48"/>
          <w:szCs w:val="48"/>
        </w:rPr>
      </w:pPr>
      <w:r w:rsidRPr="2B127090">
        <w:rPr>
          <w:rFonts w:ascii="Georgia" w:hAnsi="Georgia"/>
          <w:color w:val="3566FC"/>
          <w:sz w:val="48"/>
          <w:szCs w:val="48"/>
        </w:rPr>
        <w:t>Množina bodů daných vlastností – Rovnoběžky</w:t>
      </w:r>
    </w:p>
    <w:p w14:paraId="2BCD156B" w14:textId="4115E832" w:rsidR="00A36FA0" w:rsidRPr="002761F1" w:rsidRDefault="2B127090" w:rsidP="2B127090">
      <w:pPr>
        <w:pStyle w:val="Text"/>
        <w:rPr>
          <w:rFonts w:ascii="Georgia" w:hAnsi="Georgia"/>
          <w:sz w:val="32"/>
          <w:szCs w:val="32"/>
        </w:rPr>
      </w:pPr>
      <w:r w:rsidRPr="2B127090">
        <w:rPr>
          <w:rFonts w:ascii="Georgia" w:hAnsi="Georgia"/>
          <w:sz w:val="32"/>
          <w:szCs w:val="32"/>
        </w:rPr>
        <w:t>Výukový materiál</w:t>
      </w:r>
      <w:r w:rsidR="00D931AE" w:rsidRPr="2B127090">
        <w:rPr>
          <w:rStyle w:val="Znakapoznpodarou"/>
          <w:rFonts w:ascii="Georgia" w:hAnsi="Georgia"/>
          <w:sz w:val="32"/>
          <w:szCs w:val="32"/>
        </w:rPr>
        <w:footnoteReference w:id="2"/>
      </w:r>
    </w:p>
    <w:p w14:paraId="672A6659" w14:textId="77777777" w:rsidR="003F225A" w:rsidRDefault="003F225A" w:rsidP="00A36FA0">
      <w:pPr>
        <w:pStyle w:val="Styl2"/>
        <w:rPr>
          <w:szCs w:val="28"/>
        </w:rPr>
      </w:pPr>
    </w:p>
    <w:p w14:paraId="0A37501D" w14:textId="77777777" w:rsidR="003F225A" w:rsidRDefault="003F225A" w:rsidP="00A36FA0">
      <w:pPr>
        <w:pStyle w:val="Styl2"/>
        <w:rPr>
          <w:szCs w:val="28"/>
        </w:rPr>
      </w:pPr>
    </w:p>
    <w:sdt>
      <w:sdtPr>
        <w:rPr>
          <w:rFonts w:ascii="Times New Roman" w:eastAsia="Times New Roman" w:hAnsi="Times New Roman" w:cs="Times New Roman"/>
          <w:color w:val="auto"/>
          <w:sz w:val="22"/>
          <w:szCs w:val="22"/>
          <w:lang w:eastAsia="en-US"/>
        </w:rPr>
        <w:id w:val="1129748279"/>
        <w:docPartObj>
          <w:docPartGallery w:val="Table of Contents"/>
          <w:docPartUnique/>
        </w:docPartObj>
      </w:sdtPr>
      <w:sdtEndPr>
        <w:rPr>
          <w:b/>
          <w:bCs/>
        </w:rPr>
      </w:sdtEndPr>
      <w:sdtContent>
        <w:p w14:paraId="452254E7" w14:textId="77777777" w:rsidR="003F225A" w:rsidRPr="003F225A" w:rsidRDefault="003F225A">
          <w:pPr>
            <w:pStyle w:val="Nadpisobsahu"/>
            <w:rPr>
              <w:color w:val="3566FC"/>
            </w:rPr>
          </w:pPr>
          <w:r w:rsidRPr="003F225A">
            <w:rPr>
              <w:color w:val="3566FC"/>
            </w:rPr>
            <w:t>Obsah</w:t>
          </w:r>
        </w:p>
        <w:p w14:paraId="391EBA4C" w14:textId="77777777" w:rsidR="000C7DBB" w:rsidRDefault="003F225A">
          <w:pPr>
            <w:pStyle w:val="Obsah1"/>
            <w:rPr>
              <w:rFonts w:asciiTheme="minorHAnsi" w:eastAsiaTheme="minorEastAsia" w:hAnsiTheme="minorHAnsi" w:cstheme="minorBidi"/>
              <w:noProof/>
              <w:lang w:eastAsia="cs-CZ"/>
            </w:rPr>
          </w:pPr>
          <w:r>
            <w:fldChar w:fldCharType="begin"/>
          </w:r>
          <w:r>
            <w:instrText xml:space="preserve"> TOC \o "1-3" \h \z \u </w:instrText>
          </w:r>
          <w:r>
            <w:fldChar w:fldCharType="separate"/>
          </w:r>
          <w:hyperlink w:anchor="_Toc213142706" w:history="1">
            <w:r w:rsidR="000C7DBB" w:rsidRPr="00C407BB">
              <w:rPr>
                <w:rStyle w:val="Hypertextovodkaz"/>
                <w:noProof/>
              </w:rPr>
              <w:t>Základní informace</w:t>
            </w:r>
            <w:r w:rsidR="000C7DBB">
              <w:rPr>
                <w:noProof/>
                <w:webHidden/>
              </w:rPr>
              <w:tab/>
            </w:r>
            <w:r w:rsidR="000C7DBB">
              <w:rPr>
                <w:noProof/>
                <w:webHidden/>
              </w:rPr>
              <w:fldChar w:fldCharType="begin"/>
            </w:r>
            <w:r w:rsidR="000C7DBB">
              <w:rPr>
                <w:noProof/>
                <w:webHidden/>
              </w:rPr>
              <w:instrText xml:space="preserve"> PAGEREF _Toc213142706 \h </w:instrText>
            </w:r>
            <w:r w:rsidR="000C7DBB">
              <w:rPr>
                <w:noProof/>
                <w:webHidden/>
              </w:rPr>
            </w:r>
            <w:r w:rsidR="000C7DBB">
              <w:rPr>
                <w:noProof/>
                <w:webHidden/>
              </w:rPr>
              <w:fldChar w:fldCharType="separate"/>
            </w:r>
            <w:r w:rsidR="000C7DBB">
              <w:rPr>
                <w:noProof/>
                <w:webHidden/>
              </w:rPr>
              <w:t>2</w:t>
            </w:r>
            <w:r w:rsidR="000C7DBB">
              <w:rPr>
                <w:noProof/>
                <w:webHidden/>
              </w:rPr>
              <w:fldChar w:fldCharType="end"/>
            </w:r>
          </w:hyperlink>
        </w:p>
        <w:p w14:paraId="3F011003" w14:textId="77777777" w:rsidR="000C7DBB" w:rsidRDefault="000C7DBB">
          <w:pPr>
            <w:pStyle w:val="Obsah1"/>
            <w:rPr>
              <w:rFonts w:asciiTheme="minorHAnsi" w:eastAsiaTheme="minorEastAsia" w:hAnsiTheme="minorHAnsi" w:cstheme="minorBidi"/>
              <w:noProof/>
              <w:lang w:eastAsia="cs-CZ"/>
            </w:rPr>
          </w:pPr>
          <w:hyperlink w:anchor="_Toc213142707" w:history="1">
            <w:r w:rsidRPr="00C407BB">
              <w:rPr>
                <w:rStyle w:val="Hypertextovodkaz"/>
                <w:noProof/>
              </w:rPr>
              <w:t>Učební materiál</w:t>
            </w:r>
            <w:r>
              <w:rPr>
                <w:noProof/>
                <w:webHidden/>
              </w:rPr>
              <w:tab/>
            </w:r>
            <w:r>
              <w:rPr>
                <w:noProof/>
                <w:webHidden/>
              </w:rPr>
              <w:fldChar w:fldCharType="begin"/>
            </w:r>
            <w:r>
              <w:rPr>
                <w:noProof/>
                <w:webHidden/>
              </w:rPr>
              <w:instrText xml:space="preserve"> PAGEREF _Toc213142707 \h </w:instrText>
            </w:r>
            <w:r>
              <w:rPr>
                <w:noProof/>
                <w:webHidden/>
              </w:rPr>
            </w:r>
            <w:r>
              <w:rPr>
                <w:noProof/>
                <w:webHidden/>
              </w:rPr>
              <w:fldChar w:fldCharType="separate"/>
            </w:r>
            <w:r>
              <w:rPr>
                <w:noProof/>
                <w:webHidden/>
              </w:rPr>
              <w:t>4</w:t>
            </w:r>
            <w:r>
              <w:rPr>
                <w:noProof/>
                <w:webHidden/>
              </w:rPr>
              <w:fldChar w:fldCharType="end"/>
            </w:r>
          </w:hyperlink>
        </w:p>
        <w:p w14:paraId="6E05465D" w14:textId="77777777" w:rsidR="000C7DBB" w:rsidRDefault="000C7DBB">
          <w:pPr>
            <w:pStyle w:val="Obsah1"/>
            <w:rPr>
              <w:rFonts w:asciiTheme="minorHAnsi" w:eastAsiaTheme="minorEastAsia" w:hAnsiTheme="minorHAnsi" w:cstheme="minorBidi"/>
              <w:noProof/>
              <w:lang w:eastAsia="cs-CZ"/>
            </w:rPr>
          </w:pPr>
          <w:hyperlink w:anchor="_Toc213142708" w:history="1">
            <w:r w:rsidRPr="00C407BB">
              <w:rPr>
                <w:rStyle w:val="Hypertextovodkaz"/>
                <w:noProof/>
              </w:rPr>
              <w:t>Metodika pro učitele</w:t>
            </w:r>
            <w:r>
              <w:rPr>
                <w:noProof/>
                <w:webHidden/>
              </w:rPr>
              <w:tab/>
            </w:r>
            <w:r>
              <w:rPr>
                <w:noProof/>
                <w:webHidden/>
              </w:rPr>
              <w:fldChar w:fldCharType="begin"/>
            </w:r>
            <w:r>
              <w:rPr>
                <w:noProof/>
                <w:webHidden/>
              </w:rPr>
              <w:instrText xml:space="preserve"> PAGEREF _Toc213142708 \h </w:instrText>
            </w:r>
            <w:r>
              <w:rPr>
                <w:noProof/>
                <w:webHidden/>
              </w:rPr>
            </w:r>
            <w:r>
              <w:rPr>
                <w:noProof/>
                <w:webHidden/>
              </w:rPr>
              <w:fldChar w:fldCharType="separate"/>
            </w:r>
            <w:r>
              <w:rPr>
                <w:noProof/>
                <w:webHidden/>
              </w:rPr>
              <w:t>5</w:t>
            </w:r>
            <w:r>
              <w:rPr>
                <w:noProof/>
                <w:webHidden/>
              </w:rPr>
              <w:fldChar w:fldCharType="end"/>
            </w:r>
          </w:hyperlink>
        </w:p>
        <w:p w14:paraId="312A52DF" w14:textId="77777777" w:rsidR="000C7DBB" w:rsidRDefault="000C7DBB">
          <w:pPr>
            <w:pStyle w:val="Obsah2"/>
            <w:tabs>
              <w:tab w:val="right" w:leader="dot" w:pos="9451"/>
            </w:tabs>
            <w:rPr>
              <w:rFonts w:asciiTheme="minorHAnsi" w:eastAsiaTheme="minorEastAsia" w:hAnsiTheme="minorHAnsi" w:cstheme="minorBidi"/>
              <w:noProof/>
              <w:lang w:eastAsia="cs-CZ"/>
            </w:rPr>
          </w:pPr>
          <w:hyperlink w:anchor="_Toc213142709" w:history="1">
            <w:r w:rsidRPr="00C407BB">
              <w:rPr>
                <w:rStyle w:val="Hypertextovodkaz"/>
                <w:noProof/>
              </w:rPr>
              <w:t>Plánování výuky</w:t>
            </w:r>
            <w:r>
              <w:rPr>
                <w:noProof/>
                <w:webHidden/>
              </w:rPr>
              <w:tab/>
            </w:r>
            <w:r>
              <w:rPr>
                <w:noProof/>
                <w:webHidden/>
              </w:rPr>
              <w:fldChar w:fldCharType="begin"/>
            </w:r>
            <w:r>
              <w:rPr>
                <w:noProof/>
                <w:webHidden/>
              </w:rPr>
              <w:instrText xml:space="preserve"> PAGEREF _Toc213142709 \h </w:instrText>
            </w:r>
            <w:r>
              <w:rPr>
                <w:noProof/>
                <w:webHidden/>
              </w:rPr>
            </w:r>
            <w:r>
              <w:rPr>
                <w:noProof/>
                <w:webHidden/>
              </w:rPr>
              <w:fldChar w:fldCharType="separate"/>
            </w:r>
            <w:r>
              <w:rPr>
                <w:noProof/>
                <w:webHidden/>
              </w:rPr>
              <w:t>5</w:t>
            </w:r>
            <w:r>
              <w:rPr>
                <w:noProof/>
                <w:webHidden/>
              </w:rPr>
              <w:fldChar w:fldCharType="end"/>
            </w:r>
          </w:hyperlink>
        </w:p>
        <w:p w14:paraId="032CB1DD" w14:textId="77777777" w:rsidR="000C7DBB" w:rsidRDefault="000C7DBB">
          <w:pPr>
            <w:pStyle w:val="Obsah2"/>
            <w:tabs>
              <w:tab w:val="right" w:leader="dot" w:pos="9451"/>
            </w:tabs>
            <w:rPr>
              <w:rFonts w:asciiTheme="minorHAnsi" w:eastAsiaTheme="minorEastAsia" w:hAnsiTheme="minorHAnsi" w:cstheme="minorBidi"/>
              <w:noProof/>
              <w:lang w:eastAsia="cs-CZ"/>
            </w:rPr>
          </w:pPr>
          <w:hyperlink w:anchor="_Toc213142710" w:history="1">
            <w:r w:rsidRPr="00C407BB">
              <w:rPr>
                <w:rStyle w:val="Hypertextovodkaz"/>
                <w:noProof/>
              </w:rPr>
              <w:t>Realizace výuky</w:t>
            </w:r>
            <w:r>
              <w:rPr>
                <w:noProof/>
                <w:webHidden/>
              </w:rPr>
              <w:tab/>
            </w:r>
            <w:r>
              <w:rPr>
                <w:noProof/>
                <w:webHidden/>
              </w:rPr>
              <w:fldChar w:fldCharType="begin"/>
            </w:r>
            <w:r>
              <w:rPr>
                <w:noProof/>
                <w:webHidden/>
              </w:rPr>
              <w:instrText xml:space="preserve"> PAGEREF _Toc213142710 \h </w:instrText>
            </w:r>
            <w:r>
              <w:rPr>
                <w:noProof/>
                <w:webHidden/>
              </w:rPr>
            </w:r>
            <w:r>
              <w:rPr>
                <w:noProof/>
                <w:webHidden/>
              </w:rPr>
              <w:fldChar w:fldCharType="separate"/>
            </w:r>
            <w:r>
              <w:rPr>
                <w:noProof/>
                <w:webHidden/>
              </w:rPr>
              <w:t>5</w:t>
            </w:r>
            <w:r>
              <w:rPr>
                <w:noProof/>
                <w:webHidden/>
              </w:rPr>
              <w:fldChar w:fldCharType="end"/>
            </w:r>
          </w:hyperlink>
        </w:p>
        <w:p w14:paraId="291B5DA8" w14:textId="77777777" w:rsidR="000C7DBB" w:rsidRDefault="000C7DBB">
          <w:pPr>
            <w:pStyle w:val="Obsah2"/>
            <w:tabs>
              <w:tab w:val="right" w:leader="dot" w:pos="9451"/>
            </w:tabs>
            <w:rPr>
              <w:rFonts w:asciiTheme="minorHAnsi" w:eastAsiaTheme="minorEastAsia" w:hAnsiTheme="minorHAnsi" w:cstheme="minorBidi"/>
              <w:noProof/>
              <w:lang w:eastAsia="cs-CZ"/>
            </w:rPr>
          </w:pPr>
          <w:hyperlink w:anchor="_Toc213142711" w:history="1">
            <w:r w:rsidRPr="00C407BB">
              <w:rPr>
                <w:rStyle w:val="Hypertextovodkaz"/>
                <w:noProof/>
              </w:rPr>
              <w:t>Hodnocení výuky</w:t>
            </w:r>
            <w:r>
              <w:rPr>
                <w:noProof/>
                <w:webHidden/>
              </w:rPr>
              <w:tab/>
            </w:r>
            <w:r>
              <w:rPr>
                <w:noProof/>
                <w:webHidden/>
              </w:rPr>
              <w:fldChar w:fldCharType="begin"/>
            </w:r>
            <w:r>
              <w:rPr>
                <w:noProof/>
                <w:webHidden/>
              </w:rPr>
              <w:instrText xml:space="preserve"> PAGEREF _Toc213142711 \h </w:instrText>
            </w:r>
            <w:r>
              <w:rPr>
                <w:noProof/>
                <w:webHidden/>
              </w:rPr>
            </w:r>
            <w:r>
              <w:rPr>
                <w:noProof/>
                <w:webHidden/>
              </w:rPr>
              <w:fldChar w:fldCharType="separate"/>
            </w:r>
            <w:r>
              <w:rPr>
                <w:noProof/>
                <w:webHidden/>
              </w:rPr>
              <w:t>6</w:t>
            </w:r>
            <w:r>
              <w:rPr>
                <w:noProof/>
                <w:webHidden/>
              </w:rPr>
              <w:fldChar w:fldCharType="end"/>
            </w:r>
          </w:hyperlink>
        </w:p>
        <w:p w14:paraId="347FAD13" w14:textId="77777777" w:rsidR="000C7DBB" w:rsidRDefault="000C7DBB">
          <w:pPr>
            <w:pStyle w:val="Obsah1"/>
            <w:rPr>
              <w:rFonts w:asciiTheme="minorHAnsi" w:eastAsiaTheme="minorEastAsia" w:hAnsiTheme="minorHAnsi" w:cstheme="minorBidi"/>
              <w:noProof/>
              <w:lang w:eastAsia="cs-CZ"/>
            </w:rPr>
          </w:pPr>
          <w:hyperlink w:anchor="_Toc213142712" w:history="1">
            <w:r w:rsidRPr="00C407BB">
              <w:rPr>
                <w:rStyle w:val="Hypertextovodkaz"/>
                <w:noProof/>
              </w:rPr>
              <w:t>Ověřovací úloha</w:t>
            </w:r>
            <w:r>
              <w:rPr>
                <w:noProof/>
                <w:webHidden/>
              </w:rPr>
              <w:tab/>
            </w:r>
            <w:r>
              <w:rPr>
                <w:noProof/>
                <w:webHidden/>
              </w:rPr>
              <w:fldChar w:fldCharType="begin"/>
            </w:r>
            <w:r>
              <w:rPr>
                <w:noProof/>
                <w:webHidden/>
              </w:rPr>
              <w:instrText xml:space="preserve"> PAGEREF _Toc213142712 \h </w:instrText>
            </w:r>
            <w:r>
              <w:rPr>
                <w:noProof/>
                <w:webHidden/>
              </w:rPr>
            </w:r>
            <w:r>
              <w:rPr>
                <w:noProof/>
                <w:webHidden/>
              </w:rPr>
              <w:fldChar w:fldCharType="separate"/>
            </w:r>
            <w:r>
              <w:rPr>
                <w:noProof/>
                <w:webHidden/>
              </w:rPr>
              <w:t>7</w:t>
            </w:r>
            <w:r>
              <w:rPr>
                <w:noProof/>
                <w:webHidden/>
              </w:rPr>
              <w:fldChar w:fldCharType="end"/>
            </w:r>
          </w:hyperlink>
        </w:p>
        <w:p w14:paraId="5DAB6C7B" w14:textId="77777777" w:rsidR="003F225A" w:rsidRDefault="003F225A">
          <w:r>
            <w:rPr>
              <w:b/>
              <w:bCs/>
            </w:rPr>
            <w:fldChar w:fldCharType="end"/>
          </w:r>
        </w:p>
      </w:sdtContent>
    </w:sdt>
    <w:p w14:paraId="02EB378F" w14:textId="77777777" w:rsidR="003F225A" w:rsidRDefault="003F225A">
      <w:pPr>
        <w:widowControl/>
        <w:pBdr>
          <w:top w:val="nil"/>
          <w:left w:val="nil"/>
          <w:bottom w:val="nil"/>
          <w:right w:val="nil"/>
          <w:between w:val="nil"/>
          <w:bar w:val="nil"/>
        </w:pBdr>
        <w:autoSpaceDE/>
        <w:autoSpaceDN/>
        <w:rPr>
          <w:rFonts w:ascii="Georgia" w:eastAsiaTheme="majorEastAsia" w:hAnsi="Georgia" w:cstheme="majorBidi"/>
          <w:b/>
          <w:sz w:val="28"/>
          <w:szCs w:val="28"/>
        </w:rPr>
      </w:pPr>
      <w:r>
        <w:rPr>
          <w:sz w:val="28"/>
          <w:szCs w:val="28"/>
        </w:rPr>
        <w:br w:type="page"/>
      </w:r>
    </w:p>
    <w:p w14:paraId="57CCE2C0" w14:textId="77777777" w:rsidR="00D931AE" w:rsidRPr="003F225A" w:rsidRDefault="2B127090" w:rsidP="2B127090">
      <w:pPr>
        <w:pStyle w:val="Styl1"/>
        <w:rPr>
          <w:bCs/>
        </w:rPr>
      </w:pPr>
      <w:bookmarkStart w:id="0" w:name="_Toc213142706"/>
      <w:r w:rsidRPr="2B127090">
        <w:rPr>
          <w:bCs/>
        </w:rPr>
        <w:lastRenderedPageBreak/>
        <w:t>Základní informace</w:t>
      </w:r>
      <w:bookmarkEnd w:id="0"/>
    </w:p>
    <w:tbl>
      <w:tblPr>
        <w:tblStyle w:val="Tabulkaseznamu2"/>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A0" w:firstRow="1" w:lastRow="0" w:firstColumn="1" w:lastColumn="0" w:noHBand="1" w:noVBand="1"/>
      </w:tblPr>
      <w:tblGrid>
        <w:gridCol w:w="3686"/>
        <w:gridCol w:w="5765"/>
      </w:tblGrid>
      <w:tr w:rsidR="00D931AE" w:rsidRPr="003F225A" w14:paraId="2D74A15D" w14:textId="77777777" w:rsidTr="2B1270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shd w:val="clear" w:color="auto" w:fill="DCDCDC" w:themeFill="background2" w:themeFillTint="33"/>
          </w:tcPr>
          <w:p w14:paraId="7BE604FE" w14:textId="77777777" w:rsidR="00D931AE" w:rsidRPr="003F225A" w:rsidRDefault="00B949F6" w:rsidP="00D931AE">
            <w:pPr>
              <w:pStyle w:val="Text"/>
              <w:spacing w:beforeLines="40" w:before="96" w:afterLines="40" w:after="96"/>
            </w:pPr>
            <w:r>
              <w:t>Základní informace</w:t>
            </w:r>
          </w:p>
        </w:tc>
        <w:tc>
          <w:tcPr>
            <w:tcW w:w="5765" w:type="dxa"/>
            <w:shd w:val="clear" w:color="auto" w:fill="DCDCDC" w:themeFill="background2" w:themeFillTint="33"/>
          </w:tcPr>
          <w:p w14:paraId="04E4966F" w14:textId="77777777" w:rsidR="00D931AE" w:rsidRPr="003F225A" w:rsidRDefault="00D931AE" w:rsidP="00D931AE">
            <w:pPr>
              <w:pStyle w:val="Text"/>
              <w:spacing w:beforeLines="40" w:before="96" w:afterLines="40" w:after="96"/>
              <w:cnfStyle w:val="100000000000" w:firstRow="1" w:lastRow="0" w:firstColumn="0" w:lastColumn="0" w:oddVBand="0" w:evenVBand="0" w:oddHBand="0" w:evenHBand="0" w:firstRowFirstColumn="0" w:firstRowLastColumn="0" w:lastRowFirstColumn="0" w:lastRowLastColumn="0"/>
            </w:pPr>
            <w:r w:rsidRPr="003F225A">
              <w:t xml:space="preserve">Vyplní autor / tvůrce </w:t>
            </w:r>
          </w:p>
        </w:tc>
      </w:tr>
      <w:tr w:rsidR="00D931AE" w:rsidRPr="003F225A" w14:paraId="0FDD7CE7"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74B4400F" w14:textId="77777777" w:rsidR="00D931AE" w:rsidRPr="003F225A" w:rsidRDefault="00D931AE" w:rsidP="00D931AE">
            <w:pPr>
              <w:pStyle w:val="Text"/>
              <w:spacing w:beforeLines="40" w:before="96" w:afterLines="40" w:after="96"/>
            </w:pPr>
            <w:r w:rsidRPr="003F225A">
              <w:t>Název</w:t>
            </w:r>
          </w:p>
        </w:tc>
        <w:tc>
          <w:tcPr>
            <w:tcW w:w="5765" w:type="dxa"/>
          </w:tcPr>
          <w:p w14:paraId="6A05A809" w14:textId="77777777" w:rsidR="00D931AE" w:rsidRPr="00353362" w:rsidRDefault="00D931AE" w:rsidP="00BA3329">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Množina bodů daných vlastností – Rovnoběžky</w:t>
            </w:r>
          </w:p>
        </w:tc>
      </w:tr>
      <w:tr w:rsidR="00D931AE" w:rsidRPr="003F225A" w14:paraId="67833B8B"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5F166C37" w14:textId="77777777" w:rsidR="00D931AE" w:rsidRPr="003F225A" w:rsidRDefault="00D931AE" w:rsidP="00D931AE">
            <w:pPr>
              <w:pStyle w:val="Text"/>
              <w:spacing w:beforeLines="40" w:before="96" w:afterLines="40" w:after="96"/>
            </w:pPr>
            <w:r w:rsidRPr="003F225A">
              <w:t>Kód</w:t>
            </w:r>
          </w:p>
        </w:tc>
        <w:tc>
          <w:tcPr>
            <w:tcW w:w="5765" w:type="dxa"/>
          </w:tcPr>
          <w:p w14:paraId="5A39BBE3" w14:textId="77777777" w:rsidR="00D931AE" w:rsidRPr="00353362" w:rsidRDefault="00D931AE" w:rsidP="00BA3329">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INF-MAT-008-ZV9-019</w:t>
            </w:r>
          </w:p>
        </w:tc>
      </w:tr>
      <w:tr w:rsidR="00E21B8E" w:rsidRPr="003F225A" w14:paraId="107C97E3"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03DA199A" w14:textId="77777777" w:rsidR="00E21B8E" w:rsidRPr="003F225A" w:rsidRDefault="00E21B8E" w:rsidP="00E21B8E">
            <w:pPr>
              <w:pStyle w:val="Text"/>
              <w:spacing w:beforeLines="40" w:before="96" w:afterLines="40" w:after="96"/>
            </w:pPr>
            <w:r w:rsidRPr="003F225A">
              <w:t>Autoři</w:t>
            </w:r>
          </w:p>
        </w:tc>
        <w:tc>
          <w:tcPr>
            <w:tcW w:w="5765" w:type="dxa"/>
          </w:tcPr>
          <w:p w14:paraId="41C8F396" w14:textId="380B8E3B" w:rsidR="00E21B8E" w:rsidRPr="00E21B8E" w:rsidRDefault="00E21B8E" w:rsidP="00E21B8E">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rPr>
                <w:sz w:val="20"/>
                <w:szCs w:val="20"/>
              </w:rPr>
            </w:pPr>
            <w:r w:rsidRPr="00E21B8E">
              <w:rPr>
                <w:sz w:val="20"/>
                <w:szCs w:val="20"/>
              </w:rPr>
              <w:t>Ing. Tomáš Mutina, Mgr. Aleš Bajnar, Mgr. Naděžda Hloušková, Mgr. Renáta Janotová, Mgr. Jaroslav Šlehofer</w:t>
            </w:r>
          </w:p>
        </w:tc>
      </w:tr>
      <w:tr w:rsidR="00E21B8E" w:rsidRPr="003F225A" w14:paraId="6FA737F8"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4B531977" w14:textId="77777777" w:rsidR="00E21B8E" w:rsidRPr="003F225A" w:rsidRDefault="00E21B8E" w:rsidP="00E21B8E">
            <w:pPr>
              <w:pStyle w:val="Text"/>
              <w:spacing w:beforeLines="40" w:before="96" w:afterLines="40" w:after="96"/>
            </w:pPr>
            <w:r w:rsidRPr="003F225A">
              <w:t>Vzděláva</w:t>
            </w:r>
            <w:r w:rsidRPr="003F225A">
              <w:rPr>
                <w:i/>
              </w:rPr>
              <w:t>c</w:t>
            </w:r>
            <w:r w:rsidRPr="003F225A">
              <w:t>í obor</w:t>
            </w:r>
          </w:p>
        </w:tc>
        <w:tc>
          <w:tcPr>
            <w:tcW w:w="5765" w:type="dxa"/>
          </w:tcPr>
          <w:p w14:paraId="72A3D3EC" w14:textId="77777777" w:rsidR="00E21B8E" w:rsidRPr="00353362" w:rsidRDefault="00E21B8E" w:rsidP="00E21B8E">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Matematika</w:t>
            </w:r>
          </w:p>
        </w:tc>
      </w:tr>
      <w:tr w:rsidR="00E21B8E" w:rsidRPr="003F225A" w14:paraId="036EFCE6"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63C3EF94" w14:textId="77777777" w:rsidR="00E21B8E" w:rsidRPr="003F225A" w:rsidRDefault="00E21B8E" w:rsidP="00E21B8E">
            <w:pPr>
              <w:pStyle w:val="Text"/>
              <w:spacing w:beforeLines="40" w:before="96" w:afterLines="40" w:after="96"/>
            </w:pPr>
            <w:r w:rsidRPr="003F225A">
              <w:t>Tematický okruh</w:t>
            </w:r>
          </w:p>
        </w:tc>
        <w:tc>
          <w:tcPr>
            <w:tcW w:w="5765" w:type="dxa"/>
          </w:tcPr>
          <w:p w14:paraId="0D0B940D" w14:textId="77777777" w:rsidR="00E21B8E" w:rsidRPr="00353362" w:rsidRDefault="00E21B8E" w:rsidP="00E21B8E">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Geometrie v rovině a prostoru</w:t>
            </w:r>
          </w:p>
        </w:tc>
      </w:tr>
      <w:tr w:rsidR="00E21B8E" w:rsidRPr="003F225A" w14:paraId="11BC8B5C"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776B3A4F" w14:textId="77777777" w:rsidR="00E21B8E" w:rsidRPr="003F225A" w:rsidRDefault="00E21B8E" w:rsidP="00E21B8E">
            <w:pPr>
              <w:pStyle w:val="Text"/>
              <w:spacing w:beforeLines="40" w:before="96" w:afterLines="40" w:after="96"/>
            </w:pPr>
            <w:r w:rsidRPr="003F225A">
              <w:t>Tematický celek</w:t>
            </w:r>
          </w:p>
        </w:tc>
        <w:tc>
          <w:tcPr>
            <w:tcW w:w="5765" w:type="dxa"/>
          </w:tcPr>
          <w:p w14:paraId="0E27B00A" w14:textId="77777777" w:rsidR="00E21B8E" w:rsidRPr="00353362" w:rsidRDefault="00E21B8E" w:rsidP="00E21B8E">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Množiny bodů daných vlastností – Rovnoběžky</w:t>
            </w:r>
          </w:p>
        </w:tc>
      </w:tr>
      <w:tr w:rsidR="00E21B8E" w:rsidRPr="003F225A" w14:paraId="3A5F400D"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7AA6F210" w14:textId="77777777" w:rsidR="00E21B8E" w:rsidRPr="003F225A" w:rsidRDefault="00E21B8E" w:rsidP="00E21B8E">
            <w:pPr>
              <w:pStyle w:val="Text"/>
              <w:spacing w:beforeLines="40" w:before="96" w:afterLines="40" w:after="96"/>
            </w:pPr>
            <w:r w:rsidRPr="003F225A">
              <w:t>Stupeň vzdělávání</w:t>
            </w:r>
          </w:p>
        </w:tc>
        <w:tc>
          <w:tcPr>
            <w:tcW w:w="5765" w:type="dxa"/>
          </w:tcPr>
          <w:p w14:paraId="60061E4C" w14:textId="77777777" w:rsidR="00E21B8E" w:rsidRPr="00353362" w:rsidRDefault="00E21B8E" w:rsidP="00E21B8E">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Nižší stupeň víceletého gymnázia – tercie (13–14 let)</w:t>
            </w:r>
          </w:p>
        </w:tc>
      </w:tr>
      <w:tr w:rsidR="00E21B8E" w:rsidRPr="003F225A" w14:paraId="32E1DDE5"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13E73329" w14:textId="77777777" w:rsidR="00E21B8E" w:rsidRPr="003F225A" w:rsidRDefault="00E21B8E" w:rsidP="00E21B8E">
            <w:pPr>
              <w:pStyle w:val="Text"/>
              <w:spacing w:beforeLines="40" w:before="96" w:afterLines="40" w:after="96"/>
            </w:pPr>
            <w:r w:rsidRPr="003F225A">
              <w:t>Úroveň OVU</w:t>
            </w:r>
          </w:p>
        </w:tc>
        <w:tc>
          <w:tcPr>
            <w:tcW w:w="5765" w:type="dxa"/>
          </w:tcPr>
          <w:p w14:paraId="44EAFD9C" w14:textId="77777777" w:rsidR="00E21B8E" w:rsidRPr="00353362" w:rsidRDefault="00E21B8E" w:rsidP="00E21B8E">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Na cestě</w:t>
            </w:r>
          </w:p>
        </w:tc>
      </w:tr>
      <w:tr w:rsidR="00E21B8E" w:rsidRPr="003F225A" w14:paraId="4B94D5A5"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3DEEC669" w14:textId="77777777" w:rsidR="00E21B8E" w:rsidRPr="003F225A" w:rsidRDefault="00E21B8E" w:rsidP="00E21B8E">
            <w:pPr>
              <w:pStyle w:val="Text"/>
              <w:spacing w:beforeLines="40" w:before="96" w:afterLines="40" w:after="96"/>
            </w:pPr>
          </w:p>
        </w:tc>
        <w:tc>
          <w:tcPr>
            <w:tcW w:w="5765" w:type="dxa"/>
          </w:tcPr>
          <w:p w14:paraId="3656B9AB" w14:textId="77777777" w:rsidR="00E21B8E" w:rsidRPr="00353362" w:rsidRDefault="00E21B8E" w:rsidP="00E21B8E">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p>
        </w:tc>
      </w:tr>
      <w:tr w:rsidR="00E21B8E" w:rsidRPr="003F225A" w14:paraId="6E1AA4F6"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46B45216" w14:textId="77777777" w:rsidR="00E21B8E" w:rsidRPr="003F225A" w:rsidRDefault="00E21B8E" w:rsidP="00E21B8E">
            <w:pPr>
              <w:pStyle w:val="Text"/>
              <w:spacing w:beforeLines="40" w:before="96" w:afterLines="40" w:after="96"/>
            </w:pPr>
            <w:r w:rsidRPr="003F225A">
              <w:t>Anotace</w:t>
            </w:r>
          </w:p>
        </w:tc>
        <w:tc>
          <w:tcPr>
            <w:tcW w:w="5765" w:type="dxa"/>
          </w:tcPr>
          <w:p w14:paraId="45FB0818" w14:textId="77777777" w:rsidR="00E21B8E" w:rsidRPr="00353362" w:rsidRDefault="00E21B8E" w:rsidP="00E21B8E">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Výukový materiál vede žáky k porozumění rovnoběžkám jako množině všech bodů v rovině, které mají od dané přímky stejnou kolmou vzdálenost. Žáci s využitím digitální nástěnky a interaktivní tabule zkoumají, že takových bodů je nekonečně mnoho a tvoří dvě rovnoběžky – jednu nad a jednu pod danou přímkou. Materiál propojuje badatelský přístup s reálnými situacemi (plot kolem záhonu, koleje vlaku) a s digitálními nástroji (QR kód, kvíz, PDF generátor příkladů).</w:t>
            </w:r>
          </w:p>
        </w:tc>
      </w:tr>
      <w:tr w:rsidR="00E21B8E" w:rsidRPr="003F225A" w14:paraId="63C52B55"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6FCC79BD" w14:textId="77777777" w:rsidR="00E21B8E" w:rsidRPr="003F225A" w:rsidRDefault="00E21B8E" w:rsidP="00E21B8E">
            <w:pPr>
              <w:pStyle w:val="Text"/>
              <w:spacing w:beforeLines="40" w:before="96" w:afterLines="40" w:after="96"/>
            </w:pPr>
            <w:r w:rsidRPr="003F225A">
              <w:t>Klíčová slova</w:t>
            </w:r>
          </w:p>
        </w:tc>
        <w:tc>
          <w:tcPr>
            <w:tcW w:w="5765" w:type="dxa"/>
          </w:tcPr>
          <w:p w14:paraId="049F31CB" w14:textId="77777777" w:rsidR="00E21B8E" w:rsidRPr="00353362" w:rsidRDefault="00E21B8E" w:rsidP="00E21B8E">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množina bodů, rovnoběžky, přímka, vzdálenost bodu od přímky, kolmá vzdálenost, kolmice, pás, plot, koleje, konstrukce, digitální nástěnka, QR kód</w:t>
            </w:r>
          </w:p>
        </w:tc>
      </w:tr>
      <w:tr w:rsidR="00E21B8E" w:rsidRPr="003F225A" w14:paraId="53128261"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62486C05" w14:textId="77777777" w:rsidR="00E21B8E" w:rsidRPr="003F225A" w:rsidRDefault="00E21B8E" w:rsidP="00E21B8E">
            <w:pPr>
              <w:pStyle w:val="Text"/>
              <w:spacing w:beforeLines="40" w:before="96" w:afterLines="40" w:after="96"/>
            </w:pPr>
          </w:p>
        </w:tc>
        <w:tc>
          <w:tcPr>
            <w:tcW w:w="5765" w:type="dxa"/>
          </w:tcPr>
          <w:p w14:paraId="4101652C" w14:textId="77777777" w:rsidR="00E21B8E" w:rsidRPr="00353362" w:rsidRDefault="00E21B8E" w:rsidP="00E21B8E">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p>
        </w:tc>
      </w:tr>
      <w:tr w:rsidR="00E21B8E" w:rsidRPr="003F225A" w14:paraId="3B01516D"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70B792E2" w14:textId="77777777" w:rsidR="00E21B8E" w:rsidRPr="003F225A" w:rsidRDefault="00E21B8E" w:rsidP="00E21B8E">
            <w:pPr>
              <w:pStyle w:val="Text"/>
              <w:spacing w:beforeLines="40" w:before="96" w:afterLines="40" w:after="96"/>
            </w:pPr>
            <w:r w:rsidRPr="003F225A">
              <w:t>Rozvíjené klíčové kompetence</w:t>
            </w:r>
          </w:p>
        </w:tc>
        <w:tc>
          <w:tcPr>
            <w:tcW w:w="5765" w:type="dxa"/>
          </w:tcPr>
          <w:p w14:paraId="4B99056E" w14:textId="77777777" w:rsidR="00E21B8E" w:rsidRPr="00353362" w:rsidRDefault="00E21B8E" w:rsidP="00E21B8E">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 formuluje hypotézu a ověřuje ji konstrukcí</w:t>
            </w:r>
            <w:r>
              <w:br/>
              <w:t>• spolupracuje ve skupině a obhajuje své řešení</w:t>
            </w:r>
            <w:r>
              <w:br/>
              <w:t>• využívá digitální zdroje k ověření a prezentaci výsledků</w:t>
            </w:r>
            <w:r>
              <w:br/>
              <w:t>• plánuje postup řešení a kontroluje mezivýsledky</w:t>
            </w:r>
            <w:r>
              <w:br/>
              <w:t>• propojuje geometrické poznatky s reálnými situacemi</w:t>
            </w:r>
          </w:p>
        </w:tc>
      </w:tr>
      <w:tr w:rsidR="00E21B8E" w:rsidRPr="003F225A" w14:paraId="29ED94F1"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18FA82EA" w14:textId="77777777" w:rsidR="00E21B8E" w:rsidRPr="003F225A" w:rsidRDefault="00E21B8E" w:rsidP="00E21B8E">
            <w:pPr>
              <w:pStyle w:val="Text"/>
              <w:spacing w:beforeLines="40" w:before="96" w:afterLines="40" w:after="96"/>
            </w:pPr>
            <w:r w:rsidRPr="003F225A">
              <w:lastRenderedPageBreak/>
              <w:t>Rozvíjené základní gramotnosti</w:t>
            </w:r>
          </w:p>
        </w:tc>
        <w:tc>
          <w:tcPr>
            <w:tcW w:w="5765" w:type="dxa"/>
          </w:tcPr>
          <w:p w14:paraId="1299C43A" w14:textId="77777777" w:rsidR="00E21B8E" w:rsidRPr="00353362" w:rsidRDefault="00E21B8E" w:rsidP="00E21B8E">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 matematická gramotnost: interpretuje kolmou vzdálenost bodu od přímky, rozlišuje osu úsečky, osu úhlu a rovnoběžky jako různé množiny bodů</w:t>
            </w:r>
            <w:r>
              <w:br/>
              <w:t>• čtenářská gramotnost: pracuje s instrukcí, čte zadání úloh a převádí je do geometrického modelu</w:t>
            </w:r>
            <w:r>
              <w:br/>
              <w:t>• digitální gramotnost: ovládá QR kód, interaktivní kvíz, PDF generátor a nástěnku</w:t>
            </w:r>
            <w:r>
              <w:br/>
              <w:t>• sociální gramotnost: spolupracuje ve skupině, naslouchá, formuluje závěr</w:t>
            </w:r>
          </w:p>
        </w:tc>
      </w:tr>
      <w:tr w:rsidR="00E21B8E" w:rsidRPr="003F225A" w14:paraId="4DDBEF00"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3461D779" w14:textId="77777777" w:rsidR="00E21B8E" w:rsidRPr="003F225A" w:rsidRDefault="00E21B8E" w:rsidP="00E21B8E">
            <w:pPr>
              <w:pStyle w:val="Text"/>
              <w:spacing w:beforeLines="40" w:before="96" w:afterLines="40" w:after="96"/>
            </w:pPr>
          </w:p>
        </w:tc>
        <w:tc>
          <w:tcPr>
            <w:tcW w:w="5765" w:type="dxa"/>
          </w:tcPr>
          <w:p w14:paraId="3CF2D8B6" w14:textId="77777777" w:rsidR="00E21B8E" w:rsidRPr="00353362" w:rsidRDefault="00E21B8E" w:rsidP="00E21B8E">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p>
        </w:tc>
      </w:tr>
      <w:tr w:rsidR="00E21B8E" w:rsidRPr="003F225A" w14:paraId="4A7914DA"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15F37288" w14:textId="77777777" w:rsidR="00E21B8E" w:rsidRPr="003F225A" w:rsidRDefault="00E21B8E" w:rsidP="00E21B8E">
            <w:pPr>
              <w:pStyle w:val="Text"/>
              <w:spacing w:beforeLines="40" w:before="96" w:afterLines="40" w:after="96"/>
            </w:pPr>
            <w:r w:rsidRPr="003F225A">
              <w:t>Časová náročnost</w:t>
            </w:r>
          </w:p>
        </w:tc>
        <w:tc>
          <w:tcPr>
            <w:tcW w:w="5765" w:type="dxa"/>
          </w:tcPr>
          <w:p w14:paraId="0FB78278" w14:textId="77777777" w:rsidR="00E21B8E" w:rsidRPr="00353362" w:rsidRDefault="00E21B8E" w:rsidP="00E21B8E">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1 vyučovací hodina (45 minut)</w:t>
            </w:r>
          </w:p>
        </w:tc>
      </w:tr>
      <w:tr w:rsidR="00E21B8E" w:rsidRPr="003F225A" w14:paraId="4DB31B24"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4184AC2A" w14:textId="77777777" w:rsidR="00E21B8E" w:rsidRPr="003F225A" w:rsidRDefault="00E21B8E" w:rsidP="00E21B8E">
            <w:pPr>
              <w:pStyle w:val="Text"/>
              <w:spacing w:beforeLines="40" w:before="96" w:afterLines="40" w:after="96"/>
            </w:pPr>
            <w:r w:rsidRPr="003F225A">
              <w:t>Organizační forma výuky</w:t>
            </w:r>
          </w:p>
        </w:tc>
        <w:tc>
          <w:tcPr>
            <w:tcW w:w="5765" w:type="dxa"/>
          </w:tcPr>
          <w:p w14:paraId="345B0684" w14:textId="77777777" w:rsidR="00E21B8E" w:rsidRPr="00353362" w:rsidRDefault="00E21B8E" w:rsidP="00E21B8E">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rsidRPr="00353362">
              <w:t>Hybridní</w:t>
            </w:r>
          </w:p>
        </w:tc>
      </w:tr>
      <w:tr w:rsidR="00E21B8E" w:rsidRPr="003F225A" w14:paraId="079BFAC7"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7B44CAD3" w14:textId="77777777" w:rsidR="00E21B8E" w:rsidRPr="003F225A" w:rsidRDefault="00E21B8E" w:rsidP="00E21B8E">
            <w:pPr>
              <w:pStyle w:val="Text"/>
              <w:spacing w:beforeLines="40" w:before="96" w:afterLines="40" w:after="96"/>
              <w:rPr>
                <w:i/>
              </w:rPr>
            </w:pPr>
            <w:r w:rsidRPr="003F225A">
              <w:t>Místo realizace</w:t>
            </w:r>
          </w:p>
        </w:tc>
        <w:tc>
          <w:tcPr>
            <w:tcW w:w="5765" w:type="dxa"/>
          </w:tcPr>
          <w:p w14:paraId="5A034877" w14:textId="77777777" w:rsidR="00E21B8E" w:rsidRPr="00353362" w:rsidRDefault="00E21B8E" w:rsidP="00E21B8E">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rsidRPr="00353362">
              <w:t>Běžná učebna matematiky s projektorem / interaktivní tabulí</w:t>
            </w:r>
          </w:p>
        </w:tc>
      </w:tr>
      <w:tr w:rsidR="00E21B8E" w:rsidRPr="003F225A" w14:paraId="0657A575"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703D3D74" w14:textId="77777777" w:rsidR="00E21B8E" w:rsidRPr="003F225A" w:rsidRDefault="00E21B8E" w:rsidP="00E21B8E">
            <w:pPr>
              <w:pStyle w:val="Text"/>
              <w:spacing w:beforeLines="40" w:before="96" w:afterLines="40" w:after="96"/>
              <w:rPr>
                <w:i/>
              </w:rPr>
            </w:pPr>
            <w:r w:rsidRPr="003F225A">
              <w:t>Pomůcky</w:t>
            </w:r>
          </w:p>
        </w:tc>
        <w:tc>
          <w:tcPr>
            <w:tcW w:w="5765" w:type="dxa"/>
          </w:tcPr>
          <w:p w14:paraId="6E0D2F05" w14:textId="77777777" w:rsidR="00E21B8E" w:rsidRPr="00353362" w:rsidRDefault="00E21B8E" w:rsidP="00E21B8E">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rsidRPr="00353362">
              <w:t>Pravítko, kružítko, tužka, pracovní list nebo sešit, interaktivní tabule s připojením k internetu, mobil / tablet / počítač pro přístup k nástěnce</w:t>
            </w:r>
          </w:p>
        </w:tc>
      </w:tr>
      <w:tr w:rsidR="00E21B8E" w:rsidRPr="003F225A" w14:paraId="1FC39945"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0562CB0E" w14:textId="77777777" w:rsidR="00E21B8E" w:rsidRPr="003F225A" w:rsidRDefault="00E21B8E" w:rsidP="00E21B8E">
            <w:pPr>
              <w:pStyle w:val="Text"/>
              <w:spacing w:beforeLines="40" w:before="96" w:afterLines="40" w:after="96"/>
            </w:pPr>
          </w:p>
        </w:tc>
        <w:tc>
          <w:tcPr>
            <w:tcW w:w="5765" w:type="dxa"/>
          </w:tcPr>
          <w:p w14:paraId="34CE0A41" w14:textId="77777777" w:rsidR="00E21B8E" w:rsidRPr="00353362" w:rsidRDefault="00E21B8E" w:rsidP="00E21B8E">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p>
        </w:tc>
      </w:tr>
      <w:tr w:rsidR="00E21B8E" w:rsidRPr="003F225A" w14:paraId="5A187E81"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62DFAB10" w14:textId="77777777" w:rsidR="00E21B8E" w:rsidRPr="003F225A" w:rsidRDefault="00E21B8E" w:rsidP="00E21B8E">
            <w:pPr>
              <w:pStyle w:val="Text"/>
              <w:spacing w:beforeLines="40" w:before="96" w:afterLines="40" w:after="96"/>
              <w:rPr>
                <w:rFonts w:cs="Arial"/>
              </w:rPr>
            </w:pPr>
            <w:r w:rsidRPr="003F225A">
              <w:rPr>
                <w:rFonts w:cs="Arial"/>
              </w:rPr>
              <w:t>Vazba</w:t>
            </w:r>
            <w:r w:rsidRPr="003F225A">
              <w:rPr>
                <w:rFonts w:cs="Arial"/>
                <w:spacing w:val="-2"/>
              </w:rPr>
              <w:t xml:space="preserve"> </w:t>
            </w:r>
            <w:r w:rsidRPr="003F225A">
              <w:rPr>
                <w:rFonts w:cs="Arial"/>
              </w:rPr>
              <w:t>na</w:t>
            </w:r>
            <w:r w:rsidRPr="003F225A">
              <w:rPr>
                <w:rFonts w:cs="Arial"/>
                <w:spacing w:val="-2"/>
              </w:rPr>
              <w:t xml:space="preserve"> </w:t>
            </w:r>
            <w:r w:rsidRPr="003F225A">
              <w:rPr>
                <w:rFonts w:cs="Arial"/>
              </w:rPr>
              <w:t xml:space="preserve">další </w:t>
            </w:r>
            <w:r w:rsidRPr="003F225A">
              <w:rPr>
                <w:rFonts w:cs="Arial"/>
                <w:i/>
              </w:rPr>
              <w:t>OVU</w:t>
            </w:r>
            <w:r w:rsidRPr="003F225A">
              <w:rPr>
                <w:rFonts w:cs="Arial"/>
              </w:rPr>
              <w:t xml:space="preserve"> </w:t>
            </w:r>
            <w:r w:rsidRPr="003F225A">
              <w:rPr>
                <w:rFonts w:cs="Arial"/>
                <w:spacing w:val="-2"/>
              </w:rPr>
              <w:t>(RVP)</w:t>
            </w:r>
          </w:p>
        </w:tc>
        <w:tc>
          <w:tcPr>
            <w:tcW w:w="5765" w:type="dxa"/>
          </w:tcPr>
          <w:p w14:paraId="62EBF3C5" w14:textId="77777777" w:rsidR="00E21B8E" w:rsidRPr="00353362" w:rsidRDefault="00E21B8E" w:rsidP="00E21B8E">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Žák využívá základní geometrické pojmy a vztahy v rovině, sestrojí rovnoběžky ve vzdálenosti d od přímky pomocí kolmice a pravítka, chápe kolmou vzdálenost bodu od přímky, rozliší množinu bodů se vzdáleností d od přímky od osy úsečky a osy úhlu.</w:t>
            </w:r>
          </w:p>
        </w:tc>
      </w:tr>
      <w:tr w:rsidR="00E21B8E" w:rsidRPr="003F225A" w14:paraId="3FAB145A"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4E1FE982" w14:textId="77777777" w:rsidR="00E21B8E" w:rsidRPr="003F225A" w:rsidRDefault="00E21B8E" w:rsidP="00E21B8E">
            <w:pPr>
              <w:spacing w:beforeLines="40" w:before="96" w:afterLines="40" w:after="96"/>
              <w:ind w:left="27"/>
              <w:rPr>
                <w:rFonts w:ascii="Arial" w:hAnsi="Arial" w:cs="Arial"/>
                <w:spacing w:val="41"/>
              </w:rPr>
            </w:pPr>
            <w:r w:rsidRPr="003F225A">
              <w:rPr>
                <w:rFonts w:ascii="Arial" w:hAnsi="Arial" w:cs="Arial"/>
              </w:rPr>
              <w:t>Vazba</w:t>
            </w:r>
            <w:r w:rsidRPr="003F225A">
              <w:rPr>
                <w:rFonts w:ascii="Arial" w:hAnsi="Arial" w:cs="Arial"/>
                <w:spacing w:val="40"/>
              </w:rPr>
              <w:t xml:space="preserve"> </w:t>
            </w:r>
            <w:r w:rsidRPr="003F225A">
              <w:rPr>
                <w:rFonts w:ascii="Arial" w:hAnsi="Arial" w:cs="Arial"/>
              </w:rPr>
              <w:t>na</w:t>
            </w:r>
            <w:r w:rsidRPr="003F225A">
              <w:rPr>
                <w:rFonts w:ascii="Arial" w:hAnsi="Arial" w:cs="Arial"/>
                <w:spacing w:val="42"/>
              </w:rPr>
              <w:t xml:space="preserve"> </w:t>
            </w:r>
            <w:r w:rsidRPr="003F225A">
              <w:rPr>
                <w:rFonts w:ascii="Arial" w:hAnsi="Arial" w:cs="Arial"/>
              </w:rPr>
              <w:t>související</w:t>
            </w:r>
            <w:r w:rsidRPr="003F225A">
              <w:rPr>
                <w:rFonts w:ascii="Arial" w:hAnsi="Arial" w:cs="Arial"/>
                <w:spacing w:val="42"/>
              </w:rPr>
              <w:t xml:space="preserve"> </w:t>
            </w:r>
            <w:r w:rsidRPr="003F225A">
              <w:rPr>
                <w:rFonts w:ascii="Arial" w:hAnsi="Arial" w:cs="Arial"/>
              </w:rPr>
              <w:t>školní</w:t>
            </w:r>
            <w:r w:rsidRPr="003F225A">
              <w:rPr>
                <w:rFonts w:ascii="Arial" w:hAnsi="Arial" w:cs="Arial"/>
                <w:spacing w:val="43"/>
              </w:rPr>
              <w:t xml:space="preserve"> </w:t>
            </w:r>
            <w:r w:rsidRPr="003F225A">
              <w:rPr>
                <w:rFonts w:ascii="Arial" w:hAnsi="Arial" w:cs="Arial"/>
              </w:rPr>
              <w:t>očekávané</w:t>
            </w:r>
            <w:r w:rsidRPr="003F225A">
              <w:rPr>
                <w:rFonts w:ascii="Arial" w:hAnsi="Arial" w:cs="Arial"/>
                <w:spacing w:val="43"/>
              </w:rPr>
              <w:t xml:space="preserve"> </w:t>
            </w:r>
            <w:r w:rsidRPr="003F225A">
              <w:rPr>
                <w:rFonts w:ascii="Arial" w:hAnsi="Arial" w:cs="Arial"/>
              </w:rPr>
              <w:t>výsledky</w:t>
            </w:r>
            <w:r w:rsidRPr="003F225A">
              <w:rPr>
                <w:rFonts w:ascii="Arial" w:hAnsi="Arial" w:cs="Arial"/>
                <w:spacing w:val="44"/>
              </w:rPr>
              <w:t xml:space="preserve"> </w:t>
            </w:r>
            <w:r w:rsidRPr="003F225A">
              <w:rPr>
                <w:rFonts w:ascii="Arial" w:hAnsi="Arial" w:cs="Arial"/>
              </w:rPr>
              <w:t>učení</w:t>
            </w:r>
            <w:r w:rsidRPr="003F225A">
              <w:rPr>
                <w:rFonts w:ascii="Arial" w:hAnsi="Arial" w:cs="Arial"/>
                <w:spacing w:val="42"/>
              </w:rPr>
              <w:t xml:space="preserve"> </w:t>
            </w:r>
            <w:r w:rsidRPr="003F225A">
              <w:rPr>
                <w:rFonts w:ascii="Arial" w:hAnsi="Arial" w:cs="Arial"/>
              </w:rPr>
              <w:t>(mŠVP)</w:t>
            </w:r>
            <w:r w:rsidRPr="003F225A">
              <w:rPr>
                <w:rFonts w:ascii="Arial" w:hAnsi="Arial" w:cs="Arial"/>
                <w:spacing w:val="41"/>
              </w:rPr>
              <w:t xml:space="preserve"> </w:t>
            </w:r>
          </w:p>
        </w:tc>
        <w:tc>
          <w:tcPr>
            <w:tcW w:w="5765" w:type="dxa"/>
          </w:tcPr>
          <w:p w14:paraId="22B50DA6" w14:textId="77777777" w:rsidR="00E21B8E" w:rsidRPr="00353362" w:rsidRDefault="00E21B8E" w:rsidP="00E21B8E">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rsidRPr="00353362">
              <w:rPr>
                <w:rFonts w:cs="Arial"/>
              </w:rPr>
              <w:t>(Bude doplněno po aktualizaci modelových ŠVP.)</w:t>
            </w:r>
          </w:p>
        </w:tc>
      </w:tr>
      <w:tr w:rsidR="00E21B8E" w:rsidRPr="003F225A" w14:paraId="6D98A12B"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2946DB82" w14:textId="77777777" w:rsidR="00E21B8E" w:rsidRPr="003F225A" w:rsidRDefault="00E21B8E" w:rsidP="00E21B8E">
            <w:pPr>
              <w:pStyle w:val="Text"/>
              <w:spacing w:beforeLines="40" w:before="96" w:afterLines="40" w:after="96"/>
              <w:rPr>
                <w:rFonts w:cs="Arial"/>
              </w:rPr>
            </w:pPr>
          </w:p>
        </w:tc>
        <w:tc>
          <w:tcPr>
            <w:tcW w:w="5765" w:type="dxa"/>
          </w:tcPr>
          <w:p w14:paraId="5997CC1D" w14:textId="77777777" w:rsidR="00E21B8E" w:rsidRPr="00353362" w:rsidRDefault="00E21B8E" w:rsidP="00E21B8E">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p>
        </w:tc>
      </w:tr>
      <w:tr w:rsidR="00E21B8E" w:rsidRPr="003F225A" w14:paraId="101B5DB6"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07D87527" w14:textId="77777777" w:rsidR="00E21B8E" w:rsidRPr="003F225A" w:rsidRDefault="00E21B8E" w:rsidP="00E21B8E">
            <w:pPr>
              <w:spacing w:beforeLines="40" w:before="96" w:afterLines="40" w:after="96"/>
              <w:ind w:left="27"/>
              <w:rPr>
                <w:rFonts w:ascii="Arial" w:hAnsi="Arial" w:cs="Arial"/>
                <w:iCs/>
              </w:rPr>
            </w:pPr>
            <w:r w:rsidRPr="003F225A">
              <w:rPr>
                <w:rFonts w:ascii="Arial" w:hAnsi="Arial" w:cs="Arial"/>
              </w:rPr>
              <w:t>Odkaz</w:t>
            </w:r>
            <w:r w:rsidRPr="003F225A">
              <w:rPr>
                <w:rFonts w:ascii="Arial" w:hAnsi="Arial" w:cs="Arial"/>
                <w:spacing w:val="-3"/>
              </w:rPr>
              <w:t xml:space="preserve"> </w:t>
            </w:r>
            <w:r w:rsidRPr="003F225A">
              <w:rPr>
                <w:rFonts w:ascii="Arial" w:hAnsi="Arial" w:cs="Arial"/>
              </w:rPr>
              <w:t>na související</w:t>
            </w:r>
            <w:r w:rsidRPr="003F225A">
              <w:rPr>
                <w:rFonts w:ascii="Arial" w:hAnsi="Arial" w:cs="Arial"/>
                <w:spacing w:val="-2"/>
              </w:rPr>
              <w:t xml:space="preserve"> </w:t>
            </w:r>
            <w:r w:rsidRPr="003F225A">
              <w:rPr>
                <w:rFonts w:ascii="Arial" w:hAnsi="Arial" w:cs="Arial"/>
              </w:rPr>
              <w:t>materiály</w:t>
            </w:r>
          </w:p>
          <w:p w14:paraId="110FFD37" w14:textId="77777777" w:rsidR="00E21B8E" w:rsidRPr="003F225A" w:rsidRDefault="00E21B8E" w:rsidP="00E21B8E">
            <w:pPr>
              <w:spacing w:beforeLines="40" w:before="96" w:afterLines="40" w:after="96"/>
              <w:ind w:left="27"/>
              <w:rPr>
                <w:rFonts w:ascii="Arial" w:hAnsi="Arial" w:cs="Arial"/>
              </w:rPr>
            </w:pPr>
          </w:p>
        </w:tc>
        <w:tc>
          <w:tcPr>
            <w:tcW w:w="5765" w:type="dxa"/>
          </w:tcPr>
          <w:p w14:paraId="2F8CE35B" w14:textId="77777777" w:rsidR="00E21B8E" w:rsidRPr="00353362" w:rsidRDefault="00E21B8E" w:rsidP="00E21B8E">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rsidRPr="00353362">
              <w:rPr>
                <w:rFonts w:cs="Arial"/>
              </w:rPr>
              <w:t>Digitální nástěnka: https://tmutina79-png.github.io/matematika-nastenka/docs/mnozina-bodu-rovnobezky/</w:t>
            </w:r>
            <w:r w:rsidRPr="00353362">
              <w:rPr>
                <w:rFonts w:cs="Arial"/>
              </w:rPr>
              <w:br/>
              <w:t>Praktické úlohy a PDF: https://tmutina79-png.github.io/matematika-nastenka/docs/mnozina-bodu-rovnobezky-priklady/</w:t>
            </w:r>
            <w:r w:rsidRPr="00353362">
              <w:rPr>
                <w:rFonts w:cs="Arial"/>
              </w:rPr>
              <w:br/>
              <w:t>Úvodní přehled: https://tmutina79-png.github.io/matematika-nastenka/docs/mnozina-bodu/</w:t>
            </w:r>
          </w:p>
        </w:tc>
      </w:tr>
      <w:tr w:rsidR="00E21B8E" w:rsidRPr="003F225A" w14:paraId="6B699379"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3FE9F23F" w14:textId="77777777" w:rsidR="00E21B8E" w:rsidRPr="003F225A" w:rsidRDefault="00E21B8E" w:rsidP="00E21B8E">
            <w:pPr>
              <w:pStyle w:val="Text"/>
              <w:spacing w:beforeLines="40" w:before="96" w:afterLines="40" w:after="96"/>
              <w:rPr>
                <w:rFonts w:cs="Arial"/>
              </w:rPr>
            </w:pPr>
          </w:p>
        </w:tc>
        <w:tc>
          <w:tcPr>
            <w:tcW w:w="5765" w:type="dxa"/>
          </w:tcPr>
          <w:p w14:paraId="1F72F646" w14:textId="77777777" w:rsidR="00E21B8E" w:rsidRPr="00353362" w:rsidRDefault="00E21B8E" w:rsidP="00E21B8E">
            <w:pPr>
              <w:pStyle w:val="Text"/>
              <w:spacing w:beforeLines="40" w:before="96" w:afterLines="40" w:after="96"/>
              <w:jc w:val="both"/>
              <w:cnfStyle w:val="000000000000" w:firstRow="0" w:lastRow="0" w:firstColumn="0" w:lastColumn="0" w:oddVBand="0" w:evenVBand="0" w:oddHBand="0" w:evenHBand="0" w:firstRowFirstColumn="0" w:firstRowLastColumn="0" w:lastRowFirstColumn="0" w:lastRowLastColumn="0"/>
            </w:pPr>
          </w:p>
        </w:tc>
      </w:tr>
      <w:tr w:rsidR="00E21B8E" w:rsidRPr="003F225A" w14:paraId="6B20736D"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3AE95418" w14:textId="77777777" w:rsidR="00E21B8E" w:rsidRPr="003F225A" w:rsidRDefault="00E21B8E" w:rsidP="00E21B8E">
            <w:pPr>
              <w:spacing w:beforeLines="40" w:before="96" w:afterLines="40" w:after="96"/>
              <w:ind w:left="27"/>
              <w:rPr>
                <w:rFonts w:ascii="Arial" w:hAnsi="Arial" w:cs="Arial"/>
              </w:rPr>
            </w:pPr>
            <w:r w:rsidRPr="003F225A">
              <w:rPr>
                <w:rFonts w:ascii="Arial" w:hAnsi="Arial" w:cs="Arial"/>
              </w:rPr>
              <w:t>Recenzenti</w:t>
            </w:r>
          </w:p>
        </w:tc>
        <w:tc>
          <w:tcPr>
            <w:tcW w:w="5765" w:type="dxa"/>
          </w:tcPr>
          <w:p w14:paraId="0B55C1AA" w14:textId="77777777" w:rsidR="00E21B8E" w:rsidRPr="00353362" w:rsidRDefault="00E21B8E" w:rsidP="00E21B8E">
            <w:pPr>
              <w:pStyle w:val="Text"/>
              <w:spacing w:beforeLines="40" w:before="96" w:afterLines="40" w:after="96"/>
              <w:jc w:val="both"/>
              <w:cnfStyle w:val="000000000000" w:firstRow="0" w:lastRow="0" w:firstColumn="0" w:lastColumn="0" w:oddVBand="0" w:evenVBand="0" w:oddHBand="0" w:evenHBand="0" w:firstRowFirstColumn="0" w:firstRowLastColumn="0" w:lastRowFirstColumn="0" w:lastRowLastColumn="0"/>
            </w:pPr>
            <w:r w:rsidRPr="00353362">
              <w:rPr>
                <w:rFonts w:cs="Arial"/>
              </w:rPr>
              <w:t>(Bude doplněno dodatečně.)</w:t>
            </w:r>
          </w:p>
        </w:tc>
      </w:tr>
      <w:tr w:rsidR="00E21B8E" w:rsidRPr="003F225A" w14:paraId="41FD6218"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636A19A2" w14:textId="77777777" w:rsidR="00E21B8E" w:rsidRPr="003F225A" w:rsidRDefault="00E21B8E" w:rsidP="00E21B8E">
            <w:pPr>
              <w:spacing w:beforeLines="40" w:before="96" w:afterLines="40" w:after="96"/>
              <w:ind w:left="27"/>
              <w:rPr>
                <w:rFonts w:ascii="Arial" w:hAnsi="Arial" w:cs="Arial"/>
                <w:spacing w:val="-1"/>
              </w:rPr>
            </w:pPr>
            <w:r w:rsidRPr="003F225A">
              <w:rPr>
                <w:rFonts w:ascii="Arial" w:hAnsi="Arial" w:cs="Arial"/>
              </w:rPr>
              <w:t>Ověřovatelé</w:t>
            </w:r>
            <w:r w:rsidRPr="003F225A">
              <w:rPr>
                <w:rFonts w:ascii="Arial" w:hAnsi="Arial" w:cs="Arial"/>
                <w:spacing w:val="-1"/>
              </w:rPr>
              <w:t xml:space="preserve"> </w:t>
            </w:r>
          </w:p>
        </w:tc>
        <w:tc>
          <w:tcPr>
            <w:tcW w:w="5765" w:type="dxa"/>
          </w:tcPr>
          <w:p w14:paraId="7D84A6D8" w14:textId="77777777" w:rsidR="00E21B8E" w:rsidRPr="00353362" w:rsidRDefault="00E21B8E" w:rsidP="00E21B8E">
            <w:pPr>
              <w:pStyle w:val="Text"/>
              <w:spacing w:beforeLines="40" w:before="96" w:afterLines="40" w:after="96"/>
              <w:jc w:val="both"/>
              <w:cnfStyle w:val="000000000000" w:firstRow="0" w:lastRow="0" w:firstColumn="0" w:lastColumn="0" w:oddVBand="0" w:evenVBand="0" w:oddHBand="0" w:evenHBand="0" w:firstRowFirstColumn="0" w:firstRowLastColumn="0" w:lastRowFirstColumn="0" w:lastRowLastColumn="0"/>
            </w:pPr>
            <w:r w:rsidRPr="00353362">
              <w:rPr>
                <w:rFonts w:cs="Arial"/>
              </w:rPr>
              <w:t>(Bude doplněno dodatečně.)</w:t>
            </w:r>
          </w:p>
        </w:tc>
      </w:tr>
      <w:tr w:rsidR="00E21B8E" w:rsidRPr="003F225A" w14:paraId="29DD80CE" w14:textId="77777777" w:rsidTr="2B127090">
        <w:tc>
          <w:tcPr>
            <w:cnfStyle w:val="001000000000" w:firstRow="0" w:lastRow="0" w:firstColumn="1" w:lastColumn="0" w:oddVBand="0" w:evenVBand="0" w:oddHBand="0" w:evenHBand="0" w:firstRowFirstColumn="0" w:firstRowLastColumn="0" w:lastRowFirstColumn="0" w:lastRowLastColumn="0"/>
            <w:tcW w:w="3686" w:type="dxa"/>
          </w:tcPr>
          <w:p w14:paraId="7C36B3DB" w14:textId="77777777" w:rsidR="00E21B8E" w:rsidRPr="003F225A" w:rsidRDefault="00E21B8E" w:rsidP="00E21B8E">
            <w:pPr>
              <w:spacing w:beforeLines="40" w:before="96" w:afterLines="40" w:after="96"/>
              <w:ind w:left="27"/>
              <w:rPr>
                <w:rFonts w:ascii="Arial" w:hAnsi="Arial" w:cs="Arial"/>
              </w:rPr>
            </w:pPr>
            <w:r w:rsidRPr="003F225A">
              <w:rPr>
                <w:rFonts w:ascii="Arial" w:hAnsi="Arial" w:cs="Arial"/>
              </w:rPr>
              <w:t>Datum</w:t>
            </w:r>
            <w:r w:rsidRPr="003F225A">
              <w:rPr>
                <w:rFonts w:ascii="Arial" w:hAnsi="Arial" w:cs="Arial"/>
                <w:spacing w:val="-1"/>
              </w:rPr>
              <w:t xml:space="preserve"> </w:t>
            </w:r>
            <w:r w:rsidRPr="003F225A">
              <w:rPr>
                <w:rFonts w:ascii="Arial" w:hAnsi="Arial" w:cs="Arial"/>
              </w:rPr>
              <w:t>publikace</w:t>
            </w:r>
          </w:p>
        </w:tc>
        <w:tc>
          <w:tcPr>
            <w:tcW w:w="5765" w:type="dxa"/>
          </w:tcPr>
          <w:p w14:paraId="10F30561" w14:textId="77777777" w:rsidR="00E21B8E" w:rsidRPr="00353362" w:rsidRDefault="00E21B8E" w:rsidP="00E21B8E">
            <w:pPr>
              <w:pStyle w:val="Text"/>
              <w:spacing w:beforeLines="40" w:before="96" w:afterLines="40" w:after="96"/>
              <w:jc w:val="both"/>
              <w:cnfStyle w:val="000000000000" w:firstRow="0" w:lastRow="0" w:firstColumn="0" w:lastColumn="0" w:oddVBand="0" w:evenVBand="0" w:oddHBand="0" w:evenHBand="0" w:firstRowFirstColumn="0" w:firstRowLastColumn="0" w:lastRowFirstColumn="0" w:lastRowLastColumn="0"/>
            </w:pPr>
            <w:r w:rsidRPr="00353362">
              <w:rPr>
                <w:rFonts w:cs="Arial"/>
              </w:rPr>
              <w:t>(Bude doplněno dodatečně.)</w:t>
            </w:r>
          </w:p>
        </w:tc>
      </w:tr>
    </w:tbl>
    <w:p w14:paraId="08CE6F91" w14:textId="77777777" w:rsidR="00601DEF" w:rsidRDefault="00601DEF" w:rsidP="00A36FA0">
      <w:pPr>
        <w:pStyle w:val="Styl2"/>
      </w:pPr>
    </w:p>
    <w:p w14:paraId="61CDCEAD" w14:textId="77777777" w:rsidR="00601DEF" w:rsidRDefault="00601DEF">
      <w:pPr>
        <w:widowControl/>
        <w:pBdr>
          <w:top w:val="nil"/>
          <w:left w:val="nil"/>
          <w:bottom w:val="nil"/>
          <w:right w:val="nil"/>
          <w:between w:val="nil"/>
          <w:bar w:val="nil"/>
        </w:pBdr>
        <w:autoSpaceDE/>
        <w:autoSpaceDN/>
        <w:rPr>
          <w:rFonts w:ascii="Georgia" w:eastAsiaTheme="majorEastAsia" w:hAnsi="Georgia" w:cstheme="majorBidi"/>
          <w:b/>
          <w:sz w:val="32"/>
          <w:szCs w:val="26"/>
          <w:bdr w:val="nil"/>
        </w:rPr>
      </w:pPr>
      <w:r>
        <w:br w:type="page"/>
      </w:r>
    </w:p>
    <w:p w14:paraId="366AF99D" w14:textId="77777777" w:rsidR="00601DEF" w:rsidRPr="003F225A" w:rsidRDefault="00601DEF" w:rsidP="003F225A">
      <w:pPr>
        <w:pStyle w:val="Styl1"/>
        <w:rPr>
          <w:szCs w:val="36"/>
        </w:rPr>
      </w:pPr>
      <w:bookmarkStart w:id="1" w:name="_Toc213142707"/>
      <w:r w:rsidRPr="003F225A">
        <w:rPr>
          <w:szCs w:val="36"/>
        </w:rPr>
        <w:lastRenderedPageBreak/>
        <w:t>Učební materiál</w:t>
      </w:r>
      <w:bookmarkEnd w:id="1"/>
    </w:p>
    <w:p w14:paraId="73E48A8A" w14:textId="77777777" w:rsidR="00601DEF" w:rsidRPr="003F225A" w:rsidRDefault="00601DEF" w:rsidP="00B02B8D">
      <w:pPr>
        <w:pStyle w:val="Text"/>
        <w:jc w:val="both"/>
      </w:pPr>
      <w:r w:rsidRPr="003F225A">
        <w:t>Žáci pracují s digitální nástěnkou k tématu Množina bodů daných vlastností – Rovnoběžky na adrese https://tmutina79-png.github.io/matematika-nastenka/docs/mnozina-bodu-rovnobezky/. Nástěnka obsahuje teorii, vizualizace, kvíz a příklady k tisku ve formátu PDF.</w:t>
      </w:r>
    </w:p>
    <w:p w14:paraId="26162694" w14:textId="77777777" w:rsidR="00601DEF" w:rsidRPr="003F225A" w:rsidRDefault="00601DEF" w:rsidP="00B02B8D">
      <w:pPr>
        <w:pStyle w:val="Text"/>
        <w:jc w:val="both"/>
      </w:pPr>
      <w:r w:rsidRPr="003F225A">
        <w:t>Materiál je postavený badatelsky: žáci nejprve odhadují řešení reálné situace (plot kolem záhonu, koleje vlaku), pak ve skupinách ověřují svou hypotézu pomocí rýsování a měření. Mobilní telefon slouží jako průvodce – žáci mají přístup k učivu po celou dobu hodiny díky QR kódu.</w:t>
      </w:r>
    </w:p>
    <w:p w14:paraId="63910D6F" w14:textId="77777777" w:rsidR="00601DEF" w:rsidRPr="003F225A" w:rsidRDefault="00601DEF" w:rsidP="00B02B8D">
      <w:pPr>
        <w:pStyle w:val="Text"/>
        <w:jc w:val="both"/>
      </w:pPr>
      <w:r w:rsidRPr="003F225A">
        <w:t>Součástí materiálu jsou obrázky, animace, QR kód na nástěnku, praktické slovní úlohy (plot kolem záhonu, koleje vlaku, pás mezi rovnoběžkami) a generátor příkladů do PDF. Učitel využívá interaktivní tabuli jako hlavní projekční plochu.</w:t>
      </w:r>
    </w:p>
    <w:p w14:paraId="7D5D22FE" w14:textId="77777777" w:rsidR="00601DEF" w:rsidRPr="003F225A" w:rsidRDefault="00601DEF" w:rsidP="00B02B8D">
      <w:pPr>
        <w:pStyle w:val="Text"/>
        <w:jc w:val="both"/>
      </w:pPr>
      <w:r w:rsidRPr="003F225A">
        <w:t>Na konci materiálu je kvíz, který žáka nepustí na další otázku bez správné odpovědi. Počet chybných pokusů snižuje procento úspěšnosti, takže žák nemůže jen bezhlavě klikat – musí přemýšlet. Příklady k procvičení si žáci vygenerují do PDF a vytisknou.</w:t>
      </w:r>
    </w:p>
    <w:p w14:paraId="6BB9E253" w14:textId="77777777" w:rsidR="00601DEF" w:rsidRDefault="00601DEF" w:rsidP="00B02B8D">
      <w:pPr>
        <w:widowControl/>
        <w:pBdr>
          <w:top w:val="nil"/>
          <w:left w:val="nil"/>
          <w:bottom w:val="nil"/>
          <w:right w:val="nil"/>
          <w:between w:val="nil"/>
          <w:bar w:val="nil"/>
        </w:pBdr>
        <w:autoSpaceDE/>
        <w:autoSpaceDN/>
        <w:jc w:val="both"/>
        <w:rPr>
          <w:rFonts w:ascii="Arial" w:eastAsiaTheme="majorEastAsia" w:hAnsi="Arial" w:cs="Arial"/>
          <w:iCs/>
          <w:bdr w:val="nil"/>
        </w:rPr>
      </w:pPr>
      <w:r>
        <w:rPr>
          <w:rFonts w:ascii="Arial" w:hAnsi="Arial" w:cs="Arial"/>
          <w:b/>
          <w:iCs/>
        </w:rPr>
        <w:br w:type="page"/>
      </w:r>
    </w:p>
    <w:p w14:paraId="3A7CD1B3" w14:textId="77777777" w:rsidR="00601DEF" w:rsidRDefault="00601DEF" w:rsidP="003F225A">
      <w:pPr>
        <w:pStyle w:val="Styl1"/>
        <w:rPr>
          <w:szCs w:val="36"/>
        </w:rPr>
      </w:pPr>
      <w:bookmarkStart w:id="2" w:name="_Toc213142708"/>
      <w:r w:rsidRPr="003F225A">
        <w:rPr>
          <w:szCs w:val="36"/>
        </w:rPr>
        <w:lastRenderedPageBreak/>
        <w:t>Metodika pro učitele</w:t>
      </w:r>
      <w:bookmarkEnd w:id="2"/>
    </w:p>
    <w:p w14:paraId="093E61E0" w14:textId="77777777" w:rsidR="00B949F6" w:rsidRDefault="00B949F6" w:rsidP="00B949F6">
      <w:pPr>
        <w:pStyle w:val="Styl2"/>
      </w:pPr>
      <w:bookmarkStart w:id="3" w:name="_Toc213142709"/>
      <w:r w:rsidRPr="00B949F6">
        <w:t>Plánování výuky</w:t>
      </w:r>
      <w:bookmarkEnd w:id="3"/>
    </w:p>
    <w:p w14:paraId="23DE523C" w14:textId="77777777" w:rsidR="00B949F6" w:rsidRPr="00B949F6" w:rsidRDefault="00B949F6" w:rsidP="00B949F6">
      <w:pPr>
        <w:pStyle w:val="Styl2"/>
      </w:pPr>
    </w:p>
    <w:tbl>
      <w:tblPr>
        <w:tblStyle w:val="Tabulkaseznamu2"/>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A0" w:firstRow="1" w:lastRow="0" w:firstColumn="1" w:lastColumn="0" w:noHBand="1" w:noVBand="1"/>
      </w:tblPr>
      <w:tblGrid>
        <w:gridCol w:w="3544"/>
        <w:gridCol w:w="5907"/>
      </w:tblGrid>
      <w:tr w:rsidR="00601DEF" w:rsidRPr="002761F1" w14:paraId="399C1E78" w14:textId="77777777" w:rsidTr="2B1270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shd w:val="clear" w:color="auto" w:fill="DCDCDC" w:themeFill="background2" w:themeFillTint="33"/>
          </w:tcPr>
          <w:p w14:paraId="7D51E6FA" w14:textId="77777777" w:rsidR="00601DEF" w:rsidRPr="002761F1" w:rsidRDefault="00601DEF" w:rsidP="00B949F6">
            <w:pPr>
              <w:pStyle w:val="Text"/>
            </w:pPr>
            <w:r w:rsidRPr="002761F1">
              <w:t>Plánování výuky</w:t>
            </w:r>
          </w:p>
        </w:tc>
        <w:tc>
          <w:tcPr>
            <w:tcW w:w="5907" w:type="dxa"/>
            <w:shd w:val="clear" w:color="auto" w:fill="DCDCDC" w:themeFill="background2" w:themeFillTint="33"/>
          </w:tcPr>
          <w:p w14:paraId="2AD11F3C" w14:textId="77777777" w:rsidR="00601DEF" w:rsidRPr="002761F1" w:rsidRDefault="00601DEF" w:rsidP="00B949F6">
            <w:pPr>
              <w:pStyle w:val="Text"/>
              <w:cnfStyle w:val="100000000000" w:firstRow="1" w:lastRow="0" w:firstColumn="0" w:lastColumn="0" w:oddVBand="0" w:evenVBand="0" w:oddHBand="0" w:evenHBand="0" w:firstRowFirstColumn="0" w:firstRowLastColumn="0" w:lastRowFirstColumn="0" w:lastRowLastColumn="0"/>
            </w:pPr>
            <w:r w:rsidRPr="002761F1">
              <w:t xml:space="preserve">Vyplní autor / tvůrce </w:t>
            </w:r>
          </w:p>
        </w:tc>
      </w:tr>
      <w:tr w:rsidR="00601DEF" w:rsidRPr="00D931AE" w14:paraId="44125098" w14:textId="77777777" w:rsidTr="2B127090">
        <w:tc>
          <w:tcPr>
            <w:cnfStyle w:val="001000000000" w:firstRow="0" w:lastRow="0" w:firstColumn="1" w:lastColumn="0" w:oddVBand="0" w:evenVBand="0" w:oddHBand="0" w:evenHBand="0" w:firstRowFirstColumn="0" w:firstRowLastColumn="0" w:lastRowFirstColumn="0" w:lastRowLastColumn="0"/>
            <w:tcW w:w="3544" w:type="dxa"/>
          </w:tcPr>
          <w:p w14:paraId="616E3DFE" w14:textId="77777777" w:rsidR="00601DEF" w:rsidRPr="003F225A" w:rsidRDefault="00601DEF" w:rsidP="000E67B5">
            <w:pPr>
              <w:pStyle w:val="Text"/>
              <w:spacing w:beforeLines="40" w:before="96" w:afterLines="40" w:after="96"/>
            </w:pPr>
            <w:r w:rsidRPr="003F225A">
              <w:t>Potřebné vstupní znalosti a dovednosti</w:t>
            </w:r>
          </w:p>
        </w:tc>
        <w:tc>
          <w:tcPr>
            <w:tcW w:w="5907" w:type="dxa"/>
          </w:tcPr>
          <w:p w14:paraId="52E56223" w14:textId="77777777" w:rsidR="00601DEF" w:rsidRPr="00D931AE" w:rsidRDefault="00601DEF" w:rsidP="00BA3329">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Žák zná pojem bod, přímka, úsečka a kolmice. Umí změřit vzdálenost bodu od přímky kolmo a pracuje s pravítkem a kružítkem. Rozumí pojmu rovnoběžnost přímek.</w:t>
            </w:r>
          </w:p>
        </w:tc>
      </w:tr>
      <w:tr w:rsidR="00601DEF" w:rsidRPr="00D931AE" w14:paraId="24FB0F64" w14:textId="77777777" w:rsidTr="2B127090">
        <w:tc>
          <w:tcPr>
            <w:cnfStyle w:val="001000000000" w:firstRow="0" w:lastRow="0" w:firstColumn="1" w:lastColumn="0" w:oddVBand="0" w:evenVBand="0" w:oddHBand="0" w:evenHBand="0" w:firstRowFirstColumn="0" w:firstRowLastColumn="0" w:lastRowFirstColumn="0" w:lastRowLastColumn="0"/>
            <w:tcW w:w="3544" w:type="dxa"/>
          </w:tcPr>
          <w:p w14:paraId="59044B99" w14:textId="77777777" w:rsidR="00601DEF" w:rsidRPr="003F225A" w:rsidRDefault="00601DEF" w:rsidP="000E67B5">
            <w:pPr>
              <w:pStyle w:val="Text"/>
              <w:spacing w:beforeLines="40" w:before="96" w:afterLines="40" w:after="96"/>
            </w:pPr>
            <w:r w:rsidRPr="003F225A">
              <w:t>Vzdělávací strategie učitele</w:t>
            </w:r>
          </w:p>
        </w:tc>
        <w:tc>
          <w:tcPr>
            <w:tcW w:w="5907" w:type="dxa"/>
          </w:tcPr>
          <w:p w14:paraId="07547A01" w14:textId="77777777" w:rsidR="00601DEF" w:rsidRPr="00D931AE" w:rsidRDefault="00601DEF" w:rsidP="00BA3329">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Učitel neoznamuje hotovou definici, ale klade otázky: „Co mají společného body, které jsou ve stejné vzdálenosti od přímky? Kde všude se takové body nacházejí?“ Žáci sami přicházejí na to, že body tvoří dvě rovnoběžky. Učitel řídí diskusi, střídá fáze samostatné práce, skupinového ověřování a společné reflexe.</w:t>
            </w:r>
          </w:p>
        </w:tc>
      </w:tr>
      <w:tr w:rsidR="00601DEF" w:rsidRPr="00D931AE" w14:paraId="2CCD119A" w14:textId="77777777" w:rsidTr="2B127090">
        <w:tc>
          <w:tcPr>
            <w:cnfStyle w:val="001000000000" w:firstRow="0" w:lastRow="0" w:firstColumn="1" w:lastColumn="0" w:oddVBand="0" w:evenVBand="0" w:oddHBand="0" w:evenHBand="0" w:firstRowFirstColumn="0" w:firstRowLastColumn="0" w:lastRowFirstColumn="0" w:lastRowLastColumn="0"/>
            <w:tcW w:w="3544" w:type="dxa"/>
          </w:tcPr>
          <w:p w14:paraId="26D61862" w14:textId="77777777" w:rsidR="00601DEF" w:rsidRPr="003F225A" w:rsidRDefault="00601DEF" w:rsidP="000E67B5">
            <w:pPr>
              <w:pStyle w:val="Text"/>
              <w:spacing w:beforeLines="40" w:before="96" w:afterLines="40" w:after="96"/>
            </w:pPr>
            <w:r w:rsidRPr="003F225A">
              <w:t>Využití potenciálu vzdělávací aktivity na rozvoj klíčových kompetencí</w:t>
            </w:r>
          </w:p>
        </w:tc>
        <w:tc>
          <w:tcPr>
            <w:tcW w:w="5907" w:type="dxa"/>
          </w:tcPr>
          <w:p w14:paraId="5043CB0F" w14:textId="77777777" w:rsidR="00601DEF" w:rsidRPr="00D931AE" w:rsidRDefault="00601DEF" w:rsidP="00BA3329">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Aktivita rozvíjí zejména schopnost plánovat postup, argumentovat, spolupracovat a obhajovat výsledek. Žáci se učí formulovat matematické tvrzení na základě experimentu a porovnávat výsledky ve skupině.</w:t>
            </w:r>
          </w:p>
        </w:tc>
      </w:tr>
      <w:tr w:rsidR="00601DEF" w:rsidRPr="00D931AE" w14:paraId="7D77706C" w14:textId="77777777" w:rsidTr="2B127090">
        <w:tc>
          <w:tcPr>
            <w:cnfStyle w:val="001000000000" w:firstRow="0" w:lastRow="0" w:firstColumn="1" w:lastColumn="0" w:oddVBand="0" w:evenVBand="0" w:oddHBand="0" w:evenHBand="0" w:firstRowFirstColumn="0" w:firstRowLastColumn="0" w:lastRowFirstColumn="0" w:lastRowLastColumn="0"/>
            <w:tcW w:w="3544" w:type="dxa"/>
          </w:tcPr>
          <w:p w14:paraId="7861F14A" w14:textId="77777777" w:rsidR="00601DEF" w:rsidRPr="003F225A" w:rsidRDefault="00601DEF" w:rsidP="000E67B5">
            <w:pPr>
              <w:pStyle w:val="Text"/>
              <w:spacing w:beforeLines="40" w:before="96" w:afterLines="40" w:after="96"/>
            </w:pPr>
            <w:r w:rsidRPr="003F225A">
              <w:t>Využití potenciálu vzdělávací aktivity na rozvoj základních gramotností</w:t>
            </w:r>
          </w:p>
        </w:tc>
        <w:tc>
          <w:tcPr>
            <w:tcW w:w="5907" w:type="dxa"/>
          </w:tcPr>
          <w:p w14:paraId="07459315" w14:textId="77777777" w:rsidR="00601DEF" w:rsidRPr="00D931AE" w:rsidRDefault="00601DEF" w:rsidP="00BA3329">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Žáci zaznamenávají měření a konstrukce rovnoběžek, porovnávají více řešení, interpretují obrázek a převádějí slovní zadání do geometrického modelu. Učí se pracovat s digitální nástěnkou, QR kódem a kvízem, což posiluje digitální gramotnost.</w:t>
            </w:r>
          </w:p>
        </w:tc>
      </w:tr>
      <w:tr w:rsidR="00601DEF" w:rsidRPr="00D931AE" w14:paraId="28F4AD4F" w14:textId="77777777" w:rsidTr="2B127090">
        <w:tc>
          <w:tcPr>
            <w:cnfStyle w:val="001000000000" w:firstRow="0" w:lastRow="0" w:firstColumn="1" w:lastColumn="0" w:oddVBand="0" w:evenVBand="0" w:oddHBand="0" w:evenHBand="0" w:firstRowFirstColumn="0" w:firstRowLastColumn="0" w:lastRowFirstColumn="0" w:lastRowLastColumn="0"/>
            <w:tcW w:w="3544" w:type="dxa"/>
          </w:tcPr>
          <w:p w14:paraId="5500BB44" w14:textId="77777777" w:rsidR="00601DEF" w:rsidRPr="003F225A" w:rsidRDefault="00601DEF" w:rsidP="000E67B5">
            <w:pPr>
              <w:pStyle w:val="Text"/>
              <w:spacing w:beforeLines="40" w:before="96" w:afterLines="40" w:after="96"/>
            </w:pPr>
            <w:r w:rsidRPr="003F225A">
              <w:t>Vzdělávací cíle</w:t>
            </w:r>
          </w:p>
        </w:tc>
        <w:tc>
          <w:tcPr>
            <w:tcW w:w="5907" w:type="dxa"/>
          </w:tcPr>
          <w:p w14:paraId="6537F28F" w14:textId="77777777" w:rsidR="00601DEF" w:rsidRPr="00D931AE" w:rsidRDefault="00601DEF" w:rsidP="00BA3329">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 žák identifikuje a sestrojí rovnoběžky ve vzdálenosti d od přímky na základě jejich geometrických vlastností</w:t>
            </w:r>
            <w:r>
              <w:br/>
              <w:t>• žák efektivně využívá mobilní zařízení k okamžitému přístupu k učivu, čímž se zvyšuje jeho autonomie v učení</w:t>
            </w:r>
            <w:r>
              <w:br/>
              <w:t>• žák propojí geometrický pojem s reálnou situací (plot, koleje)</w:t>
            </w:r>
            <w:r>
              <w:br/>
              <w:t>• žák formuluje hypotézu a ověří ji konstrukcí na papíře</w:t>
            </w:r>
          </w:p>
        </w:tc>
      </w:tr>
      <w:tr w:rsidR="00601DEF" w:rsidRPr="00D931AE" w14:paraId="01E1B3C2" w14:textId="77777777" w:rsidTr="2B127090">
        <w:tc>
          <w:tcPr>
            <w:cnfStyle w:val="001000000000" w:firstRow="0" w:lastRow="0" w:firstColumn="1" w:lastColumn="0" w:oddVBand="0" w:evenVBand="0" w:oddHBand="0" w:evenHBand="0" w:firstRowFirstColumn="0" w:firstRowLastColumn="0" w:lastRowFirstColumn="0" w:lastRowLastColumn="0"/>
            <w:tcW w:w="3544" w:type="dxa"/>
          </w:tcPr>
          <w:p w14:paraId="79B95E7F" w14:textId="77777777" w:rsidR="00601DEF" w:rsidRPr="003F225A" w:rsidRDefault="00601DEF" w:rsidP="000E67B5">
            <w:pPr>
              <w:pStyle w:val="Text"/>
              <w:spacing w:beforeLines="40" w:before="96" w:afterLines="40" w:after="96"/>
            </w:pPr>
            <w:r w:rsidRPr="003F225A">
              <w:t>Motivace</w:t>
            </w:r>
          </w:p>
        </w:tc>
        <w:tc>
          <w:tcPr>
            <w:tcW w:w="5907" w:type="dxa"/>
          </w:tcPr>
          <w:p w14:paraId="6DFB9E20" w14:textId="77777777" w:rsidR="00601DEF" w:rsidRPr="00D931AE" w:rsidRDefault="00601DEF" w:rsidP="00BA3329">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Hlavní problémová otázka: Kde v rovině leží všechny body, které mají od dané přímky stejnou vzdálenost?</w:t>
            </w:r>
            <w:r>
              <w:br/>
              <w:t>Doplňující otázky: Kde postavit plot podél cestičky, aby byl na obou stranách stejně daleko? Kde přesně vedou koleje, když musí být ve stejné vzdálenosti od osy trati?</w:t>
            </w:r>
          </w:p>
        </w:tc>
      </w:tr>
      <w:tr w:rsidR="00601DEF" w:rsidRPr="00D931AE" w14:paraId="3F99CA50" w14:textId="77777777" w:rsidTr="2B127090">
        <w:tc>
          <w:tcPr>
            <w:cnfStyle w:val="001000000000" w:firstRow="0" w:lastRow="0" w:firstColumn="1" w:lastColumn="0" w:oddVBand="0" w:evenVBand="0" w:oddHBand="0" w:evenHBand="0" w:firstRowFirstColumn="0" w:firstRowLastColumn="0" w:lastRowFirstColumn="0" w:lastRowLastColumn="0"/>
            <w:tcW w:w="3544" w:type="dxa"/>
          </w:tcPr>
          <w:p w14:paraId="461D6DE7" w14:textId="77777777" w:rsidR="00601DEF" w:rsidRPr="003F225A" w:rsidRDefault="00601DEF" w:rsidP="000E67B5">
            <w:pPr>
              <w:pStyle w:val="Text"/>
              <w:spacing w:beforeLines="40" w:before="96" w:afterLines="40" w:after="96"/>
            </w:pPr>
            <w:r w:rsidRPr="003F225A">
              <w:lastRenderedPageBreak/>
              <w:t>Možnosti propojování formálního a neformálního vzdělávání</w:t>
            </w:r>
          </w:p>
        </w:tc>
        <w:tc>
          <w:tcPr>
            <w:tcW w:w="5907" w:type="dxa"/>
          </w:tcPr>
          <w:p w14:paraId="70DF9E56" w14:textId="77777777" w:rsidR="00601DEF" w:rsidRPr="00D931AE" w:rsidRDefault="00601DEF" w:rsidP="00BA3329">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Žáci mohou podobné úlohy hledat v okolí školy: lajny na hřišti, obrubníky podél chodníku, koleje, ploty kolem záhonů. Navazují na zkušenosti z dopravní výchovy, geografie a sportu.</w:t>
            </w:r>
          </w:p>
        </w:tc>
      </w:tr>
      <w:tr w:rsidR="00601DEF" w:rsidRPr="00D931AE" w14:paraId="73A2C358" w14:textId="77777777" w:rsidTr="2B127090">
        <w:tc>
          <w:tcPr>
            <w:cnfStyle w:val="001000000000" w:firstRow="0" w:lastRow="0" w:firstColumn="1" w:lastColumn="0" w:oddVBand="0" w:evenVBand="0" w:oddHBand="0" w:evenHBand="0" w:firstRowFirstColumn="0" w:firstRowLastColumn="0" w:lastRowFirstColumn="0" w:lastRowLastColumn="0"/>
            <w:tcW w:w="3544" w:type="dxa"/>
          </w:tcPr>
          <w:p w14:paraId="2490E897" w14:textId="77777777" w:rsidR="00601DEF" w:rsidRPr="003F225A" w:rsidRDefault="00601DEF" w:rsidP="000E67B5">
            <w:pPr>
              <w:pStyle w:val="Text"/>
              <w:spacing w:beforeLines="40" w:before="96" w:afterLines="40" w:after="96"/>
            </w:pPr>
            <w:r w:rsidRPr="003F225A">
              <w:t>Možnosti využití umělé inteligence (AI)</w:t>
            </w:r>
          </w:p>
        </w:tc>
        <w:tc>
          <w:tcPr>
            <w:tcW w:w="5907" w:type="dxa"/>
          </w:tcPr>
          <w:p w14:paraId="44E871BC" w14:textId="77777777" w:rsidR="00601DEF" w:rsidRPr="00D931AE" w:rsidRDefault="00601DEF" w:rsidP="00BA3329">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Digitální nástěnka pomáhá s vizualizací a kontrolou hypotéz. Na interaktivní tabuli žáci využívají příklady s řešením krok po kroku, jednoduchý kvíz a generátor příkladů do PDF. Učitel může v budoucnu rozšířit o AI chatbota, který dává nápovědy k úlohám.</w:t>
            </w:r>
          </w:p>
        </w:tc>
      </w:tr>
    </w:tbl>
    <w:p w14:paraId="144A5D23" w14:textId="77777777" w:rsidR="00B949F6" w:rsidRDefault="00B949F6" w:rsidP="00601DEF">
      <w:pPr>
        <w:pStyle w:val="Styl2"/>
        <w:spacing w:before="120" w:after="120" w:line="264" w:lineRule="auto"/>
        <w:rPr>
          <w:rFonts w:ascii="Arial" w:hAnsi="Arial" w:cs="Arial"/>
          <w:b w:val="0"/>
          <w:sz w:val="22"/>
          <w:szCs w:val="22"/>
        </w:rPr>
      </w:pPr>
    </w:p>
    <w:p w14:paraId="738610EB" w14:textId="77777777" w:rsidR="00B949F6" w:rsidRDefault="00B949F6" w:rsidP="00601DEF">
      <w:pPr>
        <w:pStyle w:val="Styl2"/>
        <w:spacing w:before="120" w:after="120" w:line="264" w:lineRule="auto"/>
        <w:rPr>
          <w:rFonts w:ascii="Arial" w:hAnsi="Arial" w:cs="Arial"/>
          <w:b w:val="0"/>
          <w:sz w:val="22"/>
          <w:szCs w:val="22"/>
        </w:rPr>
      </w:pPr>
    </w:p>
    <w:p w14:paraId="3566760A" w14:textId="77777777" w:rsidR="003F225A" w:rsidRDefault="003F225A" w:rsidP="003F225A">
      <w:pPr>
        <w:pStyle w:val="Styl2"/>
      </w:pPr>
      <w:bookmarkStart w:id="4" w:name="_Toc213142710"/>
      <w:r w:rsidRPr="003F225A">
        <w:t xml:space="preserve">Realizace </w:t>
      </w:r>
      <w:r>
        <w:t>výuky</w:t>
      </w:r>
      <w:bookmarkEnd w:id="4"/>
    </w:p>
    <w:p w14:paraId="637805D2" w14:textId="77777777" w:rsidR="002761F1" w:rsidRPr="003F225A" w:rsidRDefault="002761F1" w:rsidP="003F225A">
      <w:pPr>
        <w:pStyle w:val="Styl2"/>
      </w:pPr>
    </w:p>
    <w:tbl>
      <w:tblPr>
        <w:tblStyle w:val="Tabulkaseznamu2"/>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20" w:firstRow="1" w:lastRow="0" w:firstColumn="0" w:lastColumn="0" w:noHBand="1" w:noVBand="1"/>
      </w:tblPr>
      <w:tblGrid>
        <w:gridCol w:w="1892"/>
        <w:gridCol w:w="1890"/>
        <w:gridCol w:w="1892"/>
        <w:gridCol w:w="1890"/>
        <w:gridCol w:w="1892"/>
      </w:tblGrid>
      <w:tr w:rsidR="00601DEF" w:rsidRPr="00601DEF" w14:paraId="66AD62EF" w14:textId="77777777" w:rsidTr="2B127090">
        <w:trPr>
          <w:cnfStyle w:val="100000000000" w:firstRow="1" w:lastRow="0" w:firstColumn="0" w:lastColumn="0" w:oddVBand="0" w:evenVBand="0" w:oddHBand="0" w:evenHBand="0" w:firstRowFirstColumn="0" w:firstRowLastColumn="0" w:lastRowFirstColumn="0" w:lastRowLastColumn="0"/>
          <w:trHeight w:val="830"/>
        </w:trPr>
        <w:tc>
          <w:tcPr>
            <w:tcW w:w="1892" w:type="dxa"/>
            <w:shd w:val="clear" w:color="auto" w:fill="DCDCDC" w:themeFill="background2" w:themeFillTint="33"/>
            <w:vAlign w:val="center"/>
          </w:tcPr>
          <w:p w14:paraId="52934DC7" w14:textId="77777777" w:rsidR="00601DEF" w:rsidRDefault="003F225A" w:rsidP="000E67B5">
            <w:pPr>
              <w:pStyle w:val="TableParagraph"/>
              <w:tabs>
                <w:tab w:val="left" w:pos="1046"/>
              </w:tabs>
              <w:spacing w:before="1"/>
              <w:ind w:left="108"/>
              <w:rPr>
                <w:rFonts w:ascii="Arial" w:hAnsi="Arial" w:cs="Arial"/>
                <w:b w:val="0"/>
                <w:bCs w:val="0"/>
                <w:spacing w:val="-4"/>
              </w:rPr>
            </w:pPr>
            <w:r w:rsidRPr="00601DEF">
              <w:rPr>
                <w:rFonts w:ascii="Arial" w:hAnsi="Arial" w:cs="Arial"/>
                <w:spacing w:val="-4"/>
              </w:rPr>
              <w:t>Fáze</w:t>
            </w:r>
          </w:p>
          <w:p w14:paraId="693429B7" w14:textId="77777777" w:rsidR="00601DEF" w:rsidRPr="00601DEF" w:rsidRDefault="00601DEF" w:rsidP="000E67B5">
            <w:pPr>
              <w:pStyle w:val="TableParagraph"/>
              <w:tabs>
                <w:tab w:val="left" w:pos="1046"/>
              </w:tabs>
              <w:spacing w:before="1"/>
              <w:ind w:left="108"/>
              <w:rPr>
                <w:rFonts w:ascii="Arial" w:hAnsi="Arial" w:cs="Arial"/>
                <w:b w:val="0"/>
              </w:rPr>
            </w:pPr>
            <w:r w:rsidRPr="00601DEF">
              <w:rPr>
                <w:rFonts w:ascii="Arial" w:hAnsi="Arial" w:cs="Arial"/>
                <w:b w:val="0"/>
                <w:caps/>
                <w:spacing w:val="-2"/>
              </w:rPr>
              <w:t>(</w:t>
            </w:r>
            <w:r w:rsidR="003F225A">
              <w:rPr>
                <w:rFonts w:ascii="Arial" w:hAnsi="Arial" w:cs="Arial"/>
                <w:b w:val="0"/>
                <w:spacing w:val="-2"/>
              </w:rPr>
              <w:t>č</w:t>
            </w:r>
            <w:r w:rsidR="003F225A" w:rsidRPr="00601DEF">
              <w:rPr>
                <w:rFonts w:ascii="Arial" w:hAnsi="Arial" w:cs="Arial"/>
                <w:b w:val="0"/>
                <w:spacing w:val="-2"/>
              </w:rPr>
              <w:t>asová</w:t>
            </w:r>
          </w:p>
          <w:p w14:paraId="7EC371B6" w14:textId="77777777" w:rsidR="00601DEF" w:rsidRPr="00601DEF" w:rsidRDefault="003F225A" w:rsidP="000E67B5">
            <w:pPr>
              <w:pStyle w:val="TableParagraph"/>
              <w:ind w:left="108"/>
              <w:rPr>
                <w:rFonts w:ascii="Arial" w:hAnsi="Arial" w:cs="Arial"/>
              </w:rPr>
            </w:pPr>
            <w:r>
              <w:rPr>
                <w:rFonts w:ascii="Arial" w:hAnsi="Arial" w:cs="Arial"/>
                <w:b w:val="0"/>
              </w:rPr>
              <w:t>d</w:t>
            </w:r>
            <w:r w:rsidRPr="00601DEF">
              <w:rPr>
                <w:rFonts w:ascii="Arial" w:hAnsi="Arial" w:cs="Arial"/>
                <w:b w:val="0"/>
              </w:rPr>
              <w:t>otace</w:t>
            </w:r>
            <w:r w:rsidR="00601DEF" w:rsidRPr="00601DEF">
              <w:rPr>
                <w:rFonts w:ascii="Arial" w:hAnsi="Arial" w:cs="Arial"/>
                <w:b w:val="0"/>
                <w:spacing w:val="-2"/>
              </w:rPr>
              <w:t xml:space="preserve"> </w:t>
            </w:r>
            <w:r w:rsidRPr="00601DEF">
              <w:rPr>
                <w:rFonts w:ascii="Arial" w:hAnsi="Arial" w:cs="Arial"/>
                <w:b w:val="0"/>
                <w:spacing w:val="-2"/>
              </w:rPr>
              <w:t>v</w:t>
            </w:r>
            <w:r w:rsidR="00601DEF" w:rsidRPr="00601DEF">
              <w:rPr>
                <w:rFonts w:ascii="Arial" w:hAnsi="Arial" w:cs="Arial"/>
                <w:b w:val="0"/>
                <w:caps/>
                <w:spacing w:val="-2"/>
              </w:rPr>
              <w:t> </w:t>
            </w:r>
            <w:r w:rsidRPr="00601DEF">
              <w:rPr>
                <w:rFonts w:ascii="Arial" w:hAnsi="Arial" w:cs="Arial"/>
                <w:b w:val="0"/>
                <w:spacing w:val="-2"/>
              </w:rPr>
              <w:t>minutách</w:t>
            </w:r>
            <w:r w:rsidR="00601DEF" w:rsidRPr="00601DEF">
              <w:rPr>
                <w:rFonts w:ascii="Arial" w:hAnsi="Arial" w:cs="Arial"/>
                <w:b w:val="0"/>
                <w:caps/>
                <w:spacing w:val="-2"/>
              </w:rPr>
              <w:t>)</w:t>
            </w:r>
          </w:p>
        </w:tc>
        <w:tc>
          <w:tcPr>
            <w:tcW w:w="1890" w:type="dxa"/>
            <w:shd w:val="clear" w:color="auto" w:fill="DCDCDC" w:themeFill="background2" w:themeFillTint="33"/>
            <w:vAlign w:val="center"/>
          </w:tcPr>
          <w:p w14:paraId="2A319E0D" w14:textId="77777777" w:rsidR="00601DEF" w:rsidRDefault="003F225A" w:rsidP="000E67B5">
            <w:pPr>
              <w:pStyle w:val="TableParagraph"/>
              <w:tabs>
                <w:tab w:val="left" w:pos="959"/>
                <w:tab w:val="left" w:pos="1581"/>
              </w:tabs>
              <w:spacing w:before="1"/>
              <w:ind w:left="107" w:right="95"/>
              <w:rPr>
                <w:rFonts w:ascii="Arial" w:hAnsi="Arial" w:cs="Arial"/>
                <w:b w:val="0"/>
                <w:bCs w:val="0"/>
                <w:caps/>
              </w:rPr>
            </w:pPr>
            <w:r w:rsidRPr="00601DEF">
              <w:rPr>
                <w:rFonts w:ascii="Arial" w:hAnsi="Arial" w:cs="Arial"/>
                <w:spacing w:val="-2"/>
              </w:rPr>
              <w:t>Popis</w:t>
            </w:r>
            <w:r w:rsidR="00601DEF" w:rsidRPr="00601DEF">
              <w:rPr>
                <w:rFonts w:ascii="Arial" w:hAnsi="Arial" w:cs="Arial"/>
              </w:rPr>
              <w:tab/>
            </w:r>
          </w:p>
          <w:p w14:paraId="051A3F2E" w14:textId="77777777" w:rsidR="00601DEF" w:rsidRPr="00601DEF" w:rsidRDefault="00601DEF" w:rsidP="000E67B5">
            <w:pPr>
              <w:pStyle w:val="TableParagraph"/>
              <w:tabs>
                <w:tab w:val="left" w:pos="959"/>
                <w:tab w:val="left" w:pos="1581"/>
              </w:tabs>
              <w:spacing w:before="1"/>
              <w:ind w:left="107" w:right="95"/>
              <w:rPr>
                <w:rFonts w:ascii="Arial" w:hAnsi="Arial" w:cs="Arial"/>
                <w:b w:val="0"/>
              </w:rPr>
            </w:pPr>
            <w:r w:rsidRPr="00601DEF">
              <w:rPr>
                <w:rFonts w:ascii="Arial" w:hAnsi="Arial" w:cs="Arial"/>
                <w:b w:val="0"/>
                <w:caps/>
                <w:spacing w:val="-4"/>
              </w:rPr>
              <w:t>(</w:t>
            </w:r>
            <w:r w:rsidR="003F225A">
              <w:rPr>
                <w:rFonts w:ascii="Arial" w:hAnsi="Arial" w:cs="Arial"/>
                <w:b w:val="0"/>
                <w:caps/>
                <w:spacing w:val="-4"/>
              </w:rPr>
              <w:t>C</w:t>
            </w:r>
            <w:r w:rsidR="003F225A" w:rsidRPr="00601DEF">
              <w:rPr>
                <w:rFonts w:ascii="Arial" w:hAnsi="Arial" w:cs="Arial"/>
                <w:b w:val="0"/>
                <w:spacing w:val="-4"/>
              </w:rPr>
              <w:t>o</w:t>
            </w:r>
            <w:r w:rsidRPr="00601DEF">
              <w:rPr>
                <w:rFonts w:ascii="Arial" w:hAnsi="Arial" w:cs="Arial"/>
                <w:b w:val="0"/>
              </w:rPr>
              <w:t xml:space="preserve"> </w:t>
            </w:r>
            <w:r w:rsidR="003F225A" w:rsidRPr="00601DEF">
              <w:rPr>
                <w:rFonts w:ascii="Arial" w:hAnsi="Arial" w:cs="Arial"/>
                <w:b w:val="0"/>
                <w:spacing w:val="-6"/>
              </w:rPr>
              <w:t xml:space="preserve">se </w:t>
            </w:r>
            <w:r w:rsidR="003F225A" w:rsidRPr="00601DEF">
              <w:rPr>
                <w:rFonts w:ascii="Arial" w:hAnsi="Arial" w:cs="Arial"/>
                <w:b w:val="0"/>
              </w:rPr>
              <w:t>v dané fázi děje</w:t>
            </w:r>
            <w:r w:rsidR="003F225A">
              <w:rPr>
                <w:rFonts w:ascii="Arial" w:hAnsi="Arial" w:cs="Arial"/>
                <w:b w:val="0"/>
                <w:caps/>
              </w:rPr>
              <w:t>.</w:t>
            </w:r>
            <w:r w:rsidRPr="00601DEF">
              <w:rPr>
                <w:rFonts w:ascii="Arial" w:hAnsi="Arial" w:cs="Arial"/>
                <w:b w:val="0"/>
                <w:caps/>
              </w:rPr>
              <w:t>)</w:t>
            </w:r>
          </w:p>
        </w:tc>
        <w:tc>
          <w:tcPr>
            <w:tcW w:w="1892" w:type="dxa"/>
            <w:shd w:val="clear" w:color="auto" w:fill="DCDCDC" w:themeFill="background2" w:themeFillTint="33"/>
            <w:vAlign w:val="center"/>
          </w:tcPr>
          <w:p w14:paraId="38D89760" w14:textId="77777777" w:rsidR="00601DEF" w:rsidRDefault="003F225A" w:rsidP="000E67B5">
            <w:pPr>
              <w:pStyle w:val="TableParagraph"/>
              <w:spacing w:before="1"/>
              <w:ind w:left="106"/>
              <w:rPr>
                <w:rFonts w:ascii="Arial" w:hAnsi="Arial" w:cs="Arial"/>
                <w:b w:val="0"/>
                <w:bCs w:val="0"/>
                <w:caps/>
                <w:spacing w:val="80"/>
              </w:rPr>
            </w:pPr>
            <w:r w:rsidRPr="00601DEF">
              <w:rPr>
                <w:rFonts w:ascii="Arial" w:hAnsi="Arial" w:cs="Arial"/>
              </w:rPr>
              <w:t>Učitel</w:t>
            </w:r>
            <w:r w:rsidR="00601DEF" w:rsidRPr="00601DEF">
              <w:rPr>
                <w:rFonts w:ascii="Arial" w:hAnsi="Arial" w:cs="Arial"/>
                <w:spacing w:val="80"/>
              </w:rPr>
              <w:t xml:space="preserve"> </w:t>
            </w:r>
          </w:p>
          <w:p w14:paraId="3DB932E0" w14:textId="77777777" w:rsidR="00601DEF" w:rsidRPr="00601DEF" w:rsidRDefault="00601DEF" w:rsidP="000E67B5">
            <w:pPr>
              <w:pStyle w:val="TableParagraph"/>
              <w:spacing w:before="1"/>
              <w:ind w:left="106"/>
              <w:rPr>
                <w:rFonts w:ascii="Arial" w:hAnsi="Arial" w:cs="Arial"/>
                <w:b w:val="0"/>
              </w:rPr>
            </w:pPr>
            <w:r w:rsidRPr="00601DEF">
              <w:rPr>
                <w:rFonts w:ascii="Arial" w:hAnsi="Arial" w:cs="Arial"/>
                <w:b w:val="0"/>
                <w:caps/>
              </w:rPr>
              <w:t>(</w:t>
            </w:r>
            <w:r w:rsidR="003F225A">
              <w:rPr>
                <w:rFonts w:ascii="Arial" w:hAnsi="Arial" w:cs="Arial"/>
                <w:b w:val="0"/>
                <w:caps/>
              </w:rPr>
              <w:t>C</w:t>
            </w:r>
            <w:r w:rsidR="003F225A" w:rsidRPr="00601DEF">
              <w:rPr>
                <w:rFonts w:ascii="Arial" w:hAnsi="Arial" w:cs="Arial"/>
                <w:b w:val="0"/>
              </w:rPr>
              <w:t>o</w:t>
            </w:r>
            <w:r w:rsidR="003F225A">
              <w:rPr>
                <w:rFonts w:ascii="Arial" w:hAnsi="Arial" w:cs="Arial"/>
                <w:b w:val="0"/>
              </w:rPr>
              <w:t xml:space="preserve"> </w:t>
            </w:r>
            <w:r w:rsidR="003F225A" w:rsidRPr="00601DEF">
              <w:rPr>
                <w:rFonts w:ascii="Arial" w:hAnsi="Arial" w:cs="Arial"/>
                <w:b w:val="0"/>
              </w:rPr>
              <w:t xml:space="preserve">dělá </w:t>
            </w:r>
            <w:r w:rsidR="003F225A" w:rsidRPr="00601DEF">
              <w:rPr>
                <w:rFonts w:ascii="Arial" w:hAnsi="Arial" w:cs="Arial"/>
                <w:b w:val="0"/>
                <w:spacing w:val="-2"/>
              </w:rPr>
              <w:t>učitel</w:t>
            </w:r>
            <w:r w:rsidRPr="00601DEF">
              <w:rPr>
                <w:rFonts w:ascii="Arial" w:hAnsi="Arial" w:cs="Arial"/>
                <w:b w:val="0"/>
                <w:caps/>
                <w:spacing w:val="-2"/>
              </w:rPr>
              <w:t>.)</w:t>
            </w:r>
          </w:p>
        </w:tc>
        <w:tc>
          <w:tcPr>
            <w:tcW w:w="1890" w:type="dxa"/>
            <w:shd w:val="clear" w:color="auto" w:fill="DCDCDC" w:themeFill="background2" w:themeFillTint="33"/>
            <w:vAlign w:val="center"/>
          </w:tcPr>
          <w:p w14:paraId="315AAC2C" w14:textId="77777777" w:rsidR="00601DEF" w:rsidRDefault="003F225A" w:rsidP="000E67B5">
            <w:pPr>
              <w:pStyle w:val="TableParagraph"/>
              <w:spacing w:before="1"/>
              <w:ind w:left="106"/>
              <w:rPr>
                <w:rFonts w:ascii="Arial" w:hAnsi="Arial" w:cs="Arial"/>
                <w:b w:val="0"/>
                <w:bCs w:val="0"/>
                <w:caps/>
                <w:spacing w:val="-4"/>
              </w:rPr>
            </w:pPr>
            <w:r w:rsidRPr="00601DEF">
              <w:rPr>
                <w:rFonts w:ascii="Arial" w:hAnsi="Arial" w:cs="Arial"/>
              </w:rPr>
              <w:t>Žák</w:t>
            </w:r>
            <w:r w:rsidR="00601DEF" w:rsidRPr="00601DEF">
              <w:rPr>
                <w:rFonts w:ascii="Arial" w:hAnsi="Arial" w:cs="Arial"/>
                <w:spacing w:val="-4"/>
              </w:rPr>
              <w:t xml:space="preserve"> </w:t>
            </w:r>
          </w:p>
          <w:p w14:paraId="26B31DBF" w14:textId="77777777" w:rsidR="00601DEF" w:rsidRPr="00601DEF" w:rsidRDefault="00601DEF" w:rsidP="000E67B5">
            <w:pPr>
              <w:pStyle w:val="TableParagraph"/>
              <w:spacing w:before="1"/>
              <w:ind w:left="106"/>
              <w:rPr>
                <w:rFonts w:ascii="Arial" w:hAnsi="Arial" w:cs="Arial"/>
                <w:b w:val="0"/>
              </w:rPr>
            </w:pPr>
            <w:r w:rsidRPr="00601DEF">
              <w:rPr>
                <w:rFonts w:ascii="Arial" w:hAnsi="Arial" w:cs="Arial"/>
                <w:b w:val="0"/>
                <w:caps/>
              </w:rPr>
              <w:t>(</w:t>
            </w:r>
            <w:r w:rsidR="003F225A">
              <w:rPr>
                <w:rFonts w:ascii="Arial" w:hAnsi="Arial" w:cs="Arial"/>
                <w:b w:val="0"/>
                <w:caps/>
              </w:rPr>
              <w:t>C</w:t>
            </w:r>
            <w:r w:rsidR="003F225A" w:rsidRPr="00601DEF">
              <w:rPr>
                <w:rFonts w:ascii="Arial" w:hAnsi="Arial" w:cs="Arial"/>
                <w:b w:val="0"/>
              </w:rPr>
              <w:t>o</w:t>
            </w:r>
            <w:r w:rsidRPr="00601DEF">
              <w:rPr>
                <w:rFonts w:ascii="Arial" w:hAnsi="Arial" w:cs="Arial"/>
                <w:b w:val="0"/>
                <w:spacing w:val="-1"/>
              </w:rPr>
              <w:t xml:space="preserve"> </w:t>
            </w:r>
            <w:r w:rsidR="003F225A" w:rsidRPr="00601DEF">
              <w:rPr>
                <w:rFonts w:ascii="Arial" w:hAnsi="Arial" w:cs="Arial"/>
                <w:b w:val="0"/>
              </w:rPr>
              <w:t>dělá</w:t>
            </w:r>
            <w:r w:rsidRPr="00601DEF">
              <w:rPr>
                <w:rFonts w:ascii="Arial" w:hAnsi="Arial" w:cs="Arial"/>
                <w:b w:val="0"/>
                <w:spacing w:val="-2"/>
              </w:rPr>
              <w:t xml:space="preserve"> </w:t>
            </w:r>
            <w:r w:rsidR="003F225A" w:rsidRPr="00601DEF">
              <w:rPr>
                <w:rFonts w:ascii="Arial" w:hAnsi="Arial" w:cs="Arial"/>
                <w:b w:val="0"/>
                <w:spacing w:val="-4"/>
              </w:rPr>
              <w:t>žák</w:t>
            </w:r>
            <w:r w:rsidRPr="00601DEF">
              <w:rPr>
                <w:rFonts w:ascii="Arial" w:hAnsi="Arial" w:cs="Arial"/>
                <w:b w:val="0"/>
                <w:caps/>
                <w:spacing w:val="-4"/>
              </w:rPr>
              <w:t>.)</w:t>
            </w:r>
          </w:p>
        </w:tc>
        <w:tc>
          <w:tcPr>
            <w:tcW w:w="1892" w:type="dxa"/>
            <w:shd w:val="clear" w:color="auto" w:fill="DCDCDC" w:themeFill="background2" w:themeFillTint="33"/>
            <w:vAlign w:val="center"/>
          </w:tcPr>
          <w:p w14:paraId="6F845C38" w14:textId="77777777" w:rsidR="00601DEF" w:rsidRPr="00601DEF" w:rsidRDefault="003F225A" w:rsidP="000E67B5">
            <w:pPr>
              <w:pStyle w:val="TableParagraph"/>
              <w:tabs>
                <w:tab w:val="left" w:pos="1140"/>
              </w:tabs>
              <w:spacing w:line="270" w:lineRule="atLeast"/>
              <w:ind w:left="105" w:right="99"/>
              <w:rPr>
                <w:rFonts w:ascii="Arial" w:hAnsi="Arial" w:cs="Arial"/>
              </w:rPr>
            </w:pPr>
            <w:r w:rsidRPr="00601DEF">
              <w:rPr>
                <w:rFonts w:ascii="Arial" w:hAnsi="Arial" w:cs="Arial"/>
                <w:spacing w:val="-2"/>
              </w:rPr>
              <w:t>Komentář</w:t>
            </w:r>
            <w:r w:rsidR="00601DEF" w:rsidRPr="00601DEF">
              <w:rPr>
                <w:rFonts w:ascii="Arial" w:hAnsi="Arial" w:cs="Arial"/>
                <w:spacing w:val="40"/>
              </w:rPr>
              <w:t xml:space="preserve"> </w:t>
            </w:r>
            <w:r w:rsidR="00601DEF" w:rsidRPr="00601DEF">
              <w:rPr>
                <w:rFonts w:ascii="Arial" w:hAnsi="Arial" w:cs="Arial"/>
                <w:b w:val="0"/>
                <w:caps/>
                <w:spacing w:val="-2"/>
              </w:rPr>
              <w:t>(</w:t>
            </w:r>
            <w:r>
              <w:rPr>
                <w:rFonts w:ascii="Arial" w:hAnsi="Arial" w:cs="Arial"/>
                <w:b w:val="0"/>
                <w:caps/>
                <w:spacing w:val="-2"/>
              </w:rPr>
              <w:t>O</w:t>
            </w:r>
            <w:r w:rsidRPr="00601DEF">
              <w:rPr>
                <w:rFonts w:ascii="Arial" w:hAnsi="Arial" w:cs="Arial"/>
                <w:b w:val="0"/>
                <w:spacing w:val="-2"/>
              </w:rPr>
              <w:t>bavy,</w:t>
            </w:r>
            <w:r w:rsidR="00601DEF" w:rsidRPr="00601DEF">
              <w:rPr>
                <w:rFonts w:ascii="Arial" w:hAnsi="Arial" w:cs="Arial"/>
                <w:b w:val="0"/>
                <w:caps/>
                <w:spacing w:val="-2"/>
              </w:rPr>
              <w:t xml:space="preserve"> </w:t>
            </w:r>
            <w:r w:rsidRPr="00601DEF">
              <w:rPr>
                <w:rFonts w:ascii="Arial" w:hAnsi="Arial" w:cs="Arial"/>
                <w:b w:val="0"/>
                <w:spacing w:val="-2"/>
              </w:rPr>
              <w:t>možné překážky…)</w:t>
            </w:r>
          </w:p>
        </w:tc>
      </w:tr>
      <w:tr w:rsidR="00601DEF" w:rsidRPr="003F225A" w14:paraId="463F29E8" w14:textId="77777777" w:rsidTr="2B127090">
        <w:trPr>
          <w:trHeight w:val="275"/>
        </w:trPr>
        <w:tc>
          <w:tcPr>
            <w:tcW w:w="1892" w:type="dxa"/>
          </w:tcPr>
          <w:p w14:paraId="3B7B4B86" w14:textId="77777777" w:rsidR="00601DEF" w:rsidRPr="003F225A" w:rsidRDefault="00601DEF" w:rsidP="00B949F6">
            <w:pPr>
              <w:pStyle w:val="TableParagraph"/>
              <w:spacing w:before="40" w:after="40"/>
              <w:rPr>
                <w:rFonts w:ascii="Arial" w:hAnsi="Arial" w:cs="Arial"/>
              </w:rPr>
            </w:pPr>
            <w:r>
              <w:t>Úvod a mobilní konektivita</w:t>
            </w:r>
            <w:r>
              <w:br/>
              <w:t>10 min</w:t>
            </w:r>
          </w:p>
        </w:tc>
        <w:tc>
          <w:tcPr>
            <w:tcW w:w="1890" w:type="dxa"/>
          </w:tcPr>
          <w:p w14:paraId="3A0FF5F2" w14:textId="77777777" w:rsidR="00601DEF" w:rsidRPr="003F225A" w:rsidRDefault="00601DEF" w:rsidP="00B949F6">
            <w:pPr>
              <w:pStyle w:val="TableParagraph"/>
              <w:spacing w:before="40" w:after="40"/>
              <w:rPr>
                <w:rFonts w:ascii="Arial" w:hAnsi="Arial" w:cs="Arial"/>
              </w:rPr>
            </w:pPr>
            <w:r>
              <w:t>Žáci si pomocí QR kódu načtou digitální nástěnku s učivem přímo do svých mobilů nebo tabletů pro snadný přístup k teorii během celé hodiny. Učitel položí problémovou otázku: „Kde v rovině leží body, které mají od přímky stejnou vzdálenost?“ Žáci pracují ve skupinách a navrhují hypotézu.</w:t>
            </w:r>
          </w:p>
        </w:tc>
        <w:tc>
          <w:tcPr>
            <w:tcW w:w="1892" w:type="dxa"/>
          </w:tcPr>
          <w:p w14:paraId="5630AD66" w14:textId="77777777" w:rsidR="00601DEF" w:rsidRPr="003F225A" w:rsidRDefault="00601DEF" w:rsidP="00B949F6">
            <w:pPr>
              <w:pStyle w:val="TableParagraph"/>
              <w:spacing w:before="40" w:after="40"/>
              <w:rPr>
                <w:rFonts w:ascii="Arial" w:hAnsi="Arial" w:cs="Arial"/>
              </w:rPr>
            </w:pPr>
            <w:r>
              <w:t>Klade otázky, nehodnotí správnost. Diskuze nad vizualizacemi: „Kde podél cestičky postavíte plot ve vzdálenosti 2 m na obě strany?“ Zapisuje návrhy na tabuli.</w:t>
            </w:r>
          </w:p>
        </w:tc>
        <w:tc>
          <w:tcPr>
            <w:tcW w:w="1890" w:type="dxa"/>
          </w:tcPr>
          <w:p w14:paraId="61829076" w14:textId="77777777" w:rsidR="00601DEF" w:rsidRPr="003F225A" w:rsidRDefault="00601DEF" w:rsidP="00B949F6">
            <w:pPr>
              <w:pStyle w:val="TableParagraph"/>
              <w:spacing w:before="40" w:after="40"/>
              <w:rPr>
                <w:rFonts w:ascii="Arial" w:hAnsi="Arial" w:cs="Arial"/>
              </w:rPr>
            </w:pPr>
            <w:r>
              <w:t>Navrhují hypotézu, načítají QR kód, prohlížejí si nástěnku a domlouvají se ve skupině na společném odhadu.</w:t>
            </w:r>
          </w:p>
        </w:tc>
        <w:tc>
          <w:tcPr>
            <w:tcW w:w="1892" w:type="dxa"/>
          </w:tcPr>
          <w:p w14:paraId="2BA226A1" w14:textId="77777777" w:rsidR="00601DEF" w:rsidRPr="003F225A" w:rsidRDefault="00601DEF" w:rsidP="00B949F6">
            <w:pPr>
              <w:pStyle w:val="TableParagraph"/>
              <w:spacing w:before="40" w:after="40"/>
              <w:rPr>
                <w:rFonts w:ascii="Arial" w:hAnsi="Arial" w:cs="Arial"/>
              </w:rPr>
            </w:pPr>
            <w:r>
              <w:t>Někteří žáci budou chtít hned odpověď. Pomáhá otázka: Je to jedna přímka, nebo jich je víc? Jsou body jen na jedné straně přímky?</w:t>
            </w:r>
          </w:p>
        </w:tc>
      </w:tr>
      <w:tr w:rsidR="00601DEF" w:rsidRPr="003F225A" w14:paraId="17AD93B2" w14:textId="77777777" w:rsidTr="2B127090">
        <w:trPr>
          <w:trHeight w:val="275"/>
        </w:trPr>
        <w:tc>
          <w:tcPr>
            <w:tcW w:w="1892" w:type="dxa"/>
          </w:tcPr>
          <w:p w14:paraId="0DE4B5B7" w14:textId="77777777" w:rsidR="003F225A" w:rsidRPr="003F225A" w:rsidRDefault="003F225A" w:rsidP="00B949F6">
            <w:pPr>
              <w:pStyle w:val="TableParagraph"/>
              <w:spacing w:before="40" w:after="40"/>
              <w:rPr>
                <w:rFonts w:ascii="Arial" w:hAnsi="Arial" w:cs="Arial"/>
              </w:rPr>
            </w:pPr>
            <w:r>
              <w:t>Digitální vizualizace a interaktivní test</w:t>
            </w:r>
            <w:r>
              <w:br/>
              <w:t>15 min</w:t>
            </w:r>
          </w:p>
        </w:tc>
        <w:tc>
          <w:tcPr>
            <w:tcW w:w="1890" w:type="dxa"/>
          </w:tcPr>
          <w:p w14:paraId="66204FF1" w14:textId="77777777" w:rsidR="00601DEF" w:rsidRPr="003F225A" w:rsidRDefault="00601DEF" w:rsidP="00B949F6">
            <w:pPr>
              <w:pStyle w:val="TableParagraph"/>
              <w:spacing w:before="40" w:after="40"/>
              <w:rPr>
                <w:rFonts w:ascii="Arial" w:hAnsi="Arial" w:cs="Arial"/>
              </w:rPr>
            </w:pPr>
            <w:r>
              <w:t xml:space="preserve">Sledování videovizualizací geometrických jevů – rovnoběžky jako množina bodů, pojmy přímka p, vzdálenost d, </w:t>
            </w:r>
            <w:r>
              <w:lastRenderedPageBreak/>
              <w:t>kolmá vzdálenost, rovnoběžky p₁ a p₂. Následuje interaktivní kvíz (5 otázek), který nepustí na další otázku bez správné odpovědi a snižuje procento úspěšnosti za každou chybu.</w:t>
            </w:r>
          </w:p>
        </w:tc>
        <w:tc>
          <w:tcPr>
            <w:tcW w:w="1892" w:type="dxa"/>
          </w:tcPr>
          <w:p w14:paraId="2DBF0D7D" w14:textId="77777777" w:rsidR="00601DEF" w:rsidRPr="003F225A" w:rsidRDefault="00601DEF" w:rsidP="00B949F6">
            <w:pPr>
              <w:pStyle w:val="TableParagraph"/>
              <w:spacing w:before="40" w:after="40"/>
              <w:rPr>
                <w:rFonts w:ascii="Arial" w:hAnsi="Arial" w:cs="Arial"/>
              </w:rPr>
            </w:pPr>
            <w:r>
              <w:lastRenderedPageBreak/>
              <w:t xml:space="preserve">Pouští videovizualizace na interaktivní tabuli, vysvětluje klíčové pojmy. Zadá kvíz a sleduje výsledky. Vysvětluje, proč </w:t>
            </w:r>
            <w:r>
              <w:lastRenderedPageBreak/>
              <w:t>každá chyba snižuje šanci na úspěšné dokončení.</w:t>
            </w:r>
          </w:p>
        </w:tc>
        <w:tc>
          <w:tcPr>
            <w:tcW w:w="1890" w:type="dxa"/>
          </w:tcPr>
          <w:p w14:paraId="6B62F1B3" w14:textId="77777777" w:rsidR="00601DEF" w:rsidRPr="003F225A" w:rsidRDefault="00601DEF" w:rsidP="00B949F6">
            <w:pPr>
              <w:pStyle w:val="TableParagraph"/>
              <w:spacing w:before="40" w:after="40"/>
              <w:rPr>
                <w:rFonts w:ascii="Arial" w:hAnsi="Arial" w:cs="Arial"/>
              </w:rPr>
            </w:pPr>
            <w:r>
              <w:lastRenderedPageBreak/>
              <w:t xml:space="preserve">Sledují video, zapisují klíčové pojmy. Samostatně řeší kvíz, učí se, že bezhlavé klikání nevede k cíli, protože každá </w:t>
            </w:r>
            <w:r>
              <w:lastRenderedPageBreak/>
              <w:t>chyba snižuje procento úspěšnosti.</w:t>
            </w:r>
          </w:p>
        </w:tc>
        <w:tc>
          <w:tcPr>
            <w:tcW w:w="1892" w:type="dxa"/>
          </w:tcPr>
          <w:p w14:paraId="02F2C34E" w14:textId="77777777" w:rsidR="00601DEF" w:rsidRPr="003F225A" w:rsidRDefault="00601DEF" w:rsidP="00B949F6">
            <w:pPr>
              <w:pStyle w:val="TableParagraph"/>
              <w:spacing w:before="40" w:after="40"/>
              <w:rPr>
                <w:rFonts w:ascii="Arial" w:hAnsi="Arial" w:cs="Arial"/>
              </w:rPr>
            </w:pPr>
            <w:r>
              <w:lastRenderedPageBreak/>
              <w:t>Žáci mohou kvíz podcenit. Učitel zdůrazní, že bez 80 % nelze pokračovat a každý další pokus snižuje procento úspěšnosti.</w:t>
            </w:r>
          </w:p>
        </w:tc>
      </w:tr>
      <w:tr w:rsidR="00601DEF" w:rsidRPr="003F225A" w14:paraId="7F4D8702" w14:textId="77777777" w:rsidTr="2B127090">
        <w:trPr>
          <w:trHeight w:val="275"/>
        </w:trPr>
        <w:tc>
          <w:tcPr>
            <w:tcW w:w="1892" w:type="dxa"/>
          </w:tcPr>
          <w:p w14:paraId="3B18E5BC" w14:textId="77777777" w:rsidR="003F225A" w:rsidRPr="003F225A" w:rsidRDefault="003F225A" w:rsidP="00B949F6">
            <w:pPr>
              <w:pStyle w:val="TableParagraph"/>
              <w:spacing w:before="40" w:after="40"/>
              <w:rPr>
                <w:rFonts w:ascii="Arial" w:hAnsi="Arial" w:cs="Arial"/>
              </w:rPr>
            </w:pPr>
            <w:r>
              <w:t>Hybridní procvičování – Od obrazovky k papíru</w:t>
            </w:r>
            <w:r>
              <w:br/>
              <w:t>10 min</w:t>
            </w:r>
          </w:p>
        </w:tc>
        <w:tc>
          <w:tcPr>
            <w:tcW w:w="1890" w:type="dxa"/>
          </w:tcPr>
          <w:p w14:paraId="45322707" w14:textId="77777777" w:rsidR="00601DEF" w:rsidRPr="003F225A" w:rsidRDefault="00601DEF" w:rsidP="00B949F6">
            <w:pPr>
              <w:pStyle w:val="TableParagraph"/>
              <w:spacing w:before="40" w:after="40"/>
              <w:rPr>
                <w:rFonts w:ascii="Arial" w:hAnsi="Arial" w:cs="Arial"/>
              </w:rPr>
            </w:pPr>
            <w:r>
              <w:t>Žáci si vygenerují příklady k procvičení ve formátu PDF, které si vytisknou. Ruční výpočet a rýsování: Žáci pracují manuálně – rýsují kolmice, vynášejí vzdálenosti a sestrojují rovnoběžky. Hledají průsečíky rovnoběžek s kružnicí nebo osou úsečky.</w:t>
            </w:r>
          </w:p>
        </w:tc>
        <w:tc>
          <w:tcPr>
            <w:tcW w:w="1892" w:type="dxa"/>
          </w:tcPr>
          <w:p w14:paraId="30100731" w14:textId="77777777" w:rsidR="00601DEF" w:rsidRPr="003F225A" w:rsidRDefault="00601DEF" w:rsidP="00B949F6">
            <w:pPr>
              <w:pStyle w:val="TableParagraph"/>
              <w:spacing w:before="40" w:after="40"/>
              <w:rPr>
                <w:rFonts w:ascii="Arial" w:hAnsi="Arial" w:cs="Arial"/>
              </w:rPr>
            </w:pPr>
            <w:r>
              <w:t>Ptá se: Máte kolmici správně? Vynesli jste vzdálenost na obě strany? Nezapomněli jste na druhou rovnoběžku? Vede žáky k přesnosti a rozvoji motoriky.</w:t>
            </w:r>
          </w:p>
        </w:tc>
        <w:tc>
          <w:tcPr>
            <w:tcW w:w="1890" w:type="dxa"/>
          </w:tcPr>
          <w:p w14:paraId="71F0BFDC" w14:textId="77777777" w:rsidR="00601DEF" w:rsidRPr="003F225A" w:rsidRDefault="00601DEF" w:rsidP="00B949F6">
            <w:pPr>
              <w:pStyle w:val="TableParagraph"/>
              <w:spacing w:before="40" w:after="40"/>
              <w:rPr>
                <w:rFonts w:ascii="Arial" w:hAnsi="Arial" w:cs="Arial"/>
              </w:rPr>
            </w:pPr>
            <w:r>
              <w:t>Generují PDF, tisknou, rýsují rovnoběžky a konstrukční úlohy. Pracují manuálně, což je v digitální době klíčové pro fixaci postupu a rozvoj motoriky.</w:t>
            </w:r>
          </w:p>
        </w:tc>
        <w:tc>
          <w:tcPr>
            <w:tcW w:w="1892" w:type="dxa"/>
          </w:tcPr>
          <w:p w14:paraId="3BFD4BB1" w14:textId="77777777" w:rsidR="00601DEF" w:rsidRPr="003F225A" w:rsidRDefault="00601DEF" w:rsidP="00B949F6">
            <w:pPr>
              <w:pStyle w:val="TableParagraph"/>
              <w:spacing w:before="40" w:after="40"/>
              <w:rPr>
                <w:rFonts w:ascii="Arial" w:hAnsi="Arial" w:cs="Arial"/>
              </w:rPr>
            </w:pPr>
            <w:r>
              <w:t>Někteří žáci zapomenou na druhou rovnoběžku (body jsou na obou stranách přímky). Připomenout, že vzdálenost se měří kolmo na přímku, ne šikmo.</w:t>
            </w:r>
          </w:p>
        </w:tc>
      </w:tr>
      <w:tr w:rsidR="00601DEF" w:rsidRPr="003F225A" w14:paraId="394F2107" w14:textId="77777777" w:rsidTr="2B127090">
        <w:trPr>
          <w:trHeight w:val="275"/>
        </w:trPr>
        <w:tc>
          <w:tcPr>
            <w:tcW w:w="1892" w:type="dxa"/>
          </w:tcPr>
          <w:p w14:paraId="5C416364" w14:textId="77777777" w:rsidR="003F225A" w:rsidRPr="003F225A" w:rsidRDefault="003F225A" w:rsidP="00B949F6">
            <w:pPr>
              <w:pStyle w:val="TableParagraph"/>
              <w:spacing w:before="40" w:after="40"/>
              <w:rPr>
                <w:rFonts w:ascii="Arial" w:hAnsi="Arial" w:cs="Arial"/>
              </w:rPr>
            </w:pPr>
            <w:r>
              <w:t>Reflexe a interaktivní kontrola</w:t>
            </w:r>
            <w:r>
              <w:br/>
              <w:t>10 min</w:t>
            </w:r>
          </w:p>
        </w:tc>
        <w:tc>
          <w:tcPr>
            <w:tcW w:w="1890" w:type="dxa"/>
          </w:tcPr>
          <w:p w14:paraId="538EE358" w14:textId="77777777" w:rsidR="00601DEF" w:rsidRPr="003F225A" w:rsidRDefault="00601DEF" w:rsidP="00B949F6">
            <w:pPr>
              <w:pStyle w:val="TableParagraph"/>
              <w:spacing w:before="40" w:after="40"/>
              <w:rPr>
                <w:rFonts w:ascii="Arial" w:hAnsi="Arial" w:cs="Arial"/>
              </w:rPr>
            </w:pPr>
            <w:r>
              <w:t>Společná kontrola na interaktivní tabuli, která slouží jako průvodce. Žáci mohou překontrolovat své výsledky, pokud si nevěděli rady s příkladem, využijí krokové řešení. Učitel moderuje diskusi a porovnává různé postupy.</w:t>
            </w:r>
          </w:p>
        </w:tc>
        <w:tc>
          <w:tcPr>
            <w:tcW w:w="1892" w:type="dxa"/>
          </w:tcPr>
          <w:p w14:paraId="2BB49604" w14:textId="77777777" w:rsidR="00601DEF" w:rsidRPr="003F225A" w:rsidRDefault="00601DEF" w:rsidP="00B949F6">
            <w:pPr>
              <w:pStyle w:val="TableParagraph"/>
              <w:spacing w:before="40" w:after="40"/>
              <w:rPr>
                <w:rFonts w:ascii="Arial" w:hAnsi="Arial" w:cs="Arial"/>
              </w:rPr>
            </w:pPr>
            <w:r>
              <w:t>Moderuje diskusi, odkrývá krokové řešení na interaktivní tabuli. Ptá se: Co pro vás bylo srozumitelnější – vidět pohyb bodu ve videu, nebo si ho sami narýsovat? Co jste se dnes naučili nového?</w:t>
            </w:r>
          </w:p>
        </w:tc>
        <w:tc>
          <w:tcPr>
            <w:tcW w:w="1890" w:type="dxa"/>
          </w:tcPr>
          <w:p w14:paraId="49EBD246" w14:textId="77777777" w:rsidR="00601DEF" w:rsidRPr="003F225A" w:rsidRDefault="00601DEF" w:rsidP="00B949F6">
            <w:pPr>
              <w:pStyle w:val="TableParagraph"/>
              <w:spacing w:before="40" w:after="40"/>
              <w:rPr>
                <w:rFonts w:ascii="Arial" w:hAnsi="Arial" w:cs="Arial"/>
              </w:rPr>
            </w:pPr>
            <w:r>
              <w:t>Prezentují výsledky, porovnávají s krokovým řešením, opravují nepřesnosti. Sledují, na kolikátý pokus vyřešili jednotlivé otázky v kvízu.</w:t>
            </w:r>
          </w:p>
        </w:tc>
        <w:tc>
          <w:tcPr>
            <w:tcW w:w="1892" w:type="dxa"/>
          </w:tcPr>
          <w:p w14:paraId="76EE9175" w14:textId="77777777" w:rsidR="00601DEF" w:rsidRPr="003F225A" w:rsidRDefault="00601DEF" w:rsidP="00B949F6">
            <w:pPr>
              <w:pStyle w:val="TableParagraph"/>
              <w:spacing w:before="40" w:after="40"/>
              <w:rPr>
                <w:rFonts w:ascii="Arial" w:hAnsi="Arial" w:cs="Arial"/>
              </w:rPr>
            </w:pPr>
            <w:r>
              <w:t>Je vhodné trvat na přesných formulacích: množina bodů ve vzdálenosti d od přímky jsou dvě rovnoběžky (ne jedna). Vzdálenost od přímky měříme kolmo.</w:t>
            </w:r>
          </w:p>
        </w:tc>
      </w:tr>
    </w:tbl>
    <w:p w14:paraId="680A4E5D" w14:textId="77777777" w:rsidR="00B949F6" w:rsidRDefault="00B949F6" w:rsidP="003F225A">
      <w:pPr>
        <w:pStyle w:val="Styl2"/>
      </w:pPr>
    </w:p>
    <w:p w14:paraId="19219836" w14:textId="77777777" w:rsidR="00B949F6" w:rsidRDefault="00B949F6" w:rsidP="003F225A">
      <w:pPr>
        <w:pStyle w:val="Styl2"/>
      </w:pPr>
    </w:p>
    <w:tbl>
      <w:tblPr>
        <w:tblStyle w:val="Tabulkaseznamu2"/>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A0" w:firstRow="1" w:lastRow="0" w:firstColumn="1" w:lastColumn="0" w:noHBand="1" w:noVBand="1"/>
      </w:tblPr>
      <w:tblGrid>
        <w:gridCol w:w="3544"/>
        <w:gridCol w:w="5907"/>
      </w:tblGrid>
      <w:tr w:rsidR="00A17358" w:rsidRPr="003F225A" w14:paraId="3C90A09A" w14:textId="77777777" w:rsidTr="2B1270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shd w:val="clear" w:color="auto" w:fill="DCDCDC" w:themeFill="background2" w:themeFillTint="33"/>
          </w:tcPr>
          <w:p w14:paraId="1A8E824C" w14:textId="77777777" w:rsidR="00A17358" w:rsidRPr="003F225A" w:rsidRDefault="00A17358" w:rsidP="000E67B5">
            <w:pPr>
              <w:pStyle w:val="Text"/>
              <w:spacing w:beforeLines="40" w:before="96" w:afterLines="40" w:after="96"/>
            </w:pPr>
            <w:r>
              <w:t xml:space="preserve">Realizace </w:t>
            </w:r>
            <w:r w:rsidRPr="003F225A">
              <w:t>výuky</w:t>
            </w:r>
          </w:p>
        </w:tc>
        <w:tc>
          <w:tcPr>
            <w:tcW w:w="5907" w:type="dxa"/>
            <w:shd w:val="clear" w:color="auto" w:fill="DCDCDC" w:themeFill="background2" w:themeFillTint="33"/>
          </w:tcPr>
          <w:p w14:paraId="760630C6" w14:textId="77777777" w:rsidR="00A17358" w:rsidRPr="003F225A" w:rsidRDefault="00A17358" w:rsidP="000E67B5">
            <w:pPr>
              <w:pStyle w:val="Text"/>
              <w:spacing w:beforeLines="40" w:before="96" w:afterLines="40" w:after="96"/>
              <w:cnfStyle w:val="100000000000" w:firstRow="1" w:lastRow="0" w:firstColumn="0" w:lastColumn="0" w:oddVBand="0" w:evenVBand="0" w:oddHBand="0" w:evenHBand="0" w:firstRowFirstColumn="0" w:firstRowLastColumn="0" w:lastRowFirstColumn="0" w:lastRowLastColumn="0"/>
            </w:pPr>
            <w:r w:rsidRPr="003F225A">
              <w:t xml:space="preserve">Vyplní autor / tvůrce </w:t>
            </w:r>
          </w:p>
        </w:tc>
      </w:tr>
      <w:tr w:rsidR="00A17358" w:rsidRPr="00D931AE" w14:paraId="3F6CC4EB" w14:textId="77777777" w:rsidTr="2B127090">
        <w:tc>
          <w:tcPr>
            <w:cnfStyle w:val="001000000000" w:firstRow="0" w:lastRow="0" w:firstColumn="1" w:lastColumn="0" w:oddVBand="0" w:evenVBand="0" w:oddHBand="0" w:evenHBand="0" w:firstRowFirstColumn="0" w:firstRowLastColumn="0" w:lastRowFirstColumn="0" w:lastRowLastColumn="0"/>
            <w:tcW w:w="3544" w:type="dxa"/>
          </w:tcPr>
          <w:p w14:paraId="0C332936" w14:textId="77777777" w:rsidR="00A17358" w:rsidRPr="003F225A" w:rsidRDefault="00A17358" w:rsidP="00B02B8D">
            <w:pPr>
              <w:pStyle w:val="Text"/>
              <w:spacing w:beforeLines="40" w:before="96" w:afterLines="40" w:after="96"/>
            </w:pPr>
            <w:r w:rsidRPr="00A17358">
              <w:lastRenderedPageBreak/>
              <w:t>Diferenciace pro žáky s SVP, nadané a s OMJ</w:t>
            </w:r>
          </w:p>
        </w:tc>
        <w:tc>
          <w:tcPr>
            <w:tcW w:w="5907" w:type="dxa"/>
          </w:tcPr>
          <w:p w14:paraId="296FEF7D" w14:textId="77777777" w:rsidR="00A17358" w:rsidRPr="00D931AE" w:rsidRDefault="00A17358" w:rsidP="00B02B8D">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Jednodušší varianta: žáci pracují s předkreslenými přímkami a vyznačenými kolmicemi, sestrojují rovnoběžky podle návodu krok za krokem a ověřují měřením. Náročnější varianta pro nadané: kombinace rovnoběžek s kružnicí nebo osou úsečky – hledání průsečíků dvou množin bodů, řešení úloh s pásem (nerovnost d(X, p) ≤ d). Žáci s OMJ: vizuální podpora z nástěnky (obrázky, animace), klíčové pojmy graficky zvýrazněny.</w:t>
            </w:r>
          </w:p>
        </w:tc>
      </w:tr>
      <w:tr w:rsidR="00A17358" w:rsidRPr="00D931AE" w14:paraId="182D4E49" w14:textId="77777777" w:rsidTr="2B127090">
        <w:tc>
          <w:tcPr>
            <w:cnfStyle w:val="001000000000" w:firstRow="0" w:lastRow="0" w:firstColumn="1" w:lastColumn="0" w:oddVBand="0" w:evenVBand="0" w:oddHBand="0" w:evenHBand="0" w:firstRowFirstColumn="0" w:firstRowLastColumn="0" w:lastRowFirstColumn="0" w:lastRowLastColumn="0"/>
            <w:tcW w:w="3544" w:type="dxa"/>
          </w:tcPr>
          <w:p w14:paraId="6069245F" w14:textId="77777777" w:rsidR="00A17358" w:rsidRPr="003F225A" w:rsidRDefault="00A17358" w:rsidP="00B02B8D">
            <w:pPr>
              <w:pStyle w:val="Text"/>
              <w:spacing w:beforeLines="40" w:before="96" w:afterLines="40" w:after="96"/>
            </w:pPr>
            <w:r w:rsidRPr="00A17358">
              <w:t>Správné odpovědi na úlohy, jsou-li součásti učebního textu</w:t>
            </w:r>
          </w:p>
        </w:tc>
        <w:tc>
          <w:tcPr>
            <w:tcW w:w="5907" w:type="dxa"/>
          </w:tcPr>
          <w:p w14:paraId="7194DBDC" w14:textId="77777777" w:rsidR="00A17358" w:rsidRPr="00D931AE" w:rsidRDefault="00A17358" w:rsidP="00B02B8D">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Správné matematické závěry:</w:t>
            </w:r>
            <w:r>
              <w:br/>
              <w:t>• množina bodů ve vzdálenosti d od přímky p jsou dvě rovnoběžky p₁ a p₂ s přímkou p</w:t>
            </w:r>
            <w:r>
              <w:br/>
              <w:t>• jedna rovnoběžka je nad přímkou, druhá pod (na obou stranách)</w:t>
            </w:r>
            <w:r>
              <w:br/>
              <w:t>• vzdálenost bodu od přímky se měří vždy kolmo</w:t>
            </w:r>
            <w:r>
              <w:br/>
              <w:t>• pro d = 0 je množina pouze samotná přímka p</w:t>
            </w:r>
            <w:r>
              <w:br/>
              <w:t>• pás (d(X, p) ≤ d) je oblast mezi oběma rovnoběžkami včetně hranic</w:t>
            </w:r>
            <w:r>
              <w:br/>
              <w:t>• vzdálenost rovnoběžek p₁ a p₂ je 2d</w:t>
            </w:r>
            <w:r>
              <w:br/>
            </w:r>
            <w:r>
              <w:br/>
              <w:t>Praktické příklady:</w:t>
            </w:r>
            <w:r>
              <w:br/>
              <w:t>• Plot kolem záhonu: ploty vedou po dvou rovnoběžkách s cestičkou, obě ve vzdálenosti 2 m</w:t>
            </w:r>
            <w:r>
              <w:br/>
              <w:t>• Koleje vlaku: koleje vedou po dvou rovnoběžkách s osou trati</w:t>
            </w:r>
          </w:p>
        </w:tc>
      </w:tr>
      <w:tr w:rsidR="00A17358" w:rsidRPr="00D931AE" w14:paraId="3225CA7B" w14:textId="77777777" w:rsidTr="2B127090">
        <w:tc>
          <w:tcPr>
            <w:cnfStyle w:val="001000000000" w:firstRow="0" w:lastRow="0" w:firstColumn="1" w:lastColumn="0" w:oddVBand="0" w:evenVBand="0" w:oddHBand="0" w:evenHBand="0" w:firstRowFirstColumn="0" w:firstRowLastColumn="0" w:lastRowFirstColumn="0" w:lastRowLastColumn="0"/>
            <w:tcW w:w="3544" w:type="dxa"/>
          </w:tcPr>
          <w:p w14:paraId="49D41724" w14:textId="77777777" w:rsidR="00A17358" w:rsidRPr="003F225A" w:rsidRDefault="00A17358" w:rsidP="00B02B8D">
            <w:pPr>
              <w:pStyle w:val="Text"/>
              <w:spacing w:beforeLines="40" w:before="96" w:afterLines="40" w:after="96"/>
            </w:pPr>
            <w:r>
              <w:t>Důkazy o učení</w:t>
            </w:r>
          </w:p>
        </w:tc>
        <w:tc>
          <w:tcPr>
            <w:tcW w:w="5907" w:type="dxa"/>
          </w:tcPr>
          <w:p w14:paraId="769D0D3C" w14:textId="77777777" w:rsidR="00A17358" w:rsidRPr="00D931AE" w:rsidRDefault="00A17358" w:rsidP="00B02B8D">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Důkazy o učení: skupinový záznam hypotézy a závěru, fotografie nebo kontrola konstrukce rovnoběžek, ústní obhajoba řešení při sdílení, úspěšnost v závěrečném kvízu (≥ 80 %).</w:t>
            </w:r>
          </w:p>
        </w:tc>
      </w:tr>
    </w:tbl>
    <w:p w14:paraId="54CD245A" w14:textId="77777777" w:rsidR="00A17358" w:rsidRDefault="00A17358" w:rsidP="00B02B8D">
      <w:pPr>
        <w:pStyle w:val="Styl2"/>
      </w:pPr>
    </w:p>
    <w:p w14:paraId="1231BE67" w14:textId="77777777" w:rsidR="00B949F6" w:rsidRDefault="00B949F6" w:rsidP="00B02B8D">
      <w:pPr>
        <w:pStyle w:val="Styl2"/>
      </w:pPr>
    </w:p>
    <w:p w14:paraId="197ACE69" w14:textId="77777777" w:rsidR="00601DEF" w:rsidRDefault="003F225A" w:rsidP="00B02B8D">
      <w:pPr>
        <w:pStyle w:val="Styl2"/>
      </w:pPr>
      <w:bookmarkStart w:id="5" w:name="_Toc213142711"/>
      <w:r>
        <w:t>Hodnocení výuky</w:t>
      </w:r>
      <w:bookmarkEnd w:id="5"/>
    </w:p>
    <w:p w14:paraId="36FEB5B0" w14:textId="77777777" w:rsidR="002761F1" w:rsidRDefault="002761F1" w:rsidP="00B02B8D">
      <w:pPr>
        <w:pStyle w:val="Styl2"/>
      </w:pPr>
    </w:p>
    <w:tbl>
      <w:tblPr>
        <w:tblStyle w:val="Tabulkaseznamu2"/>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A0" w:firstRow="1" w:lastRow="0" w:firstColumn="1" w:lastColumn="0" w:noHBand="1" w:noVBand="1"/>
      </w:tblPr>
      <w:tblGrid>
        <w:gridCol w:w="3544"/>
        <w:gridCol w:w="5907"/>
      </w:tblGrid>
      <w:tr w:rsidR="00A17358" w:rsidRPr="003F225A" w14:paraId="7ACDDD8E" w14:textId="77777777" w:rsidTr="2B1270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shd w:val="clear" w:color="auto" w:fill="DCDCDC" w:themeFill="background2" w:themeFillTint="33"/>
          </w:tcPr>
          <w:p w14:paraId="0C3B105C" w14:textId="77777777" w:rsidR="00A17358" w:rsidRPr="003F225A" w:rsidRDefault="00A17358" w:rsidP="00B02B8D">
            <w:pPr>
              <w:pStyle w:val="Text"/>
              <w:spacing w:beforeLines="40" w:before="96" w:afterLines="40" w:after="96"/>
            </w:pPr>
            <w:r>
              <w:t xml:space="preserve">Hodnocení </w:t>
            </w:r>
            <w:r w:rsidRPr="003F225A">
              <w:t>výuky</w:t>
            </w:r>
          </w:p>
        </w:tc>
        <w:tc>
          <w:tcPr>
            <w:tcW w:w="5907" w:type="dxa"/>
            <w:shd w:val="clear" w:color="auto" w:fill="DCDCDC" w:themeFill="background2" w:themeFillTint="33"/>
          </w:tcPr>
          <w:p w14:paraId="30D7AA69" w14:textId="77777777" w:rsidR="00A17358" w:rsidRPr="003F225A" w:rsidRDefault="00A17358" w:rsidP="00B02B8D">
            <w:pPr>
              <w:pStyle w:val="Text"/>
              <w:spacing w:beforeLines="40" w:before="96" w:afterLines="40" w:after="96"/>
              <w:cnfStyle w:val="100000000000" w:firstRow="1" w:lastRow="0" w:firstColumn="0" w:lastColumn="0" w:oddVBand="0" w:evenVBand="0" w:oddHBand="0" w:evenHBand="0" w:firstRowFirstColumn="0" w:firstRowLastColumn="0" w:lastRowFirstColumn="0" w:lastRowLastColumn="0"/>
            </w:pPr>
          </w:p>
        </w:tc>
      </w:tr>
      <w:tr w:rsidR="00A17358" w:rsidRPr="00A17358" w14:paraId="71A50139" w14:textId="77777777" w:rsidTr="2B127090">
        <w:tc>
          <w:tcPr>
            <w:cnfStyle w:val="001000000000" w:firstRow="0" w:lastRow="0" w:firstColumn="1" w:lastColumn="0" w:oddVBand="0" w:evenVBand="0" w:oddHBand="0" w:evenHBand="0" w:firstRowFirstColumn="0" w:firstRowLastColumn="0" w:lastRowFirstColumn="0" w:lastRowLastColumn="0"/>
            <w:tcW w:w="3544" w:type="dxa"/>
          </w:tcPr>
          <w:p w14:paraId="002025BD" w14:textId="77777777" w:rsidR="00A17358" w:rsidRPr="00A17358" w:rsidRDefault="00A17358" w:rsidP="00B02B8D">
            <w:pPr>
              <w:pStyle w:val="Text"/>
              <w:spacing w:beforeLines="40" w:before="96" w:afterLines="40" w:after="96"/>
            </w:pPr>
            <w:r w:rsidRPr="00A17358">
              <w:t>Kritéria hodnocení</w:t>
            </w:r>
          </w:p>
        </w:tc>
        <w:tc>
          <w:tcPr>
            <w:tcW w:w="5907" w:type="dxa"/>
          </w:tcPr>
          <w:p w14:paraId="45491487" w14:textId="77777777" w:rsidR="00A17358" w:rsidRPr="00A17358" w:rsidRDefault="001E6B89" w:rsidP="00B02B8D">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Hodnotíme zejména:</w:t>
            </w:r>
            <w:r>
              <w:br/>
              <w:t>• zda žák správně určí, že množina bodů ve vzdálenosti d od přímky jsou dvě rovnoběžky</w:t>
            </w:r>
            <w:r>
              <w:br/>
              <w:t>• zda konstrukce rovnoběžek odpovídá zadání a je geometricky přesná</w:t>
            </w:r>
            <w:r>
              <w:br/>
              <w:t>• zda žák měří vzdálenost kolmo (ne šikmo)</w:t>
            </w:r>
            <w:r>
              <w:br/>
            </w:r>
            <w:r>
              <w:lastRenderedPageBreak/>
              <w:t>• zda žák nezapomene na druhou rovnoběžku (body na obou stranách)</w:t>
            </w:r>
            <w:r>
              <w:br/>
              <w:t>• jak žák pracuje s digitální nástěnkou a kvízem</w:t>
            </w:r>
            <w:r>
              <w:br/>
              <w:t>• kvalitu skupinové spolupráce a argumentace</w:t>
            </w:r>
          </w:p>
        </w:tc>
      </w:tr>
      <w:tr w:rsidR="00A17358" w:rsidRPr="00A17358" w14:paraId="7196D064" w14:textId="77777777" w:rsidTr="2B127090">
        <w:tc>
          <w:tcPr>
            <w:cnfStyle w:val="001000000000" w:firstRow="0" w:lastRow="0" w:firstColumn="1" w:lastColumn="0" w:oddVBand="0" w:evenVBand="0" w:oddHBand="0" w:evenHBand="0" w:firstRowFirstColumn="0" w:firstRowLastColumn="0" w:lastRowFirstColumn="0" w:lastRowLastColumn="0"/>
            <w:tcW w:w="3544" w:type="dxa"/>
          </w:tcPr>
          <w:p w14:paraId="34FF1C98" w14:textId="77777777" w:rsidR="00A17358" w:rsidRPr="00A17358" w:rsidRDefault="00A17358" w:rsidP="00B02B8D">
            <w:pPr>
              <w:pStyle w:val="Text"/>
              <w:spacing w:beforeLines="40" w:before="96" w:afterLines="40" w:after="96"/>
            </w:pPr>
          </w:p>
        </w:tc>
        <w:tc>
          <w:tcPr>
            <w:tcW w:w="5907" w:type="dxa"/>
          </w:tcPr>
          <w:p w14:paraId="6D072C0D" w14:textId="77777777" w:rsidR="00A17358" w:rsidRPr="00A17358" w:rsidRDefault="00A17358" w:rsidP="00B02B8D">
            <w:pPr>
              <w:pStyle w:val="Text"/>
              <w:spacing w:beforeLines="40" w:before="96" w:afterLines="40" w:after="96"/>
              <w:cnfStyle w:val="000000000000" w:firstRow="0" w:lastRow="0" w:firstColumn="0" w:lastColumn="0" w:oddVBand="0" w:evenVBand="0" w:oddHBand="0" w:evenHBand="0" w:firstRowFirstColumn="0" w:firstRowLastColumn="0" w:lastRowFirstColumn="0" w:lastRowLastColumn="0"/>
            </w:pPr>
            <w:r>
              <w:t>Doporučené indikátory splnění: žák zapíše hypotézu, po ověření ji opraví nebo potvrdí, porovná své řešení s jinou skupinou a formuluje závěr alespoň jednou celou větou. Žák úspěšně dokončí kvíz s ≥ 80 % úspěšností.</w:t>
            </w:r>
          </w:p>
        </w:tc>
      </w:tr>
      <w:tr w:rsidR="00A17358" w:rsidRPr="00A17358" w14:paraId="24C8D4BD" w14:textId="77777777" w:rsidTr="2B127090">
        <w:tc>
          <w:tcPr>
            <w:cnfStyle w:val="001000000000" w:firstRow="0" w:lastRow="0" w:firstColumn="1" w:lastColumn="0" w:oddVBand="0" w:evenVBand="0" w:oddHBand="0" w:evenHBand="0" w:firstRowFirstColumn="0" w:firstRowLastColumn="0" w:lastRowFirstColumn="0" w:lastRowLastColumn="0"/>
            <w:tcW w:w="3544" w:type="dxa"/>
          </w:tcPr>
          <w:p w14:paraId="72BFA1D7" w14:textId="77777777" w:rsidR="00A17358" w:rsidRPr="00A17358" w:rsidRDefault="00A17358" w:rsidP="000E67B5">
            <w:pPr>
              <w:pStyle w:val="Text"/>
              <w:spacing w:beforeLines="40" w:before="96" w:afterLines="40" w:after="96"/>
            </w:pPr>
            <w:r w:rsidRPr="00A17358">
              <w:t>Zkušenosti</w:t>
            </w:r>
            <w:r w:rsidRPr="00A17358">
              <w:rPr>
                <w:spacing w:val="-3"/>
              </w:rPr>
              <w:t xml:space="preserve"> </w:t>
            </w:r>
            <w:r w:rsidRPr="00A17358">
              <w:t>s</w:t>
            </w:r>
            <w:r w:rsidRPr="00A17358">
              <w:rPr>
                <w:spacing w:val="-1"/>
              </w:rPr>
              <w:t xml:space="preserve"> </w:t>
            </w:r>
            <w:r w:rsidRPr="00A17358">
              <w:t>použitím materiálu</w:t>
            </w:r>
            <w:r w:rsidRPr="00A17358">
              <w:rPr>
                <w:spacing w:val="-1"/>
              </w:rPr>
              <w:t xml:space="preserve"> </w:t>
            </w:r>
            <w:r w:rsidRPr="00A17358">
              <w:t>ve</w:t>
            </w:r>
            <w:r w:rsidRPr="00A17358">
              <w:rPr>
                <w:spacing w:val="-2"/>
              </w:rPr>
              <w:t xml:space="preserve"> </w:t>
            </w:r>
            <w:r w:rsidRPr="00A17358">
              <w:t>výuce</w:t>
            </w:r>
          </w:p>
        </w:tc>
        <w:tc>
          <w:tcPr>
            <w:tcW w:w="5907" w:type="dxa"/>
          </w:tcPr>
          <w:p w14:paraId="4156CA6E" w14:textId="15D54AAD" w:rsidR="00A17358" w:rsidRPr="00A17358" w:rsidRDefault="00A17358" w:rsidP="000E67B5">
            <w:pPr>
              <w:pStyle w:val="Text"/>
              <w:spacing w:beforeLines="40" w:before="96" w:afterLines="40" w:after="96"/>
              <w:jc w:val="both"/>
              <w:cnfStyle w:val="000000000000" w:firstRow="0" w:lastRow="0" w:firstColumn="0" w:lastColumn="0" w:oddVBand="0" w:evenVBand="0" w:oddHBand="0" w:evenHBand="0" w:firstRowFirstColumn="0" w:firstRowLastColumn="0" w:lastRowFirstColumn="0" w:lastRowLastColumn="0"/>
            </w:pPr>
          </w:p>
        </w:tc>
      </w:tr>
      <w:tr w:rsidR="00A17358" w:rsidRPr="00A17358" w14:paraId="17214046" w14:textId="77777777" w:rsidTr="2B127090">
        <w:tc>
          <w:tcPr>
            <w:cnfStyle w:val="001000000000" w:firstRow="0" w:lastRow="0" w:firstColumn="1" w:lastColumn="0" w:oddVBand="0" w:evenVBand="0" w:oddHBand="0" w:evenHBand="0" w:firstRowFirstColumn="0" w:firstRowLastColumn="0" w:lastRowFirstColumn="0" w:lastRowLastColumn="0"/>
            <w:tcW w:w="3544" w:type="dxa"/>
          </w:tcPr>
          <w:p w14:paraId="19E1CA81" w14:textId="77777777" w:rsidR="00A17358" w:rsidRPr="00A17358" w:rsidRDefault="00A17358" w:rsidP="000E67B5">
            <w:pPr>
              <w:pStyle w:val="Text"/>
              <w:spacing w:beforeLines="40" w:before="96" w:afterLines="40" w:after="96"/>
              <w:rPr>
                <w:b w:val="0"/>
                <w:bCs w:val="0"/>
              </w:rPr>
            </w:pPr>
            <w:r w:rsidRPr="00A17358">
              <w:t xml:space="preserve">Ověření fáze, které je materiálem dosahováno: </w:t>
            </w:r>
          </w:p>
          <w:p w14:paraId="750AF9B2" w14:textId="77777777" w:rsidR="00A17358" w:rsidRPr="00A17358" w:rsidRDefault="00A17358" w:rsidP="000E67B5">
            <w:pPr>
              <w:pStyle w:val="Text"/>
              <w:spacing w:beforeLines="40" w:before="96" w:afterLines="40" w:after="96"/>
            </w:pPr>
            <w:r w:rsidRPr="00A17358">
              <w:t>(na začátku/na cestě/splněno)</w:t>
            </w:r>
          </w:p>
        </w:tc>
        <w:tc>
          <w:tcPr>
            <w:tcW w:w="5907" w:type="dxa"/>
          </w:tcPr>
          <w:p w14:paraId="0CD5B86C" w14:textId="329E91AF" w:rsidR="00A17358" w:rsidRPr="00A17358" w:rsidRDefault="00A17358" w:rsidP="000E67B5">
            <w:pPr>
              <w:pStyle w:val="Text"/>
              <w:spacing w:beforeLines="40" w:before="96" w:afterLines="40" w:after="96"/>
              <w:jc w:val="both"/>
              <w:cnfStyle w:val="000000000000" w:firstRow="0" w:lastRow="0" w:firstColumn="0" w:lastColumn="0" w:oddVBand="0" w:evenVBand="0" w:oddHBand="0" w:evenHBand="0" w:firstRowFirstColumn="0" w:firstRowLastColumn="0" w:lastRowFirstColumn="0" w:lastRowLastColumn="0"/>
            </w:pPr>
          </w:p>
        </w:tc>
      </w:tr>
      <w:tr w:rsidR="00A17358" w:rsidRPr="00D931AE" w14:paraId="75AEF3D0" w14:textId="77777777" w:rsidTr="2B127090">
        <w:tc>
          <w:tcPr>
            <w:cnfStyle w:val="001000000000" w:firstRow="0" w:lastRow="0" w:firstColumn="1" w:lastColumn="0" w:oddVBand="0" w:evenVBand="0" w:oddHBand="0" w:evenHBand="0" w:firstRowFirstColumn="0" w:firstRowLastColumn="0" w:lastRowFirstColumn="0" w:lastRowLastColumn="0"/>
            <w:tcW w:w="3544" w:type="dxa"/>
          </w:tcPr>
          <w:p w14:paraId="55C8EBD8" w14:textId="77777777" w:rsidR="00A17358" w:rsidRPr="00A17358" w:rsidRDefault="00A17358" w:rsidP="000E67B5">
            <w:pPr>
              <w:pStyle w:val="Text"/>
              <w:spacing w:beforeLines="40" w:before="96" w:afterLines="40" w:after="96"/>
            </w:pPr>
            <w:r w:rsidRPr="00A17358">
              <w:t>Doporučený ročník, ve kterém je materiál používán</w:t>
            </w:r>
          </w:p>
        </w:tc>
        <w:tc>
          <w:tcPr>
            <w:tcW w:w="5907" w:type="dxa"/>
          </w:tcPr>
          <w:p w14:paraId="070E4069" w14:textId="0847C151" w:rsidR="00A17358" w:rsidRPr="00A17358" w:rsidRDefault="00A17358" w:rsidP="000E67B5">
            <w:pPr>
              <w:pStyle w:val="Text"/>
              <w:spacing w:beforeLines="40" w:before="96" w:afterLines="40" w:after="96"/>
              <w:jc w:val="both"/>
              <w:cnfStyle w:val="000000000000" w:firstRow="0" w:lastRow="0" w:firstColumn="0" w:lastColumn="0" w:oddVBand="0" w:evenVBand="0" w:oddHBand="0" w:evenHBand="0" w:firstRowFirstColumn="0" w:firstRowLastColumn="0" w:lastRowFirstColumn="0" w:lastRowLastColumn="0"/>
            </w:pPr>
          </w:p>
        </w:tc>
      </w:tr>
      <w:tr w:rsidR="00A17358" w:rsidRPr="00D931AE" w14:paraId="174B5CC9" w14:textId="77777777" w:rsidTr="2B127090">
        <w:tc>
          <w:tcPr>
            <w:cnfStyle w:val="001000000000" w:firstRow="0" w:lastRow="0" w:firstColumn="1" w:lastColumn="0" w:oddVBand="0" w:evenVBand="0" w:oddHBand="0" w:evenHBand="0" w:firstRowFirstColumn="0" w:firstRowLastColumn="0" w:lastRowFirstColumn="0" w:lastRowLastColumn="0"/>
            <w:tcW w:w="3544" w:type="dxa"/>
          </w:tcPr>
          <w:p w14:paraId="33FA9AAF" w14:textId="77777777" w:rsidR="00A17358" w:rsidRPr="00A17358" w:rsidRDefault="00A17358" w:rsidP="00A17358">
            <w:pPr>
              <w:pStyle w:val="Text"/>
              <w:tabs>
                <w:tab w:val="left" w:pos="900"/>
              </w:tabs>
              <w:spacing w:beforeLines="40" w:before="96" w:afterLines="40" w:after="96"/>
            </w:pPr>
            <w:r w:rsidRPr="00A17358">
              <w:t>Doporučený počet žáků, pro které je aktivita vhodná</w:t>
            </w:r>
          </w:p>
        </w:tc>
        <w:tc>
          <w:tcPr>
            <w:tcW w:w="5907" w:type="dxa"/>
          </w:tcPr>
          <w:p w14:paraId="25779401" w14:textId="43CFF2A1" w:rsidR="00A17358" w:rsidRPr="00A17358" w:rsidRDefault="00A17358" w:rsidP="000E67B5">
            <w:pPr>
              <w:pStyle w:val="Text"/>
              <w:spacing w:beforeLines="40" w:before="96" w:afterLines="40" w:after="96"/>
              <w:jc w:val="both"/>
              <w:cnfStyle w:val="000000000000" w:firstRow="0" w:lastRow="0" w:firstColumn="0" w:lastColumn="0" w:oddVBand="0" w:evenVBand="0" w:oddHBand="0" w:evenHBand="0" w:firstRowFirstColumn="0" w:firstRowLastColumn="0" w:lastRowFirstColumn="0" w:lastRowLastColumn="0"/>
            </w:pPr>
          </w:p>
        </w:tc>
      </w:tr>
      <w:tr w:rsidR="00A17358" w:rsidRPr="00D931AE" w14:paraId="23075650" w14:textId="77777777" w:rsidTr="2B127090">
        <w:tc>
          <w:tcPr>
            <w:cnfStyle w:val="001000000000" w:firstRow="0" w:lastRow="0" w:firstColumn="1" w:lastColumn="0" w:oddVBand="0" w:evenVBand="0" w:oddHBand="0" w:evenHBand="0" w:firstRowFirstColumn="0" w:firstRowLastColumn="0" w:lastRowFirstColumn="0" w:lastRowLastColumn="0"/>
            <w:tcW w:w="3544" w:type="dxa"/>
          </w:tcPr>
          <w:p w14:paraId="3FCD2538" w14:textId="77777777" w:rsidR="00A17358" w:rsidRPr="00A17358" w:rsidRDefault="00A17358" w:rsidP="00A17358">
            <w:pPr>
              <w:pStyle w:val="Text"/>
              <w:spacing w:beforeLines="40" w:before="96" w:afterLines="40" w:after="96"/>
            </w:pPr>
            <w:r w:rsidRPr="00A17358">
              <w:t>Průměrná časová dotace pro realizaci aktivity</w:t>
            </w:r>
          </w:p>
        </w:tc>
        <w:tc>
          <w:tcPr>
            <w:tcW w:w="5907" w:type="dxa"/>
          </w:tcPr>
          <w:p w14:paraId="123050DE" w14:textId="1B9BD8CA" w:rsidR="00A17358" w:rsidRPr="00A17358" w:rsidRDefault="00A17358" w:rsidP="000E67B5">
            <w:pPr>
              <w:pStyle w:val="Text"/>
              <w:spacing w:beforeLines="40" w:before="96" w:afterLines="40" w:after="96"/>
              <w:jc w:val="both"/>
              <w:cnfStyle w:val="000000000000" w:firstRow="0" w:lastRow="0" w:firstColumn="0" w:lastColumn="0" w:oddVBand="0" w:evenVBand="0" w:oddHBand="0" w:evenHBand="0" w:firstRowFirstColumn="0" w:firstRowLastColumn="0" w:lastRowFirstColumn="0" w:lastRowLastColumn="0"/>
            </w:pPr>
          </w:p>
        </w:tc>
      </w:tr>
    </w:tbl>
    <w:p w14:paraId="48A21919" w14:textId="77777777" w:rsidR="00142326" w:rsidRDefault="00142326" w:rsidP="00904201">
      <w:pPr>
        <w:rPr>
          <w:lang w:val="en-US"/>
        </w:rPr>
      </w:pPr>
    </w:p>
    <w:p w14:paraId="6BD18F9B" w14:textId="77777777" w:rsidR="00142326" w:rsidRDefault="00142326">
      <w:pPr>
        <w:widowControl/>
        <w:pBdr>
          <w:top w:val="nil"/>
          <w:left w:val="nil"/>
          <w:bottom w:val="nil"/>
          <w:right w:val="nil"/>
          <w:between w:val="nil"/>
          <w:bar w:val="nil"/>
        </w:pBdr>
        <w:autoSpaceDE/>
        <w:autoSpaceDN/>
        <w:rPr>
          <w:lang w:val="en-US"/>
        </w:rPr>
      </w:pPr>
      <w:r>
        <w:rPr>
          <w:lang w:val="en-US"/>
        </w:rPr>
        <w:br w:type="page"/>
      </w:r>
    </w:p>
    <w:p w14:paraId="5030BAAE" w14:textId="77777777" w:rsidR="00142326" w:rsidRDefault="00142326" w:rsidP="00142326">
      <w:pPr>
        <w:pStyle w:val="Styl1"/>
      </w:pPr>
      <w:bookmarkStart w:id="6" w:name="_Toc213142712"/>
      <w:r>
        <w:lastRenderedPageBreak/>
        <w:t>Ověřovací úloha</w:t>
      </w:r>
      <w:bookmarkEnd w:id="6"/>
      <w:r>
        <w:t xml:space="preserve"> </w:t>
      </w:r>
    </w:p>
    <w:p w14:paraId="5D50C3D7" w14:textId="77777777" w:rsidR="00900331" w:rsidRPr="00142326" w:rsidRDefault="00142326" w:rsidP="00142326">
      <w:pPr>
        <w:pStyle w:val="Text"/>
        <w:rPr>
          <w:lang w:val="en-US"/>
        </w:rPr>
      </w:pPr>
      <w:r w:rsidRPr="00142326">
        <w:t>Pro každý vytvořený materiál vzniká samostatné komplexní zadání pro ověřování plněn</w:t>
      </w:r>
      <w:r>
        <w:t>í</w:t>
      </w:r>
      <w:r w:rsidRPr="00142326">
        <w:t xml:space="preserve"> OVU včetně návodu na jejich vyhodnocení</w:t>
      </w:r>
      <w:r>
        <w:t xml:space="preserve"> a</w:t>
      </w:r>
      <w:r w:rsidRPr="00142326">
        <w:t xml:space="preserve"> návrhu prostředku, kterým toho může být dosaženo (např. badatelský deník, portfolio).</w:t>
      </w:r>
    </w:p>
    <w:sectPr w:rsidR="00900331" w:rsidRPr="00142326" w:rsidSect="00400049">
      <w:headerReference w:type="even" r:id="rId11"/>
      <w:headerReference w:type="default" r:id="rId12"/>
      <w:footerReference w:type="even" r:id="rId13"/>
      <w:footerReference w:type="default" r:id="rId14"/>
      <w:headerReference w:type="first" r:id="rId15"/>
      <w:footerReference w:type="first" r:id="rId16"/>
      <w:pgSz w:w="11900" w:h="16840"/>
      <w:pgMar w:top="2041" w:right="1418" w:bottom="2041" w:left="1021" w:header="1418" w:footer="1418"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C2053" w14:textId="77777777" w:rsidR="00B4546C" w:rsidRDefault="00B4546C">
      <w:r>
        <w:separator/>
      </w:r>
    </w:p>
  </w:endnote>
  <w:endnote w:type="continuationSeparator" w:id="0">
    <w:p w14:paraId="0BFC225E" w14:textId="77777777" w:rsidR="00B4546C" w:rsidRDefault="00B4546C">
      <w:r>
        <w:continuationSeparator/>
      </w:r>
    </w:p>
  </w:endnote>
  <w:endnote w:type="continuationNotice" w:id="1">
    <w:p w14:paraId="5867D293" w14:textId="77777777" w:rsidR="00B4546C" w:rsidRDefault="00B454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Arial Unicode MS">
    <w:panose1 w:val="020B0604020202020204"/>
    <w:charset w:val="00"/>
    <w:family w:val="roman"/>
    <w:pitch w:val="default"/>
  </w:font>
  <w:font w:name="Arial">
    <w:panose1 w:val="020B0604020202020204"/>
    <w:charset w:val="EE"/>
    <w:family w:val="swiss"/>
    <w:pitch w:val="variable"/>
    <w:sig w:usb0="E0002EFF" w:usb1="C000785B" w:usb2="00000009" w:usb3="00000000" w:csb0="000001FF" w:csb1="00000000"/>
  </w:font>
  <w:font w:name="Helvetica Neue">
    <w:altName w:val="Corbel"/>
    <w:panose1 w:val="02000503000000020004"/>
    <w:charset w:val="00"/>
    <w:family w:val="auto"/>
    <w:pitch w:val="variable"/>
    <w:sig w:usb0="E50002FF" w:usb1="500079DB" w:usb2="00000010" w:usb3="00000000" w:csb0="00000001" w:csb1="00000000"/>
  </w:font>
  <w:font w:name="Georgia">
    <w:panose1 w:val="02040502050405020303"/>
    <w:charset w:val="EE"/>
    <w:family w:val="roman"/>
    <w:pitch w:val="variable"/>
    <w:sig w:usb0="000002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B86B0" w14:textId="77777777" w:rsidR="00923466" w:rsidRDefault="00923466">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5505500"/>
      <w:docPartObj>
        <w:docPartGallery w:val="Page Numbers (Bottom of Page)"/>
        <w:docPartUnique/>
      </w:docPartObj>
    </w:sdtPr>
    <w:sdtEndPr>
      <w:rPr>
        <w:rFonts w:ascii="Arial" w:hAnsi="Arial" w:cs="Arial"/>
      </w:rPr>
    </w:sdtEndPr>
    <w:sdtContent>
      <w:p w14:paraId="0EB546F9" w14:textId="77777777" w:rsidR="00257B0C" w:rsidRPr="005D1A59" w:rsidRDefault="00257B0C">
        <w:pPr>
          <w:pStyle w:val="Zpat"/>
          <w:jc w:val="center"/>
          <w:rPr>
            <w:rFonts w:ascii="Arial" w:hAnsi="Arial" w:cs="Arial"/>
          </w:rPr>
        </w:pPr>
        <w:r w:rsidRPr="005D1A59">
          <w:rPr>
            <w:rFonts w:ascii="Arial" w:hAnsi="Arial" w:cs="Arial"/>
            <w:color w:val="2B579A"/>
            <w:shd w:val="clear" w:color="auto" w:fill="E6E6E6"/>
          </w:rPr>
          <w:fldChar w:fldCharType="begin"/>
        </w:r>
        <w:r w:rsidRPr="005D1A59">
          <w:rPr>
            <w:rFonts w:ascii="Arial" w:hAnsi="Arial" w:cs="Arial"/>
          </w:rPr>
          <w:instrText>PAGE   \* MERGEFORMAT</w:instrText>
        </w:r>
        <w:r w:rsidRPr="005D1A59">
          <w:rPr>
            <w:rFonts w:ascii="Arial" w:hAnsi="Arial" w:cs="Arial"/>
            <w:color w:val="2B579A"/>
            <w:shd w:val="clear" w:color="auto" w:fill="E6E6E6"/>
          </w:rPr>
          <w:fldChar w:fldCharType="separate"/>
        </w:r>
        <w:r w:rsidR="008C5A07">
          <w:rPr>
            <w:rFonts w:ascii="Arial" w:hAnsi="Arial" w:cs="Arial"/>
            <w:noProof/>
          </w:rPr>
          <w:t>2</w:t>
        </w:r>
        <w:r w:rsidRPr="005D1A59">
          <w:rPr>
            <w:rFonts w:ascii="Arial" w:hAnsi="Arial" w:cs="Arial"/>
            <w:color w:val="2B579A"/>
            <w:shd w:val="clear" w:color="auto" w:fill="E6E6E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55EF6" w14:textId="77777777" w:rsidR="00257B0C" w:rsidRDefault="00900331" w:rsidP="00900331">
    <w:pPr>
      <w:pStyle w:val="Zpat"/>
    </w:pPr>
    <w:r>
      <w:rPr>
        <w:noProof/>
        <w:color w:val="2B579A"/>
        <w:shd w:val="clear" w:color="auto" w:fill="E6E6E6"/>
        <w:lang w:eastAsia="cs-CZ"/>
      </w:rPr>
      <w:drawing>
        <wp:anchor distT="0" distB="0" distL="114300" distR="114300" simplePos="0" relativeHeight="251661312" behindDoc="1" locked="0" layoutInCell="1" allowOverlap="1" wp14:anchorId="6A6F4F22" wp14:editId="4B3BC8A2">
          <wp:simplePos x="0" y="0"/>
          <wp:positionH relativeFrom="page">
            <wp:posOffset>648335</wp:posOffset>
          </wp:positionH>
          <wp:positionV relativeFrom="page">
            <wp:posOffset>9685020</wp:posOffset>
          </wp:positionV>
          <wp:extent cx="3240000" cy="468000"/>
          <wp:effectExtent l="0" t="0" r="0" b="8255"/>
          <wp:wrapNone/>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EU+MŠMT Barevné.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240000" cy="4680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A9A9B" w14:textId="77777777" w:rsidR="00B4546C" w:rsidRDefault="00B4546C">
      <w:r>
        <w:separator/>
      </w:r>
    </w:p>
  </w:footnote>
  <w:footnote w:type="continuationSeparator" w:id="0">
    <w:p w14:paraId="23D512D8" w14:textId="77777777" w:rsidR="00B4546C" w:rsidRDefault="00B4546C">
      <w:r>
        <w:continuationSeparator/>
      </w:r>
    </w:p>
  </w:footnote>
  <w:footnote w:type="continuationNotice" w:id="1">
    <w:p w14:paraId="0DB63608" w14:textId="77777777" w:rsidR="00B4546C" w:rsidRDefault="00B4546C"/>
  </w:footnote>
  <w:footnote w:id="2">
    <w:p w14:paraId="5BED102D" w14:textId="19BE1F9D" w:rsidR="2B127090" w:rsidRDefault="2B127090" w:rsidP="2B127090">
      <w:pPr>
        <w:pStyle w:val="Textpoznpodarou"/>
        <w:rPr>
          <w:rFonts w:ascii="Arial" w:eastAsia="Arial" w:hAnsi="Arial" w:cs="Arial"/>
          <w:lang w:val="cs-CZ"/>
        </w:rPr>
      </w:pPr>
      <w:r w:rsidRPr="2B127090">
        <w:rPr>
          <w:rStyle w:val="Znakapoznpodarou"/>
          <w:rFonts w:ascii="Arial" w:eastAsia="Arial" w:hAnsi="Arial" w:cs="Arial"/>
          <w:lang w:val="cs-CZ"/>
        </w:rPr>
        <w:footnoteRef/>
      </w:r>
      <w:r w:rsidRPr="2B127090">
        <w:rPr>
          <w:rFonts w:ascii="Arial" w:eastAsia="Arial" w:hAnsi="Arial" w:cs="Arial"/>
          <w:lang w:val="cs-CZ"/>
        </w:rPr>
        <w:t xml:space="preserve"> Tento materiál představuje pracovní verzi, která neprošla grafickými ani jazykovými korekturami.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3AF4C" w14:textId="77777777" w:rsidR="00923466" w:rsidRDefault="00923466">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10CDF" w14:textId="77777777" w:rsidR="00900331" w:rsidRDefault="000A05B2">
    <w:pPr>
      <w:pStyle w:val="Zhlav"/>
    </w:pPr>
    <w:r>
      <w:rPr>
        <w:noProof/>
      </w:rPr>
      <w:drawing>
        <wp:anchor distT="0" distB="0" distL="114300" distR="114300" simplePos="0" relativeHeight="251666432" behindDoc="1" locked="0" layoutInCell="1" allowOverlap="1" wp14:anchorId="67B8B7DD" wp14:editId="347290B9">
          <wp:simplePos x="0" y="0"/>
          <wp:positionH relativeFrom="page">
            <wp:posOffset>648335</wp:posOffset>
          </wp:positionH>
          <wp:positionV relativeFrom="page">
            <wp:posOffset>540385</wp:posOffset>
          </wp:positionV>
          <wp:extent cx="2055600" cy="468000"/>
          <wp:effectExtent l="0" t="0" r="1905" b="8255"/>
          <wp:wrapNone/>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 PKPŠ.png"/>
                  <pic:cNvPicPr/>
                </pic:nvPicPr>
                <pic:blipFill>
                  <a:blip r:embed="rId1">
                    <a:extLst>
                      <a:ext uri="{28A0092B-C50C-407E-A947-70E740481C1C}">
                        <a14:useLocalDpi xmlns:a14="http://schemas.microsoft.com/office/drawing/2010/main" val="0"/>
                      </a:ext>
                    </a:extLst>
                  </a:blip>
                  <a:stretch>
                    <a:fillRect/>
                  </a:stretch>
                </pic:blipFill>
                <pic:spPr>
                  <a:xfrm>
                    <a:off x="0" y="0"/>
                    <a:ext cx="2055600" cy="468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233A9" w14:textId="77777777" w:rsidR="00900331" w:rsidRDefault="000A05B2">
    <w:pPr>
      <w:pStyle w:val="Zhlav"/>
    </w:pPr>
    <w:r>
      <w:rPr>
        <w:noProof/>
      </w:rPr>
      <w:drawing>
        <wp:anchor distT="0" distB="0" distL="114300" distR="114300" simplePos="0" relativeHeight="251664384" behindDoc="1" locked="0" layoutInCell="1" allowOverlap="1" wp14:anchorId="28009CE9" wp14:editId="07777777">
          <wp:simplePos x="0" y="0"/>
          <wp:positionH relativeFrom="page">
            <wp:posOffset>648335</wp:posOffset>
          </wp:positionH>
          <wp:positionV relativeFrom="page">
            <wp:posOffset>540385</wp:posOffset>
          </wp:positionV>
          <wp:extent cx="2055600" cy="468000"/>
          <wp:effectExtent l="0" t="0" r="1905" b="8255"/>
          <wp:wrapNone/>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 PKPŠ.png"/>
                  <pic:cNvPicPr/>
                </pic:nvPicPr>
                <pic:blipFill>
                  <a:blip r:embed="rId1">
                    <a:extLst>
                      <a:ext uri="{28A0092B-C50C-407E-A947-70E740481C1C}">
                        <a14:useLocalDpi xmlns:a14="http://schemas.microsoft.com/office/drawing/2010/main" val="0"/>
                      </a:ext>
                    </a:extLst>
                  </a:blip>
                  <a:stretch>
                    <a:fillRect/>
                  </a:stretch>
                </pic:blipFill>
                <pic:spPr>
                  <a:xfrm>
                    <a:off x="0" y="0"/>
                    <a:ext cx="2055600" cy="46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B8E"/>
    <w:multiLevelType w:val="hybridMultilevel"/>
    <w:tmpl w:val="E0524778"/>
    <w:lvl w:ilvl="0" w:tplc="04050001">
      <w:start w:val="1"/>
      <w:numFmt w:val="bullet"/>
      <w:lvlText w:val=""/>
      <w:lvlJc w:val="left"/>
      <w:pPr>
        <w:ind w:left="720" w:hanging="360"/>
      </w:pPr>
      <w:rPr>
        <w:rFonts w:ascii="Symbol" w:hAnsi="Symbol" w:hint="default"/>
      </w:rPr>
    </w:lvl>
    <w:lvl w:ilvl="1" w:tplc="3662B5EA">
      <w:start w:val="1"/>
      <w:numFmt w:val="bullet"/>
      <w:lvlText w:val="−"/>
      <w:lvlJc w:val="left"/>
      <w:pPr>
        <w:ind w:left="1440" w:hanging="360"/>
      </w:pPr>
      <w:rPr>
        <w:rFonts w:ascii="Times New Roman" w:hAnsi="Times New Roman" w:cs="Times New Roman"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68B2CE6"/>
    <w:multiLevelType w:val="hybridMultilevel"/>
    <w:tmpl w:val="18F8447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9A70FC6"/>
    <w:multiLevelType w:val="hybridMultilevel"/>
    <w:tmpl w:val="84AAD5D2"/>
    <w:lvl w:ilvl="0" w:tplc="3662B5EA">
      <w:start w:val="1"/>
      <w:numFmt w:val="bullet"/>
      <w:lvlText w:val="−"/>
      <w:lvlJc w:val="left"/>
      <w:pPr>
        <w:ind w:left="720" w:hanging="360"/>
      </w:pPr>
      <w:rPr>
        <w:rFonts w:ascii="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0AF166E5"/>
    <w:multiLevelType w:val="hybridMultilevel"/>
    <w:tmpl w:val="731EE040"/>
    <w:lvl w:ilvl="0" w:tplc="3662B5EA">
      <w:start w:val="1"/>
      <w:numFmt w:val="bullet"/>
      <w:lvlText w:val="−"/>
      <w:lvlJc w:val="left"/>
      <w:pPr>
        <w:ind w:left="720" w:hanging="360"/>
      </w:pPr>
      <w:rPr>
        <w:rFonts w:ascii="Times New Roman" w:hAnsi="Times New Roman" w:cs="Times New Roman" w:hint="default"/>
      </w:rPr>
    </w:lvl>
    <w:lvl w:ilvl="1" w:tplc="3662B5EA">
      <w:start w:val="1"/>
      <w:numFmt w:val="bullet"/>
      <w:lvlText w:val="−"/>
      <w:lvlJc w:val="left"/>
      <w:pPr>
        <w:ind w:left="1440" w:hanging="360"/>
      </w:pPr>
      <w:rPr>
        <w:rFonts w:ascii="Times New Roman" w:hAnsi="Times New Roman" w:cs="Times New Roman"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0B2E107D"/>
    <w:multiLevelType w:val="hybridMultilevel"/>
    <w:tmpl w:val="8D266236"/>
    <w:lvl w:ilvl="0" w:tplc="3662B5EA">
      <w:start w:val="1"/>
      <w:numFmt w:val="bullet"/>
      <w:lvlText w:val="−"/>
      <w:lvlJc w:val="left"/>
      <w:pPr>
        <w:ind w:left="720" w:hanging="360"/>
      </w:pPr>
      <w:rPr>
        <w:rFonts w:ascii="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0E0B6FD1"/>
    <w:multiLevelType w:val="multilevel"/>
    <w:tmpl w:val="7FC42442"/>
    <w:lvl w:ilvl="0">
      <w:start w:val="1"/>
      <w:numFmt w:val="decimal"/>
      <w:lvlText w:val="%1."/>
      <w:lvlJc w:val="left"/>
      <w:pPr>
        <w:ind w:left="4184" w:hanging="357"/>
      </w:pPr>
    </w:lvl>
    <w:lvl w:ilvl="1">
      <w:start w:val="1"/>
      <w:numFmt w:val="decimal"/>
      <w:lvlText w:val="%1.%2."/>
      <w:lvlJc w:val="left"/>
      <w:pPr>
        <w:ind w:left="357" w:hanging="357"/>
      </w:pPr>
    </w:lvl>
    <w:lvl w:ilvl="2">
      <w:start w:val="1"/>
      <w:numFmt w:val="decimal"/>
      <w:lvlText w:val="%1.%2.%3."/>
      <w:lvlJc w:val="left"/>
      <w:pPr>
        <w:ind w:left="357" w:hanging="357"/>
      </w:pPr>
    </w:lvl>
    <w:lvl w:ilvl="3">
      <w:start w:val="1"/>
      <w:numFmt w:val="decimal"/>
      <w:pStyle w:val="Styl4"/>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6" w15:restartNumberingAfterBreak="0">
    <w:nsid w:val="0F712492"/>
    <w:multiLevelType w:val="hybridMultilevel"/>
    <w:tmpl w:val="9058061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13C47627"/>
    <w:multiLevelType w:val="hybridMultilevel"/>
    <w:tmpl w:val="18D29F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16002757"/>
    <w:multiLevelType w:val="hybridMultilevel"/>
    <w:tmpl w:val="F0BE591C"/>
    <w:lvl w:ilvl="0" w:tplc="3662B5EA">
      <w:start w:val="1"/>
      <w:numFmt w:val="bullet"/>
      <w:lvlText w:val="−"/>
      <w:lvlJc w:val="left"/>
      <w:pPr>
        <w:ind w:left="720" w:hanging="360"/>
      </w:pPr>
      <w:rPr>
        <w:rFonts w:ascii="Times New Roman"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1E5F47DF"/>
    <w:multiLevelType w:val="hybridMultilevel"/>
    <w:tmpl w:val="EAAEBAD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21AC064D"/>
    <w:multiLevelType w:val="hybridMultilevel"/>
    <w:tmpl w:val="EB300D8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25753FE9"/>
    <w:multiLevelType w:val="multilevel"/>
    <w:tmpl w:val="9DE623C4"/>
    <w:lvl w:ilvl="0">
      <w:start w:val="1"/>
      <w:numFmt w:val="decimal"/>
      <w:lvlText w:val="%1."/>
      <w:lvlJc w:val="left"/>
      <w:pPr>
        <w:ind w:left="0" w:firstLine="0"/>
      </w:pPr>
      <w:rPr>
        <w:rFonts w:hint="default"/>
      </w:rPr>
    </w:lvl>
    <w:lvl w:ilvl="1">
      <w:start w:val="1"/>
      <w:numFmt w:val="decimal"/>
      <w:lvlText w:val="%1.%2."/>
      <w:lvlJc w:val="left"/>
      <w:pPr>
        <w:ind w:left="357"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071" w:firstLine="0"/>
      </w:pPr>
      <w:rPr>
        <w:rFonts w:hint="default"/>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abstractNum w:abstractNumId="12" w15:restartNumberingAfterBreak="0">
    <w:nsid w:val="25810391"/>
    <w:multiLevelType w:val="hybridMultilevel"/>
    <w:tmpl w:val="DC90289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28354011"/>
    <w:multiLevelType w:val="hybridMultilevel"/>
    <w:tmpl w:val="126C3CB0"/>
    <w:lvl w:ilvl="0" w:tplc="0405000F">
      <w:start w:val="1"/>
      <w:numFmt w:val="decimal"/>
      <w:lvlText w:val="%1."/>
      <w:lvlJc w:val="left"/>
      <w:pPr>
        <w:ind w:left="720" w:hanging="360"/>
      </w:p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316F269F"/>
    <w:multiLevelType w:val="hybridMultilevel"/>
    <w:tmpl w:val="C52CC7E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363B277C"/>
    <w:multiLevelType w:val="hybridMultilevel"/>
    <w:tmpl w:val="F3C2F4A4"/>
    <w:lvl w:ilvl="0" w:tplc="04050001">
      <w:start w:val="1"/>
      <w:numFmt w:val="bullet"/>
      <w:lvlText w:val=""/>
      <w:lvlJc w:val="left"/>
      <w:pPr>
        <w:ind w:left="720" w:hanging="360"/>
      </w:pPr>
      <w:rPr>
        <w:rFonts w:ascii="Symbol" w:hAnsi="Symbol" w:hint="default"/>
      </w:rPr>
    </w:lvl>
    <w:lvl w:ilvl="1" w:tplc="3662B5EA">
      <w:start w:val="1"/>
      <w:numFmt w:val="bullet"/>
      <w:lvlText w:val="−"/>
      <w:lvlJc w:val="left"/>
      <w:pPr>
        <w:ind w:left="1440" w:hanging="360"/>
      </w:pPr>
      <w:rPr>
        <w:rFonts w:ascii="Times New Roman" w:hAnsi="Times New Roman" w:cs="Times New Roman"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3F5B497C"/>
    <w:multiLevelType w:val="hybridMultilevel"/>
    <w:tmpl w:val="AC10774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48813401"/>
    <w:multiLevelType w:val="hybridMultilevel"/>
    <w:tmpl w:val="81285EF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 w15:restartNumberingAfterBreak="0">
    <w:nsid w:val="51166D68"/>
    <w:multiLevelType w:val="hybridMultilevel"/>
    <w:tmpl w:val="DBD282BA"/>
    <w:lvl w:ilvl="0" w:tplc="9FBC83AC">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54CC5D5C"/>
    <w:multiLevelType w:val="hybridMultilevel"/>
    <w:tmpl w:val="C4407C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5C667A70"/>
    <w:multiLevelType w:val="hybridMultilevel"/>
    <w:tmpl w:val="B6660220"/>
    <w:lvl w:ilvl="0" w:tplc="28303DB6">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5D5F615B"/>
    <w:multiLevelType w:val="hybridMultilevel"/>
    <w:tmpl w:val="5C2EE58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6C8B5960"/>
    <w:multiLevelType w:val="hybridMultilevel"/>
    <w:tmpl w:val="F8BC09F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78774043"/>
    <w:multiLevelType w:val="multilevel"/>
    <w:tmpl w:val="B78E51F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9DB1357"/>
    <w:multiLevelType w:val="hybridMultilevel"/>
    <w:tmpl w:val="449213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7CB15A82"/>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70434028">
    <w:abstractNumId w:val="5"/>
  </w:num>
  <w:num w:numId="2" w16cid:durableId="1577130026">
    <w:abstractNumId w:val="10"/>
  </w:num>
  <w:num w:numId="3" w16cid:durableId="451094003">
    <w:abstractNumId w:val="13"/>
  </w:num>
  <w:num w:numId="4" w16cid:durableId="1844081051">
    <w:abstractNumId w:val="17"/>
  </w:num>
  <w:num w:numId="5" w16cid:durableId="1491286671">
    <w:abstractNumId w:val="22"/>
  </w:num>
  <w:num w:numId="6" w16cid:durableId="477723938">
    <w:abstractNumId w:val="14"/>
  </w:num>
  <w:num w:numId="7" w16cid:durableId="862742702">
    <w:abstractNumId w:val="7"/>
  </w:num>
  <w:num w:numId="8" w16cid:durableId="765540830">
    <w:abstractNumId w:val="19"/>
  </w:num>
  <w:num w:numId="9" w16cid:durableId="1330251898">
    <w:abstractNumId w:val="12"/>
  </w:num>
  <w:num w:numId="10" w16cid:durableId="1532497025">
    <w:abstractNumId w:val="21"/>
  </w:num>
  <w:num w:numId="11" w16cid:durableId="1510366453">
    <w:abstractNumId w:val="9"/>
  </w:num>
  <w:num w:numId="12" w16cid:durableId="1592664775">
    <w:abstractNumId w:val="16"/>
  </w:num>
  <w:num w:numId="13" w16cid:durableId="1260136364">
    <w:abstractNumId w:val="6"/>
  </w:num>
  <w:num w:numId="14" w16cid:durableId="1421560516">
    <w:abstractNumId w:val="2"/>
  </w:num>
  <w:num w:numId="15" w16cid:durableId="1654290389">
    <w:abstractNumId w:val="8"/>
  </w:num>
  <w:num w:numId="16" w16cid:durableId="2010863562">
    <w:abstractNumId w:val="15"/>
  </w:num>
  <w:num w:numId="17" w16cid:durableId="1011680272">
    <w:abstractNumId w:val="4"/>
  </w:num>
  <w:num w:numId="18" w16cid:durableId="234629161">
    <w:abstractNumId w:val="3"/>
  </w:num>
  <w:num w:numId="19" w16cid:durableId="670068138">
    <w:abstractNumId w:val="0"/>
  </w:num>
  <w:num w:numId="20" w16cid:durableId="1671837291">
    <w:abstractNumId w:val="24"/>
  </w:num>
  <w:num w:numId="21" w16cid:durableId="121703299">
    <w:abstractNumId w:val="20"/>
  </w:num>
  <w:num w:numId="22" w16cid:durableId="499931069">
    <w:abstractNumId w:val="1"/>
  </w:num>
  <w:num w:numId="23" w16cid:durableId="839540527">
    <w:abstractNumId w:val="25"/>
  </w:num>
  <w:num w:numId="24" w16cid:durableId="208997937">
    <w:abstractNumId w:val="18"/>
  </w:num>
  <w:num w:numId="25" w16cid:durableId="604651456">
    <w:abstractNumId w:val="11"/>
  </w:num>
  <w:num w:numId="26" w16cid:durableId="1765686453">
    <w:abstractNumId w:val="2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attachedTemplate r:id="rId1"/>
  <w:defaultTabStop w:val="720"/>
  <w:hyphenationZone w:val="425"/>
  <w:drawingGridHorizontalSpacing w:val="120"/>
  <w:drawingGridVerticalSpacing w:val="163"/>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1AE"/>
    <w:rsid w:val="00005378"/>
    <w:rsid w:val="00011681"/>
    <w:rsid w:val="00024975"/>
    <w:rsid w:val="00053643"/>
    <w:rsid w:val="0006574D"/>
    <w:rsid w:val="000723D9"/>
    <w:rsid w:val="00072C64"/>
    <w:rsid w:val="0007634D"/>
    <w:rsid w:val="00076FA3"/>
    <w:rsid w:val="000805F7"/>
    <w:rsid w:val="00082836"/>
    <w:rsid w:val="00091A58"/>
    <w:rsid w:val="00091D30"/>
    <w:rsid w:val="000A05B2"/>
    <w:rsid w:val="000C1849"/>
    <w:rsid w:val="000C1C0C"/>
    <w:rsid w:val="000C7DBB"/>
    <w:rsid w:val="000D67BF"/>
    <w:rsid w:val="000F0524"/>
    <w:rsid w:val="00100C79"/>
    <w:rsid w:val="001061E8"/>
    <w:rsid w:val="00115DB2"/>
    <w:rsid w:val="00131FD2"/>
    <w:rsid w:val="0013311E"/>
    <w:rsid w:val="00137F5E"/>
    <w:rsid w:val="00142326"/>
    <w:rsid w:val="001505DF"/>
    <w:rsid w:val="00162D3D"/>
    <w:rsid w:val="0016550E"/>
    <w:rsid w:val="00173924"/>
    <w:rsid w:val="001802B3"/>
    <w:rsid w:val="00182E0F"/>
    <w:rsid w:val="00193FA4"/>
    <w:rsid w:val="001C1DDE"/>
    <w:rsid w:val="001C45BF"/>
    <w:rsid w:val="001C602C"/>
    <w:rsid w:val="001E06B5"/>
    <w:rsid w:val="001E30C0"/>
    <w:rsid w:val="001E6B89"/>
    <w:rsid w:val="00221C21"/>
    <w:rsid w:val="002334EC"/>
    <w:rsid w:val="002370AC"/>
    <w:rsid w:val="00246588"/>
    <w:rsid w:val="0025407D"/>
    <w:rsid w:val="00257B0C"/>
    <w:rsid w:val="00261D36"/>
    <w:rsid w:val="00270510"/>
    <w:rsid w:val="002761F1"/>
    <w:rsid w:val="00280DEC"/>
    <w:rsid w:val="00290EF3"/>
    <w:rsid w:val="0029513E"/>
    <w:rsid w:val="002B2571"/>
    <w:rsid w:val="002D74FC"/>
    <w:rsid w:val="00311A0C"/>
    <w:rsid w:val="00312F4B"/>
    <w:rsid w:val="0032473F"/>
    <w:rsid w:val="0032682B"/>
    <w:rsid w:val="00353362"/>
    <w:rsid w:val="003567CC"/>
    <w:rsid w:val="003A0750"/>
    <w:rsid w:val="003C1C79"/>
    <w:rsid w:val="003D4402"/>
    <w:rsid w:val="003F225A"/>
    <w:rsid w:val="003F256E"/>
    <w:rsid w:val="003F33BF"/>
    <w:rsid w:val="00400049"/>
    <w:rsid w:val="0040603C"/>
    <w:rsid w:val="004119A1"/>
    <w:rsid w:val="00433554"/>
    <w:rsid w:val="0045372C"/>
    <w:rsid w:val="004540B7"/>
    <w:rsid w:val="0047794E"/>
    <w:rsid w:val="00484775"/>
    <w:rsid w:val="00493AAD"/>
    <w:rsid w:val="004A118A"/>
    <w:rsid w:val="004A43CD"/>
    <w:rsid w:val="004A71F1"/>
    <w:rsid w:val="004B2527"/>
    <w:rsid w:val="004B4C0C"/>
    <w:rsid w:val="004B608D"/>
    <w:rsid w:val="004C52D3"/>
    <w:rsid w:val="004C62E8"/>
    <w:rsid w:val="004D416B"/>
    <w:rsid w:val="004E6C30"/>
    <w:rsid w:val="00523D12"/>
    <w:rsid w:val="00525BCD"/>
    <w:rsid w:val="00532BC0"/>
    <w:rsid w:val="00576C48"/>
    <w:rsid w:val="00592A4C"/>
    <w:rsid w:val="0059307C"/>
    <w:rsid w:val="005A3114"/>
    <w:rsid w:val="005D1A59"/>
    <w:rsid w:val="005D4CA1"/>
    <w:rsid w:val="005F01A5"/>
    <w:rsid w:val="005F1E52"/>
    <w:rsid w:val="005F20FA"/>
    <w:rsid w:val="005F47EE"/>
    <w:rsid w:val="005F52CB"/>
    <w:rsid w:val="005F52D4"/>
    <w:rsid w:val="0060083E"/>
    <w:rsid w:val="00600B3D"/>
    <w:rsid w:val="00601DEF"/>
    <w:rsid w:val="006076A6"/>
    <w:rsid w:val="00614E33"/>
    <w:rsid w:val="00627EC5"/>
    <w:rsid w:val="00640E67"/>
    <w:rsid w:val="0065723F"/>
    <w:rsid w:val="00664887"/>
    <w:rsid w:val="00675B7A"/>
    <w:rsid w:val="00677E0D"/>
    <w:rsid w:val="006952D9"/>
    <w:rsid w:val="006A2A3B"/>
    <w:rsid w:val="006B0C18"/>
    <w:rsid w:val="006B6614"/>
    <w:rsid w:val="006C18CB"/>
    <w:rsid w:val="006D0987"/>
    <w:rsid w:val="006D37A3"/>
    <w:rsid w:val="006F14D8"/>
    <w:rsid w:val="006F4C5C"/>
    <w:rsid w:val="006F53AB"/>
    <w:rsid w:val="00703796"/>
    <w:rsid w:val="007059C4"/>
    <w:rsid w:val="00711123"/>
    <w:rsid w:val="00711A1B"/>
    <w:rsid w:val="00721790"/>
    <w:rsid w:val="00754F15"/>
    <w:rsid w:val="0076612C"/>
    <w:rsid w:val="00774824"/>
    <w:rsid w:val="00775231"/>
    <w:rsid w:val="007C22E3"/>
    <w:rsid w:val="007C6663"/>
    <w:rsid w:val="007E4D63"/>
    <w:rsid w:val="00840F07"/>
    <w:rsid w:val="008418B0"/>
    <w:rsid w:val="00847220"/>
    <w:rsid w:val="008525CD"/>
    <w:rsid w:val="00861721"/>
    <w:rsid w:val="008849AD"/>
    <w:rsid w:val="008876CF"/>
    <w:rsid w:val="00892908"/>
    <w:rsid w:val="008961A3"/>
    <w:rsid w:val="008A11FD"/>
    <w:rsid w:val="008A58FD"/>
    <w:rsid w:val="008C5A07"/>
    <w:rsid w:val="008D2F05"/>
    <w:rsid w:val="008F0913"/>
    <w:rsid w:val="008F7157"/>
    <w:rsid w:val="00900331"/>
    <w:rsid w:val="009029F1"/>
    <w:rsid w:val="00904201"/>
    <w:rsid w:val="00912A1B"/>
    <w:rsid w:val="00923466"/>
    <w:rsid w:val="00931739"/>
    <w:rsid w:val="00964E9C"/>
    <w:rsid w:val="00965E91"/>
    <w:rsid w:val="009710E4"/>
    <w:rsid w:val="00983ADF"/>
    <w:rsid w:val="00985440"/>
    <w:rsid w:val="00991F95"/>
    <w:rsid w:val="00994EAF"/>
    <w:rsid w:val="009A70E0"/>
    <w:rsid w:val="009A7835"/>
    <w:rsid w:val="009D43CE"/>
    <w:rsid w:val="009E3E54"/>
    <w:rsid w:val="009E7CED"/>
    <w:rsid w:val="00A06430"/>
    <w:rsid w:val="00A17358"/>
    <w:rsid w:val="00A17BCE"/>
    <w:rsid w:val="00A312C7"/>
    <w:rsid w:val="00A34FFC"/>
    <w:rsid w:val="00A367B8"/>
    <w:rsid w:val="00A36FA0"/>
    <w:rsid w:val="00A425C8"/>
    <w:rsid w:val="00A51988"/>
    <w:rsid w:val="00A535A6"/>
    <w:rsid w:val="00A60778"/>
    <w:rsid w:val="00AA365C"/>
    <w:rsid w:val="00AA56BD"/>
    <w:rsid w:val="00AB06FE"/>
    <w:rsid w:val="00AB62CC"/>
    <w:rsid w:val="00AB68A8"/>
    <w:rsid w:val="00AC30A8"/>
    <w:rsid w:val="00AC4A60"/>
    <w:rsid w:val="00AC5790"/>
    <w:rsid w:val="00AD0B7E"/>
    <w:rsid w:val="00AD5910"/>
    <w:rsid w:val="00AD6875"/>
    <w:rsid w:val="00AE4AEF"/>
    <w:rsid w:val="00B02B8D"/>
    <w:rsid w:val="00B03112"/>
    <w:rsid w:val="00B14F5F"/>
    <w:rsid w:val="00B17298"/>
    <w:rsid w:val="00B20B03"/>
    <w:rsid w:val="00B221A3"/>
    <w:rsid w:val="00B27113"/>
    <w:rsid w:val="00B27933"/>
    <w:rsid w:val="00B34262"/>
    <w:rsid w:val="00B4546C"/>
    <w:rsid w:val="00B479E0"/>
    <w:rsid w:val="00B640A0"/>
    <w:rsid w:val="00B6595E"/>
    <w:rsid w:val="00B72993"/>
    <w:rsid w:val="00B9155E"/>
    <w:rsid w:val="00B949F6"/>
    <w:rsid w:val="00BA3329"/>
    <w:rsid w:val="00BA5F18"/>
    <w:rsid w:val="00BB41E0"/>
    <w:rsid w:val="00BC48EC"/>
    <w:rsid w:val="00C0673A"/>
    <w:rsid w:val="00C06866"/>
    <w:rsid w:val="00C06FA4"/>
    <w:rsid w:val="00C12162"/>
    <w:rsid w:val="00C22D63"/>
    <w:rsid w:val="00C308EE"/>
    <w:rsid w:val="00C32894"/>
    <w:rsid w:val="00C330BA"/>
    <w:rsid w:val="00C34FE9"/>
    <w:rsid w:val="00C37C21"/>
    <w:rsid w:val="00C37E3C"/>
    <w:rsid w:val="00C52A68"/>
    <w:rsid w:val="00C53214"/>
    <w:rsid w:val="00C53F24"/>
    <w:rsid w:val="00C75AD9"/>
    <w:rsid w:val="00C80AFB"/>
    <w:rsid w:val="00C97742"/>
    <w:rsid w:val="00CB5C86"/>
    <w:rsid w:val="00CC728C"/>
    <w:rsid w:val="00CD2B5D"/>
    <w:rsid w:val="00CD4686"/>
    <w:rsid w:val="00CD4F67"/>
    <w:rsid w:val="00D0600B"/>
    <w:rsid w:val="00D12D7C"/>
    <w:rsid w:val="00D32C74"/>
    <w:rsid w:val="00D52B5B"/>
    <w:rsid w:val="00D52EB8"/>
    <w:rsid w:val="00D54D02"/>
    <w:rsid w:val="00D566BD"/>
    <w:rsid w:val="00D63DE4"/>
    <w:rsid w:val="00D6714F"/>
    <w:rsid w:val="00D72813"/>
    <w:rsid w:val="00D75A4B"/>
    <w:rsid w:val="00D84123"/>
    <w:rsid w:val="00D931AE"/>
    <w:rsid w:val="00DA174B"/>
    <w:rsid w:val="00DB410E"/>
    <w:rsid w:val="00DB7C9D"/>
    <w:rsid w:val="00DC4E07"/>
    <w:rsid w:val="00DD0DA8"/>
    <w:rsid w:val="00DF2301"/>
    <w:rsid w:val="00E00F9D"/>
    <w:rsid w:val="00E018A1"/>
    <w:rsid w:val="00E068D2"/>
    <w:rsid w:val="00E06A09"/>
    <w:rsid w:val="00E105C2"/>
    <w:rsid w:val="00E16CF7"/>
    <w:rsid w:val="00E21B8E"/>
    <w:rsid w:val="00E26022"/>
    <w:rsid w:val="00E34C6B"/>
    <w:rsid w:val="00E425C0"/>
    <w:rsid w:val="00E56BAD"/>
    <w:rsid w:val="00E66AC5"/>
    <w:rsid w:val="00E847D9"/>
    <w:rsid w:val="00E85E80"/>
    <w:rsid w:val="00E93C68"/>
    <w:rsid w:val="00EA490D"/>
    <w:rsid w:val="00EA7065"/>
    <w:rsid w:val="00EB493D"/>
    <w:rsid w:val="00EB5548"/>
    <w:rsid w:val="00EC617D"/>
    <w:rsid w:val="00ED5B6E"/>
    <w:rsid w:val="00EE0691"/>
    <w:rsid w:val="00EE6A34"/>
    <w:rsid w:val="00EF4E8C"/>
    <w:rsid w:val="00EF5930"/>
    <w:rsid w:val="00EF714A"/>
    <w:rsid w:val="00F12DCA"/>
    <w:rsid w:val="00F13B33"/>
    <w:rsid w:val="00F155C8"/>
    <w:rsid w:val="00F22345"/>
    <w:rsid w:val="00F34394"/>
    <w:rsid w:val="00F3762D"/>
    <w:rsid w:val="00F413C2"/>
    <w:rsid w:val="00F642E3"/>
    <w:rsid w:val="00F66046"/>
    <w:rsid w:val="00F67D72"/>
    <w:rsid w:val="00F70AEE"/>
    <w:rsid w:val="00F847F7"/>
    <w:rsid w:val="00F852C5"/>
    <w:rsid w:val="00F852E7"/>
    <w:rsid w:val="00F87CA8"/>
    <w:rsid w:val="00F92BB6"/>
    <w:rsid w:val="00F94017"/>
    <w:rsid w:val="00F977E6"/>
    <w:rsid w:val="00FA0EB9"/>
    <w:rsid w:val="00FA1512"/>
    <w:rsid w:val="00FB027F"/>
    <w:rsid w:val="00FB408C"/>
    <w:rsid w:val="00FE180B"/>
    <w:rsid w:val="00FE543A"/>
    <w:rsid w:val="00FF3EC6"/>
    <w:rsid w:val="00FF7C79"/>
    <w:rsid w:val="011F6B7E"/>
    <w:rsid w:val="01558607"/>
    <w:rsid w:val="01BF64CF"/>
    <w:rsid w:val="02BB3BDF"/>
    <w:rsid w:val="034BAD39"/>
    <w:rsid w:val="03E615C0"/>
    <w:rsid w:val="04298F03"/>
    <w:rsid w:val="055F32AE"/>
    <w:rsid w:val="089BF43B"/>
    <w:rsid w:val="092A7D63"/>
    <w:rsid w:val="0A9B855D"/>
    <w:rsid w:val="0B7B0E15"/>
    <w:rsid w:val="0C51291D"/>
    <w:rsid w:val="0CF50ED5"/>
    <w:rsid w:val="0EB06DE0"/>
    <w:rsid w:val="0EF468B0"/>
    <w:rsid w:val="10B7DDF4"/>
    <w:rsid w:val="11F3066D"/>
    <w:rsid w:val="11FAD0C4"/>
    <w:rsid w:val="137747E1"/>
    <w:rsid w:val="138A0621"/>
    <w:rsid w:val="1485D41D"/>
    <w:rsid w:val="1553B78B"/>
    <w:rsid w:val="15CCEF45"/>
    <w:rsid w:val="1688FDF9"/>
    <w:rsid w:val="170D8FD2"/>
    <w:rsid w:val="186ECFB2"/>
    <w:rsid w:val="19C3C56F"/>
    <w:rsid w:val="1A4411B6"/>
    <w:rsid w:val="1A8F2167"/>
    <w:rsid w:val="1E06A02B"/>
    <w:rsid w:val="1EEEACE6"/>
    <w:rsid w:val="21DF5D8A"/>
    <w:rsid w:val="22E2EB3E"/>
    <w:rsid w:val="22E67D19"/>
    <w:rsid w:val="235AE60F"/>
    <w:rsid w:val="2430DCA8"/>
    <w:rsid w:val="24D2E56A"/>
    <w:rsid w:val="256FA9C5"/>
    <w:rsid w:val="26F9BECB"/>
    <w:rsid w:val="276467CA"/>
    <w:rsid w:val="277EF158"/>
    <w:rsid w:val="282E5732"/>
    <w:rsid w:val="2A13205A"/>
    <w:rsid w:val="2A432787"/>
    <w:rsid w:val="2B127090"/>
    <w:rsid w:val="2B722293"/>
    <w:rsid w:val="2BFFB73F"/>
    <w:rsid w:val="2D7D767D"/>
    <w:rsid w:val="30674AFE"/>
    <w:rsid w:val="30E47976"/>
    <w:rsid w:val="34A61335"/>
    <w:rsid w:val="36ADDD85"/>
    <w:rsid w:val="37A0E860"/>
    <w:rsid w:val="38B865D9"/>
    <w:rsid w:val="3910C480"/>
    <w:rsid w:val="398B66F4"/>
    <w:rsid w:val="39E80345"/>
    <w:rsid w:val="3AAE8CC6"/>
    <w:rsid w:val="3C513ACF"/>
    <w:rsid w:val="3D86ADCF"/>
    <w:rsid w:val="3EA1B2B4"/>
    <w:rsid w:val="3F227E30"/>
    <w:rsid w:val="3FAC56F3"/>
    <w:rsid w:val="3FD6B554"/>
    <w:rsid w:val="42C5F7D8"/>
    <w:rsid w:val="4334C890"/>
    <w:rsid w:val="43530B12"/>
    <w:rsid w:val="44BAD255"/>
    <w:rsid w:val="45B9A48E"/>
    <w:rsid w:val="48160353"/>
    <w:rsid w:val="4818D1CE"/>
    <w:rsid w:val="49BD02EF"/>
    <w:rsid w:val="4DA2088A"/>
    <w:rsid w:val="4DCD6B2D"/>
    <w:rsid w:val="4E77CFFF"/>
    <w:rsid w:val="4F408F80"/>
    <w:rsid w:val="501865BD"/>
    <w:rsid w:val="505DA56D"/>
    <w:rsid w:val="50DC7049"/>
    <w:rsid w:val="51AF70C1"/>
    <w:rsid w:val="5276D624"/>
    <w:rsid w:val="54EBD6E0"/>
    <w:rsid w:val="5669B987"/>
    <w:rsid w:val="5687A741"/>
    <w:rsid w:val="56EE56FA"/>
    <w:rsid w:val="57081471"/>
    <w:rsid w:val="570CC1F0"/>
    <w:rsid w:val="5728E82A"/>
    <w:rsid w:val="5A69F950"/>
    <w:rsid w:val="5CD34B03"/>
    <w:rsid w:val="5D18AFA8"/>
    <w:rsid w:val="5D5D987E"/>
    <w:rsid w:val="5D5E2D98"/>
    <w:rsid w:val="5E5BA1CA"/>
    <w:rsid w:val="609EAC46"/>
    <w:rsid w:val="60D63B83"/>
    <w:rsid w:val="6111D767"/>
    <w:rsid w:val="619AF36B"/>
    <w:rsid w:val="625B541A"/>
    <w:rsid w:val="62F32D33"/>
    <w:rsid w:val="643E060C"/>
    <w:rsid w:val="64C5CDBD"/>
    <w:rsid w:val="64D622A0"/>
    <w:rsid w:val="66918D3F"/>
    <w:rsid w:val="66A47811"/>
    <w:rsid w:val="6719C306"/>
    <w:rsid w:val="673883C9"/>
    <w:rsid w:val="67786DCB"/>
    <w:rsid w:val="6854C810"/>
    <w:rsid w:val="6947C2DC"/>
    <w:rsid w:val="69A10EBC"/>
    <w:rsid w:val="69D83026"/>
    <w:rsid w:val="6B0DBEF1"/>
    <w:rsid w:val="6CCC43F4"/>
    <w:rsid w:val="6E192E5F"/>
    <w:rsid w:val="6F1BF501"/>
    <w:rsid w:val="71442EA3"/>
    <w:rsid w:val="7185F7A0"/>
    <w:rsid w:val="7191BD8A"/>
    <w:rsid w:val="71D4F21C"/>
    <w:rsid w:val="73391F5E"/>
    <w:rsid w:val="73AEDB3B"/>
    <w:rsid w:val="73D1C2F5"/>
    <w:rsid w:val="758B11A1"/>
    <w:rsid w:val="7631BBAC"/>
    <w:rsid w:val="76EF32D1"/>
    <w:rsid w:val="77709BB1"/>
    <w:rsid w:val="7B2B08E6"/>
    <w:rsid w:val="7CA31DEA"/>
    <w:rsid w:val="7D02DCF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C48E8"/>
  <w15:docId w15:val="{FAC57A84-4C82-4EDC-AB86-9931C3F8A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cs-CZ" w:eastAsia="cs-CZ"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D931A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pPr>
    <w:rPr>
      <w:rFonts w:eastAsia="Times New Roman"/>
      <w:sz w:val="22"/>
      <w:szCs w:val="22"/>
      <w:bdr w:val="none" w:sz="0" w:space="0" w:color="auto"/>
      <w:lang w:eastAsia="en-US"/>
    </w:rPr>
  </w:style>
  <w:style w:type="paragraph" w:styleId="Nadpis1">
    <w:name w:val="heading 1"/>
    <w:basedOn w:val="Normln"/>
    <w:next w:val="Normln"/>
    <w:link w:val="Nadpis1Char"/>
    <w:uiPriority w:val="9"/>
    <w:qFormat/>
    <w:rsid w:val="00C80AFB"/>
    <w:pPr>
      <w:keepNext/>
      <w:keepLines/>
      <w:spacing w:before="240"/>
      <w:outlineLvl w:val="0"/>
    </w:pPr>
    <w:rPr>
      <w:rFonts w:ascii="Arial" w:eastAsiaTheme="majorEastAsia" w:hAnsi="Arial" w:cstheme="majorBidi"/>
      <w:b/>
      <w:sz w:val="32"/>
      <w:szCs w:val="32"/>
    </w:rPr>
  </w:style>
  <w:style w:type="paragraph" w:styleId="Nadpis2">
    <w:name w:val="heading 2"/>
    <w:basedOn w:val="Normln"/>
    <w:next w:val="Normln"/>
    <w:link w:val="Nadpis2Char"/>
    <w:uiPriority w:val="9"/>
    <w:unhideWhenUsed/>
    <w:qFormat/>
    <w:rsid w:val="00C80AFB"/>
    <w:pPr>
      <w:keepNext/>
      <w:keepLines/>
      <w:spacing w:before="240" w:after="240"/>
      <w:outlineLvl w:val="1"/>
    </w:pPr>
    <w:rPr>
      <w:rFonts w:ascii="Arial" w:eastAsiaTheme="majorEastAsia" w:hAnsi="Arial" w:cstheme="majorBidi"/>
      <w:b/>
      <w:sz w:val="26"/>
      <w:szCs w:val="26"/>
    </w:rPr>
  </w:style>
  <w:style w:type="paragraph" w:styleId="Nadpis3">
    <w:name w:val="heading 3"/>
    <w:basedOn w:val="Normln"/>
    <w:next w:val="Normln"/>
    <w:link w:val="Nadpis3Char"/>
    <w:uiPriority w:val="9"/>
    <w:unhideWhenUsed/>
    <w:qFormat/>
    <w:rsid w:val="004B4C0C"/>
    <w:pPr>
      <w:keepNext/>
      <w:keepLines/>
      <w:spacing w:before="40"/>
      <w:outlineLvl w:val="2"/>
    </w:pPr>
    <w:rPr>
      <w:rFonts w:asciiTheme="majorHAnsi" w:eastAsiaTheme="majorEastAsia" w:hAnsiTheme="majorHAnsi" w:cstheme="majorBidi"/>
      <w:color w:val="00507F" w:themeColor="accent1" w:themeShade="7F"/>
    </w:rPr>
  </w:style>
  <w:style w:type="paragraph" w:styleId="Nadpis4">
    <w:name w:val="heading 4"/>
    <w:basedOn w:val="Normln"/>
    <w:next w:val="Normln"/>
    <w:link w:val="Nadpis4Char"/>
    <w:uiPriority w:val="9"/>
    <w:unhideWhenUsed/>
    <w:qFormat/>
    <w:rsid w:val="00AD5910"/>
    <w:pPr>
      <w:keepNext/>
      <w:keepLines/>
      <w:spacing w:before="40"/>
      <w:outlineLvl w:val="3"/>
    </w:pPr>
    <w:rPr>
      <w:rFonts w:asciiTheme="majorHAnsi" w:eastAsiaTheme="majorEastAsia" w:hAnsiTheme="majorHAnsi" w:cstheme="majorBidi"/>
      <w:i/>
      <w:iCs/>
      <w:color w:val="0079BF"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uiPriority w:val="99"/>
    <w:rPr>
      <w:u w:val="single"/>
    </w:rPr>
  </w:style>
  <w:style w:type="character" w:customStyle="1" w:styleId="superscript">
    <w:name w:val="superscript"/>
    <w:basedOn w:val="Standardnpsmoodstavce"/>
    <w:rsid w:val="00173924"/>
  </w:style>
  <w:style w:type="paragraph" w:customStyle="1" w:styleId="ZhlavazpatA">
    <w:name w:val="Záhlaví a zápatí A"/>
    <w:pPr>
      <w:tabs>
        <w:tab w:val="right" w:pos="9020"/>
      </w:tabs>
    </w:pPr>
    <w:rPr>
      <w:rFonts w:ascii="Arial" w:hAnsi="Arial" w:cs="Arial Unicode MS"/>
      <w:color w:val="000000"/>
      <w:sz w:val="16"/>
      <w:szCs w:val="16"/>
      <w:u w:color="000000"/>
    </w:rPr>
  </w:style>
  <w:style w:type="paragraph" w:customStyle="1" w:styleId="Zhlavazpat">
    <w:name w:val="Záhlaví a zápatí"/>
    <w:pPr>
      <w:tabs>
        <w:tab w:val="right" w:pos="9020"/>
      </w:tabs>
    </w:pPr>
    <w:rPr>
      <w:rFonts w:ascii="Helvetica Neue" w:hAnsi="Helvetica Neue" w:cs="Arial Unicode MS"/>
      <w:color w:val="000000"/>
      <w:sz w:val="24"/>
      <w:szCs w:val="24"/>
    </w:rPr>
  </w:style>
  <w:style w:type="paragraph" w:customStyle="1" w:styleId="TextA">
    <w:name w:val="Text A"/>
    <w:pPr>
      <w:spacing w:line="360" w:lineRule="auto"/>
      <w:jc w:val="both"/>
    </w:pPr>
    <w:rPr>
      <w:rFonts w:ascii="Arial" w:hAnsi="Arial" w:cs="Arial Unicode MS"/>
      <w:color w:val="000000"/>
      <w:u w:color="000000"/>
    </w:rPr>
  </w:style>
  <w:style w:type="paragraph" w:customStyle="1" w:styleId="Vchoz">
    <w:name w:val="Výchozí"/>
    <w:rPr>
      <w:rFonts w:ascii="Helvetica Neue" w:hAnsi="Helvetica Neue" w:cs="Arial Unicode MS"/>
      <w:color w:val="000000"/>
      <w:sz w:val="22"/>
      <w:szCs w:val="22"/>
      <w:u w:color="000000"/>
    </w:rPr>
  </w:style>
  <w:style w:type="paragraph" w:customStyle="1" w:styleId="VchozA">
    <w:name w:val="Výchozí A"/>
    <w:pPr>
      <w:spacing w:line="360" w:lineRule="auto"/>
    </w:pPr>
    <w:rPr>
      <w:rFonts w:ascii="Arial" w:eastAsia="Arial" w:hAnsi="Arial" w:cs="Arial"/>
      <w:color w:val="000000"/>
      <w:u w:color="000000"/>
    </w:rPr>
  </w:style>
  <w:style w:type="paragraph" w:styleId="Zhlav">
    <w:name w:val="header"/>
    <w:basedOn w:val="Normln"/>
    <w:link w:val="ZhlavChar"/>
    <w:unhideWhenUsed/>
    <w:rsid w:val="003A0750"/>
    <w:pPr>
      <w:tabs>
        <w:tab w:val="center" w:pos="4536"/>
        <w:tab w:val="right" w:pos="9072"/>
      </w:tabs>
    </w:pPr>
  </w:style>
  <w:style w:type="character" w:customStyle="1" w:styleId="ZhlavChar">
    <w:name w:val="Záhlaví Char"/>
    <w:basedOn w:val="Standardnpsmoodstavce"/>
    <w:link w:val="Zhlav"/>
    <w:rsid w:val="003A0750"/>
    <w:rPr>
      <w:sz w:val="24"/>
      <w:szCs w:val="24"/>
      <w:lang w:val="en-US" w:eastAsia="en-US"/>
    </w:rPr>
  </w:style>
  <w:style w:type="paragraph" w:styleId="Zpat">
    <w:name w:val="footer"/>
    <w:basedOn w:val="Normln"/>
    <w:link w:val="ZpatChar"/>
    <w:uiPriority w:val="99"/>
    <w:unhideWhenUsed/>
    <w:rsid w:val="003A0750"/>
    <w:pPr>
      <w:tabs>
        <w:tab w:val="center" w:pos="4536"/>
        <w:tab w:val="right" w:pos="9072"/>
      </w:tabs>
    </w:pPr>
  </w:style>
  <w:style w:type="character" w:customStyle="1" w:styleId="ZpatChar">
    <w:name w:val="Zápatí Char"/>
    <w:basedOn w:val="Standardnpsmoodstavce"/>
    <w:link w:val="Zpat"/>
    <w:uiPriority w:val="99"/>
    <w:rsid w:val="003A0750"/>
    <w:rPr>
      <w:sz w:val="24"/>
      <w:szCs w:val="24"/>
      <w:lang w:val="en-US" w:eastAsia="en-US"/>
    </w:rPr>
  </w:style>
  <w:style w:type="paragraph" w:styleId="Bezmezer">
    <w:name w:val="No Spacing"/>
    <w:link w:val="BezmezerChar"/>
    <w:uiPriority w:val="1"/>
    <w:rsid w:val="00E425C0"/>
    <w:rPr>
      <w:rFonts w:ascii="Arial" w:hAnsi="Arial"/>
      <w:sz w:val="24"/>
      <w:szCs w:val="24"/>
      <w:lang w:val="en-US" w:eastAsia="en-US"/>
    </w:rPr>
  </w:style>
  <w:style w:type="character" w:styleId="Siln">
    <w:name w:val="Strong"/>
    <w:basedOn w:val="Standardnpsmoodstavce"/>
    <w:uiPriority w:val="22"/>
    <w:qFormat/>
    <w:rsid w:val="00EB5548"/>
    <w:rPr>
      <w:b/>
      <w:bCs/>
    </w:rPr>
  </w:style>
  <w:style w:type="character" w:customStyle="1" w:styleId="Nadpis1Char">
    <w:name w:val="Nadpis 1 Char"/>
    <w:basedOn w:val="Standardnpsmoodstavce"/>
    <w:link w:val="Nadpis1"/>
    <w:uiPriority w:val="9"/>
    <w:rsid w:val="00C80AFB"/>
    <w:rPr>
      <w:rFonts w:ascii="Arial" w:eastAsiaTheme="majorEastAsia" w:hAnsi="Arial" w:cstheme="majorBidi"/>
      <w:b/>
      <w:sz w:val="32"/>
      <w:szCs w:val="32"/>
      <w:lang w:eastAsia="en-US"/>
    </w:rPr>
  </w:style>
  <w:style w:type="character" w:customStyle="1" w:styleId="Nadpis2Char">
    <w:name w:val="Nadpis 2 Char"/>
    <w:basedOn w:val="Standardnpsmoodstavce"/>
    <w:link w:val="Nadpis2"/>
    <w:uiPriority w:val="9"/>
    <w:rsid w:val="00C80AFB"/>
    <w:rPr>
      <w:rFonts w:ascii="Arial" w:eastAsiaTheme="majorEastAsia" w:hAnsi="Arial" w:cstheme="majorBidi"/>
      <w:b/>
      <w:sz w:val="26"/>
      <w:szCs w:val="26"/>
      <w:lang w:eastAsia="en-US"/>
    </w:rPr>
  </w:style>
  <w:style w:type="table" w:styleId="Mkatabulky">
    <w:name w:val="Table Grid"/>
    <w:basedOn w:val="Normlntabulka"/>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ln"/>
    <w:rsid w:val="004B4C0C"/>
    <w:pPr>
      <w:spacing w:before="100" w:beforeAutospacing="1" w:after="100" w:afterAutospacing="1"/>
    </w:pPr>
    <w:rPr>
      <w:lang w:eastAsia="cs-CZ"/>
    </w:rPr>
  </w:style>
  <w:style w:type="character" w:customStyle="1" w:styleId="normaltextrun">
    <w:name w:val="normaltextrun"/>
    <w:basedOn w:val="Standardnpsmoodstavce"/>
    <w:rsid w:val="004B4C0C"/>
  </w:style>
  <w:style w:type="character" w:customStyle="1" w:styleId="eop">
    <w:name w:val="eop"/>
    <w:basedOn w:val="Standardnpsmoodstavce"/>
    <w:rsid w:val="004B4C0C"/>
  </w:style>
  <w:style w:type="paragraph" w:customStyle="1" w:styleId="Styl1">
    <w:name w:val="Styl1"/>
    <w:basedOn w:val="Nadpis1"/>
    <w:link w:val="Styl1Char"/>
    <w:qFormat/>
    <w:rsid w:val="00142326"/>
    <w:pPr>
      <w:spacing w:before="100" w:after="240"/>
    </w:pPr>
    <w:rPr>
      <w:rFonts w:ascii="Georgia" w:hAnsi="Georgia"/>
      <w:sz w:val="36"/>
      <w:szCs w:val="28"/>
    </w:rPr>
  </w:style>
  <w:style w:type="character" w:customStyle="1" w:styleId="Nadpis3Char">
    <w:name w:val="Nadpis 3 Char"/>
    <w:basedOn w:val="Standardnpsmoodstavce"/>
    <w:link w:val="Nadpis3"/>
    <w:uiPriority w:val="9"/>
    <w:rsid w:val="004B4C0C"/>
    <w:rPr>
      <w:rFonts w:asciiTheme="majorHAnsi" w:eastAsiaTheme="majorEastAsia" w:hAnsiTheme="majorHAnsi" w:cstheme="majorBidi"/>
      <w:color w:val="00507F" w:themeColor="accent1" w:themeShade="7F"/>
      <w:sz w:val="24"/>
      <w:szCs w:val="24"/>
      <w:lang w:eastAsia="en-US"/>
    </w:rPr>
  </w:style>
  <w:style w:type="character" w:customStyle="1" w:styleId="Styl1Char">
    <w:name w:val="Styl1 Char"/>
    <w:basedOn w:val="Nadpis1Char"/>
    <w:link w:val="Styl1"/>
    <w:rsid w:val="00142326"/>
    <w:rPr>
      <w:rFonts w:ascii="Georgia" w:eastAsiaTheme="majorEastAsia" w:hAnsi="Georgia" w:cstheme="majorBidi"/>
      <w:b/>
      <w:sz w:val="36"/>
      <w:szCs w:val="28"/>
      <w:bdr w:val="none" w:sz="0" w:space="0" w:color="auto"/>
      <w:lang w:eastAsia="en-US"/>
    </w:rPr>
  </w:style>
  <w:style w:type="paragraph" w:customStyle="1" w:styleId="Styl2">
    <w:name w:val="Styl2"/>
    <w:basedOn w:val="Nadpis2"/>
    <w:link w:val="Styl2Char"/>
    <w:qFormat/>
    <w:rsid w:val="00B949F6"/>
    <w:pPr>
      <w:spacing w:before="40" w:after="40"/>
    </w:pPr>
    <w:rPr>
      <w:rFonts w:ascii="Georgia" w:hAnsi="Georgia"/>
      <w:sz w:val="28"/>
    </w:rPr>
  </w:style>
  <w:style w:type="paragraph" w:customStyle="1" w:styleId="Styl6">
    <w:name w:val="Styl6"/>
    <w:basedOn w:val="Nadpis3"/>
    <w:link w:val="Styl6Char"/>
    <w:rsid w:val="00A312C7"/>
    <w:pPr>
      <w:spacing w:before="120" w:after="120"/>
    </w:pPr>
    <w:rPr>
      <w:rFonts w:ascii="Arial" w:hAnsi="Arial"/>
      <w:color w:val="auto"/>
    </w:rPr>
  </w:style>
  <w:style w:type="character" w:customStyle="1" w:styleId="Styl2Char">
    <w:name w:val="Styl2 Char"/>
    <w:basedOn w:val="Nadpis2Char"/>
    <w:link w:val="Styl2"/>
    <w:rsid w:val="00B949F6"/>
    <w:rPr>
      <w:rFonts w:ascii="Georgia" w:eastAsiaTheme="majorEastAsia" w:hAnsi="Georgia" w:cstheme="majorBidi"/>
      <w:b/>
      <w:sz w:val="28"/>
      <w:szCs w:val="26"/>
      <w:bdr w:val="none" w:sz="0" w:space="0" w:color="auto"/>
      <w:lang w:eastAsia="en-US"/>
    </w:rPr>
  </w:style>
  <w:style w:type="paragraph" w:customStyle="1" w:styleId="Text">
    <w:name w:val="Text"/>
    <w:basedOn w:val="Bezmezer"/>
    <w:link w:val="TextChar"/>
    <w:qFormat/>
    <w:rsid w:val="00142326"/>
    <w:pPr>
      <w:spacing w:before="120" w:after="120" w:line="276" w:lineRule="auto"/>
    </w:pPr>
    <w:rPr>
      <w:sz w:val="22"/>
      <w:szCs w:val="22"/>
      <w:lang w:val="cs-CZ"/>
    </w:rPr>
  </w:style>
  <w:style w:type="character" w:customStyle="1" w:styleId="Styl6Char">
    <w:name w:val="Styl6 Char"/>
    <w:basedOn w:val="Nadpis3Char"/>
    <w:link w:val="Styl6"/>
    <w:rsid w:val="00A312C7"/>
    <w:rPr>
      <w:rFonts w:ascii="Arial" w:eastAsiaTheme="majorEastAsia" w:hAnsi="Arial" w:cstheme="majorBidi"/>
      <w:color w:val="00507F" w:themeColor="accent1" w:themeShade="7F"/>
      <w:sz w:val="22"/>
      <w:szCs w:val="24"/>
      <w:lang w:eastAsia="en-US"/>
    </w:rPr>
  </w:style>
  <w:style w:type="character" w:customStyle="1" w:styleId="Nadpis4Char">
    <w:name w:val="Nadpis 4 Char"/>
    <w:basedOn w:val="Standardnpsmoodstavce"/>
    <w:link w:val="Nadpis4"/>
    <w:uiPriority w:val="9"/>
    <w:rsid w:val="00AD5910"/>
    <w:rPr>
      <w:rFonts w:asciiTheme="majorHAnsi" w:eastAsiaTheme="majorEastAsia" w:hAnsiTheme="majorHAnsi" w:cstheme="majorBidi"/>
      <w:i/>
      <w:iCs/>
      <w:color w:val="0079BF" w:themeColor="accent1" w:themeShade="BF"/>
      <w:sz w:val="24"/>
      <w:szCs w:val="24"/>
      <w:lang w:eastAsia="en-US"/>
    </w:rPr>
  </w:style>
  <w:style w:type="character" w:customStyle="1" w:styleId="BezmezerChar">
    <w:name w:val="Bez mezer Char"/>
    <w:basedOn w:val="Standardnpsmoodstavce"/>
    <w:link w:val="Bezmezer"/>
    <w:uiPriority w:val="1"/>
    <w:rsid w:val="004B4C0C"/>
    <w:rPr>
      <w:rFonts w:ascii="Arial" w:hAnsi="Arial"/>
      <w:sz w:val="24"/>
      <w:szCs w:val="24"/>
      <w:lang w:val="en-US" w:eastAsia="en-US"/>
    </w:rPr>
  </w:style>
  <w:style w:type="character" w:customStyle="1" w:styleId="TextChar">
    <w:name w:val="Text Char"/>
    <w:basedOn w:val="BezmezerChar"/>
    <w:link w:val="Text"/>
    <w:rsid w:val="00142326"/>
    <w:rPr>
      <w:rFonts w:ascii="Arial" w:hAnsi="Arial"/>
      <w:sz w:val="22"/>
      <w:szCs w:val="22"/>
      <w:lang w:val="en-US" w:eastAsia="en-US"/>
    </w:rPr>
  </w:style>
  <w:style w:type="paragraph" w:customStyle="1" w:styleId="Styl56">
    <w:name w:val="Styl56"/>
    <w:basedOn w:val="Nadpis4"/>
    <w:link w:val="Styl56Char"/>
    <w:rsid w:val="00A312C7"/>
    <w:pPr>
      <w:spacing w:before="120" w:after="120"/>
    </w:pPr>
    <w:rPr>
      <w:rFonts w:ascii="Arial" w:hAnsi="Arial"/>
      <w:i w:val="0"/>
      <w:color w:val="auto"/>
      <w:sz w:val="20"/>
    </w:rPr>
  </w:style>
  <w:style w:type="paragraph" w:styleId="Odstavecseseznamem">
    <w:name w:val="List Paragraph"/>
    <w:aliases w:val="Nad,Odstavec_muj,Název grafu,nad 1,Odstavec se seznamem1,Odstavec_muj1,Odstavec_muj2,Odstavec_muj3,Nad1,List Paragraph1,Odstavec_muj4,Nad2,List Paragraph2,Odstavec_muj5,Odstavec_muj6,Odstavec_muj7,Odstavec_muj8"/>
    <w:basedOn w:val="Normln"/>
    <w:link w:val="OdstavecseseznamemChar"/>
    <w:uiPriority w:val="34"/>
    <w:qFormat/>
    <w:rsid w:val="00A312C7"/>
    <w:pPr>
      <w:ind w:left="720"/>
      <w:contextualSpacing/>
    </w:pPr>
  </w:style>
  <w:style w:type="character" w:customStyle="1" w:styleId="Styl56Char">
    <w:name w:val="Styl56 Char"/>
    <w:basedOn w:val="Nadpis4Char"/>
    <w:link w:val="Styl56"/>
    <w:rsid w:val="00A312C7"/>
    <w:rPr>
      <w:rFonts w:ascii="Arial" w:eastAsiaTheme="majorEastAsia" w:hAnsi="Arial" w:cstheme="majorBidi"/>
      <w:i w:val="0"/>
      <w:iCs/>
      <w:color w:val="0079BF" w:themeColor="accent1" w:themeShade="BF"/>
      <w:sz w:val="24"/>
      <w:szCs w:val="24"/>
      <w:lang w:eastAsia="en-US"/>
    </w:rPr>
  </w:style>
  <w:style w:type="paragraph" w:styleId="Nadpisobsahu">
    <w:name w:val="TOC Heading"/>
    <w:basedOn w:val="Nadpis1"/>
    <w:next w:val="Normln"/>
    <w:uiPriority w:val="39"/>
    <w:unhideWhenUsed/>
    <w:qFormat/>
    <w:rsid w:val="003C1C79"/>
    <w:pPr>
      <w:spacing w:line="259" w:lineRule="auto"/>
      <w:outlineLvl w:val="9"/>
    </w:pPr>
    <w:rPr>
      <w:rFonts w:asciiTheme="majorHAnsi" w:hAnsiTheme="majorHAnsi"/>
      <w:b w:val="0"/>
      <w:color w:val="0079BF" w:themeColor="accent1" w:themeShade="BF"/>
      <w:lang w:eastAsia="cs-CZ"/>
    </w:rPr>
  </w:style>
  <w:style w:type="paragraph" w:styleId="Obsah1">
    <w:name w:val="toc 1"/>
    <w:basedOn w:val="Normln"/>
    <w:next w:val="Normln"/>
    <w:autoRedefine/>
    <w:uiPriority w:val="39"/>
    <w:unhideWhenUsed/>
    <w:rsid w:val="002761F1"/>
    <w:pPr>
      <w:tabs>
        <w:tab w:val="right" w:leader="dot" w:pos="9451"/>
      </w:tabs>
      <w:spacing w:after="100"/>
    </w:pPr>
    <w:rPr>
      <w:rFonts w:ascii="Arial" w:hAnsi="Arial"/>
    </w:rPr>
  </w:style>
  <w:style w:type="paragraph" w:styleId="Obsah2">
    <w:name w:val="toc 2"/>
    <w:basedOn w:val="Normln"/>
    <w:next w:val="Normln"/>
    <w:autoRedefine/>
    <w:uiPriority w:val="39"/>
    <w:unhideWhenUsed/>
    <w:rsid w:val="00193FA4"/>
    <w:pPr>
      <w:spacing w:after="100"/>
      <w:ind w:left="240"/>
    </w:pPr>
    <w:rPr>
      <w:rFonts w:ascii="Arial" w:hAnsi="Arial"/>
    </w:rPr>
  </w:style>
  <w:style w:type="paragraph" w:styleId="Obsah3">
    <w:name w:val="toc 3"/>
    <w:basedOn w:val="Normln"/>
    <w:next w:val="Normln"/>
    <w:autoRedefine/>
    <w:uiPriority w:val="39"/>
    <w:unhideWhenUsed/>
    <w:rsid w:val="00193FA4"/>
    <w:pPr>
      <w:spacing w:after="100"/>
      <w:ind w:left="480"/>
    </w:pPr>
    <w:rPr>
      <w:rFonts w:ascii="Arial" w:hAnsi="Arial"/>
    </w:rPr>
  </w:style>
  <w:style w:type="paragraph" w:customStyle="1" w:styleId="Styl3">
    <w:name w:val="Styl3"/>
    <w:basedOn w:val="Styl6"/>
    <w:link w:val="Styl3Char"/>
    <w:qFormat/>
    <w:rsid w:val="00A36FA0"/>
    <w:pPr>
      <w:spacing w:before="100" w:after="200"/>
      <w:jc w:val="both"/>
    </w:pPr>
    <w:rPr>
      <w:rFonts w:ascii="Georgia" w:hAnsi="Georgia"/>
      <w:b/>
      <w:sz w:val="24"/>
    </w:rPr>
  </w:style>
  <w:style w:type="paragraph" w:customStyle="1" w:styleId="Styl4">
    <w:name w:val="Styl4"/>
    <w:basedOn w:val="Styl56"/>
    <w:link w:val="Styl4Char"/>
    <w:qFormat/>
    <w:rsid w:val="008F7157"/>
    <w:pPr>
      <w:numPr>
        <w:ilvl w:val="3"/>
        <w:numId w:val="1"/>
      </w:numPr>
      <w:jc w:val="both"/>
    </w:pPr>
    <w:rPr>
      <w:b/>
    </w:rPr>
  </w:style>
  <w:style w:type="character" w:customStyle="1" w:styleId="Styl3Char">
    <w:name w:val="Styl3 Char"/>
    <w:basedOn w:val="Styl6Char"/>
    <w:link w:val="Styl3"/>
    <w:rsid w:val="00A36FA0"/>
    <w:rPr>
      <w:rFonts w:ascii="Georgia" w:eastAsiaTheme="majorEastAsia" w:hAnsi="Georgia" w:cstheme="majorBidi"/>
      <w:b/>
      <w:color w:val="00507F" w:themeColor="accent1" w:themeShade="7F"/>
      <w:sz w:val="24"/>
      <w:szCs w:val="24"/>
      <w:lang w:eastAsia="en-US"/>
    </w:rPr>
  </w:style>
  <w:style w:type="character" w:customStyle="1" w:styleId="Styl4Char">
    <w:name w:val="Styl4 Char"/>
    <w:basedOn w:val="Styl56Char"/>
    <w:link w:val="Styl4"/>
    <w:rsid w:val="008F7157"/>
    <w:rPr>
      <w:rFonts w:ascii="Arial" w:eastAsiaTheme="majorEastAsia" w:hAnsi="Arial" w:cstheme="majorBidi"/>
      <w:b/>
      <w:i w:val="0"/>
      <w:iCs/>
      <w:color w:val="0079BF" w:themeColor="accent1" w:themeShade="BF"/>
      <w:sz w:val="24"/>
      <w:szCs w:val="24"/>
      <w:lang w:eastAsia="en-US"/>
    </w:rPr>
  </w:style>
  <w:style w:type="paragraph" w:styleId="Obsah4">
    <w:name w:val="toc 4"/>
    <w:basedOn w:val="Normln"/>
    <w:next w:val="Normln"/>
    <w:autoRedefine/>
    <w:unhideWhenUsed/>
    <w:rsid w:val="00193FA4"/>
    <w:pPr>
      <w:spacing w:after="100"/>
      <w:ind w:left="720"/>
    </w:pPr>
    <w:rPr>
      <w:rFonts w:ascii="Arial" w:hAnsi="Arial"/>
    </w:rPr>
  </w:style>
  <w:style w:type="character" w:styleId="slostrnky">
    <w:name w:val="page number"/>
    <w:basedOn w:val="Standardnpsmoodstavce"/>
    <w:rsid w:val="0076612C"/>
  </w:style>
  <w:style w:type="paragraph" w:styleId="Textbubliny">
    <w:name w:val="Balloon Text"/>
    <w:basedOn w:val="Normln"/>
    <w:link w:val="TextbublinyChar"/>
    <w:uiPriority w:val="99"/>
    <w:rsid w:val="0076612C"/>
    <w:rPr>
      <w:rFonts w:ascii="Tahoma" w:hAnsi="Tahoma" w:cs="Tahoma"/>
      <w:sz w:val="16"/>
      <w:szCs w:val="16"/>
      <w:lang w:val="en-GB" w:eastAsia="en-GB"/>
    </w:rPr>
  </w:style>
  <w:style w:type="character" w:customStyle="1" w:styleId="TextbublinyChar">
    <w:name w:val="Text bubliny Char"/>
    <w:basedOn w:val="Standardnpsmoodstavce"/>
    <w:link w:val="Textbubliny"/>
    <w:uiPriority w:val="99"/>
    <w:rsid w:val="0076612C"/>
    <w:rPr>
      <w:rFonts w:ascii="Tahoma" w:eastAsia="Times New Roman" w:hAnsi="Tahoma" w:cs="Tahoma"/>
      <w:sz w:val="16"/>
      <w:szCs w:val="16"/>
      <w:bdr w:val="none" w:sz="0" w:space="0" w:color="auto"/>
      <w:lang w:val="en-GB" w:eastAsia="en-GB"/>
    </w:rPr>
  </w:style>
  <w:style w:type="paragraph" w:styleId="Textpoznpodarou">
    <w:name w:val="footnote text"/>
    <w:basedOn w:val="Normln"/>
    <w:link w:val="TextpoznpodarouChar"/>
    <w:rsid w:val="0076612C"/>
    <w:rPr>
      <w:sz w:val="20"/>
      <w:szCs w:val="20"/>
      <w:lang w:val="en-GB" w:eastAsia="en-GB"/>
    </w:rPr>
  </w:style>
  <w:style w:type="character" w:customStyle="1" w:styleId="TextpoznpodarouChar">
    <w:name w:val="Text pozn. pod čarou Char"/>
    <w:basedOn w:val="Standardnpsmoodstavce"/>
    <w:link w:val="Textpoznpodarou"/>
    <w:rsid w:val="0076612C"/>
    <w:rPr>
      <w:rFonts w:eastAsia="Times New Roman"/>
      <w:bdr w:val="none" w:sz="0" w:space="0" w:color="auto"/>
      <w:lang w:val="en-GB" w:eastAsia="en-GB"/>
    </w:rPr>
  </w:style>
  <w:style w:type="character" w:styleId="Znakapoznpodarou">
    <w:name w:val="footnote reference"/>
    <w:basedOn w:val="Standardnpsmoodstavce"/>
    <w:rsid w:val="0076612C"/>
    <w:rPr>
      <w:vertAlign w:val="superscript"/>
    </w:rPr>
  </w:style>
  <w:style w:type="paragraph" w:styleId="Obsah5">
    <w:name w:val="toc 5"/>
    <w:basedOn w:val="Normln"/>
    <w:next w:val="Normln"/>
    <w:autoRedefine/>
    <w:rsid w:val="0076612C"/>
    <w:pPr>
      <w:ind w:left="960"/>
    </w:pPr>
    <w:rPr>
      <w:lang w:val="en-GB" w:eastAsia="en-GB"/>
    </w:rPr>
  </w:style>
  <w:style w:type="paragraph" w:styleId="Obsah6">
    <w:name w:val="toc 6"/>
    <w:basedOn w:val="Normln"/>
    <w:next w:val="Normln"/>
    <w:autoRedefine/>
    <w:rsid w:val="0076612C"/>
    <w:pPr>
      <w:ind w:left="1200"/>
    </w:pPr>
    <w:rPr>
      <w:lang w:val="en-GB" w:eastAsia="en-GB"/>
    </w:rPr>
  </w:style>
  <w:style w:type="paragraph" w:styleId="Obsah7">
    <w:name w:val="toc 7"/>
    <w:basedOn w:val="Normln"/>
    <w:next w:val="Normln"/>
    <w:autoRedefine/>
    <w:rsid w:val="0076612C"/>
    <w:pPr>
      <w:ind w:left="1440"/>
    </w:pPr>
    <w:rPr>
      <w:lang w:val="en-GB" w:eastAsia="en-GB"/>
    </w:rPr>
  </w:style>
  <w:style w:type="paragraph" w:styleId="Obsah8">
    <w:name w:val="toc 8"/>
    <w:basedOn w:val="Normln"/>
    <w:next w:val="Normln"/>
    <w:autoRedefine/>
    <w:rsid w:val="0076612C"/>
    <w:pPr>
      <w:ind w:left="1680"/>
    </w:pPr>
    <w:rPr>
      <w:lang w:val="en-GB" w:eastAsia="en-GB"/>
    </w:rPr>
  </w:style>
  <w:style w:type="paragraph" w:styleId="Obsah9">
    <w:name w:val="toc 9"/>
    <w:basedOn w:val="Normln"/>
    <w:next w:val="Normln"/>
    <w:autoRedefine/>
    <w:rsid w:val="0076612C"/>
    <w:pPr>
      <w:ind w:left="1920"/>
    </w:pPr>
    <w:rPr>
      <w:lang w:val="en-GB" w:eastAsia="en-GB"/>
    </w:rPr>
  </w:style>
  <w:style w:type="paragraph" w:customStyle="1" w:styleId="Nadpis20">
    <w:name w:val="Nadpis2"/>
    <w:basedOn w:val="Normln"/>
    <w:next w:val="Normln"/>
    <w:link w:val="Nadpis2Char0"/>
    <w:rsid w:val="0076612C"/>
    <w:rPr>
      <w:rFonts w:ascii="Cambria" w:hAnsi="Cambria" w:cs="Arial"/>
      <w:b/>
      <w:sz w:val="28"/>
      <w:szCs w:val="40"/>
      <w:lang w:eastAsia="en-GB"/>
    </w:rPr>
  </w:style>
  <w:style w:type="character" w:customStyle="1" w:styleId="Nadpis2Char0">
    <w:name w:val="Nadpis2 Char"/>
    <w:basedOn w:val="Standardnpsmoodstavce"/>
    <w:link w:val="Nadpis20"/>
    <w:rsid w:val="0076612C"/>
    <w:rPr>
      <w:rFonts w:ascii="Cambria" w:eastAsia="Times New Roman" w:hAnsi="Cambria" w:cs="Arial"/>
      <w:b/>
      <w:sz w:val="28"/>
      <w:szCs w:val="40"/>
      <w:bdr w:val="none" w:sz="0" w:space="0" w:color="auto"/>
      <w:lang w:eastAsia="en-GB"/>
    </w:rPr>
  </w:style>
  <w:style w:type="paragraph" w:styleId="Textkomente">
    <w:name w:val="annotation text"/>
    <w:basedOn w:val="Normln"/>
    <w:link w:val="TextkomenteChar"/>
    <w:rsid w:val="0076612C"/>
    <w:rPr>
      <w:lang w:val="en-GB" w:eastAsia="en-GB"/>
    </w:rPr>
  </w:style>
  <w:style w:type="character" w:customStyle="1" w:styleId="TextkomenteChar">
    <w:name w:val="Text komentáře Char"/>
    <w:basedOn w:val="Standardnpsmoodstavce"/>
    <w:link w:val="Textkomente"/>
    <w:rsid w:val="0076612C"/>
    <w:rPr>
      <w:rFonts w:eastAsia="Times New Roman"/>
      <w:sz w:val="24"/>
      <w:szCs w:val="24"/>
      <w:bdr w:val="none" w:sz="0" w:space="0" w:color="auto"/>
      <w:lang w:val="en-GB" w:eastAsia="en-GB"/>
    </w:rPr>
  </w:style>
  <w:style w:type="character" w:styleId="Odkaznakoment">
    <w:name w:val="annotation reference"/>
    <w:basedOn w:val="Standardnpsmoodstavce"/>
    <w:rsid w:val="0076612C"/>
    <w:rPr>
      <w:sz w:val="18"/>
      <w:szCs w:val="18"/>
    </w:rPr>
  </w:style>
  <w:style w:type="paragraph" w:styleId="Normlnweb">
    <w:name w:val="Normal (Web)"/>
    <w:basedOn w:val="Normln"/>
    <w:uiPriority w:val="99"/>
    <w:unhideWhenUsed/>
    <w:rsid w:val="0076612C"/>
    <w:pPr>
      <w:spacing w:before="100" w:beforeAutospacing="1" w:after="100" w:afterAutospacing="1"/>
    </w:pPr>
  </w:style>
  <w:style w:type="character" w:customStyle="1" w:styleId="apple-converted-space">
    <w:name w:val="apple-converted-space"/>
    <w:basedOn w:val="Standardnpsmoodstavce"/>
    <w:rsid w:val="0076612C"/>
  </w:style>
  <w:style w:type="character" w:styleId="Zdraznn">
    <w:name w:val="Emphasis"/>
    <w:aliases w:val="emphasis"/>
    <w:basedOn w:val="Standardnpsmoodstavce"/>
    <w:uiPriority w:val="20"/>
    <w:qFormat/>
    <w:rsid w:val="0076612C"/>
    <w:rPr>
      <w:i/>
      <w:iCs/>
    </w:rPr>
  </w:style>
  <w:style w:type="paragraph" w:styleId="Pedmtkomente">
    <w:name w:val="annotation subject"/>
    <w:basedOn w:val="Textkomente"/>
    <w:next w:val="Textkomente"/>
    <w:link w:val="PedmtkomenteChar"/>
    <w:uiPriority w:val="99"/>
    <w:semiHidden/>
    <w:unhideWhenUsed/>
    <w:rsid w:val="0076612C"/>
    <w:rPr>
      <w:b/>
      <w:bCs/>
      <w:sz w:val="20"/>
      <w:szCs w:val="20"/>
      <w:lang w:val="en-US" w:eastAsia="en-US"/>
    </w:rPr>
  </w:style>
  <w:style w:type="character" w:customStyle="1" w:styleId="PedmtkomenteChar">
    <w:name w:val="Předmět komentáře Char"/>
    <w:basedOn w:val="TextkomenteChar"/>
    <w:link w:val="Pedmtkomente"/>
    <w:uiPriority w:val="99"/>
    <w:semiHidden/>
    <w:rsid w:val="0076612C"/>
    <w:rPr>
      <w:rFonts w:eastAsia="Times New Roman"/>
      <w:b/>
      <w:bCs/>
      <w:sz w:val="24"/>
      <w:szCs w:val="24"/>
      <w:bdr w:val="none" w:sz="0" w:space="0" w:color="auto"/>
      <w:lang w:val="en-US" w:eastAsia="en-US"/>
    </w:rPr>
  </w:style>
  <w:style w:type="paragraph" w:styleId="Revize">
    <w:name w:val="Revision"/>
    <w:hidden/>
    <w:uiPriority w:val="71"/>
    <w:semiHidden/>
    <w:rsid w:val="0076612C"/>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lang w:eastAsia="en-US"/>
    </w:rPr>
  </w:style>
  <w:style w:type="paragraph" w:styleId="Prosttext">
    <w:name w:val="Plain Text"/>
    <w:basedOn w:val="Normln"/>
    <w:link w:val="ProsttextChar"/>
    <w:uiPriority w:val="99"/>
    <w:unhideWhenUsed/>
    <w:rsid w:val="0076612C"/>
    <w:rPr>
      <w:rFonts w:ascii="Calibri" w:eastAsiaTheme="minorHAnsi" w:hAnsi="Calibri" w:cstheme="minorBidi"/>
      <w:szCs w:val="21"/>
    </w:rPr>
  </w:style>
  <w:style w:type="character" w:customStyle="1" w:styleId="ProsttextChar">
    <w:name w:val="Prostý text Char"/>
    <w:basedOn w:val="Standardnpsmoodstavce"/>
    <w:link w:val="Prosttext"/>
    <w:uiPriority w:val="99"/>
    <w:rsid w:val="0076612C"/>
    <w:rPr>
      <w:rFonts w:ascii="Calibri" w:eastAsiaTheme="minorHAnsi" w:hAnsi="Calibri" w:cstheme="minorBidi"/>
      <w:sz w:val="22"/>
      <w:szCs w:val="21"/>
      <w:bdr w:val="none" w:sz="0" w:space="0" w:color="auto"/>
      <w:lang w:eastAsia="en-US"/>
    </w:rPr>
  </w:style>
  <w:style w:type="character" w:customStyle="1" w:styleId="datalabel">
    <w:name w:val="datalabel"/>
    <w:basedOn w:val="Standardnpsmoodstavce"/>
    <w:rsid w:val="0076612C"/>
  </w:style>
  <w:style w:type="character" w:styleId="Sledovanodkaz">
    <w:name w:val="FollowedHyperlink"/>
    <w:basedOn w:val="Standardnpsmoodstavce"/>
    <w:rsid w:val="0076612C"/>
    <w:rPr>
      <w:color w:val="FF00FF" w:themeColor="followedHyperlink"/>
      <w:u w:val="single"/>
    </w:rPr>
  </w:style>
  <w:style w:type="table" w:customStyle="1" w:styleId="NormalTable0">
    <w:name w:val="Normal Table0"/>
    <w:rsid w:val="0076612C"/>
    <w:tblPr>
      <w:tblInd w:w="0" w:type="dxa"/>
      <w:tblCellMar>
        <w:top w:w="0" w:type="dxa"/>
        <w:left w:w="0" w:type="dxa"/>
        <w:bottom w:w="0" w:type="dxa"/>
        <w:right w:w="0" w:type="dxa"/>
      </w:tblCellMar>
    </w:tblPr>
  </w:style>
  <w:style w:type="paragraph" w:customStyle="1" w:styleId="Nadpis10">
    <w:name w:val="Nadpis1"/>
    <w:basedOn w:val="Nadpis1"/>
    <w:link w:val="Nadpis1Char0"/>
    <w:rsid w:val="004C52D3"/>
    <w:pPr>
      <w:spacing w:line="259" w:lineRule="auto"/>
    </w:pPr>
  </w:style>
  <w:style w:type="character" w:customStyle="1" w:styleId="Nadpis1Char0">
    <w:name w:val="Nadpis1 Char"/>
    <w:basedOn w:val="Nadpis1Char"/>
    <w:link w:val="Nadpis10"/>
    <w:rsid w:val="004C52D3"/>
    <w:rPr>
      <w:rFonts w:ascii="Arial" w:eastAsiaTheme="majorEastAsia" w:hAnsi="Arial" w:cstheme="majorBidi"/>
      <w:b/>
      <w:sz w:val="32"/>
      <w:szCs w:val="32"/>
      <w:bdr w:val="none" w:sz="0" w:space="0" w:color="auto"/>
      <w:lang w:eastAsia="en-US"/>
    </w:rPr>
  </w:style>
  <w:style w:type="character" w:customStyle="1" w:styleId="OdstavecseseznamemChar">
    <w:name w:val="Odstavec se seznamem Char"/>
    <w:aliases w:val="Nad Char,Odstavec_muj Char,Název grafu Char,nad 1 Char,Odstavec se seznamem1 Char,Odstavec_muj1 Char,Odstavec_muj2 Char,Odstavec_muj3 Char,Nad1 Char,List Paragraph1 Char,Odstavec_muj4 Char,Nad2 Char,List Paragraph2 Char"/>
    <w:basedOn w:val="Standardnpsmoodstavce"/>
    <w:link w:val="Odstavecseseznamem"/>
    <w:uiPriority w:val="34"/>
    <w:qFormat/>
    <w:rsid w:val="00B6595E"/>
    <w:rPr>
      <w:sz w:val="24"/>
      <w:szCs w:val="24"/>
      <w:lang w:eastAsia="en-US"/>
    </w:rPr>
  </w:style>
  <w:style w:type="table" w:customStyle="1" w:styleId="NormalTable00">
    <w:name w:val="Normal Table00"/>
    <w:rsid w:val="00CD2B5D"/>
    <w:tblPr>
      <w:tblInd w:w="0" w:type="dxa"/>
      <w:tblCellMar>
        <w:top w:w="0" w:type="dxa"/>
        <w:left w:w="0" w:type="dxa"/>
        <w:bottom w:w="0" w:type="dxa"/>
        <w:right w:w="0" w:type="dxa"/>
      </w:tblCellMar>
    </w:tblPr>
  </w:style>
  <w:style w:type="character" w:customStyle="1" w:styleId="scxw197322834">
    <w:name w:val="scxw197322834"/>
    <w:basedOn w:val="Standardnpsmoodstavce"/>
    <w:rsid w:val="006F53AB"/>
  </w:style>
  <w:style w:type="paragraph" w:styleId="Titulek">
    <w:name w:val="caption"/>
    <w:basedOn w:val="Normln"/>
    <w:next w:val="Normln"/>
    <w:uiPriority w:val="35"/>
    <w:semiHidden/>
    <w:unhideWhenUsed/>
    <w:qFormat/>
    <w:rsid w:val="00A34FFC"/>
    <w:pPr>
      <w:spacing w:after="200"/>
    </w:pPr>
    <w:rPr>
      <w:i/>
      <w:iCs/>
      <w:color w:val="A7A7A7" w:themeColor="text2"/>
      <w:sz w:val="18"/>
      <w:szCs w:val="18"/>
    </w:rPr>
  </w:style>
  <w:style w:type="character" w:customStyle="1" w:styleId="Zmnka1">
    <w:name w:val="Zmínka1"/>
    <w:basedOn w:val="Standardnpsmoodstavce"/>
    <w:uiPriority w:val="99"/>
    <w:unhideWhenUsed/>
    <w:rPr>
      <w:color w:val="2B579A"/>
      <w:shd w:val="clear" w:color="auto" w:fill="E6E6E6"/>
    </w:rPr>
  </w:style>
  <w:style w:type="table" w:styleId="Prosttabulka5">
    <w:name w:val="Plain Table 5"/>
    <w:basedOn w:val="Normlntabulka"/>
    <w:uiPriority w:val="45"/>
    <w:rsid w:val="00D931A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efault">
    <w:name w:val="Default"/>
    <w:rsid w:val="00601DEF"/>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Pr>
      <w:color w:val="000000"/>
      <w:sz w:val="24"/>
      <w:szCs w:val="24"/>
    </w:rPr>
  </w:style>
  <w:style w:type="table" w:customStyle="1" w:styleId="TableNormal">
    <w:name w:val="Table Normal"/>
    <w:uiPriority w:val="2"/>
    <w:semiHidden/>
    <w:unhideWhenUsed/>
    <w:qFormat/>
    <w:rsid w:val="00601DEF"/>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pPr>
    <w:rPr>
      <w:rFonts w:asciiTheme="minorHAnsi" w:eastAsiaTheme="minorHAnsi" w:hAnsiTheme="minorHAnsi" w:cstheme="minorBidi"/>
      <w:sz w:val="22"/>
      <w:szCs w:val="22"/>
      <w:bdr w:val="none" w:sz="0" w:space="0" w:color="auto"/>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ln"/>
    <w:uiPriority w:val="1"/>
    <w:qFormat/>
    <w:rsid w:val="00601DEF"/>
  </w:style>
  <w:style w:type="table" w:styleId="Prosttabulka2">
    <w:name w:val="Plain Table 2"/>
    <w:basedOn w:val="Normlntabulka"/>
    <w:uiPriority w:val="42"/>
    <w:rsid w:val="00601DE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rosttabulka3">
    <w:name w:val="Plain Table 3"/>
    <w:basedOn w:val="Normlntabulka"/>
    <w:uiPriority w:val="43"/>
    <w:rsid w:val="00601DE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Svtltabulkasmkou1">
    <w:name w:val="Grid Table 1 Light"/>
    <w:basedOn w:val="Normlntabulka"/>
    <w:uiPriority w:val="46"/>
    <w:rsid w:val="00A173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ulkaseznamu2">
    <w:name w:val="List Table 2"/>
    <w:basedOn w:val="Normlntabulka"/>
    <w:uiPriority w:val="47"/>
    <w:rsid w:val="00A173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504">
      <w:bodyDiv w:val="1"/>
      <w:marLeft w:val="0"/>
      <w:marRight w:val="0"/>
      <w:marTop w:val="0"/>
      <w:marBottom w:val="0"/>
      <w:divBdr>
        <w:top w:val="none" w:sz="0" w:space="0" w:color="auto"/>
        <w:left w:val="none" w:sz="0" w:space="0" w:color="auto"/>
        <w:bottom w:val="none" w:sz="0" w:space="0" w:color="auto"/>
        <w:right w:val="none" w:sz="0" w:space="0" w:color="auto"/>
      </w:divBdr>
    </w:div>
    <w:div w:id="39595673">
      <w:bodyDiv w:val="1"/>
      <w:marLeft w:val="0"/>
      <w:marRight w:val="0"/>
      <w:marTop w:val="0"/>
      <w:marBottom w:val="0"/>
      <w:divBdr>
        <w:top w:val="none" w:sz="0" w:space="0" w:color="auto"/>
        <w:left w:val="none" w:sz="0" w:space="0" w:color="auto"/>
        <w:bottom w:val="none" w:sz="0" w:space="0" w:color="auto"/>
        <w:right w:val="none" w:sz="0" w:space="0" w:color="auto"/>
      </w:divBdr>
      <w:divsChild>
        <w:div w:id="347373083">
          <w:marLeft w:val="0"/>
          <w:marRight w:val="0"/>
          <w:marTop w:val="0"/>
          <w:marBottom w:val="0"/>
          <w:divBdr>
            <w:top w:val="none" w:sz="0" w:space="0" w:color="auto"/>
            <w:left w:val="none" w:sz="0" w:space="0" w:color="auto"/>
            <w:bottom w:val="none" w:sz="0" w:space="0" w:color="auto"/>
            <w:right w:val="none" w:sz="0" w:space="0" w:color="auto"/>
          </w:divBdr>
        </w:div>
        <w:div w:id="2031833390">
          <w:marLeft w:val="0"/>
          <w:marRight w:val="0"/>
          <w:marTop w:val="0"/>
          <w:marBottom w:val="0"/>
          <w:divBdr>
            <w:top w:val="none" w:sz="0" w:space="0" w:color="auto"/>
            <w:left w:val="none" w:sz="0" w:space="0" w:color="auto"/>
            <w:bottom w:val="none" w:sz="0" w:space="0" w:color="auto"/>
            <w:right w:val="none" w:sz="0" w:space="0" w:color="auto"/>
          </w:divBdr>
        </w:div>
        <w:div w:id="1643806538">
          <w:marLeft w:val="0"/>
          <w:marRight w:val="0"/>
          <w:marTop w:val="0"/>
          <w:marBottom w:val="0"/>
          <w:divBdr>
            <w:top w:val="none" w:sz="0" w:space="0" w:color="auto"/>
            <w:left w:val="none" w:sz="0" w:space="0" w:color="auto"/>
            <w:bottom w:val="none" w:sz="0" w:space="0" w:color="auto"/>
            <w:right w:val="none" w:sz="0" w:space="0" w:color="auto"/>
          </w:divBdr>
        </w:div>
        <w:div w:id="1687172634">
          <w:marLeft w:val="0"/>
          <w:marRight w:val="0"/>
          <w:marTop w:val="0"/>
          <w:marBottom w:val="0"/>
          <w:divBdr>
            <w:top w:val="none" w:sz="0" w:space="0" w:color="auto"/>
            <w:left w:val="none" w:sz="0" w:space="0" w:color="auto"/>
            <w:bottom w:val="none" w:sz="0" w:space="0" w:color="auto"/>
            <w:right w:val="none" w:sz="0" w:space="0" w:color="auto"/>
          </w:divBdr>
        </w:div>
        <w:div w:id="430008487">
          <w:marLeft w:val="0"/>
          <w:marRight w:val="0"/>
          <w:marTop w:val="0"/>
          <w:marBottom w:val="0"/>
          <w:divBdr>
            <w:top w:val="none" w:sz="0" w:space="0" w:color="auto"/>
            <w:left w:val="none" w:sz="0" w:space="0" w:color="auto"/>
            <w:bottom w:val="none" w:sz="0" w:space="0" w:color="auto"/>
            <w:right w:val="none" w:sz="0" w:space="0" w:color="auto"/>
          </w:divBdr>
        </w:div>
        <w:div w:id="2090928251">
          <w:marLeft w:val="0"/>
          <w:marRight w:val="0"/>
          <w:marTop w:val="0"/>
          <w:marBottom w:val="0"/>
          <w:divBdr>
            <w:top w:val="none" w:sz="0" w:space="0" w:color="auto"/>
            <w:left w:val="none" w:sz="0" w:space="0" w:color="auto"/>
            <w:bottom w:val="none" w:sz="0" w:space="0" w:color="auto"/>
            <w:right w:val="none" w:sz="0" w:space="0" w:color="auto"/>
          </w:divBdr>
        </w:div>
        <w:div w:id="1440105796">
          <w:marLeft w:val="0"/>
          <w:marRight w:val="0"/>
          <w:marTop w:val="0"/>
          <w:marBottom w:val="0"/>
          <w:divBdr>
            <w:top w:val="none" w:sz="0" w:space="0" w:color="auto"/>
            <w:left w:val="none" w:sz="0" w:space="0" w:color="auto"/>
            <w:bottom w:val="none" w:sz="0" w:space="0" w:color="auto"/>
            <w:right w:val="none" w:sz="0" w:space="0" w:color="auto"/>
          </w:divBdr>
        </w:div>
        <w:div w:id="1508251601">
          <w:marLeft w:val="0"/>
          <w:marRight w:val="0"/>
          <w:marTop w:val="0"/>
          <w:marBottom w:val="0"/>
          <w:divBdr>
            <w:top w:val="none" w:sz="0" w:space="0" w:color="auto"/>
            <w:left w:val="none" w:sz="0" w:space="0" w:color="auto"/>
            <w:bottom w:val="none" w:sz="0" w:space="0" w:color="auto"/>
            <w:right w:val="none" w:sz="0" w:space="0" w:color="auto"/>
          </w:divBdr>
        </w:div>
        <w:div w:id="1327246043">
          <w:marLeft w:val="0"/>
          <w:marRight w:val="0"/>
          <w:marTop w:val="0"/>
          <w:marBottom w:val="0"/>
          <w:divBdr>
            <w:top w:val="none" w:sz="0" w:space="0" w:color="auto"/>
            <w:left w:val="none" w:sz="0" w:space="0" w:color="auto"/>
            <w:bottom w:val="none" w:sz="0" w:space="0" w:color="auto"/>
            <w:right w:val="none" w:sz="0" w:space="0" w:color="auto"/>
          </w:divBdr>
          <w:divsChild>
            <w:div w:id="979964910">
              <w:marLeft w:val="0"/>
              <w:marRight w:val="0"/>
              <w:marTop w:val="0"/>
              <w:marBottom w:val="0"/>
              <w:divBdr>
                <w:top w:val="none" w:sz="0" w:space="0" w:color="auto"/>
                <w:left w:val="none" w:sz="0" w:space="0" w:color="auto"/>
                <w:bottom w:val="none" w:sz="0" w:space="0" w:color="auto"/>
                <w:right w:val="none" w:sz="0" w:space="0" w:color="auto"/>
              </w:divBdr>
            </w:div>
            <w:div w:id="310445118">
              <w:marLeft w:val="0"/>
              <w:marRight w:val="0"/>
              <w:marTop w:val="0"/>
              <w:marBottom w:val="0"/>
              <w:divBdr>
                <w:top w:val="none" w:sz="0" w:space="0" w:color="auto"/>
                <w:left w:val="none" w:sz="0" w:space="0" w:color="auto"/>
                <w:bottom w:val="none" w:sz="0" w:space="0" w:color="auto"/>
                <w:right w:val="none" w:sz="0" w:space="0" w:color="auto"/>
              </w:divBdr>
            </w:div>
            <w:div w:id="1390150567">
              <w:marLeft w:val="0"/>
              <w:marRight w:val="0"/>
              <w:marTop w:val="0"/>
              <w:marBottom w:val="0"/>
              <w:divBdr>
                <w:top w:val="none" w:sz="0" w:space="0" w:color="auto"/>
                <w:left w:val="none" w:sz="0" w:space="0" w:color="auto"/>
                <w:bottom w:val="none" w:sz="0" w:space="0" w:color="auto"/>
                <w:right w:val="none" w:sz="0" w:space="0" w:color="auto"/>
              </w:divBdr>
            </w:div>
            <w:div w:id="699669081">
              <w:marLeft w:val="0"/>
              <w:marRight w:val="0"/>
              <w:marTop w:val="0"/>
              <w:marBottom w:val="0"/>
              <w:divBdr>
                <w:top w:val="none" w:sz="0" w:space="0" w:color="auto"/>
                <w:left w:val="none" w:sz="0" w:space="0" w:color="auto"/>
                <w:bottom w:val="none" w:sz="0" w:space="0" w:color="auto"/>
                <w:right w:val="none" w:sz="0" w:space="0" w:color="auto"/>
              </w:divBdr>
            </w:div>
            <w:div w:id="113184958">
              <w:marLeft w:val="0"/>
              <w:marRight w:val="0"/>
              <w:marTop w:val="0"/>
              <w:marBottom w:val="0"/>
              <w:divBdr>
                <w:top w:val="none" w:sz="0" w:space="0" w:color="auto"/>
                <w:left w:val="none" w:sz="0" w:space="0" w:color="auto"/>
                <w:bottom w:val="none" w:sz="0" w:space="0" w:color="auto"/>
                <w:right w:val="none" w:sz="0" w:space="0" w:color="auto"/>
              </w:divBdr>
            </w:div>
          </w:divsChild>
        </w:div>
        <w:div w:id="1894581015">
          <w:marLeft w:val="0"/>
          <w:marRight w:val="0"/>
          <w:marTop w:val="0"/>
          <w:marBottom w:val="0"/>
          <w:divBdr>
            <w:top w:val="none" w:sz="0" w:space="0" w:color="auto"/>
            <w:left w:val="none" w:sz="0" w:space="0" w:color="auto"/>
            <w:bottom w:val="none" w:sz="0" w:space="0" w:color="auto"/>
            <w:right w:val="none" w:sz="0" w:space="0" w:color="auto"/>
          </w:divBdr>
          <w:divsChild>
            <w:div w:id="2113233873">
              <w:marLeft w:val="0"/>
              <w:marRight w:val="0"/>
              <w:marTop w:val="0"/>
              <w:marBottom w:val="0"/>
              <w:divBdr>
                <w:top w:val="none" w:sz="0" w:space="0" w:color="auto"/>
                <w:left w:val="none" w:sz="0" w:space="0" w:color="auto"/>
                <w:bottom w:val="none" w:sz="0" w:space="0" w:color="auto"/>
                <w:right w:val="none" w:sz="0" w:space="0" w:color="auto"/>
              </w:divBdr>
            </w:div>
            <w:div w:id="1586649721">
              <w:marLeft w:val="0"/>
              <w:marRight w:val="0"/>
              <w:marTop w:val="0"/>
              <w:marBottom w:val="0"/>
              <w:divBdr>
                <w:top w:val="none" w:sz="0" w:space="0" w:color="auto"/>
                <w:left w:val="none" w:sz="0" w:space="0" w:color="auto"/>
                <w:bottom w:val="none" w:sz="0" w:space="0" w:color="auto"/>
                <w:right w:val="none" w:sz="0" w:space="0" w:color="auto"/>
              </w:divBdr>
            </w:div>
            <w:div w:id="2089956023">
              <w:marLeft w:val="0"/>
              <w:marRight w:val="0"/>
              <w:marTop w:val="0"/>
              <w:marBottom w:val="0"/>
              <w:divBdr>
                <w:top w:val="none" w:sz="0" w:space="0" w:color="auto"/>
                <w:left w:val="none" w:sz="0" w:space="0" w:color="auto"/>
                <w:bottom w:val="none" w:sz="0" w:space="0" w:color="auto"/>
                <w:right w:val="none" w:sz="0" w:space="0" w:color="auto"/>
              </w:divBdr>
            </w:div>
            <w:div w:id="1017195296">
              <w:marLeft w:val="0"/>
              <w:marRight w:val="0"/>
              <w:marTop w:val="0"/>
              <w:marBottom w:val="0"/>
              <w:divBdr>
                <w:top w:val="none" w:sz="0" w:space="0" w:color="auto"/>
                <w:left w:val="none" w:sz="0" w:space="0" w:color="auto"/>
                <w:bottom w:val="none" w:sz="0" w:space="0" w:color="auto"/>
                <w:right w:val="none" w:sz="0" w:space="0" w:color="auto"/>
              </w:divBdr>
            </w:div>
          </w:divsChild>
        </w:div>
        <w:div w:id="1655840297">
          <w:marLeft w:val="0"/>
          <w:marRight w:val="0"/>
          <w:marTop w:val="0"/>
          <w:marBottom w:val="0"/>
          <w:divBdr>
            <w:top w:val="none" w:sz="0" w:space="0" w:color="auto"/>
            <w:left w:val="none" w:sz="0" w:space="0" w:color="auto"/>
            <w:bottom w:val="none" w:sz="0" w:space="0" w:color="auto"/>
            <w:right w:val="none" w:sz="0" w:space="0" w:color="auto"/>
          </w:divBdr>
          <w:divsChild>
            <w:div w:id="297490503">
              <w:marLeft w:val="0"/>
              <w:marRight w:val="0"/>
              <w:marTop w:val="0"/>
              <w:marBottom w:val="0"/>
              <w:divBdr>
                <w:top w:val="none" w:sz="0" w:space="0" w:color="auto"/>
                <w:left w:val="none" w:sz="0" w:space="0" w:color="auto"/>
                <w:bottom w:val="none" w:sz="0" w:space="0" w:color="auto"/>
                <w:right w:val="none" w:sz="0" w:space="0" w:color="auto"/>
              </w:divBdr>
            </w:div>
            <w:div w:id="1327704330">
              <w:marLeft w:val="0"/>
              <w:marRight w:val="0"/>
              <w:marTop w:val="0"/>
              <w:marBottom w:val="0"/>
              <w:divBdr>
                <w:top w:val="none" w:sz="0" w:space="0" w:color="auto"/>
                <w:left w:val="none" w:sz="0" w:space="0" w:color="auto"/>
                <w:bottom w:val="none" w:sz="0" w:space="0" w:color="auto"/>
                <w:right w:val="none" w:sz="0" w:space="0" w:color="auto"/>
              </w:divBdr>
            </w:div>
            <w:div w:id="156190485">
              <w:marLeft w:val="0"/>
              <w:marRight w:val="0"/>
              <w:marTop w:val="0"/>
              <w:marBottom w:val="0"/>
              <w:divBdr>
                <w:top w:val="none" w:sz="0" w:space="0" w:color="auto"/>
                <w:left w:val="none" w:sz="0" w:space="0" w:color="auto"/>
                <w:bottom w:val="none" w:sz="0" w:space="0" w:color="auto"/>
                <w:right w:val="none" w:sz="0" w:space="0" w:color="auto"/>
              </w:divBdr>
            </w:div>
            <w:div w:id="252275779">
              <w:marLeft w:val="0"/>
              <w:marRight w:val="0"/>
              <w:marTop w:val="0"/>
              <w:marBottom w:val="0"/>
              <w:divBdr>
                <w:top w:val="none" w:sz="0" w:space="0" w:color="auto"/>
                <w:left w:val="none" w:sz="0" w:space="0" w:color="auto"/>
                <w:bottom w:val="none" w:sz="0" w:space="0" w:color="auto"/>
                <w:right w:val="none" w:sz="0" w:space="0" w:color="auto"/>
              </w:divBdr>
            </w:div>
            <w:div w:id="1169827962">
              <w:marLeft w:val="0"/>
              <w:marRight w:val="0"/>
              <w:marTop w:val="0"/>
              <w:marBottom w:val="0"/>
              <w:divBdr>
                <w:top w:val="none" w:sz="0" w:space="0" w:color="auto"/>
                <w:left w:val="none" w:sz="0" w:space="0" w:color="auto"/>
                <w:bottom w:val="none" w:sz="0" w:space="0" w:color="auto"/>
                <w:right w:val="none" w:sz="0" w:space="0" w:color="auto"/>
              </w:divBdr>
            </w:div>
          </w:divsChild>
        </w:div>
        <w:div w:id="655258396">
          <w:marLeft w:val="0"/>
          <w:marRight w:val="0"/>
          <w:marTop w:val="0"/>
          <w:marBottom w:val="0"/>
          <w:divBdr>
            <w:top w:val="none" w:sz="0" w:space="0" w:color="auto"/>
            <w:left w:val="none" w:sz="0" w:space="0" w:color="auto"/>
            <w:bottom w:val="none" w:sz="0" w:space="0" w:color="auto"/>
            <w:right w:val="none" w:sz="0" w:space="0" w:color="auto"/>
          </w:divBdr>
          <w:divsChild>
            <w:div w:id="968173236">
              <w:marLeft w:val="0"/>
              <w:marRight w:val="0"/>
              <w:marTop w:val="0"/>
              <w:marBottom w:val="0"/>
              <w:divBdr>
                <w:top w:val="none" w:sz="0" w:space="0" w:color="auto"/>
                <w:left w:val="none" w:sz="0" w:space="0" w:color="auto"/>
                <w:bottom w:val="none" w:sz="0" w:space="0" w:color="auto"/>
                <w:right w:val="none" w:sz="0" w:space="0" w:color="auto"/>
              </w:divBdr>
            </w:div>
            <w:div w:id="1851916447">
              <w:marLeft w:val="0"/>
              <w:marRight w:val="0"/>
              <w:marTop w:val="0"/>
              <w:marBottom w:val="0"/>
              <w:divBdr>
                <w:top w:val="none" w:sz="0" w:space="0" w:color="auto"/>
                <w:left w:val="none" w:sz="0" w:space="0" w:color="auto"/>
                <w:bottom w:val="none" w:sz="0" w:space="0" w:color="auto"/>
                <w:right w:val="none" w:sz="0" w:space="0" w:color="auto"/>
              </w:divBdr>
            </w:div>
            <w:div w:id="1380278555">
              <w:marLeft w:val="0"/>
              <w:marRight w:val="0"/>
              <w:marTop w:val="0"/>
              <w:marBottom w:val="0"/>
              <w:divBdr>
                <w:top w:val="none" w:sz="0" w:space="0" w:color="auto"/>
                <w:left w:val="none" w:sz="0" w:space="0" w:color="auto"/>
                <w:bottom w:val="none" w:sz="0" w:space="0" w:color="auto"/>
                <w:right w:val="none" w:sz="0" w:space="0" w:color="auto"/>
              </w:divBdr>
            </w:div>
            <w:div w:id="179273475">
              <w:marLeft w:val="0"/>
              <w:marRight w:val="0"/>
              <w:marTop w:val="0"/>
              <w:marBottom w:val="0"/>
              <w:divBdr>
                <w:top w:val="none" w:sz="0" w:space="0" w:color="auto"/>
                <w:left w:val="none" w:sz="0" w:space="0" w:color="auto"/>
                <w:bottom w:val="none" w:sz="0" w:space="0" w:color="auto"/>
                <w:right w:val="none" w:sz="0" w:space="0" w:color="auto"/>
              </w:divBdr>
            </w:div>
            <w:div w:id="762338215">
              <w:marLeft w:val="0"/>
              <w:marRight w:val="0"/>
              <w:marTop w:val="0"/>
              <w:marBottom w:val="0"/>
              <w:divBdr>
                <w:top w:val="none" w:sz="0" w:space="0" w:color="auto"/>
                <w:left w:val="none" w:sz="0" w:space="0" w:color="auto"/>
                <w:bottom w:val="none" w:sz="0" w:space="0" w:color="auto"/>
                <w:right w:val="none" w:sz="0" w:space="0" w:color="auto"/>
              </w:divBdr>
            </w:div>
          </w:divsChild>
        </w:div>
        <w:div w:id="182209246">
          <w:marLeft w:val="0"/>
          <w:marRight w:val="0"/>
          <w:marTop w:val="0"/>
          <w:marBottom w:val="0"/>
          <w:divBdr>
            <w:top w:val="none" w:sz="0" w:space="0" w:color="auto"/>
            <w:left w:val="none" w:sz="0" w:space="0" w:color="auto"/>
            <w:bottom w:val="none" w:sz="0" w:space="0" w:color="auto"/>
            <w:right w:val="none" w:sz="0" w:space="0" w:color="auto"/>
          </w:divBdr>
          <w:divsChild>
            <w:div w:id="764421141">
              <w:marLeft w:val="0"/>
              <w:marRight w:val="0"/>
              <w:marTop w:val="0"/>
              <w:marBottom w:val="0"/>
              <w:divBdr>
                <w:top w:val="none" w:sz="0" w:space="0" w:color="auto"/>
                <w:left w:val="none" w:sz="0" w:space="0" w:color="auto"/>
                <w:bottom w:val="none" w:sz="0" w:space="0" w:color="auto"/>
                <w:right w:val="none" w:sz="0" w:space="0" w:color="auto"/>
              </w:divBdr>
            </w:div>
            <w:div w:id="2019696104">
              <w:marLeft w:val="0"/>
              <w:marRight w:val="0"/>
              <w:marTop w:val="0"/>
              <w:marBottom w:val="0"/>
              <w:divBdr>
                <w:top w:val="none" w:sz="0" w:space="0" w:color="auto"/>
                <w:left w:val="none" w:sz="0" w:space="0" w:color="auto"/>
                <w:bottom w:val="none" w:sz="0" w:space="0" w:color="auto"/>
                <w:right w:val="none" w:sz="0" w:space="0" w:color="auto"/>
              </w:divBdr>
            </w:div>
            <w:div w:id="1127358142">
              <w:marLeft w:val="0"/>
              <w:marRight w:val="0"/>
              <w:marTop w:val="0"/>
              <w:marBottom w:val="0"/>
              <w:divBdr>
                <w:top w:val="none" w:sz="0" w:space="0" w:color="auto"/>
                <w:left w:val="none" w:sz="0" w:space="0" w:color="auto"/>
                <w:bottom w:val="none" w:sz="0" w:space="0" w:color="auto"/>
                <w:right w:val="none" w:sz="0" w:space="0" w:color="auto"/>
              </w:divBdr>
            </w:div>
            <w:div w:id="310476796">
              <w:marLeft w:val="0"/>
              <w:marRight w:val="0"/>
              <w:marTop w:val="0"/>
              <w:marBottom w:val="0"/>
              <w:divBdr>
                <w:top w:val="none" w:sz="0" w:space="0" w:color="auto"/>
                <w:left w:val="none" w:sz="0" w:space="0" w:color="auto"/>
                <w:bottom w:val="none" w:sz="0" w:space="0" w:color="auto"/>
                <w:right w:val="none" w:sz="0" w:space="0" w:color="auto"/>
              </w:divBdr>
            </w:div>
            <w:div w:id="471677779">
              <w:marLeft w:val="0"/>
              <w:marRight w:val="0"/>
              <w:marTop w:val="0"/>
              <w:marBottom w:val="0"/>
              <w:divBdr>
                <w:top w:val="none" w:sz="0" w:space="0" w:color="auto"/>
                <w:left w:val="none" w:sz="0" w:space="0" w:color="auto"/>
                <w:bottom w:val="none" w:sz="0" w:space="0" w:color="auto"/>
                <w:right w:val="none" w:sz="0" w:space="0" w:color="auto"/>
              </w:divBdr>
            </w:div>
          </w:divsChild>
        </w:div>
        <w:div w:id="850488154">
          <w:marLeft w:val="0"/>
          <w:marRight w:val="0"/>
          <w:marTop w:val="0"/>
          <w:marBottom w:val="0"/>
          <w:divBdr>
            <w:top w:val="none" w:sz="0" w:space="0" w:color="auto"/>
            <w:left w:val="none" w:sz="0" w:space="0" w:color="auto"/>
            <w:bottom w:val="none" w:sz="0" w:space="0" w:color="auto"/>
            <w:right w:val="none" w:sz="0" w:space="0" w:color="auto"/>
          </w:divBdr>
        </w:div>
        <w:div w:id="373846084">
          <w:marLeft w:val="0"/>
          <w:marRight w:val="0"/>
          <w:marTop w:val="0"/>
          <w:marBottom w:val="0"/>
          <w:divBdr>
            <w:top w:val="none" w:sz="0" w:space="0" w:color="auto"/>
            <w:left w:val="none" w:sz="0" w:space="0" w:color="auto"/>
            <w:bottom w:val="none" w:sz="0" w:space="0" w:color="auto"/>
            <w:right w:val="none" w:sz="0" w:space="0" w:color="auto"/>
          </w:divBdr>
        </w:div>
        <w:div w:id="51539810">
          <w:marLeft w:val="0"/>
          <w:marRight w:val="0"/>
          <w:marTop w:val="0"/>
          <w:marBottom w:val="0"/>
          <w:divBdr>
            <w:top w:val="none" w:sz="0" w:space="0" w:color="auto"/>
            <w:left w:val="none" w:sz="0" w:space="0" w:color="auto"/>
            <w:bottom w:val="none" w:sz="0" w:space="0" w:color="auto"/>
            <w:right w:val="none" w:sz="0" w:space="0" w:color="auto"/>
          </w:divBdr>
        </w:div>
        <w:div w:id="474100900">
          <w:marLeft w:val="0"/>
          <w:marRight w:val="0"/>
          <w:marTop w:val="0"/>
          <w:marBottom w:val="0"/>
          <w:divBdr>
            <w:top w:val="none" w:sz="0" w:space="0" w:color="auto"/>
            <w:left w:val="none" w:sz="0" w:space="0" w:color="auto"/>
            <w:bottom w:val="none" w:sz="0" w:space="0" w:color="auto"/>
            <w:right w:val="none" w:sz="0" w:space="0" w:color="auto"/>
          </w:divBdr>
        </w:div>
      </w:divsChild>
    </w:div>
    <w:div w:id="419761484">
      <w:bodyDiv w:val="1"/>
      <w:marLeft w:val="0"/>
      <w:marRight w:val="0"/>
      <w:marTop w:val="0"/>
      <w:marBottom w:val="0"/>
      <w:divBdr>
        <w:top w:val="none" w:sz="0" w:space="0" w:color="auto"/>
        <w:left w:val="none" w:sz="0" w:space="0" w:color="auto"/>
        <w:bottom w:val="none" w:sz="0" w:space="0" w:color="auto"/>
        <w:right w:val="none" w:sz="0" w:space="0" w:color="auto"/>
      </w:divBdr>
    </w:div>
    <w:div w:id="827094894">
      <w:bodyDiv w:val="1"/>
      <w:marLeft w:val="0"/>
      <w:marRight w:val="0"/>
      <w:marTop w:val="0"/>
      <w:marBottom w:val="0"/>
      <w:divBdr>
        <w:top w:val="none" w:sz="0" w:space="0" w:color="auto"/>
        <w:left w:val="none" w:sz="0" w:space="0" w:color="auto"/>
        <w:bottom w:val="none" w:sz="0" w:space="0" w:color="auto"/>
        <w:right w:val="none" w:sz="0" w:space="0" w:color="auto"/>
      </w:divBdr>
    </w:div>
    <w:div w:id="950207854">
      <w:bodyDiv w:val="1"/>
      <w:marLeft w:val="0"/>
      <w:marRight w:val="0"/>
      <w:marTop w:val="0"/>
      <w:marBottom w:val="0"/>
      <w:divBdr>
        <w:top w:val="none" w:sz="0" w:space="0" w:color="auto"/>
        <w:left w:val="none" w:sz="0" w:space="0" w:color="auto"/>
        <w:bottom w:val="none" w:sz="0" w:space="0" w:color="auto"/>
        <w:right w:val="none" w:sz="0" w:space="0" w:color="auto"/>
      </w:divBdr>
      <w:divsChild>
        <w:div w:id="2143648121">
          <w:marLeft w:val="0"/>
          <w:marRight w:val="0"/>
          <w:marTop w:val="0"/>
          <w:marBottom w:val="0"/>
          <w:divBdr>
            <w:top w:val="none" w:sz="0" w:space="0" w:color="auto"/>
            <w:left w:val="none" w:sz="0" w:space="0" w:color="auto"/>
            <w:bottom w:val="none" w:sz="0" w:space="0" w:color="auto"/>
            <w:right w:val="none" w:sz="0" w:space="0" w:color="auto"/>
          </w:divBdr>
        </w:div>
        <w:div w:id="1037464537">
          <w:marLeft w:val="0"/>
          <w:marRight w:val="0"/>
          <w:marTop w:val="0"/>
          <w:marBottom w:val="0"/>
          <w:divBdr>
            <w:top w:val="none" w:sz="0" w:space="0" w:color="auto"/>
            <w:left w:val="none" w:sz="0" w:space="0" w:color="auto"/>
            <w:bottom w:val="none" w:sz="0" w:space="0" w:color="auto"/>
            <w:right w:val="none" w:sz="0" w:space="0" w:color="auto"/>
          </w:divBdr>
        </w:div>
        <w:div w:id="2013793689">
          <w:marLeft w:val="0"/>
          <w:marRight w:val="0"/>
          <w:marTop w:val="0"/>
          <w:marBottom w:val="0"/>
          <w:divBdr>
            <w:top w:val="none" w:sz="0" w:space="0" w:color="auto"/>
            <w:left w:val="none" w:sz="0" w:space="0" w:color="auto"/>
            <w:bottom w:val="none" w:sz="0" w:space="0" w:color="auto"/>
            <w:right w:val="none" w:sz="0" w:space="0" w:color="auto"/>
          </w:divBdr>
        </w:div>
        <w:div w:id="673533813">
          <w:marLeft w:val="0"/>
          <w:marRight w:val="0"/>
          <w:marTop w:val="0"/>
          <w:marBottom w:val="0"/>
          <w:divBdr>
            <w:top w:val="none" w:sz="0" w:space="0" w:color="auto"/>
            <w:left w:val="none" w:sz="0" w:space="0" w:color="auto"/>
            <w:bottom w:val="none" w:sz="0" w:space="0" w:color="auto"/>
            <w:right w:val="none" w:sz="0" w:space="0" w:color="auto"/>
          </w:divBdr>
        </w:div>
        <w:div w:id="1612470451">
          <w:marLeft w:val="0"/>
          <w:marRight w:val="0"/>
          <w:marTop w:val="0"/>
          <w:marBottom w:val="0"/>
          <w:divBdr>
            <w:top w:val="none" w:sz="0" w:space="0" w:color="auto"/>
            <w:left w:val="none" w:sz="0" w:space="0" w:color="auto"/>
            <w:bottom w:val="none" w:sz="0" w:space="0" w:color="auto"/>
            <w:right w:val="none" w:sz="0" w:space="0" w:color="auto"/>
          </w:divBdr>
        </w:div>
        <w:div w:id="2112970355">
          <w:marLeft w:val="0"/>
          <w:marRight w:val="0"/>
          <w:marTop w:val="0"/>
          <w:marBottom w:val="0"/>
          <w:divBdr>
            <w:top w:val="none" w:sz="0" w:space="0" w:color="auto"/>
            <w:left w:val="none" w:sz="0" w:space="0" w:color="auto"/>
            <w:bottom w:val="none" w:sz="0" w:space="0" w:color="auto"/>
            <w:right w:val="none" w:sz="0" w:space="0" w:color="auto"/>
          </w:divBdr>
        </w:div>
        <w:div w:id="120462280">
          <w:marLeft w:val="0"/>
          <w:marRight w:val="0"/>
          <w:marTop w:val="0"/>
          <w:marBottom w:val="0"/>
          <w:divBdr>
            <w:top w:val="none" w:sz="0" w:space="0" w:color="auto"/>
            <w:left w:val="none" w:sz="0" w:space="0" w:color="auto"/>
            <w:bottom w:val="none" w:sz="0" w:space="0" w:color="auto"/>
            <w:right w:val="none" w:sz="0" w:space="0" w:color="auto"/>
          </w:divBdr>
        </w:div>
        <w:div w:id="1629969455">
          <w:marLeft w:val="0"/>
          <w:marRight w:val="0"/>
          <w:marTop w:val="0"/>
          <w:marBottom w:val="0"/>
          <w:divBdr>
            <w:top w:val="none" w:sz="0" w:space="0" w:color="auto"/>
            <w:left w:val="none" w:sz="0" w:space="0" w:color="auto"/>
            <w:bottom w:val="none" w:sz="0" w:space="0" w:color="auto"/>
            <w:right w:val="none" w:sz="0" w:space="0" w:color="auto"/>
          </w:divBdr>
        </w:div>
        <w:div w:id="164169555">
          <w:marLeft w:val="0"/>
          <w:marRight w:val="0"/>
          <w:marTop w:val="0"/>
          <w:marBottom w:val="0"/>
          <w:divBdr>
            <w:top w:val="none" w:sz="0" w:space="0" w:color="auto"/>
            <w:left w:val="none" w:sz="0" w:space="0" w:color="auto"/>
            <w:bottom w:val="none" w:sz="0" w:space="0" w:color="auto"/>
            <w:right w:val="none" w:sz="0" w:space="0" w:color="auto"/>
          </w:divBdr>
          <w:divsChild>
            <w:div w:id="517080668">
              <w:marLeft w:val="0"/>
              <w:marRight w:val="0"/>
              <w:marTop w:val="0"/>
              <w:marBottom w:val="0"/>
              <w:divBdr>
                <w:top w:val="none" w:sz="0" w:space="0" w:color="auto"/>
                <w:left w:val="none" w:sz="0" w:space="0" w:color="auto"/>
                <w:bottom w:val="none" w:sz="0" w:space="0" w:color="auto"/>
                <w:right w:val="none" w:sz="0" w:space="0" w:color="auto"/>
              </w:divBdr>
            </w:div>
            <w:div w:id="337124136">
              <w:marLeft w:val="0"/>
              <w:marRight w:val="0"/>
              <w:marTop w:val="0"/>
              <w:marBottom w:val="0"/>
              <w:divBdr>
                <w:top w:val="none" w:sz="0" w:space="0" w:color="auto"/>
                <w:left w:val="none" w:sz="0" w:space="0" w:color="auto"/>
                <w:bottom w:val="none" w:sz="0" w:space="0" w:color="auto"/>
                <w:right w:val="none" w:sz="0" w:space="0" w:color="auto"/>
              </w:divBdr>
            </w:div>
            <w:div w:id="1743411527">
              <w:marLeft w:val="0"/>
              <w:marRight w:val="0"/>
              <w:marTop w:val="0"/>
              <w:marBottom w:val="0"/>
              <w:divBdr>
                <w:top w:val="none" w:sz="0" w:space="0" w:color="auto"/>
                <w:left w:val="none" w:sz="0" w:space="0" w:color="auto"/>
                <w:bottom w:val="none" w:sz="0" w:space="0" w:color="auto"/>
                <w:right w:val="none" w:sz="0" w:space="0" w:color="auto"/>
              </w:divBdr>
            </w:div>
            <w:div w:id="190609524">
              <w:marLeft w:val="0"/>
              <w:marRight w:val="0"/>
              <w:marTop w:val="0"/>
              <w:marBottom w:val="0"/>
              <w:divBdr>
                <w:top w:val="none" w:sz="0" w:space="0" w:color="auto"/>
                <w:left w:val="none" w:sz="0" w:space="0" w:color="auto"/>
                <w:bottom w:val="none" w:sz="0" w:space="0" w:color="auto"/>
                <w:right w:val="none" w:sz="0" w:space="0" w:color="auto"/>
              </w:divBdr>
            </w:div>
            <w:div w:id="1056854829">
              <w:marLeft w:val="0"/>
              <w:marRight w:val="0"/>
              <w:marTop w:val="0"/>
              <w:marBottom w:val="0"/>
              <w:divBdr>
                <w:top w:val="none" w:sz="0" w:space="0" w:color="auto"/>
                <w:left w:val="none" w:sz="0" w:space="0" w:color="auto"/>
                <w:bottom w:val="none" w:sz="0" w:space="0" w:color="auto"/>
                <w:right w:val="none" w:sz="0" w:space="0" w:color="auto"/>
              </w:divBdr>
            </w:div>
          </w:divsChild>
        </w:div>
        <w:div w:id="1702591866">
          <w:marLeft w:val="0"/>
          <w:marRight w:val="0"/>
          <w:marTop w:val="0"/>
          <w:marBottom w:val="0"/>
          <w:divBdr>
            <w:top w:val="none" w:sz="0" w:space="0" w:color="auto"/>
            <w:left w:val="none" w:sz="0" w:space="0" w:color="auto"/>
            <w:bottom w:val="none" w:sz="0" w:space="0" w:color="auto"/>
            <w:right w:val="none" w:sz="0" w:space="0" w:color="auto"/>
          </w:divBdr>
          <w:divsChild>
            <w:div w:id="1191266133">
              <w:marLeft w:val="0"/>
              <w:marRight w:val="0"/>
              <w:marTop w:val="0"/>
              <w:marBottom w:val="0"/>
              <w:divBdr>
                <w:top w:val="none" w:sz="0" w:space="0" w:color="auto"/>
                <w:left w:val="none" w:sz="0" w:space="0" w:color="auto"/>
                <w:bottom w:val="none" w:sz="0" w:space="0" w:color="auto"/>
                <w:right w:val="none" w:sz="0" w:space="0" w:color="auto"/>
              </w:divBdr>
            </w:div>
            <w:div w:id="665787116">
              <w:marLeft w:val="0"/>
              <w:marRight w:val="0"/>
              <w:marTop w:val="0"/>
              <w:marBottom w:val="0"/>
              <w:divBdr>
                <w:top w:val="none" w:sz="0" w:space="0" w:color="auto"/>
                <w:left w:val="none" w:sz="0" w:space="0" w:color="auto"/>
                <w:bottom w:val="none" w:sz="0" w:space="0" w:color="auto"/>
                <w:right w:val="none" w:sz="0" w:space="0" w:color="auto"/>
              </w:divBdr>
            </w:div>
            <w:div w:id="1774401618">
              <w:marLeft w:val="0"/>
              <w:marRight w:val="0"/>
              <w:marTop w:val="0"/>
              <w:marBottom w:val="0"/>
              <w:divBdr>
                <w:top w:val="none" w:sz="0" w:space="0" w:color="auto"/>
                <w:left w:val="none" w:sz="0" w:space="0" w:color="auto"/>
                <w:bottom w:val="none" w:sz="0" w:space="0" w:color="auto"/>
                <w:right w:val="none" w:sz="0" w:space="0" w:color="auto"/>
              </w:divBdr>
            </w:div>
            <w:div w:id="920873560">
              <w:marLeft w:val="0"/>
              <w:marRight w:val="0"/>
              <w:marTop w:val="0"/>
              <w:marBottom w:val="0"/>
              <w:divBdr>
                <w:top w:val="none" w:sz="0" w:space="0" w:color="auto"/>
                <w:left w:val="none" w:sz="0" w:space="0" w:color="auto"/>
                <w:bottom w:val="none" w:sz="0" w:space="0" w:color="auto"/>
                <w:right w:val="none" w:sz="0" w:space="0" w:color="auto"/>
              </w:divBdr>
            </w:div>
          </w:divsChild>
        </w:div>
        <w:div w:id="993069138">
          <w:marLeft w:val="0"/>
          <w:marRight w:val="0"/>
          <w:marTop w:val="0"/>
          <w:marBottom w:val="0"/>
          <w:divBdr>
            <w:top w:val="none" w:sz="0" w:space="0" w:color="auto"/>
            <w:left w:val="none" w:sz="0" w:space="0" w:color="auto"/>
            <w:bottom w:val="none" w:sz="0" w:space="0" w:color="auto"/>
            <w:right w:val="none" w:sz="0" w:space="0" w:color="auto"/>
          </w:divBdr>
          <w:divsChild>
            <w:div w:id="1797601826">
              <w:marLeft w:val="0"/>
              <w:marRight w:val="0"/>
              <w:marTop w:val="0"/>
              <w:marBottom w:val="0"/>
              <w:divBdr>
                <w:top w:val="none" w:sz="0" w:space="0" w:color="auto"/>
                <w:left w:val="none" w:sz="0" w:space="0" w:color="auto"/>
                <w:bottom w:val="none" w:sz="0" w:space="0" w:color="auto"/>
                <w:right w:val="none" w:sz="0" w:space="0" w:color="auto"/>
              </w:divBdr>
            </w:div>
            <w:div w:id="1150829022">
              <w:marLeft w:val="0"/>
              <w:marRight w:val="0"/>
              <w:marTop w:val="0"/>
              <w:marBottom w:val="0"/>
              <w:divBdr>
                <w:top w:val="none" w:sz="0" w:space="0" w:color="auto"/>
                <w:left w:val="none" w:sz="0" w:space="0" w:color="auto"/>
                <w:bottom w:val="none" w:sz="0" w:space="0" w:color="auto"/>
                <w:right w:val="none" w:sz="0" w:space="0" w:color="auto"/>
              </w:divBdr>
            </w:div>
            <w:div w:id="222907041">
              <w:marLeft w:val="0"/>
              <w:marRight w:val="0"/>
              <w:marTop w:val="0"/>
              <w:marBottom w:val="0"/>
              <w:divBdr>
                <w:top w:val="none" w:sz="0" w:space="0" w:color="auto"/>
                <w:left w:val="none" w:sz="0" w:space="0" w:color="auto"/>
                <w:bottom w:val="none" w:sz="0" w:space="0" w:color="auto"/>
                <w:right w:val="none" w:sz="0" w:space="0" w:color="auto"/>
              </w:divBdr>
            </w:div>
            <w:div w:id="926616880">
              <w:marLeft w:val="0"/>
              <w:marRight w:val="0"/>
              <w:marTop w:val="0"/>
              <w:marBottom w:val="0"/>
              <w:divBdr>
                <w:top w:val="none" w:sz="0" w:space="0" w:color="auto"/>
                <w:left w:val="none" w:sz="0" w:space="0" w:color="auto"/>
                <w:bottom w:val="none" w:sz="0" w:space="0" w:color="auto"/>
                <w:right w:val="none" w:sz="0" w:space="0" w:color="auto"/>
              </w:divBdr>
            </w:div>
            <w:div w:id="1123112677">
              <w:marLeft w:val="0"/>
              <w:marRight w:val="0"/>
              <w:marTop w:val="0"/>
              <w:marBottom w:val="0"/>
              <w:divBdr>
                <w:top w:val="none" w:sz="0" w:space="0" w:color="auto"/>
                <w:left w:val="none" w:sz="0" w:space="0" w:color="auto"/>
                <w:bottom w:val="none" w:sz="0" w:space="0" w:color="auto"/>
                <w:right w:val="none" w:sz="0" w:space="0" w:color="auto"/>
              </w:divBdr>
            </w:div>
          </w:divsChild>
        </w:div>
        <w:div w:id="487285088">
          <w:marLeft w:val="0"/>
          <w:marRight w:val="0"/>
          <w:marTop w:val="0"/>
          <w:marBottom w:val="0"/>
          <w:divBdr>
            <w:top w:val="none" w:sz="0" w:space="0" w:color="auto"/>
            <w:left w:val="none" w:sz="0" w:space="0" w:color="auto"/>
            <w:bottom w:val="none" w:sz="0" w:space="0" w:color="auto"/>
            <w:right w:val="none" w:sz="0" w:space="0" w:color="auto"/>
          </w:divBdr>
          <w:divsChild>
            <w:div w:id="1361272778">
              <w:marLeft w:val="0"/>
              <w:marRight w:val="0"/>
              <w:marTop w:val="0"/>
              <w:marBottom w:val="0"/>
              <w:divBdr>
                <w:top w:val="none" w:sz="0" w:space="0" w:color="auto"/>
                <w:left w:val="none" w:sz="0" w:space="0" w:color="auto"/>
                <w:bottom w:val="none" w:sz="0" w:space="0" w:color="auto"/>
                <w:right w:val="none" w:sz="0" w:space="0" w:color="auto"/>
              </w:divBdr>
            </w:div>
            <w:div w:id="1999846841">
              <w:marLeft w:val="0"/>
              <w:marRight w:val="0"/>
              <w:marTop w:val="0"/>
              <w:marBottom w:val="0"/>
              <w:divBdr>
                <w:top w:val="none" w:sz="0" w:space="0" w:color="auto"/>
                <w:left w:val="none" w:sz="0" w:space="0" w:color="auto"/>
                <w:bottom w:val="none" w:sz="0" w:space="0" w:color="auto"/>
                <w:right w:val="none" w:sz="0" w:space="0" w:color="auto"/>
              </w:divBdr>
            </w:div>
            <w:div w:id="1949582257">
              <w:marLeft w:val="0"/>
              <w:marRight w:val="0"/>
              <w:marTop w:val="0"/>
              <w:marBottom w:val="0"/>
              <w:divBdr>
                <w:top w:val="none" w:sz="0" w:space="0" w:color="auto"/>
                <w:left w:val="none" w:sz="0" w:space="0" w:color="auto"/>
                <w:bottom w:val="none" w:sz="0" w:space="0" w:color="auto"/>
                <w:right w:val="none" w:sz="0" w:space="0" w:color="auto"/>
              </w:divBdr>
            </w:div>
            <w:div w:id="277641475">
              <w:marLeft w:val="0"/>
              <w:marRight w:val="0"/>
              <w:marTop w:val="0"/>
              <w:marBottom w:val="0"/>
              <w:divBdr>
                <w:top w:val="none" w:sz="0" w:space="0" w:color="auto"/>
                <w:left w:val="none" w:sz="0" w:space="0" w:color="auto"/>
                <w:bottom w:val="none" w:sz="0" w:space="0" w:color="auto"/>
                <w:right w:val="none" w:sz="0" w:space="0" w:color="auto"/>
              </w:divBdr>
            </w:div>
            <w:div w:id="992872706">
              <w:marLeft w:val="0"/>
              <w:marRight w:val="0"/>
              <w:marTop w:val="0"/>
              <w:marBottom w:val="0"/>
              <w:divBdr>
                <w:top w:val="none" w:sz="0" w:space="0" w:color="auto"/>
                <w:left w:val="none" w:sz="0" w:space="0" w:color="auto"/>
                <w:bottom w:val="none" w:sz="0" w:space="0" w:color="auto"/>
                <w:right w:val="none" w:sz="0" w:space="0" w:color="auto"/>
              </w:divBdr>
            </w:div>
          </w:divsChild>
        </w:div>
        <w:div w:id="1243758354">
          <w:marLeft w:val="0"/>
          <w:marRight w:val="0"/>
          <w:marTop w:val="0"/>
          <w:marBottom w:val="0"/>
          <w:divBdr>
            <w:top w:val="none" w:sz="0" w:space="0" w:color="auto"/>
            <w:left w:val="none" w:sz="0" w:space="0" w:color="auto"/>
            <w:bottom w:val="none" w:sz="0" w:space="0" w:color="auto"/>
            <w:right w:val="none" w:sz="0" w:space="0" w:color="auto"/>
          </w:divBdr>
          <w:divsChild>
            <w:div w:id="1228686279">
              <w:marLeft w:val="0"/>
              <w:marRight w:val="0"/>
              <w:marTop w:val="0"/>
              <w:marBottom w:val="0"/>
              <w:divBdr>
                <w:top w:val="none" w:sz="0" w:space="0" w:color="auto"/>
                <w:left w:val="none" w:sz="0" w:space="0" w:color="auto"/>
                <w:bottom w:val="none" w:sz="0" w:space="0" w:color="auto"/>
                <w:right w:val="none" w:sz="0" w:space="0" w:color="auto"/>
              </w:divBdr>
            </w:div>
            <w:div w:id="1061708509">
              <w:marLeft w:val="0"/>
              <w:marRight w:val="0"/>
              <w:marTop w:val="0"/>
              <w:marBottom w:val="0"/>
              <w:divBdr>
                <w:top w:val="none" w:sz="0" w:space="0" w:color="auto"/>
                <w:left w:val="none" w:sz="0" w:space="0" w:color="auto"/>
                <w:bottom w:val="none" w:sz="0" w:space="0" w:color="auto"/>
                <w:right w:val="none" w:sz="0" w:space="0" w:color="auto"/>
              </w:divBdr>
            </w:div>
            <w:div w:id="1439834069">
              <w:marLeft w:val="0"/>
              <w:marRight w:val="0"/>
              <w:marTop w:val="0"/>
              <w:marBottom w:val="0"/>
              <w:divBdr>
                <w:top w:val="none" w:sz="0" w:space="0" w:color="auto"/>
                <w:left w:val="none" w:sz="0" w:space="0" w:color="auto"/>
                <w:bottom w:val="none" w:sz="0" w:space="0" w:color="auto"/>
                <w:right w:val="none" w:sz="0" w:space="0" w:color="auto"/>
              </w:divBdr>
            </w:div>
            <w:div w:id="714621009">
              <w:marLeft w:val="0"/>
              <w:marRight w:val="0"/>
              <w:marTop w:val="0"/>
              <w:marBottom w:val="0"/>
              <w:divBdr>
                <w:top w:val="none" w:sz="0" w:space="0" w:color="auto"/>
                <w:left w:val="none" w:sz="0" w:space="0" w:color="auto"/>
                <w:bottom w:val="none" w:sz="0" w:space="0" w:color="auto"/>
                <w:right w:val="none" w:sz="0" w:space="0" w:color="auto"/>
              </w:divBdr>
            </w:div>
            <w:div w:id="1947424913">
              <w:marLeft w:val="0"/>
              <w:marRight w:val="0"/>
              <w:marTop w:val="0"/>
              <w:marBottom w:val="0"/>
              <w:divBdr>
                <w:top w:val="none" w:sz="0" w:space="0" w:color="auto"/>
                <w:left w:val="none" w:sz="0" w:space="0" w:color="auto"/>
                <w:bottom w:val="none" w:sz="0" w:space="0" w:color="auto"/>
                <w:right w:val="none" w:sz="0" w:space="0" w:color="auto"/>
              </w:divBdr>
            </w:div>
          </w:divsChild>
        </w:div>
        <w:div w:id="914171284">
          <w:marLeft w:val="0"/>
          <w:marRight w:val="0"/>
          <w:marTop w:val="0"/>
          <w:marBottom w:val="0"/>
          <w:divBdr>
            <w:top w:val="none" w:sz="0" w:space="0" w:color="auto"/>
            <w:left w:val="none" w:sz="0" w:space="0" w:color="auto"/>
            <w:bottom w:val="none" w:sz="0" w:space="0" w:color="auto"/>
            <w:right w:val="none" w:sz="0" w:space="0" w:color="auto"/>
          </w:divBdr>
        </w:div>
        <w:div w:id="583955661">
          <w:marLeft w:val="0"/>
          <w:marRight w:val="0"/>
          <w:marTop w:val="0"/>
          <w:marBottom w:val="0"/>
          <w:divBdr>
            <w:top w:val="none" w:sz="0" w:space="0" w:color="auto"/>
            <w:left w:val="none" w:sz="0" w:space="0" w:color="auto"/>
            <w:bottom w:val="none" w:sz="0" w:space="0" w:color="auto"/>
            <w:right w:val="none" w:sz="0" w:space="0" w:color="auto"/>
          </w:divBdr>
        </w:div>
        <w:div w:id="1986230114">
          <w:marLeft w:val="0"/>
          <w:marRight w:val="0"/>
          <w:marTop w:val="0"/>
          <w:marBottom w:val="0"/>
          <w:divBdr>
            <w:top w:val="none" w:sz="0" w:space="0" w:color="auto"/>
            <w:left w:val="none" w:sz="0" w:space="0" w:color="auto"/>
            <w:bottom w:val="none" w:sz="0" w:space="0" w:color="auto"/>
            <w:right w:val="none" w:sz="0" w:space="0" w:color="auto"/>
          </w:divBdr>
        </w:div>
        <w:div w:id="617107226">
          <w:marLeft w:val="0"/>
          <w:marRight w:val="0"/>
          <w:marTop w:val="0"/>
          <w:marBottom w:val="0"/>
          <w:divBdr>
            <w:top w:val="none" w:sz="0" w:space="0" w:color="auto"/>
            <w:left w:val="none" w:sz="0" w:space="0" w:color="auto"/>
            <w:bottom w:val="none" w:sz="0" w:space="0" w:color="auto"/>
            <w:right w:val="none" w:sz="0" w:space="0" w:color="auto"/>
          </w:divBdr>
        </w:div>
      </w:divsChild>
    </w:div>
    <w:div w:id="1144587962">
      <w:bodyDiv w:val="1"/>
      <w:marLeft w:val="0"/>
      <w:marRight w:val="0"/>
      <w:marTop w:val="0"/>
      <w:marBottom w:val="0"/>
      <w:divBdr>
        <w:top w:val="none" w:sz="0" w:space="0" w:color="auto"/>
        <w:left w:val="none" w:sz="0" w:space="0" w:color="auto"/>
        <w:bottom w:val="none" w:sz="0" w:space="0" w:color="auto"/>
        <w:right w:val="none" w:sz="0" w:space="0" w:color="auto"/>
      </w:divBdr>
      <w:divsChild>
        <w:div w:id="947082881">
          <w:marLeft w:val="0"/>
          <w:marRight w:val="0"/>
          <w:marTop w:val="0"/>
          <w:marBottom w:val="0"/>
          <w:divBdr>
            <w:top w:val="none" w:sz="0" w:space="0" w:color="auto"/>
            <w:left w:val="none" w:sz="0" w:space="0" w:color="auto"/>
            <w:bottom w:val="none" w:sz="0" w:space="0" w:color="auto"/>
            <w:right w:val="none" w:sz="0" w:space="0" w:color="auto"/>
          </w:divBdr>
        </w:div>
        <w:div w:id="1069380491">
          <w:marLeft w:val="0"/>
          <w:marRight w:val="0"/>
          <w:marTop w:val="0"/>
          <w:marBottom w:val="0"/>
          <w:divBdr>
            <w:top w:val="none" w:sz="0" w:space="0" w:color="auto"/>
            <w:left w:val="none" w:sz="0" w:space="0" w:color="auto"/>
            <w:bottom w:val="none" w:sz="0" w:space="0" w:color="auto"/>
            <w:right w:val="none" w:sz="0" w:space="0" w:color="auto"/>
          </w:divBdr>
        </w:div>
      </w:divsChild>
    </w:div>
    <w:div w:id="1235242538">
      <w:bodyDiv w:val="1"/>
      <w:marLeft w:val="0"/>
      <w:marRight w:val="0"/>
      <w:marTop w:val="0"/>
      <w:marBottom w:val="0"/>
      <w:divBdr>
        <w:top w:val="none" w:sz="0" w:space="0" w:color="auto"/>
        <w:left w:val="none" w:sz="0" w:space="0" w:color="auto"/>
        <w:bottom w:val="none" w:sz="0" w:space="0" w:color="auto"/>
        <w:right w:val="none" w:sz="0" w:space="0" w:color="auto"/>
      </w:divBdr>
    </w:div>
    <w:div w:id="1487281378">
      <w:bodyDiv w:val="1"/>
      <w:marLeft w:val="0"/>
      <w:marRight w:val="0"/>
      <w:marTop w:val="0"/>
      <w:marBottom w:val="0"/>
      <w:divBdr>
        <w:top w:val="none" w:sz="0" w:space="0" w:color="auto"/>
        <w:left w:val="none" w:sz="0" w:space="0" w:color="auto"/>
        <w:bottom w:val="none" w:sz="0" w:space="0" w:color="auto"/>
        <w:right w:val="none" w:sz="0" w:space="0" w:color="auto"/>
      </w:divBdr>
    </w:div>
    <w:div w:id="1582832376">
      <w:bodyDiv w:val="1"/>
      <w:marLeft w:val="0"/>
      <w:marRight w:val="0"/>
      <w:marTop w:val="0"/>
      <w:marBottom w:val="0"/>
      <w:divBdr>
        <w:top w:val="none" w:sz="0" w:space="0" w:color="auto"/>
        <w:left w:val="none" w:sz="0" w:space="0" w:color="auto"/>
        <w:bottom w:val="none" w:sz="0" w:space="0" w:color="auto"/>
        <w:right w:val="none" w:sz="0" w:space="0" w:color="auto"/>
      </w:divBdr>
    </w:div>
    <w:div w:id="2010325429">
      <w:bodyDiv w:val="1"/>
      <w:marLeft w:val="0"/>
      <w:marRight w:val="0"/>
      <w:marTop w:val="0"/>
      <w:marBottom w:val="0"/>
      <w:divBdr>
        <w:top w:val="none" w:sz="0" w:space="0" w:color="auto"/>
        <w:left w:val="none" w:sz="0" w:space="0" w:color="auto"/>
        <w:bottom w:val="none" w:sz="0" w:space="0" w:color="auto"/>
        <w:right w:val="none" w:sz="0" w:space="0" w:color="auto"/>
      </w:divBdr>
    </w:div>
    <w:div w:id="2029138083">
      <w:bodyDiv w:val="1"/>
      <w:marLeft w:val="0"/>
      <w:marRight w:val="0"/>
      <w:marTop w:val="0"/>
      <w:marBottom w:val="0"/>
      <w:divBdr>
        <w:top w:val="none" w:sz="0" w:space="0" w:color="auto"/>
        <w:left w:val="none" w:sz="0" w:space="0" w:color="auto"/>
        <w:bottom w:val="none" w:sz="0" w:space="0" w:color="auto"/>
        <w:right w:val="none" w:sz="0" w:space="0" w:color="auto"/>
      </w:divBdr>
    </w:div>
    <w:div w:id="2127042630">
      <w:bodyDiv w:val="1"/>
      <w:marLeft w:val="0"/>
      <w:marRight w:val="0"/>
      <w:marTop w:val="0"/>
      <w:marBottom w:val="0"/>
      <w:divBdr>
        <w:top w:val="none" w:sz="0" w:space="0" w:color="auto"/>
        <w:left w:val="none" w:sz="0" w:space="0" w:color="auto"/>
        <w:bottom w:val="none" w:sz="0" w:space="0" w:color="auto"/>
        <w:right w:val="none" w:sz="0" w:space="0" w:color="auto"/>
      </w:divBdr>
      <w:divsChild>
        <w:div w:id="1465730913">
          <w:marLeft w:val="0"/>
          <w:marRight w:val="0"/>
          <w:marTop w:val="0"/>
          <w:marBottom w:val="0"/>
          <w:divBdr>
            <w:top w:val="none" w:sz="0" w:space="0" w:color="auto"/>
            <w:left w:val="none" w:sz="0" w:space="0" w:color="auto"/>
            <w:bottom w:val="none" w:sz="0" w:space="0" w:color="auto"/>
            <w:right w:val="none" w:sz="0" w:space="0" w:color="auto"/>
          </w:divBdr>
        </w:div>
        <w:div w:id="1815172459">
          <w:marLeft w:val="0"/>
          <w:marRight w:val="0"/>
          <w:marTop w:val="0"/>
          <w:marBottom w:val="0"/>
          <w:divBdr>
            <w:top w:val="none" w:sz="0" w:space="0" w:color="auto"/>
            <w:left w:val="none" w:sz="0" w:space="0" w:color="auto"/>
            <w:bottom w:val="none" w:sz="0" w:space="0" w:color="auto"/>
            <w:right w:val="none" w:sz="0" w:space="0" w:color="auto"/>
          </w:divBdr>
        </w:div>
        <w:div w:id="141778582">
          <w:marLeft w:val="0"/>
          <w:marRight w:val="0"/>
          <w:marTop w:val="0"/>
          <w:marBottom w:val="0"/>
          <w:divBdr>
            <w:top w:val="none" w:sz="0" w:space="0" w:color="auto"/>
            <w:left w:val="none" w:sz="0" w:space="0" w:color="auto"/>
            <w:bottom w:val="none" w:sz="0" w:space="0" w:color="auto"/>
            <w:right w:val="none" w:sz="0" w:space="0" w:color="auto"/>
          </w:divBdr>
        </w:div>
        <w:div w:id="1391685544">
          <w:marLeft w:val="0"/>
          <w:marRight w:val="0"/>
          <w:marTop w:val="0"/>
          <w:marBottom w:val="0"/>
          <w:divBdr>
            <w:top w:val="none" w:sz="0" w:space="0" w:color="auto"/>
            <w:left w:val="none" w:sz="0" w:space="0" w:color="auto"/>
            <w:bottom w:val="none" w:sz="0" w:space="0" w:color="auto"/>
            <w:right w:val="none" w:sz="0" w:space="0" w:color="auto"/>
          </w:divBdr>
        </w:div>
        <w:div w:id="933368142">
          <w:marLeft w:val="0"/>
          <w:marRight w:val="0"/>
          <w:marTop w:val="0"/>
          <w:marBottom w:val="0"/>
          <w:divBdr>
            <w:top w:val="none" w:sz="0" w:space="0" w:color="auto"/>
            <w:left w:val="none" w:sz="0" w:space="0" w:color="auto"/>
            <w:bottom w:val="none" w:sz="0" w:space="0" w:color="auto"/>
            <w:right w:val="none" w:sz="0" w:space="0" w:color="auto"/>
          </w:divBdr>
        </w:div>
        <w:div w:id="1669480474">
          <w:marLeft w:val="0"/>
          <w:marRight w:val="0"/>
          <w:marTop w:val="0"/>
          <w:marBottom w:val="0"/>
          <w:divBdr>
            <w:top w:val="none" w:sz="0" w:space="0" w:color="auto"/>
            <w:left w:val="none" w:sz="0" w:space="0" w:color="auto"/>
            <w:bottom w:val="none" w:sz="0" w:space="0" w:color="auto"/>
            <w:right w:val="none" w:sz="0" w:space="0" w:color="auto"/>
          </w:divBdr>
        </w:div>
        <w:div w:id="1337028935">
          <w:marLeft w:val="0"/>
          <w:marRight w:val="0"/>
          <w:marTop w:val="0"/>
          <w:marBottom w:val="0"/>
          <w:divBdr>
            <w:top w:val="none" w:sz="0" w:space="0" w:color="auto"/>
            <w:left w:val="none" w:sz="0" w:space="0" w:color="auto"/>
            <w:bottom w:val="none" w:sz="0" w:space="0" w:color="auto"/>
            <w:right w:val="none" w:sz="0" w:space="0" w:color="auto"/>
          </w:divBdr>
        </w:div>
        <w:div w:id="1635791463">
          <w:marLeft w:val="0"/>
          <w:marRight w:val="0"/>
          <w:marTop w:val="0"/>
          <w:marBottom w:val="0"/>
          <w:divBdr>
            <w:top w:val="none" w:sz="0" w:space="0" w:color="auto"/>
            <w:left w:val="none" w:sz="0" w:space="0" w:color="auto"/>
            <w:bottom w:val="none" w:sz="0" w:space="0" w:color="auto"/>
            <w:right w:val="none" w:sz="0" w:space="0" w:color="auto"/>
          </w:divBdr>
        </w:div>
        <w:div w:id="1883056606">
          <w:marLeft w:val="0"/>
          <w:marRight w:val="0"/>
          <w:marTop w:val="0"/>
          <w:marBottom w:val="0"/>
          <w:divBdr>
            <w:top w:val="none" w:sz="0" w:space="0" w:color="auto"/>
            <w:left w:val="none" w:sz="0" w:space="0" w:color="auto"/>
            <w:bottom w:val="none" w:sz="0" w:space="0" w:color="auto"/>
            <w:right w:val="none" w:sz="0" w:space="0" w:color="auto"/>
          </w:divBdr>
          <w:divsChild>
            <w:div w:id="782114601">
              <w:marLeft w:val="0"/>
              <w:marRight w:val="0"/>
              <w:marTop w:val="0"/>
              <w:marBottom w:val="0"/>
              <w:divBdr>
                <w:top w:val="none" w:sz="0" w:space="0" w:color="auto"/>
                <w:left w:val="none" w:sz="0" w:space="0" w:color="auto"/>
                <w:bottom w:val="none" w:sz="0" w:space="0" w:color="auto"/>
                <w:right w:val="none" w:sz="0" w:space="0" w:color="auto"/>
              </w:divBdr>
            </w:div>
            <w:div w:id="1750999652">
              <w:marLeft w:val="0"/>
              <w:marRight w:val="0"/>
              <w:marTop w:val="0"/>
              <w:marBottom w:val="0"/>
              <w:divBdr>
                <w:top w:val="none" w:sz="0" w:space="0" w:color="auto"/>
                <w:left w:val="none" w:sz="0" w:space="0" w:color="auto"/>
                <w:bottom w:val="none" w:sz="0" w:space="0" w:color="auto"/>
                <w:right w:val="none" w:sz="0" w:space="0" w:color="auto"/>
              </w:divBdr>
            </w:div>
            <w:div w:id="1777754997">
              <w:marLeft w:val="0"/>
              <w:marRight w:val="0"/>
              <w:marTop w:val="0"/>
              <w:marBottom w:val="0"/>
              <w:divBdr>
                <w:top w:val="none" w:sz="0" w:space="0" w:color="auto"/>
                <w:left w:val="none" w:sz="0" w:space="0" w:color="auto"/>
                <w:bottom w:val="none" w:sz="0" w:space="0" w:color="auto"/>
                <w:right w:val="none" w:sz="0" w:space="0" w:color="auto"/>
              </w:divBdr>
            </w:div>
            <w:div w:id="607615430">
              <w:marLeft w:val="0"/>
              <w:marRight w:val="0"/>
              <w:marTop w:val="0"/>
              <w:marBottom w:val="0"/>
              <w:divBdr>
                <w:top w:val="none" w:sz="0" w:space="0" w:color="auto"/>
                <w:left w:val="none" w:sz="0" w:space="0" w:color="auto"/>
                <w:bottom w:val="none" w:sz="0" w:space="0" w:color="auto"/>
                <w:right w:val="none" w:sz="0" w:space="0" w:color="auto"/>
              </w:divBdr>
            </w:div>
            <w:div w:id="1135758544">
              <w:marLeft w:val="0"/>
              <w:marRight w:val="0"/>
              <w:marTop w:val="0"/>
              <w:marBottom w:val="0"/>
              <w:divBdr>
                <w:top w:val="none" w:sz="0" w:space="0" w:color="auto"/>
                <w:left w:val="none" w:sz="0" w:space="0" w:color="auto"/>
                <w:bottom w:val="none" w:sz="0" w:space="0" w:color="auto"/>
                <w:right w:val="none" w:sz="0" w:space="0" w:color="auto"/>
              </w:divBdr>
            </w:div>
          </w:divsChild>
        </w:div>
        <w:div w:id="91897541">
          <w:marLeft w:val="0"/>
          <w:marRight w:val="0"/>
          <w:marTop w:val="0"/>
          <w:marBottom w:val="0"/>
          <w:divBdr>
            <w:top w:val="none" w:sz="0" w:space="0" w:color="auto"/>
            <w:left w:val="none" w:sz="0" w:space="0" w:color="auto"/>
            <w:bottom w:val="none" w:sz="0" w:space="0" w:color="auto"/>
            <w:right w:val="none" w:sz="0" w:space="0" w:color="auto"/>
          </w:divBdr>
          <w:divsChild>
            <w:div w:id="70933279">
              <w:marLeft w:val="0"/>
              <w:marRight w:val="0"/>
              <w:marTop w:val="0"/>
              <w:marBottom w:val="0"/>
              <w:divBdr>
                <w:top w:val="none" w:sz="0" w:space="0" w:color="auto"/>
                <w:left w:val="none" w:sz="0" w:space="0" w:color="auto"/>
                <w:bottom w:val="none" w:sz="0" w:space="0" w:color="auto"/>
                <w:right w:val="none" w:sz="0" w:space="0" w:color="auto"/>
              </w:divBdr>
            </w:div>
            <w:div w:id="1583024578">
              <w:marLeft w:val="0"/>
              <w:marRight w:val="0"/>
              <w:marTop w:val="0"/>
              <w:marBottom w:val="0"/>
              <w:divBdr>
                <w:top w:val="none" w:sz="0" w:space="0" w:color="auto"/>
                <w:left w:val="none" w:sz="0" w:space="0" w:color="auto"/>
                <w:bottom w:val="none" w:sz="0" w:space="0" w:color="auto"/>
                <w:right w:val="none" w:sz="0" w:space="0" w:color="auto"/>
              </w:divBdr>
            </w:div>
            <w:div w:id="1510219274">
              <w:marLeft w:val="0"/>
              <w:marRight w:val="0"/>
              <w:marTop w:val="0"/>
              <w:marBottom w:val="0"/>
              <w:divBdr>
                <w:top w:val="none" w:sz="0" w:space="0" w:color="auto"/>
                <w:left w:val="none" w:sz="0" w:space="0" w:color="auto"/>
                <w:bottom w:val="none" w:sz="0" w:space="0" w:color="auto"/>
                <w:right w:val="none" w:sz="0" w:space="0" w:color="auto"/>
              </w:divBdr>
            </w:div>
            <w:div w:id="1988315505">
              <w:marLeft w:val="0"/>
              <w:marRight w:val="0"/>
              <w:marTop w:val="0"/>
              <w:marBottom w:val="0"/>
              <w:divBdr>
                <w:top w:val="none" w:sz="0" w:space="0" w:color="auto"/>
                <w:left w:val="none" w:sz="0" w:space="0" w:color="auto"/>
                <w:bottom w:val="none" w:sz="0" w:space="0" w:color="auto"/>
                <w:right w:val="none" w:sz="0" w:space="0" w:color="auto"/>
              </w:divBdr>
            </w:div>
          </w:divsChild>
        </w:div>
        <w:div w:id="32965325">
          <w:marLeft w:val="0"/>
          <w:marRight w:val="0"/>
          <w:marTop w:val="0"/>
          <w:marBottom w:val="0"/>
          <w:divBdr>
            <w:top w:val="none" w:sz="0" w:space="0" w:color="auto"/>
            <w:left w:val="none" w:sz="0" w:space="0" w:color="auto"/>
            <w:bottom w:val="none" w:sz="0" w:space="0" w:color="auto"/>
            <w:right w:val="none" w:sz="0" w:space="0" w:color="auto"/>
          </w:divBdr>
          <w:divsChild>
            <w:div w:id="324481595">
              <w:marLeft w:val="0"/>
              <w:marRight w:val="0"/>
              <w:marTop w:val="0"/>
              <w:marBottom w:val="0"/>
              <w:divBdr>
                <w:top w:val="none" w:sz="0" w:space="0" w:color="auto"/>
                <w:left w:val="none" w:sz="0" w:space="0" w:color="auto"/>
                <w:bottom w:val="none" w:sz="0" w:space="0" w:color="auto"/>
                <w:right w:val="none" w:sz="0" w:space="0" w:color="auto"/>
              </w:divBdr>
            </w:div>
            <w:div w:id="422723274">
              <w:marLeft w:val="0"/>
              <w:marRight w:val="0"/>
              <w:marTop w:val="0"/>
              <w:marBottom w:val="0"/>
              <w:divBdr>
                <w:top w:val="none" w:sz="0" w:space="0" w:color="auto"/>
                <w:left w:val="none" w:sz="0" w:space="0" w:color="auto"/>
                <w:bottom w:val="none" w:sz="0" w:space="0" w:color="auto"/>
                <w:right w:val="none" w:sz="0" w:space="0" w:color="auto"/>
              </w:divBdr>
            </w:div>
            <w:div w:id="1818378996">
              <w:marLeft w:val="0"/>
              <w:marRight w:val="0"/>
              <w:marTop w:val="0"/>
              <w:marBottom w:val="0"/>
              <w:divBdr>
                <w:top w:val="none" w:sz="0" w:space="0" w:color="auto"/>
                <w:left w:val="none" w:sz="0" w:space="0" w:color="auto"/>
                <w:bottom w:val="none" w:sz="0" w:space="0" w:color="auto"/>
                <w:right w:val="none" w:sz="0" w:space="0" w:color="auto"/>
              </w:divBdr>
            </w:div>
            <w:div w:id="1406344248">
              <w:marLeft w:val="0"/>
              <w:marRight w:val="0"/>
              <w:marTop w:val="0"/>
              <w:marBottom w:val="0"/>
              <w:divBdr>
                <w:top w:val="none" w:sz="0" w:space="0" w:color="auto"/>
                <w:left w:val="none" w:sz="0" w:space="0" w:color="auto"/>
                <w:bottom w:val="none" w:sz="0" w:space="0" w:color="auto"/>
                <w:right w:val="none" w:sz="0" w:space="0" w:color="auto"/>
              </w:divBdr>
            </w:div>
            <w:div w:id="860972326">
              <w:marLeft w:val="0"/>
              <w:marRight w:val="0"/>
              <w:marTop w:val="0"/>
              <w:marBottom w:val="0"/>
              <w:divBdr>
                <w:top w:val="none" w:sz="0" w:space="0" w:color="auto"/>
                <w:left w:val="none" w:sz="0" w:space="0" w:color="auto"/>
                <w:bottom w:val="none" w:sz="0" w:space="0" w:color="auto"/>
                <w:right w:val="none" w:sz="0" w:space="0" w:color="auto"/>
              </w:divBdr>
            </w:div>
          </w:divsChild>
        </w:div>
        <w:div w:id="963660459">
          <w:marLeft w:val="0"/>
          <w:marRight w:val="0"/>
          <w:marTop w:val="0"/>
          <w:marBottom w:val="0"/>
          <w:divBdr>
            <w:top w:val="none" w:sz="0" w:space="0" w:color="auto"/>
            <w:left w:val="none" w:sz="0" w:space="0" w:color="auto"/>
            <w:bottom w:val="none" w:sz="0" w:space="0" w:color="auto"/>
            <w:right w:val="none" w:sz="0" w:space="0" w:color="auto"/>
          </w:divBdr>
          <w:divsChild>
            <w:div w:id="512300708">
              <w:marLeft w:val="0"/>
              <w:marRight w:val="0"/>
              <w:marTop w:val="0"/>
              <w:marBottom w:val="0"/>
              <w:divBdr>
                <w:top w:val="none" w:sz="0" w:space="0" w:color="auto"/>
                <w:left w:val="none" w:sz="0" w:space="0" w:color="auto"/>
                <w:bottom w:val="none" w:sz="0" w:space="0" w:color="auto"/>
                <w:right w:val="none" w:sz="0" w:space="0" w:color="auto"/>
              </w:divBdr>
            </w:div>
            <w:div w:id="1417943119">
              <w:marLeft w:val="0"/>
              <w:marRight w:val="0"/>
              <w:marTop w:val="0"/>
              <w:marBottom w:val="0"/>
              <w:divBdr>
                <w:top w:val="none" w:sz="0" w:space="0" w:color="auto"/>
                <w:left w:val="none" w:sz="0" w:space="0" w:color="auto"/>
                <w:bottom w:val="none" w:sz="0" w:space="0" w:color="auto"/>
                <w:right w:val="none" w:sz="0" w:space="0" w:color="auto"/>
              </w:divBdr>
            </w:div>
            <w:div w:id="1574925049">
              <w:marLeft w:val="0"/>
              <w:marRight w:val="0"/>
              <w:marTop w:val="0"/>
              <w:marBottom w:val="0"/>
              <w:divBdr>
                <w:top w:val="none" w:sz="0" w:space="0" w:color="auto"/>
                <w:left w:val="none" w:sz="0" w:space="0" w:color="auto"/>
                <w:bottom w:val="none" w:sz="0" w:space="0" w:color="auto"/>
                <w:right w:val="none" w:sz="0" w:space="0" w:color="auto"/>
              </w:divBdr>
            </w:div>
            <w:div w:id="1441144531">
              <w:marLeft w:val="0"/>
              <w:marRight w:val="0"/>
              <w:marTop w:val="0"/>
              <w:marBottom w:val="0"/>
              <w:divBdr>
                <w:top w:val="none" w:sz="0" w:space="0" w:color="auto"/>
                <w:left w:val="none" w:sz="0" w:space="0" w:color="auto"/>
                <w:bottom w:val="none" w:sz="0" w:space="0" w:color="auto"/>
                <w:right w:val="none" w:sz="0" w:space="0" w:color="auto"/>
              </w:divBdr>
            </w:div>
            <w:div w:id="110783003">
              <w:marLeft w:val="0"/>
              <w:marRight w:val="0"/>
              <w:marTop w:val="0"/>
              <w:marBottom w:val="0"/>
              <w:divBdr>
                <w:top w:val="none" w:sz="0" w:space="0" w:color="auto"/>
                <w:left w:val="none" w:sz="0" w:space="0" w:color="auto"/>
                <w:bottom w:val="none" w:sz="0" w:space="0" w:color="auto"/>
                <w:right w:val="none" w:sz="0" w:space="0" w:color="auto"/>
              </w:divBdr>
            </w:div>
          </w:divsChild>
        </w:div>
        <w:div w:id="1821992561">
          <w:marLeft w:val="0"/>
          <w:marRight w:val="0"/>
          <w:marTop w:val="0"/>
          <w:marBottom w:val="0"/>
          <w:divBdr>
            <w:top w:val="none" w:sz="0" w:space="0" w:color="auto"/>
            <w:left w:val="none" w:sz="0" w:space="0" w:color="auto"/>
            <w:bottom w:val="none" w:sz="0" w:space="0" w:color="auto"/>
            <w:right w:val="none" w:sz="0" w:space="0" w:color="auto"/>
          </w:divBdr>
          <w:divsChild>
            <w:div w:id="269510242">
              <w:marLeft w:val="0"/>
              <w:marRight w:val="0"/>
              <w:marTop w:val="0"/>
              <w:marBottom w:val="0"/>
              <w:divBdr>
                <w:top w:val="none" w:sz="0" w:space="0" w:color="auto"/>
                <w:left w:val="none" w:sz="0" w:space="0" w:color="auto"/>
                <w:bottom w:val="none" w:sz="0" w:space="0" w:color="auto"/>
                <w:right w:val="none" w:sz="0" w:space="0" w:color="auto"/>
              </w:divBdr>
            </w:div>
            <w:div w:id="1038701157">
              <w:marLeft w:val="0"/>
              <w:marRight w:val="0"/>
              <w:marTop w:val="0"/>
              <w:marBottom w:val="0"/>
              <w:divBdr>
                <w:top w:val="none" w:sz="0" w:space="0" w:color="auto"/>
                <w:left w:val="none" w:sz="0" w:space="0" w:color="auto"/>
                <w:bottom w:val="none" w:sz="0" w:space="0" w:color="auto"/>
                <w:right w:val="none" w:sz="0" w:space="0" w:color="auto"/>
              </w:divBdr>
            </w:div>
            <w:div w:id="1136070606">
              <w:marLeft w:val="0"/>
              <w:marRight w:val="0"/>
              <w:marTop w:val="0"/>
              <w:marBottom w:val="0"/>
              <w:divBdr>
                <w:top w:val="none" w:sz="0" w:space="0" w:color="auto"/>
                <w:left w:val="none" w:sz="0" w:space="0" w:color="auto"/>
                <w:bottom w:val="none" w:sz="0" w:space="0" w:color="auto"/>
                <w:right w:val="none" w:sz="0" w:space="0" w:color="auto"/>
              </w:divBdr>
            </w:div>
            <w:div w:id="378019611">
              <w:marLeft w:val="0"/>
              <w:marRight w:val="0"/>
              <w:marTop w:val="0"/>
              <w:marBottom w:val="0"/>
              <w:divBdr>
                <w:top w:val="none" w:sz="0" w:space="0" w:color="auto"/>
                <w:left w:val="none" w:sz="0" w:space="0" w:color="auto"/>
                <w:bottom w:val="none" w:sz="0" w:space="0" w:color="auto"/>
                <w:right w:val="none" w:sz="0" w:space="0" w:color="auto"/>
              </w:divBdr>
            </w:div>
            <w:div w:id="1675956728">
              <w:marLeft w:val="0"/>
              <w:marRight w:val="0"/>
              <w:marTop w:val="0"/>
              <w:marBottom w:val="0"/>
              <w:divBdr>
                <w:top w:val="none" w:sz="0" w:space="0" w:color="auto"/>
                <w:left w:val="none" w:sz="0" w:space="0" w:color="auto"/>
                <w:bottom w:val="none" w:sz="0" w:space="0" w:color="auto"/>
                <w:right w:val="none" w:sz="0" w:space="0" w:color="auto"/>
              </w:divBdr>
            </w:div>
          </w:divsChild>
        </w:div>
        <w:div w:id="729419992">
          <w:marLeft w:val="0"/>
          <w:marRight w:val="0"/>
          <w:marTop w:val="0"/>
          <w:marBottom w:val="0"/>
          <w:divBdr>
            <w:top w:val="none" w:sz="0" w:space="0" w:color="auto"/>
            <w:left w:val="none" w:sz="0" w:space="0" w:color="auto"/>
            <w:bottom w:val="none" w:sz="0" w:space="0" w:color="auto"/>
            <w:right w:val="none" w:sz="0" w:space="0" w:color="auto"/>
          </w:divBdr>
        </w:div>
        <w:div w:id="1249465352">
          <w:marLeft w:val="0"/>
          <w:marRight w:val="0"/>
          <w:marTop w:val="0"/>
          <w:marBottom w:val="0"/>
          <w:divBdr>
            <w:top w:val="none" w:sz="0" w:space="0" w:color="auto"/>
            <w:left w:val="none" w:sz="0" w:space="0" w:color="auto"/>
            <w:bottom w:val="none" w:sz="0" w:space="0" w:color="auto"/>
            <w:right w:val="none" w:sz="0" w:space="0" w:color="auto"/>
          </w:divBdr>
        </w:div>
        <w:div w:id="1268460514">
          <w:marLeft w:val="0"/>
          <w:marRight w:val="0"/>
          <w:marTop w:val="0"/>
          <w:marBottom w:val="0"/>
          <w:divBdr>
            <w:top w:val="none" w:sz="0" w:space="0" w:color="auto"/>
            <w:left w:val="none" w:sz="0" w:space="0" w:color="auto"/>
            <w:bottom w:val="none" w:sz="0" w:space="0" w:color="auto"/>
            <w:right w:val="none" w:sz="0" w:space="0" w:color="auto"/>
          </w:divBdr>
        </w:div>
        <w:div w:id="9818494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era.stepanova\Documents\Vlastn&#237;%20&#353;ablony%20Office\Hlavickovy%20papir_2025.dotx" TargetMode="Externa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101600" tIns="101600" rIns="101600" bIns="1016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28CA3BEA8296CD4EBB2D7613AF3CABD2" ma:contentTypeVersion="15" ma:contentTypeDescription="Vytvoří nový dokument" ma:contentTypeScope="" ma:versionID="978c812e746b448cc735b3a27d8b03b7">
  <xsd:schema xmlns:xsd="http://www.w3.org/2001/XMLSchema" xmlns:xs="http://www.w3.org/2001/XMLSchema" xmlns:p="http://schemas.microsoft.com/office/2006/metadata/properties" xmlns:ns2="6bb6db61-5737-4511-b319-7540e9bcf9b9" xmlns:ns3="558a0bad-3755-4895-8242-55a8bd824b82" targetNamespace="http://schemas.microsoft.com/office/2006/metadata/properties" ma:root="true" ma:fieldsID="8aa86d29f0172122eb8b7357ec5bf771" ns2:_="" ns3:_="">
    <xsd:import namespace="6bb6db61-5737-4511-b319-7540e9bcf9b9"/>
    <xsd:import namespace="558a0bad-3755-4895-8242-55a8bd824b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b6db61-5737-4511-b319-7540e9bcf9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Značky obrázků" ma:readOnly="false" ma:fieldId="{5cf76f15-5ced-4ddc-b409-7134ff3c332f}" ma:taxonomyMulti="true" ma:sspId="27dd16fa-df82-42a5-acbd-34776075af2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8a0bad-3755-4895-8242-55a8bd824b82" elementFormDefault="qualified">
    <xsd:import namespace="http://schemas.microsoft.com/office/2006/documentManagement/types"/>
    <xsd:import namespace="http://schemas.microsoft.com/office/infopath/2007/PartnerControls"/>
    <xsd:element name="SharedWithUsers" ma:index="12"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dílené s podrobnostmi" ma:internalName="SharedWithDetails" ma:readOnly="true">
      <xsd:simpleType>
        <xsd:restriction base="dms:Note">
          <xsd:maxLength value="255"/>
        </xsd:restriction>
      </xsd:simpleType>
    </xsd:element>
    <xsd:element name="TaxCatchAll" ma:index="16" nillable="true" ma:displayName="Taxonomy Catch All Column" ma:hidden="true" ma:list="{d5a477f4-aecc-4123-b494-659a07789b47}" ma:internalName="TaxCatchAll" ma:showField="CatchAllData" ma:web="558a0bad-3755-4895-8242-55a8bd824b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58a0bad-3755-4895-8242-55a8bd824b82" xsi:nil="true"/>
    <lcf76f155ced4ddcb4097134ff3c332f xmlns="6bb6db61-5737-4511-b319-7540e9bcf9b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5F7930-5D4E-4376-8C0D-04DFBC36F31F}">
  <ds:schemaRefs>
    <ds:schemaRef ds:uri="http://schemas.openxmlformats.org/officeDocument/2006/bibliography"/>
  </ds:schemaRefs>
</ds:datastoreItem>
</file>

<file path=customXml/itemProps2.xml><?xml version="1.0" encoding="utf-8"?>
<ds:datastoreItem xmlns:ds="http://schemas.openxmlformats.org/officeDocument/2006/customXml" ds:itemID="{B5A93CFE-D98B-4C7F-89EB-429C9CA93C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b6db61-5737-4511-b319-7540e9bcf9b9"/>
    <ds:schemaRef ds:uri="558a0bad-3755-4895-8242-55a8bd824b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3BA02F-CCFE-4299-A8EF-3BFE14F263B3}">
  <ds:schemaRefs>
    <ds:schemaRef ds:uri="http://schemas.microsoft.com/office/2006/metadata/properties"/>
    <ds:schemaRef ds:uri="http://schemas.microsoft.com/office/infopath/2007/PartnerControls"/>
    <ds:schemaRef ds:uri="558a0bad-3755-4895-8242-55a8bd824b82"/>
    <ds:schemaRef ds:uri="6bb6db61-5737-4511-b319-7540e9bcf9b9"/>
  </ds:schemaRefs>
</ds:datastoreItem>
</file>

<file path=customXml/itemProps4.xml><?xml version="1.0" encoding="utf-8"?>
<ds:datastoreItem xmlns:ds="http://schemas.openxmlformats.org/officeDocument/2006/customXml" ds:itemID="{46B177C3-1AAF-45DD-9F3A-2BB330F4DD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C:\Users\vera.stepanova\Documents\Vlastní šablony Office\Hlavickovy papir_2025.dotx</Template>
  <TotalTime>36</TotalTime>
  <Pages>11</Pages>
  <Words>1841</Words>
  <Characters>10865</Characters>
  <Application>Microsoft Office Word</Application>
  <DocSecurity>0</DocSecurity>
  <Lines>90</Lines>
  <Paragraphs>25</Paragraphs>
  <ScaleCrop>false</ScaleCrop>
  <Company/>
  <LinksUpToDate>false</LinksUpToDate>
  <CharactersWithSpaces>12681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Štěpánová Věra</dc:creator>
  <cp:lastModifiedBy>Tomáš Mutina</cp:lastModifiedBy>
  <cp:revision>3</cp:revision>
  <dcterms:created xsi:type="dcterms:W3CDTF">2026-03-23T14:32:00Z</dcterms:created>
  <dcterms:modified xsi:type="dcterms:W3CDTF">2026-03-23T16:15:00Z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0x01010028CA3BEA8296CD4EBB2D7613AF3CABD2</vt:lpwstr>
  </property>
  <property fmtid="{D5CDD505-2E9C-101B-9397-08002B2CF9AE}" pid="3" name="MediaServiceImageTags">
    <vt:lpwstr/>
  </property>
</Properties>
</file>