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publish + subscribe services that will be utilized?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: A new user account is created in Gmail/YT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new account services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Authentication service, storage service, database service, email service,verification service, notification services, advertisement service, contacts service.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S2 : The user logs in to YT using the account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new login service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authentication services, logging services,  ads services, feed services, notification services, database services, history services, user interaction services, video &amp; audio services, network services, feedback services.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S3 : Create a subscription service in YT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 subscription services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subscriber services, notification services, channel services, recommendations services.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S4 : User :: Create a channel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channel service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channel services, email services, notification services, management services, verification services, customization services, subscription services, monetisation services, web services.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S5 :: user --&gt; channel --&gt; uploads a video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Publisher: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Create video services → upload video services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 services, access/permission/authentication/identification services, email services, database services, video/audio storage services, editing service, audience services, network services.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