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C10DA" w:rsidRPr="00AC10DA" w:rsidRDefault="00AC10DA" w:rsidP="00AC10DA">
      <w:pPr>
        <w:tabs>
          <w:tab w:val="left" w:pos="284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C10DA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К недостаткам работы следует отнести недостаточно подробное обоснование отдельных проектных решений, ограниченное раскрытие вопросов безопасности, масштабируемости и обработки ошибок, а также необходимость более системного представления результатов тестирования. </w:t>
      </w:r>
      <w:r>
        <w:rPr>
          <w:rFonts w:ascii="Times New Roman" w:eastAsia="Georgia" w:hAnsi="Times New Roman" w:cs="Times New Roman"/>
          <w:color w:val="000000"/>
          <w:sz w:val="24"/>
          <w:szCs w:val="24"/>
        </w:rPr>
        <w:t>С</w:t>
      </w:r>
      <w:r w:rsidRPr="00AC10DA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ледует усилить аналитические выводы после сравнения аналогов, дополнить обоснование выбора FastAPI, </w:t>
      </w:r>
      <w:proofErr w:type="spellStart"/>
      <w:r w:rsidRPr="00AC10DA">
        <w:rPr>
          <w:rFonts w:ascii="Times New Roman" w:eastAsia="Georgia" w:hAnsi="Times New Roman" w:cs="Times New Roman"/>
          <w:color w:val="000000"/>
          <w:sz w:val="24"/>
          <w:szCs w:val="24"/>
        </w:rPr>
        <w:t>SQLAlchemy</w:t>
      </w:r>
      <w:proofErr w:type="spellEnd"/>
      <w:r w:rsidRPr="00AC10DA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 и </w:t>
      </w:r>
      <w:proofErr w:type="spellStart"/>
      <w:r w:rsidRPr="00AC10DA">
        <w:rPr>
          <w:rFonts w:ascii="Times New Roman" w:eastAsia="Georgia" w:hAnsi="Times New Roman" w:cs="Times New Roman"/>
          <w:color w:val="000000"/>
          <w:sz w:val="24"/>
          <w:szCs w:val="24"/>
        </w:rPr>
        <w:t>SQLite</w:t>
      </w:r>
      <w:proofErr w:type="spellEnd"/>
      <w:r w:rsidRPr="00AC10DA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 конкретными сравнительными аргументами, представить тестирование в виде формализованных сценариев, расширить описание ролевой модели пользователей и привести примеры обработки ошибок валидации, таких как ответ 422 </w:t>
      </w:r>
      <w:proofErr w:type="spellStart"/>
      <w:r w:rsidRPr="00AC10DA">
        <w:rPr>
          <w:rFonts w:ascii="Times New Roman" w:eastAsia="Georgia" w:hAnsi="Times New Roman" w:cs="Times New Roman"/>
          <w:color w:val="000000"/>
          <w:sz w:val="24"/>
          <w:szCs w:val="24"/>
        </w:rPr>
        <w:t>Unprocessable</w:t>
      </w:r>
      <w:proofErr w:type="spellEnd"/>
      <w:r w:rsidRPr="00AC10DA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C10DA">
        <w:rPr>
          <w:rFonts w:ascii="Times New Roman" w:eastAsia="Georgia" w:hAnsi="Times New Roman" w:cs="Times New Roman"/>
          <w:color w:val="000000"/>
          <w:sz w:val="24"/>
          <w:szCs w:val="24"/>
        </w:rPr>
        <w:t>Entity</w:t>
      </w:r>
      <w:proofErr w:type="spellEnd"/>
      <w:r w:rsidRPr="00AC10DA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 при некорректном вводе данных. Кроме того, целесообразно конкретизировать перспективы развития системы, включая переход на </w:t>
      </w:r>
      <w:proofErr w:type="spellStart"/>
      <w:r w:rsidRPr="00AC10DA">
        <w:rPr>
          <w:rFonts w:ascii="Times New Roman" w:eastAsia="Georgia" w:hAnsi="Times New Roman" w:cs="Times New Roman"/>
          <w:color w:val="000000"/>
          <w:sz w:val="24"/>
          <w:szCs w:val="24"/>
        </w:rPr>
        <w:t>PostgreSQL</w:t>
      </w:r>
      <w:proofErr w:type="spellEnd"/>
      <w:r w:rsidRPr="00AC10DA">
        <w:rPr>
          <w:rFonts w:ascii="Times New Roman" w:eastAsia="Georgia" w:hAnsi="Times New Roman" w:cs="Times New Roman"/>
          <w:color w:val="000000"/>
          <w:sz w:val="24"/>
          <w:szCs w:val="24"/>
        </w:rPr>
        <w:t>, внедрение уведомлений, резервного копирования и статистической отчетности.</w:t>
      </w:r>
      <w:bookmarkStart w:id="0" w:name="fnref1_36"/>
      <w:bookmarkEnd w:id="0"/>
      <w:r w:rsidRPr="00AC10DA">
        <w:rPr>
          <w:rFonts w:ascii="Times New Roman" w:hAnsi="Times New Roman" w:cs="Times New Roman"/>
          <w:sz w:val="24"/>
          <w:szCs w:val="24"/>
        </w:rPr>
        <w:fldChar w:fldCharType="begin"/>
      </w:r>
      <w:r w:rsidRPr="00AC10DA">
        <w:rPr>
          <w:rFonts w:ascii="Times New Roman" w:hAnsi="Times New Roman" w:cs="Times New Roman"/>
          <w:sz w:val="24"/>
          <w:szCs w:val="24"/>
        </w:rPr>
        <w:instrText xml:space="preserve"> HYPERLINK \l "fn1" \h </w:instrText>
      </w:r>
      <w:r w:rsidRPr="00AC10DA">
        <w:rPr>
          <w:rFonts w:ascii="Times New Roman" w:hAnsi="Times New Roman" w:cs="Times New Roman"/>
          <w:sz w:val="24"/>
          <w:szCs w:val="24"/>
        </w:rPr>
        <w:fldChar w:fldCharType="separate"/>
      </w:r>
      <w:r w:rsidRPr="00AC10DA">
        <w:rPr>
          <w:rFonts w:ascii="Times New Roman" w:eastAsia="helvetica neue" w:hAnsi="Times New Roman" w:cs="Times New Roman"/>
          <w:sz w:val="24"/>
          <w:szCs w:val="24"/>
          <w:u w:val="single"/>
          <w:vertAlign w:val="superscript"/>
        </w:rPr>
        <w:fldChar w:fldCharType="end"/>
      </w:r>
    </w:p>
    <w:p w:rsidR="003A676E" w:rsidRPr="00AC10DA" w:rsidRDefault="00AC10DA" w:rsidP="00AC10DA">
      <w:pPr>
        <w:tabs>
          <w:tab w:val="left" w:pos="284"/>
        </w:tabs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bookmarkStart w:id="1" w:name="рекомендации_с_примерами"/>
      <w:r w:rsidRPr="00AC10DA">
        <w:rPr>
          <w:rFonts w:ascii="Times New Roman" w:eastAsia="Georgia" w:hAnsi="Times New Roman" w:cs="Times New Roman"/>
          <w:b/>
          <w:color w:val="000000"/>
          <w:sz w:val="24"/>
          <w:szCs w:val="24"/>
        </w:rPr>
        <w:t xml:space="preserve">Рекомендации </w:t>
      </w:r>
      <w:bookmarkEnd w:id="1"/>
      <w:r>
        <w:rPr>
          <w:rFonts w:ascii="Times New Roman" w:eastAsia="Georgia" w:hAnsi="Times New Roman" w:cs="Times New Roman"/>
          <w:b/>
          <w:color w:val="000000"/>
          <w:sz w:val="24"/>
          <w:szCs w:val="24"/>
        </w:rPr>
        <w:t>по доработке:</w:t>
      </w:r>
    </w:p>
    <w:p w:rsidR="00AC10DA" w:rsidRPr="00AC10DA" w:rsidRDefault="00AC10DA" w:rsidP="00AC10DA">
      <w:pPr>
        <w:numPr>
          <w:ilvl w:val="0"/>
          <w:numId w:val="1"/>
        </w:numPr>
        <w:tabs>
          <w:tab w:val="left" w:pos="284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AC10DA">
        <w:rPr>
          <w:rFonts w:ascii="Times New Roman" w:eastAsia="Georgia" w:hAnsi="Times New Roman" w:cs="Times New Roman"/>
          <w:b/>
          <w:color w:val="000000"/>
          <w:sz w:val="24"/>
          <w:szCs w:val="24"/>
        </w:rPr>
        <w:t>Усилить связь между анализом предметной области и принятыми проектными решениями.</w:t>
      </w:r>
    </w:p>
    <w:p w:rsidR="00AC10DA" w:rsidRDefault="00AC10DA" w:rsidP="00AC10DA">
      <w:pPr>
        <w:tabs>
          <w:tab w:val="left" w:pos="284"/>
        </w:tabs>
        <w:spacing w:after="0" w:line="240" w:lineRule="auto"/>
        <w:rPr>
          <w:rFonts w:ascii="Times New Roman" w:eastAsia="Georgia" w:hAnsi="Times New Roman" w:cs="Times New Roman"/>
          <w:color w:val="000000"/>
          <w:sz w:val="24"/>
          <w:szCs w:val="24"/>
        </w:rPr>
      </w:pPr>
      <w:r w:rsidRPr="00AC10DA">
        <w:rPr>
          <w:rFonts w:ascii="Times New Roman" w:eastAsia="Georgia" w:hAnsi="Times New Roman" w:cs="Times New Roman"/>
          <w:color w:val="000000"/>
          <w:sz w:val="24"/>
          <w:szCs w:val="24"/>
        </w:rPr>
        <w:t>В работе рассмотрены существующие решения и предметная область сервисного центра, однак</w:t>
      </w:r>
      <w:r w:rsidRPr="00AC10DA">
        <w:rPr>
          <w:rFonts w:ascii="Times New Roman" w:eastAsia="Georgia" w:hAnsi="Times New Roman" w:cs="Times New Roman"/>
          <w:color w:val="000000"/>
          <w:sz w:val="24"/>
          <w:szCs w:val="24"/>
        </w:rPr>
        <w:t>о не везде явно показано, как результаты анализа привели к выбору архитектуры и функциональности системы.</w:t>
      </w:r>
      <w:bookmarkStart w:id="2" w:name="fnref1_1"/>
      <w:bookmarkEnd w:id="2"/>
    </w:p>
    <w:p w:rsidR="003A676E" w:rsidRPr="00AC10DA" w:rsidRDefault="00AC10DA" w:rsidP="00AC10DA">
      <w:pPr>
        <w:tabs>
          <w:tab w:val="left" w:pos="284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hyperlink w:anchor="fn1"/>
      <w:r w:rsidRPr="00AC10DA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Например, после сравнения </w:t>
      </w:r>
      <w:proofErr w:type="spellStart"/>
      <w:r w:rsidRPr="00AC10DA">
        <w:rPr>
          <w:rFonts w:ascii="Times New Roman" w:eastAsia="Georgia" w:hAnsi="Times New Roman" w:cs="Times New Roman"/>
          <w:color w:val="000000"/>
          <w:sz w:val="24"/>
          <w:szCs w:val="24"/>
        </w:rPr>
        <w:t>RemOnline</w:t>
      </w:r>
      <w:proofErr w:type="spellEnd"/>
      <w:r w:rsidRPr="00AC10DA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 и 1С можно до</w:t>
      </w:r>
      <w:bookmarkStart w:id="3" w:name="_GoBack"/>
      <w:bookmarkEnd w:id="3"/>
      <w:r w:rsidRPr="00AC10DA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бавить вывод: </w:t>
      </w:r>
      <w:r w:rsidRPr="00AC10DA">
        <w:rPr>
          <w:rFonts w:ascii="Times New Roman" w:eastAsia="Georgia" w:hAnsi="Times New Roman" w:cs="Times New Roman"/>
          <w:i/>
          <w:color w:val="000000"/>
          <w:sz w:val="24"/>
          <w:szCs w:val="24"/>
        </w:rPr>
        <w:t>«Анализ существующих систем показал, что для учебного прое</w:t>
      </w:r>
      <w:r w:rsidRPr="00AC10DA">
        <w:rPr>
          <w:rFonts w:ascii="Times New Roman" w:eastAsia="Georgia" w:hAnsi="Times New Roman" w:cs="Times New Roman"/>
          <w:i/>
          <w:color w:val="000000"/>
          <w:sz w:val="24"/>
          <w:szCs w:val="24"/>
        </w:rPr>
        <w:t>кта целесообразно реализовать облегченную веб-ориентированную систему с REST API, обеспечивающую учет клиентов, техники и заказов без избыточной сложности корпоративных ERP-решений»</w:t>
      </w:r>
      <w:r w:rsidRPr="00AC10DA">
        <w:rPr>
          <w:rFonts w:ascii="Times New Roman" w:eastAsia="Georgia" w:hAnsi="Times New Roman" w:cs="Times New Roman"/>
          <w:color w:val="000000"/>
          <w:sz w:val="24"/>
          <w:szCs w:val="24"/>
        </w:rPr>
        <w:t>.</w:t>
      </w:r>
      <w:bookmarkStart w:id="4" w:name="fnref1_2"/>
      <w:bookmarkEnd w:id="4"/>
      <w:r w:rsidRPr="00AC10DA">
        <w:rPr>
          <w:rFonts w:ascii="Times New Roman" w:hAnsi="Times New Roman" w:cs="Times New Roman"/>
          <w:sz w:val="24"/>
          <w:szCs w:val="24"/>
        </w:rPr>
        <w:fldChar w:fldCharType="begin"/>
      </w:r>
      <w:r w:rsidRPr="00AC10DA">
        <w:rPr>
          <w:rFonts w:ascii="Times New Roman" w:hAnsi="Times New Roman" w:cs="Times New Roman"/>
          <w:sz w:val="24"/>
          <w:szCs w:val="24"/>
        </w:rPr>
        <w:instrText xml:space="preserve"> HYPERLINK \l "fn1" \h </w:instrText>
      </w:r>
      <w:r w:rsidRPr="00AC10DA">
        <w:rPr>
          <w:rFonts w:ascii="Times New Roman" w:hAnsi="Times New Roman" w:cs="Times New Roman"/>
          <w:sz w:val="24"/>
          <w:szCs w:val="24"/>
        </w:rPr>
        <w:fldChar w:fldCharType="separate"/>
      </w:r>
      <w:r w:rsidRPr="00AC10DA">
        <w:rPr>
          <w:rFonts w:ascii="Times New Roman" w:eastAsia="helvetica neue" w:hAnsi="Times New Roman" w:cs="Times New Roman"/>
          <w:sz w:val="24"/>
          <w:szCs w:val="24"/>
          <w:u w:val="single"/>
          <w:vertAlign w:val="superscript"/>
        </w:rPr>
        <w:fldChar w:fldCharType="end"/>
      </w:r>
    </w:p>
    <w:p w:rsidR="00AC10DA" w:rsidRPr="00AC10DA" w:rsidRDefault="00AC10DA" w:rsidP="00AC10DA">
      <w:pPr>
        <w:numPr>
          <w:ilvl w:val="0"/>
          <w:numId w:val="1"/>
        </w:numPr>
        <w:tabs>
          <w:tab w:val="left" w:pos="284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AC10DA">
        <w:rPr>
          <w:rFonts w:ascii="Times New Roman" w:eastAsia="Georgia" w:hAnsi="Times New Roman" w:cs="Times New Roman"/>
          <w:b/>
          <w:color w:val="000000"/>
          <w:sz w:val="24"/>
          <w:szCs w:val="24"/>
        </w:rPr>
        <w:t>Сделать обоснование выбора технологического стека более конкретным.</w:t>
      </w:r>
    </w:p>
    <w:p w:rsidR="00AC10DA" w:rsidRDefault="00AC10DA" w:rsidP="00AC10DA">
      <w:pPr>
        <w:tabs>
          <w:tab w:val="left" w:pos="284"/>
        </w:tabs>
        <w:spacing w:after="0" w:line="240" w:lineRule="auto"/>
        <w:rPr>
          <w:rFonts w:ascii="Times New Roman" w:eastAsia="Georgia" w:hAnsi="Times New Roman" w:cs="Times New Roman"/>
          <w:color w:val="000000"/>
          <w:sz w:val="24"/>
          <w:szCs w:val="24"/>
        </w:rPr>
      </w:pPr>
      <w:r w:rsidRPr="00AC10DA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ВКР перечисляет FastAPI, </w:t>
      </w:r>
      <w:proofErr w:type="spellStart"/>
      <w:r w:rsidRPr="00AC10DA">
        <w:rPr>
          <w:rFonts w:ascii="Times New Roman" w:eastAsia="Georgia" w:hAnsi="Times New Roman" w:cs="Times New Roman"/>
          <w:color w:val="000000"/>
          <w:sz w:val="24"/>
          <w:szCs w:val="24"/>
        </w:rPr>
        <w:t>SQLAlchemy</w:t>
      </w:r>
      <w:proofErr w:type="spellEnd"/>
      <w:r w:rsidRPr="00AC10DA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C10DA">
        <w:rPr>
          <w:rFonts w:ascii="Times New Roman" w:eastAsia="Georgia" w:hAnsi="Times New Roman" w:cs="Times New Roman"/>
          <w:color w:val="000000"/>
          <w:sz w:val="24"/>
          <w:szCs w:val="24"/>
        </w:rPr>
        <w:t>SQLite</w:t>
      </w:r>
      <w:proofErr w:type="spellEnd"/>
      <w:r w:rsidRPr="00AC10DA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, HTML5, CSS3, </w:t>
      </w:r>
      <w:proofErr w:type="spellStart"/>
      <w:r w:rsidRPr="00AC10DA">
        <w:rPr>
          <w:rFonts w:ascii="Times New Roman" w:eastAsia="Georgia" w:hAnsi="Times New Roman" w:cs="Times New Roman"/>
          <w:color w:val="000000"/>
          <w:sz w:val="24"/>
          <w:szCs w:val="24"/>
        </w:rPr>
        <w:t>JavaScript</w:t>
      </w:r>
      <w:proofErr w:type="spellEnd"/>
      <w:r w:rsidRPr="00AC10DA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 и </w:t>
      </w:r>
      <w:proofErr w:type="spellStart"/>
      <w:r w:rsidRPr="00AC10DA">
        <w:rPr>
          <w:rFonts w:ascii="Times New Roman" w:eastAsia="Georgia" w:hAnsi="Times New Roman" w:cs="Times New Roman"/>
          <w:color w:val="000000"/>
          <w:sz w:val="24"/>
          <w:szCs w:val="24"/>
        </w:rPr>
        <w:t>Bootstrap</w:t>
      </w:r>
      <w:proofErr w:type="spellEnd"/>
      <w:r w:rsidRPr="00AC10DA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 5, но аргументацию выбора можно сделать более убедительной.</w:t>
      </w:r>
      <w:bookmarkStart w:id="5" w:name="fnref1_3"/>
      <w:bookmarkEnd w:id="5"/>
    </w:p>
    <w:p w:rsidR="003A676E" w:rsidRPr="00AC10DA" w:rsidRDefault="00AC10DA" w:rsidP="00AC10DA">
      <w:pPr>
        <w:tabs>
          <w:tab w:val="left" w:pos="284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hyperlink w:anchor="fn1"/>
      <w:r w:rsidRPr="00AC10DA">
        <w:rPr>
          <w:rFonts w:ascii="Times New Roman" w:eastAsia="Georgia" w:hAnsi="Times New Roman" w:cs="Times New Roman"/>
          <w:color w:val="000000"/>
          <w:sz w:val="24"/>
          <w:szCs w:val="24"/>
        </w:rPr>
        <w:t>Например, вместо о</w:t>
      </w:r>
      <w:r w:rsidRPr="00AC10DA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бщей формулировки </w:t>
      </w:r>
      <w:r w:rsidRPr="00AC10DA">
        <w:rPr>
          <w:rFonts w:ascii="Times New Roman" w:eastAsia="Georgia" w:hAnsi="Times New Roman" w:cs="Times New Roman"/>
          <w:i/>
          <w:color w:val="000000"/>
          <w:sz w:val="24"/>
          <w:szCs w:val="24"/>
        </w:rPr>
        <w:t>«для разработки выбран FastAPI»</w:t>
      </w:r>
      <w:r w:rsidRPr="00AC10DA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 лучше написать: </w:t>
      </w:r>
      <w:r w:rsidRPr="00AC10DA">
        <w:rPr>
          <w:rFonts w:ascii="Times New Roman" w:eastAsia="Georgia" w:hAnsi="Times New Roman" w:cs="Times New Roman"/>
          <w:i/>
          <w:color w:val="000000"/>
          <w:sz w:val="24"/>
          <w:szCs w:val="24"/>
        </w:rPr>
        <w:t xml:space="preserve">«FastAPI выбран благодаря высокой скорости разработки REST API, встроенной поддержке </w:t>
      </w:r>
      <w:proofErr w:type="spellStart"/>
      <w:r w:rsidRPr="00AC10DA">
        <w:rPr>
          <w:rFonts w:ascii="Times New Roman" w:eastAsia="Georgia" w:hAnsi="Times New Roman" w:cs="Times New Roman"/>
          <w:i/>
          <w:color w:val="000000"/>
          <w:sz w:val="24"/>
          <w:szCs w:val="24"/>
        </w:rPr>
        <w:t>OpenAPI</w:t>
      </w:r>
      <w:proofErr w:type="spellEnd"/>
      <w:r w:rsidRPr="00AC10DA">
        <w:rPr>
          <w:rFonts w:ascii="Times New Roman" w:eastAsia="Georgia" w:hAnsi="Times New Roman" w:cs="Times New Roman"/>
          <w:i/>
          <w:color w:val="000000"/>
          <w:sz w:val="24"/>
          <w:szCs w:val="24"/>
        </w:rPr>
        <w:t>/</w:t>
      </w:r>
      <w:proofErr w:type="spellStart"/>
      <w:r w:rsidRPr="00AC10DA">
        <w:rPr>
          <w:rFonts w:ascii="Times New Roman" w:eastAsia="Georgia" w:hAnsi="Times New Roman" w:cs="Times New Roman"/>
          <w:i/>
          <w:color w:val="000000"/>
          <w:sz w:val="24"/>
          <w:szCs w:val="24"/>
        </w:rPr>
        <w:t>Swagger</w:t>
      </w:r>
      <w:proofErr w:type="spellEnd"/>
      <w:r w:rsidRPr="00AC10DA">
        <w:rPr>
          <w:rFonts w:ascii="Times New Roman" w:eastAsia="Georgia" w:hAnsi="Times New Roman" w:cs="Times New Roman"/>
          <w:i/>
          <w:color w:val="000000"/>
          <w:sz w:val="24"/>
          <w:szCs w:val="24"/>
        </w:rPr>
        <w:t xml:space="preserve"> UI и удобной интеграции с </w:t>
      </w:r>
      <w:proofErr w:type="spellStart"/>
      <w:r w:rsidRPr="00AC10DA">
        <w:rPr>
          <w:rFonts w:ascii="Times New Roman" w:eastAsia="Georgia" w:hAnsi="Times New Roman" w:cs="Times New Roman"/>
          <w:i/>
          <w:color w:val="000000"/>
          <w:sz w:val="24"/>
          <w:szCs w:val="24"/>
        </w:rPr>
        <w:t>Pydantic</w:t>
      </w:r>
      <w:proofErr w:type="spellEnd"/>
      <w:r w:rsidRPr="00AC10DA">
        <w:rPr>
          <w:rFonts w:ascii="Times New Roman" w:eastAsia="Georgia" w:hAnsi="Times New Roman" w:cs="Times New Roman"/>
          <w:i/>
          <w:color w:val="000000"/>
          <w:sz w:val="24"/>
          <w:szCs w:val="24"/>
        </w:rPr>
        <w:t xml:space="preserve"> для валидации данных»</w:t>
      </w:r>
      <w:r w:rsidRPr="00AC10DA">
        <w:rPr>
          <w:rFonts w:ascii="Times New Roman" w:eastAsia="Georgia" w:hAnsi="Times New Roman" w:cs="Times New Roman"/>
          <w:color w:val="000000"/>
          <w:sz w:val="24"/>
          <w:szCs w:val="24"/>
        </w:rPr>
        <w:t>.</w:t>
      </w:r>
      <w:bookmarkStart w:id="6" w:name="fnref1_4"/>
      <w:bookmarkEnd w:id="6"/>
      <w:r w:rsidRPr="00AC10DA">
        <w:rPr>
          <w:rFonts w:ascii="Times New Roman" w:hAnsi="Times New Roman" w:cs="Times New Roman"/>
          <w:sz w:val="24"/>
          <w:szCs w:val="24"/>
        </w:rPr>
        <w:fldChar w:fldCharType="begin"/>
      </w:r>
      <w:r w:rsidRPr="00AC10DA">
        <w:rPr>
          <w:rFonts w:ascii="Times New Roman" w:hAnsi="Times New Roman" w:cs="Times New Roman"/>
          <w:sz w:val="24"/>
          <w:szCs w:val="24"/>
        </w:rPr>
        <w:instrText xml:space="preserve"> HYPERLINK \l "fn1" \h </w:instrText>
      </w:r>
      <w:r w:rsidRPr="00AC10DA">
        <w:rPr>
          <w:rFonts w:ascii="Times New Roman" w:hAnsi="Times New Roman" w:cs="Times New Roman"/>
          <w:sz w:val="24"/>
          <w:szCs w:val="24"/>
        </w:rPr>
        <w:fldChar w:fldCharType="separate"/>
      </w:r>
      <w:r w:rsidRPr="00AC10DA">
        <w:rPr>
          <w:rFonts w:ascii="Times New Roman" w:eastAsia="helvetica neue" w:hAnsi="Times New Roman" w:cs="Times New Roman"/>
          <w:sz w:val="24"/>
          <w:szCs w:val="24"/>
          <w:u w:val="single"/>
          <w:vertAlign w:val="superscript"/>
        </w:rPr>
        <w:fldChar w:fldCharType="end"/>
      </w:r>
      <w:r w:rsidRPr="00AC10DA">
        <w:rPr>
          <w:rFonts w:ascii="Times New Roman" w:eastAsia="Georgia" w:hAnsi="Times New Roman" w:cs="Times New Roman"/>
          <w:color w:val="000000"/>
          <w:sz w:val="24"/>
          <w:szCs w:val="24"/>
        </w:rPr>
        <w:br/>
        <w:t>Ан</w:t>
      </w:r>
      <w:r w:rsidRPr="00AC10DA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алогично по </w:t>
      </w:r>
      <w:proofErr w:type="spellStart"/>
      <w:r w:rsidRPr="00AC10DA">
        <w:rPr>
          <w:rFonts w:ascii="Times New Roman" w:eastAsia="Georgia" w:hAnsi="Times New Roman" w:cs="Times New Roman"/>
          <w:color w:val="000000"/>
          <w:sz w:val="24"/>
          <w:szCs w:val="24"/>
        </w:rPr>
        <w:t>SQLite</w:t>
      </w:r>
      <w:proofErr w:type="spellEnd"/>
      <w:r w:rsidRPr="00AC10DA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 можно добавить: </w:t>
      </w:r>
      <w:r w:rsidRPr="00AC10DA">
        <w:rPr>
          <w:rFonts w:ascii="Times New Roman" w:eastAsia="Georgia" w:hAnsi="Times New Roman" w:cs="Times New Roman"/>
          <w:i/>
          <w:color w:val="000000"/>
          <w:sz w:val="24"/>
          <w:szCs w:val="24"/>
        </w:rPr>
        <w:t>«</w:t>
      </w:r>
      <w:proofErr w:type="spellStart"/>
      <w:r w:rsidRPr="00AC10DA">
        <w:rPr>
          <w:rFonts w:ascii="Times New Roman" w:eastAsia="Georgia" w:hAnsi="Times New Roman" w:cs="Times New Roman"/>
          <w:i/>
          <w:color w:val="000000"/>
          <w:sz w:val="24"/>
          <w:szCs w:val="24"/>
        </w:rPr>
        <w:t>SQLite</w:t>
      </w:r>
      <w:proofErr w:type="spellEnd"/>
      <w:r w:rsidRPr="00AC10DA">
        <w:rPr>
          <w:rFonts w:ascii="Times New Roman" w:eastAsia="Georgia" w:hAnsi="Times New Roman" w:cs="Times New Roman"/>
          <w:i/>
          <w:color w:val="000000"/>
          <w:sz w:val="24"/>
          <w:szCs w:val="24"/>
        </w:rPr>
        <w:t xml:space="preserve"> использована как легковесная СУБД для локального прототипирования, не требующая отдельного серверного развертывания, что соответствует условиям учебного проекта»</w:t>
      </w:r>
      <w:r w:rsidRPr="00AC10DA">
        <w:rPr>
          <w:rFonts w:ascii="Times New Roman" w:eastAsia="Georgia" w:hAnsi="Times New Roman" w:cs="Times New Roman"/>
          <w:color w:val="000000"/>
          <w:sz w:val="24"/>
          <w:szCs w:val="24"/>
        </w:rPr>
        <w:t>.</w:t>
      </w:r>
      <w:bookmarkStart w:id="7" w:name="fnref1_5"/>
      <w:bookmarkEnd w:id="7"/>
      <w:r w:rsidRPr="00AC10DA">
        <w:rPr>
          <w:rFonts w:ascii="Times New Roman" w:hAnsi="Times New Roman" w:cs="Times New Roman"/>
          <w:sz w:val="24"/>
          <w:szCs w:val="24"/>
        </w:rPr>
        <w:fldChar w:fldCharType="begin"/>
      </w:r>
      <w:r w:rsidRPr="00AC10DA">
        <w:rPr>
          <w:rFonts w:ascii="Times New Roman" w:hAnsi="Times New Roman" w:cs="Times New Roman"/>
          <w:sz w:val="24"/>
          <w:szCs w:val="24"/>
        </w:rPr>
        <w:instrText xml:space="preserve"> HYPERLINK \l "fn1" \h </w:instrText>
      </w:r>
      <w:r w:rsidRPr="00AC10DA">
        <w:rPr>
          <w:rFonts w:ascii="Times New Roman" w:hAnsi="Times New Roman" w:cs="Times New Roman"/>
          <w:sz w:val="24"/>
          <w:szCs w:val="24"/>
        </w:rPr>
        <w:fldChar w:fldCharType="separate"/>
      </w:r>
      <w:r w:rsidRPr="00AC10DA">
        <w:rPr>
          <w:rFonts w:ascii="Times New Roman" w:eastAsia="helvetica neue" w:hAnsi="Times New Roman" w:cs="Times New Roman"/>
          <w:sz w:val="24"/>
          <w:szCs w:val="24"/>
          <w:u w:val="single"/>
          <w:vertAlign w:val="superscript"/>
        </w:rPr>
        <w:fldChar w:fldCharType="end"/>
      </w:r>
    </w:p>
    <w:p w:rsidR="00AC10DA" w:rsidRPr="00AC10DA" w:rsidRDefault="00AC10DA" w:rsidP="00AC10DA">
      <w:pPr>
        <w:numPr>
          <w:ilvl w:val="0"/>
          <w:numId w:val="1"/>
        </w:numPr>
        <w:tabs>
          <w:tab w:val="left" w:pos="284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AC10DA">
        <w:rPr>
          <w:rFonts w:ascii="Times New Roman" w:eastAsia="Georgia" w:hAnsi="Times New Roman" w:cs="Times New Roman"/>
          <w:b/>
          <w:color w:val="000000"/>
          <w:sz w:val="24"/>
          <w:szCs w:val="24"/>
        </w:rPr>
        <w:t xml:space="preserve">Раскрыть ограничения </w:t>
      </w:r>
      <w:r w:rsidRPr="00AC10DA">
        <w:rPr>
          <w:rFonts w:ascii="Times New Roman" w:eastAsia="Georgia" w:hAnsi="Times New Roman" w:cs="Times New Roman"/>
          <w:b/>
          <w:color w:val="000000"/>
          <w:sz w:val="24"/>
          <w:szCs w:val="24"/>
        </w:rPr>
        <w:t>текущей архитектуры и показать перспективу перехода на промышленный уровень.</w:t>
      </w:r>
    </w:p>
    <w:p w:rsidR="00AC10DA" w:rsidRDefault="00AC10DA" w:rsidP="00AC10DA">
      <w:pPr>
        <w:tabs>
          <w:tab w:val="left" w:pos="284"/>
        </w:tabs>
        <w:spacing w:after="0" w:line="240" w:lineRule="auto"/>
        <w:rPr>
          <w:rFonts w:ascii="Times New Roman" w:eastAsia="Georgia" w:hAnsi="Times New Roman" w:cs="Times New Roman"/>
          <w:color w:val="000000"/>
          <w:sz w:val="24"/>
          <w:szCs w:val="24"/>
        </w:rPr>
      </w:pPr>
      <w:r w:rsidRPr="00AC10DA">
        <w:rPr>
          <w:rFonts w:ascii="Times New Roman" w:eastAsia="Georgia" w:hAnsi="Times New Roman" w:cs="Times New Roman"/>
          <w:color w:val="000000"/>
          <w:sz w:val="24"/>
          <w:szCs w:val="24"/>
        </w:rPr>
        <w:t>Работа демонстрирует корректный учебный прототип, однако недостаточно явно обозначены границы его применимости в реальной эксплуатации.</w:t>
      </w:r>
      <w:bookmarkStart w:id="8" w:name="fnref1_6"/>
      <w:bookmarkEnd w:id="8"/>
    </w:p>
    <w:p w:rsidR="003A676E" w:rsidRPr="00AC10DA" w:rsidRDefault="00AC10DA" w:rsidP="00AC10DA">
      <w:pPr>
        <w:tabs>
          <w:tab w:val="left" w:pos="284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hyperlink w:anchor="fn1"/>
      <w:r w:rsidRPr="00AC10DA">
        <w:rPr>
          <w:rFonts w:ascii="Times New Roman" w:eastAsia="Georgia" w:hAnsi="Times New Roman" w:cs="Times New Roman"/>
          <w:color w:val="000000"/>
          <w:sz w:val="24"/>
          <w:szCs w:val="24"/>
        </w:rPr>
        <w:t>Например, можн</w:t>
      </w:r>
      <w:r w:rsidRPr="00AC10DA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о добавить такой фрагмент: </w:t>
      </w:r>
      <w:r w:rsidRPr="00AC10DA">
        <w:rPr>
          <w:rFonts w:ascii="Times New Roman" w:eastAsia="Georgia" w:hAnsi="Times New Roman" w:cs="Times New Roman"/>
          <w:i/>
          <w:color w:val="000000"/>
          <w:sz w:val="24"/>
          <w:szCs w:val="24"/>
        </w:rPr>
        <w:t xml:space="preserve">«При увеличении числа пользователей и переходе к многопользовательскому режиму использование </w:t>
      </w:r>
      <w:proofErr w:type="spellStart"/>
      <w:r w:rsidRPr="00AC10DA">
        <w:rPr>
          <w:rFonts w:ascii="Times New Roman" w:eastAsia="Georgia" w:hAnsi="Times New Roman" w:cs="Times New Roman"/>
          <w:i/>
          <w:color w:val="000000"/>
          <w:sz w:val="24"/>
          <w:szCs w:val="24"/>
        </w:rPr>
        <w:t>SQLite</w:t>
      </w:r>
      <w:proofErr w:type="spellEnd"/>
      <w:r w:rsidRPr="00AC10DA">
        <w:rPr>
          <w:rFonts w:ascii="Times New Roman" w:eastAsia="Georgia" w:hAnsi="Times New Roman" w:cs="Times New Roman"/>
          <w:i/>
          <w:color w:val="000000"/>
          <w:sz w:val="24"/>
          <w:szCs w:val="24"/>
        </w:rPr>
        <w:t xml:space="preserve"> может стать ограничением, поэтому в перспективе целесообразен переход на </w:t>
      </w:r>
      <w:proofErr w:type="spellStart"/>
      <w:r w:rsidRPr="00AC10DA">
        <w:rPr>
          <w:rFonts w:ascii="Times New Roman" w:eastAsia="Georgia" w:hAnsi="Times New Roman" w:cs="Times New Roman"/>
          <w:i/>
          <w:color w:val="000000"/>
          <w:sz w:val="24"/>
          <w:szCs w:val="24"/>
        </w:rPr>
        <w:t>PostgreSQL</w:t>
      </w:r>
      <w:proofErr w:type="spellEnd"/>
      <w:r w:rsidRPr="00AC10DA">
        <w:rPr>
          <w:rFonts w:ascii="Times New Roman" w:eastAsia="Georgia" w:hAnsi="Times New Roman" w:cs="Times New Roman"/>
          <w:i/>
          <w:color w:val="000000"/>
          <w:sz w:val="24"/>
          <w:szCs w:val="24"/>
        </w:rPr>
        <w:t xml:space="preserve"> с централизованным серверным размещением базы</w:t>
      </w:r>
      <w:r w:rsidRPr="00AC10DA">
        <w:rPr>
          <w:rFonts w:ascii="Times New Roman" w:eastAsia="Georgia" w:hAnsi="Times New Roman" w:cs="Times New Roman"/>
          <w:i/>
          <w:color w:val="000000"/>
          <w:sz w:val="24"/>
          <w:szCs w:val="24"/>
        </w:rPr>
        <w:t xml:space="preserve"> данных»</w:t>
      </w:r>
      <w:r w:rsidRPr="00AC10DA">
        <w:rPr>
          <w:rFonts w:ascii="Times New Roman" w:eastAsia="Georgia" w:hAnsi="Times New Roman" w:cs="Times New Roman"/>
          <w:color w:val="000000"/>
          <w:sz w:val="24"/>
          <w:szCs w:val="24"/>
        </w:rPr>
        <w:t>.</w:t>
      </w:r>
      <w:bookmarkStart w:id="9" w:name="fnref1_7"/>
      <w:bookmarkEnd w:id="9"/>
      <w:r w:rsidRPr="00AC10DA">
        <w:rPr>
          <w:rFonts w:ascii="Times New Roman" w:hAnsi="Times New Roman" w:cs="Times New Roman"/>
          <w:sz w:val="24"/>
          <w:szCs w:val="24"/>
        </w:rPr>
        <w:fldChar w:fldCharType="begin"/>
      </w:r>
      <w:r w:rsidRPr="00AC10DA">
        <w:rPr>
          <w:rFonts w:ascii="Times New Roman" w:hAnsi="Times New Roman" w:cs="Times New Roman"/>
          <w:sz w:val="24"/>
          <w:szCs w:val="24"/>
        </w:rPr>
        <w:instrText xml:space="preserve"> HYPERLINK \l "fn1" \h </w:instrText>
      </w:r>
      <w:r w:rsidRPr="00AC10DA">
        <w:rPr>
          <w:rFonts w:ascii="Times New Roman" w:hAnsi="Times New Roman" w:cs="Times New Roman"/>
          <w:sz w:val="24"/>
          <w:szCs w:val="24"/>
        </w:rPr>
        <w:fldChar w:fldCharType="separate"/>
      </w:r>
      <w:r w:rsidRPr="00AC10DA">
        <w:rPr>
          <w:rFonts w:ascii="Times New Roman" w:eastAsia="helvetica neue" w:hAnsi="Times New Roman" w:cs="Times New Roman"/>
          <w:sz w:val="24"/>
          <w:szCs w:val="24"/>
          <w:u w:val="single"/>
          <w:vertAlign w:val="superscript"/>
        </w:rPr>
        <w:fldChar w:fldCharType="end"/>
      </w:r>
    </w:p>
    <w:p w:rsidR="00AC10DA" w:rsidRPr="00AC10DA" w:rsidRDefault="00AC10DA" w:rsidP="00AC10DA">
      <w:pPr>
        <w:numPr>
          <w:ilvl w:val="0"/>
          <w:numId w:val="1"/>
        </w:numPr>
        <w:tabs>
          <w:tab w:val="left" w:pos="284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AC10DA">
        <w:rPr>
          <w:rFonts w:ascii="Times New Roman" w:eastAsia="Georgia" w:hAnsi="Times New Roman" w:cs="Times New Roman"/>
          <w:b/>
          <w:color w:val="000000"/>
          <w:sz w:val="24"/>
          <w:szCs w:val="24"/>
        </w:rPr>
        <w:t>Более подробно описать безопасность и разграничение доступа.</w:t>
      </w:r>
    </w:p>
    <w:p w:rsidR="00AC10DA" w:rsidRDefault="00AC10DA" w:rsidP="00AC10DA">
      <w:pPr>
        <w:tabs>
          <w:tab w:val="left" w:pos="284"/>
        </w:tabs>
        <w:spacing w:after="0" w:line="240" w:lineRule="auto"/>
        <w:rPr>
          <w:rFonts w:ascii="Times New Roman" w:eastAsia="Georgia" w:hAnsi="Times New Roman" w:cs="Times New Roman"/>
          <w:color w:val="000000"/>
          <w:sz w:val="24"/>
          <w:szCs w:val="24"/>
        </w:rPr>
      </w:pPr>
      <w:r w:rsidRPr="00AC10DA">
        <w:rPr>
          <w:rFonts w:ascii="Times New Roman" w:eastAsia="Georgia" w:hAnsi="Times New Roman" w:cs="Times New Roman"/>
          <w:color w:val="000000"/>
          <w:sz w:val="24"/>
          <w:szCs w:val="24"/>
        </w:rPr>
        <w:t>В работе упоминаются JWT, авторизация и CORS, однако раздел защиты информации можно сделать значительно сильнее.</w:t>
      </w:r>
      <w:bookmarkStart w:id="10" w:name="fnref1_8"/>
      <w:bookmarkEnd w:id="10"/>
    </w:p>
    <w:p w:rsidR="00AC10DA" w:rsidRDefault="00AC10DA" w:rsidP="00AC10DA">
      <w:pPr>
        <w:tabs>
          <w:tab w:val="left" w:pos="284"/>
        </w:tabs>
        <w:spacing w:after="0" w:line="240" w:lineRule="auto"/>
        <w:rPr>
          <w:rFonts w:ascii="Times New Roman" w:eastAsia="Georgia" w:hAnsi="Times New Roman" w:cs="Times New Roman"/>
          <w:color w:val="000000"/>
          <w:sz w:val="24"/>
          <w:szCs w:val="24"/>
        </w:rPr>
      </w:pPr>
      <w:hyperlink w:anchor="fn1"/>
      <w:r w:rsidRPr="00AC10DA">
        <w:rPr>
          <w:rFonts w:ascii="Times New Roman" w:eastAsia="Georgia" w:hAnsi="Times New Roman" w:cs="Times New Roman"/>
          <w:color w:val="000000"/>
          <w:sz w:val="24"/>
          <w:szCs w:val="24"/>
        </w:rPr>
        <w:t>В качестве дор</w:t>
      </w:r>
      <w:r w:rsidRPr="00AC10DA">
        <w:rPr>
          <w:rFonts w:ascii="Times New Roman" w:eastAsia="Georgia" w:hAnsi="Times New Roman" w:cs="Times New Roman"/>
          <w:color w:val="000000"/>
          <w:sz w:val="24"/>
          <w:szCs w:val="24"/>
        </w:rPr>
        <w:t>аботки стоит привести конкретный пример ролевой модели:</w:t>
      </w:r>
    </w:p>
    <w:p w:rsidR="00AC10DA" w:rsidRDefault="00AC10DA" w:rsidP="00AC10DA">
      <w:pPr>
        <w:tabs>
          <w:tab w:val="left" w:pos="284"/>
        </w:tabs>
        <w:spacing w:after="0" w:line="240" w:lineRule="auto"/>
        <w:rPr>
          <w:rFonts w:ascii="Times New Roman" w:eastAsia="Georgia" w:hAnsi="Times New Roman" w:cs="Times New Roman"/>
          <w:color w:val="000000"/>
          <w:sz w:val="24"/>
          <w:szCs w:val="24"/>
        </w:rPr>
      </w:pPr>
      <w:r w:rsidRPr="00AC10DA">
        <w:rPr>
          <w:rFonts w:ascii="Times New Roman" w:eastAsia="Georgia" w:hAnsi="Times New Roman" w:cs="Times New Roman"/>
          <w:i/>
          <w:color w:val="000000"/>
          <w:sz w:val="24"/>
          <w:szCs w:val="24"/>
        </w:rPr>
        <w:t>Администратор</w:t>
      </w:r>
      <w:r w:rsidRPr="00AC10DA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Georgia" w:hAnsi="Times New Roman" w:cs="Times New Roman"/>
          <w:color w:val="000000"/>
          <w:sz w:val="24"/>
          <w:szCs w:val="24"/>
        </w:rPr>
        <w:t>–</w:t>
      </w:r>
      <w:r w:rsidRPr="00AC10DA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 создает пользователей и управляет справочниками;</w:t>
      </w:r>
    </w:p>
    <w:p w:rsidR="00AC10DA" w:rsidRDefault="00AC10DA" w:rsidP="00AC10DA">
      <w:pPr>
        <w:tabs>
          <w:tab w:val="left" w:pos="284"/>
        </w:tabs>
        <w:spacing w:after="0" w:line="240" w:lineRule="auto"/>
        <w:rPr>
          <w:rFonts w:ascii="Times New Roman" w:eastAsia="Georgia" w:hAnsi="Times New Roman" w:cs="Times New Roman"/>
          <w:color w:val="000000"/>
          <w:sz w:val="24"/>
          <w:szCs w:val="24"/>
        </w:rPr>
      </w:pPr>
      <w:r w:rsidRPr="00AC10DA">
        <w:rPr>
          <w:rFonts w:ascii="Times New Roman" w:eastAsia="Georgia" w:hAnsi="Times New Roman" w:cs="Times New Roman"/>
          <w:i/>
          <w:color w:val="000000"/>
          <w:sz w:val="24"/>
          <w:szCs w:val="24"/>
        </w:rPr>
        <w:t>Оператор</w:t>
      </w:r>
      <w:r w:rsidRPr="00AC10DA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Georgia" w:hAnsi="Times New Roman" w:cs="Times New Roman"/>
          <w:color w:val="000000"/>
          <w:sz w:val="24"/>
          <w:szCs w:val="24"/>
        </w:rPr>
        <w:t>–</w:t>
      </w:r>
      <w:r w:rsidRPr="00AC10DA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 регистрирует клиентов и оформляет заказы;</w:t>
      </w:r>
    </w:p>
    <w:p w:rsidR="00AC10DA" w:rsidRDefault="00AC10DA" w:rsidP="00AC10DA">
      <w:pPr>
        <w:tabs>
          <w:tab w:val="left" w:pos="284"/>
        </w:tabs>
        <w:spacing w:after="0" w:line="240" w:lineRule="auto"/>
        <w:rPr>
          <w:rFonts w:ascii="Times New Roman" w:eastAsia="Georgia" w:hAnsi="Times New Roman" w:cs="Times New Roman"/>
          <w:color w:val="000000"/>
          <w:sz w:val="24"/>
          <w:szCs w:val="24"/>
        </w:rPr>
      </w:pPr>
      <w:r w:rsidRPr="00AC10DA">
        <w:rPr>
          <w:rFonts w:ascii="Times New Roman" w:eastAsia="Georgia" w:hAnsi="Times New Roman" w:cs="Times New Roman"/>
          <w:i/>
          <w:color w:val="000000"/>
          <w:sz w:val="24"/>
          <w:szCs w:val="24"/>
        </w:rPr>
        <w:t>Мастер</w:t>
      </w:r>
      <w:r w:rsidRPr="00AC10DA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Georgia" w:hAnsi="Times New Roman" w:cs="Times New Roman"/>
          <w:color w:val="000000"/>
          <w:sz w:val="24"/>
          <w:szCs w:val="24"/>
        </w:rPr>
        <w:t>–</w:t>
      </w:r>
      <w:r w:rsidRPr="00AC10DA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 просматривает назначенные ему заказы и меняет статус ремонта.</w:t>
      </w:r>
      <w:bookmarkStart w:id="11" w:name="fnref1_9"/>
      <w:bookmarkEnd w:id="11"/>
    </w:p>
    <w:p w:rsidR="003A676E" w:rsidRPr="00AC10DA" w:rsidRDefault="00AC10DA" w:rsidP="00AC10DA">
      <w:pPr>
        <w:tabs>
          <w:tab w:val="left" w:pos="284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hyperlink w:anchor="fn1"/>
      <w:r w:rsidRPr="00AC10DA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Также полезно добавить пример формулировки: </w:t>
      </w:r>
      <w:r w:rsidRPr="00AC10DA">
        <w:rPr>
          <w:rFonts w:ascii="Times New Roman" w:eastAsia="Georgia" w:hAnsi="Times New Roman" w:cs="Times New Roman"/>
          <w:i/>
          <w:color w:val="000000"/>
          <w:sz w:val="24"/>
          <w:szCs w:val="24"/>
        </w:rPr>
        <w:t xml:space="preserve">«Маршруты </w:t>
      </w:r>
      <w:r w:rsidRPr="00AC10DA">
        <w:rPr>
          <w:rStyle w:val="VerbatimChar"/>
          <w:rFonts w:ascii="Times New Roman" w:eastAsia="Georgia" w:hAnsi="Times New Roman" w:cs="Times New Roman"/>
          <w:i/>
          <w:color w:val="000000"/>
          <w:sz w:val="24"/>
          <w:szCs w:val="24"/>
          <w:shd w:val="clear" w:color="auto" w:fill="F8F8FA"/>
        </w:rPr>
        <w:t>/</w:t>
      </w:r>
      <w:proofErr w:type="spellStart"/>
      <w:r w:rsidRPr="00AC10DA">
        <w:rPr>
          <w:rStyle w:val="VerbatimChar"/>
          <w:rFonts w:ascii="Times New Roman" w:eastAsia="Georgia" w:hAnsi="Times New Roman" w:cs="Times New Roman"/>
          <w:i/>
          <w:color w:val="000000"/>
          <w:sz w:val="24"/>
          <w:szCs w:val="24"/>
          <w:shd w:val="clear" w:color="auto" w:fill="F8F8FA"/>
        </w:rPr>
        <w:t>users</w:t>
      </w:r>
      <w:proofErr w:type="spellEnd"/>
      <w:r w:rsidRPr="00AC10DA">
        <w:rPr>
          <w:rStyle w:val="VerbatimChar"/>
          <w:rFonts w:ascii="Times New Roman" w:eastAsia="Georgia" w:hAnsi="Times New Roman" w:cs="Times New Roman"/>
          <w:i/>
          <w:color w:val="000000"/>
          <w:sz w:val="24"/>
          <w:szCs w:val="24"/>
          <w:shd w:val="clear" w:color="auto" w:fill="F8F8FA"/>
        </w:rPr>
        <w:t xml:space="preserve"> и /</w:t>
      </w:r>
      <w:proofErr w:type="spellStart"/>
      <w:r w:rsidRPr="00AC10DA">
        <w:rPr>
          <w:rStyle w:val="VerbatimChar"/>
          <w:rFonts w:ascii="Times New Roman" w:eastAsia="Georgia" w:hAnsi="Times New Roman" w:cs="Times New Roman"/>
          <w:i/>
          <w:color w:val="000000"/>
          <w:sz w:val="24"/>
          <w:szCs w:val="24"/>
          <w:shd w:val="clear" w:color="auto" w:fill="F8F8FA"/>
        </w:rPr>
        <w:t>masters</w:t>
      </w:r>
      <w:proofErr w:type="spellEnd"/>
      <w:r w:rsidRPr="00AC10DA">
        <w:rPr>
          <w:rStyle w:val="VerbatimChar"/>
          <w:rFonts w:ascii="Times New Roman" w:eastAsia="Georgia" w:hAnsi="Times New Roman" w:cs="Times New Roman"/>
          <w:i/>
          <w:color w:val="000000"/>
          <w:sz w:val="24"/>
          <w:szCs w:val="24"/>
          <w:shd w:val="clear" w:color="auto" w:fill="F8F8FA"/>
        </w:rPr>
        <w:t xml:space="preserve"> должны быть доступны только пользователям с ролью администратора, тогда как маршрут обновления статуса заказа доступен мастеру только для назначенных ему заказов»</w:t>
      </w:r>
      <w:r w:rsidRPr="00AC10DA">
        <w:rPr>
          <w:rFonts w:ascii="Times New Roman" w:eastAsia="Georgia" w:hAnsi="Times New Roman" w:cs="Times New Roman"/>
          <w:color w:val="000000"/>
          <w:sz w:val="24"/>
          <w:szCs w:val="24"/>
        </w:rPr>
        <w:t>.</w:t>
      </w:r>
      <w:bookmarkStart w:id="12" w:name="fnref1_10"/>
      <w:bookmarkEnd w:id="12"/>
      <w:r w:rsidRPr="00AC10DA">
        <w:rPr>
          <w:rFonts w:ascii="Times New Roman" w:hAnsi="Times New Roman" w:cs="Times New Roman"/>
          <w:sz w:val="24"/>
          <w:szCs w:val="24"/>
        </w:rPr>
        <w:fldChar w:fldCharType="begin"/>
      </w:r>
      <w:r w:rsidRPr="00AC10DA">
        <w:rPr>
          <w:rFonts w:ascii="Times New Roman" w:hAnsi="Times New Roman" w:cs="Times New Roman"/>
          <w:sz w:val="24"/>
          <w:szCs w:val="24"/>
        </w:rPr>
        <w:instrText xml:space="preserve"> HYPERLINK \l "fn1" \h </w:instrText>
      </w:r>
      <w:r w:rsidRPr="00AC10DA">
        <w:rPr>
          <w:rFonts w:ascii="Times New Roman" w:hAnsi="Times New Roman" w:cs="Times New Roman"/>
          <w:sz w:val="24"/>
          <w:szCs w:val="24"/>
        </w:rPr>
        <w:fldChar w:fldCharType="separate"/>
      </w:r>
      <w:r w:rsidRPr="00AC10DA">
        <w:rPr>
          <w:rFonts w:ascii="Times New Roman" w:eastAsia="helvetica neue" w:hAnsi="Times New Roman" w:cs="Times New Roman"/>
          <w:sz w:val="24"/>
          <w:szCs w:val="24"/>
          <w:u w:val="single"/>
          <w:vertAlign w:val="superscript"/>
        </w:rPr>
        <w:fldChar w:fldCharType="end"/>
      </w:r>
    </w:p>
    <w:p w:rsidR="00AC10DA" w:rsidRPr="00AC10DA" w:rsidRDefault="00AC10DA" w:rsidP="00AC10DA">
      <w:pPr>
        <w:numPr>
          <w:ilvl w:val="0"/>
          <w:numId w:val="1"/>
        </w:numPr>
        <w:tabs>
          <w:tab w:val="left" w:pos="284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AC10DA">
        <w:rPr>
          <w:rFonts w:ascii="Times New Roman" w:eastAsia="Georgia" w:hAnsi="Times New Roman" w:cs="Times New Roman"/>
          <w:b/>
          <w:color w:val="000000"/>
          <w:sz w:val="24"/>
          <w:szCs w:val="24"/>
        </w:rPr>
        <w:t>Систематизировать тестирование и оформить его в виде сценариев.</w:t>
      </w:r>
    </w:p>
    <w:p w:rsidR="00AC10DA" w:rsidRDefault="00AC10DA" w:rsidP="00AC10DA">
      <w:pPr>
        <w:tabs>
          <w:tab w:val="left" w:pos="284"/>
        </w:tabs>
        <w:spacing w:after="0" w:line="240" w:lineRule="auto"/>
        <w:rPr>
          <w:rFonts w:ascii="Times New Roman" w:eastAsia="Georgia" w:hAnsi="Times New Roman" w:cs="Times New Roman"/>
          <w:color w:val="000000"/>
          <w:sz w:val="24"/>
          <w:szCs w:val="24"/>
        </w:rPr>
      </w:pPr>
      <w:r w:rsidRPr="00AC10DA">
        <w:rPr>
          <w:rFonts w:ascii="Times New Roman" w:eastAsia="Georgia" w:hAnsi="Times New Roman" w:cs="Times New Roman"/>
          <w:color w:val="000000"/>
          <w:sz w:val="24"/>
          <w:szCs w:val="24"/>
        </w:rPr>
        <w:t>В работе отражены CRUD-операции и проверка API, но раздел тестирования будет сильнее, если представить его в виде четких тест-кейсов.</w:t>
      </w:r>
      <w:bookmarkStart w:id="13" w:name="fnref1_11"/>
      <w:bookmarkEnd w:id="13"/>
    </w:p>
    <w:p w:rsidR="00AC10DA" w:rsidRDefault="00AC10DA" w:rsidP="00AC10DA">
      <w:pPr>
        <w:tabs>
          <w:tab w:val="left" w:pos="284"/>
        </w:tabs>
        <w:spacing w:after="0" w:line="240" w:lineRule="auto"/>
        <w:rPr>
          <w:rFonts w:ascii="Times New Roman" w:eastAsia="Georgia" w:hAnsi="Times New Roman" w:cs="Times New Roman"/>
          <w:color w:val="000000"/>
          <w:sz w:val="24"/>
          <w:szCs w:val="24"/>
        </w:rPr>
      </w:pPr>
      <w:hyperlink w:anchor="fn1"/>
      <w:r w:rsidRPr="00AC10DA">
        <w:rPr>
          <w:rFonts w:ascii="Times New Roman" w:eastAsia="Georgia" w:hAnsi="Times New Roman" w:cs="Times New Roman"/>
          <w:color w:val="000000"/>
          <w:sz w:val="24"/>
          <w:szCs w:val="24"/>
        </w:rPr>
        <w:t>Н</w:t>
      </w:r>
      <w:r w:rsidRPr="00AC10DA">
        <w:rPr>
          <w:rFonts w:ascii="Times New Roman" w:eastAsia="Georgia" w:hAnsi="Times New Roman" w:cs="Times New Roman"/>
          <w:color w:val="000000"/>
          <w:sz w:val="24"/>
          <w:szCs w:val="24"/>
        </w:rPr>
        <w:t>апример:</w:t>
      </w:r>
    </w:p>
    <w:p w:rsidR="00AC10DA" w:rsidRDefault="00AC10DA" w:rsidP="00AC10DA">
      <w:pPr>
        <w:tabs>
          <w:tab w:val="left" w:pos="284"/>
        </w:tabs>
        <w:spacing w:after="0" w:line="240" w:lineRule="auto"/>
        <w:rPr>
          <w:rFonts w:ascii="Times New Roman" w:eastAsia="Georgia" w:hAnsi="Times New Roman" w:cs="Times New Roman"/>
          <w:color w:val="000000"/>
          <w:sz w:val="24"/>
          <w:szCs w:val="24"/>
        </w:rPr>
      </w:pPr>
      <w:r w:rsidRPr="00AC10DA">
        <w:rPr>
          <w:rFonts w:ascii="Times New Roman" w:eastAsia="Georgia" w:hAnsi="Times New Roman" w:cs="Times New Roman"/>
          <w:i/>
          <w:color w:val="000000"/>
          <w:sz w:val="24"/>
          <w:szCs w:val="24"/>
        </w:rPr>
        <w:t>Тест 1. Добавление клиента:</w:t>
      </w:r>
      <w:r w:rsidRPr="00AC10DA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 ввод ФИО, телефона и адреса; ожидаемый результат </w:t>
      </w:r>
      <w:r>
        <w:rPr>
          <w:rFonts w:ascii="Times New Roman" w:eastAsia="Georgia" w:hAnsi="Times New Roman" w:cs="Times New Roman"/>
          <w:color w:val="000000"/>
          <w:sz w:val="24"/>
          <w:szCs w:val="24"/>
        </w:rPr>
        <w:t>–</w:t>
      </w:r>
      <w:r w:rsidRPr="00AC10DA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 запись появляется в таблице </w:t>
      </w:r>
      <w:proofErr w:type="spellStart"/>
      <w:r w:rsidRPr="00AC10DA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  <w:shd w:val="clear" w:color="auto" w:fill="F8F8FA"/>
        </w:rPr>
        <w:t>clients</w:t>
      </w:r>
      <w:proofErr w:type="spellEnd"/>
      <w:r w:rsidRPr="00AC10DA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; фактический результат </w:t>
      </w:r>
      <w:r>
        <w:rPr>
          <w:rFonts w:ascii="Times New Roman" w:eastAsia="Georgia" w:hAnsi="Times New Roman" w:cs="Times New Roman"/>
          <w:color w:val="000000"/>
          <w:sz w:val="24"/>
          <w:szCs w:val="24"/>
        </w:rPr>
        <w:t>–</w:t>
      </w:r>
      <w:r w:rsidRPr="00AC10DA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 запись успешно создается через POST-запрос.</w:t>
      </w:r>
      <w:bookmarkStart w:id="14" w:name="fnref1_12"/>
      <w:bookmarkEnd w:id="14"/>
    </w:p>
    <w:p w:rsidR="00AC10DA" w:rsidRDefault="00AC10DA" w:rsidP="00AC10DA">
      <w:pPr>
        <w:tabs>
          <w:tab w:val="left" w:pos="284"/>
        </w:tabs>
        <w:spacing w:after="0" w:line="240" w:lineRule="auto"/>
        <w:rPr>
          <w:rFonts w:ascii="Times New Roman" w:eastAsia="Georgia" w:hAnsi="Times New Roman" w:cs="Times New Roman"/>
          <w:color w:val="000000"/>
          <w:sz w:val="24"/>
          <w:szCs w:val="24"/>
        </w:rPr>
      </w:pPr>
      <w:hyperlink w:anchor="fn1"/>
      <w:r w:rsidRPr="00AC10DA">
        <w:rPr>
          <w:rFonts w:ascii="Times New Roman" w:eastAsia="Georgia" w:hAnsi="Times New Roman" w:cs="Times New Roman"/>
          <w:i/>
          <w:color w:val="000000"/>
          <w:sz w:val="24"/>
          <w:szCs w:val="24"/>
        </w:rPr>
        <w:t>Тест 2. Редактирование заказа:</w:t>
      </w:r>
      <w:r w:rsidRPr="00AC10DA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 изм</w:t>
      </w:r>
      <w:r w:rsidRPr="00AC10DA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енение статуса заказа через PUT-запрос; ожидаемый результат </w:t>
      </w:r>
      <w:r>
        <w:rPr>
          <w:rFonts w:ascii="Times New Roman" w:eastAsia="Georgia" w:hAnsi="Times New Roman" w:cs="Times New Roman"/>
          <w:color w:val="000000"/>
          <w:sz w:val="24"/>
          <w:szCs w:val="24"/>
        </w:rPr>
        <w:t>–</w:t>
      </w:r>
      <w:r w:rsidRPr="00AC10DA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 в записи </w:t>
      </w:r>
      <w:proofErr w:type="spellStart"/>
      <w:r w:rsidRPr="00AC10DA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  <w:shd w:val="clear" w:color="auto" w:fill="F8F8FA"/>
        </w:rPr>
        <w:t>orders</w:t>
      </w:r>
      <w:proofErr w:type="spellEnd"/>
      <w:r w:rsidRPr="00AC10DA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 обновляется поле </w:t>
      </w:r>
      <w:proofErr w:type="spellStart"/>
      <w:r w:rsidRPr="00AC10DA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  <w:shd w:val="clear" w:color="auto" w:fill="F8F8FA"/>
        </w:rPr>
        <w:t>status</w:t>
      </w:r>
      <w:proofErr w:type="spellEnd"/>
      <w:r w:rsidRPr="00AC10DA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; фактический результат </w:t>
      </w:r>
      <w:r>
        <w:rPr>
          <w:rFonts w:ascii="Times New Roman" w:eastAsia="Georgia" w:hAnsi="Times New Roman" w:cs="Times New Roman"/>
          <w:color w:val="000000"/>
          <w:sz w:val="24"/>
          <w:szCs w:val="24"/>
        </w:rPr>
        <w:t>–</w:t>
      </w:r>
      <w:r w:rsidRPr="00AC10DA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 изменение сохранено корректно.</w:t>
      </w:r>
      <w:bookmarkStart w:id="15" w:name="fnref1_13"/>
      <w:bookmarkEnd w:id="15"/>
    </w:p>
    <w:p w:rsidR="003A676E" w:rsidRPr="00AC10DA" w:rsidRDefault="00AC10DA" w:rsidP="00AC10DA">
      <w:pPr>
        <w:tabs>
          <w:tab w:val="left" w:pos="284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hyperlink w:anchor="fn1"/>
      <w:r w:rsidRPr="00AC10DA">
        <w:rPr>
          <w:rFonts w:ascii="Times New Roman" w:eastAsia="Georgia" w:hAnsi="Times New Roman" w:cs="Times New Roman"/>
          <w:i/>
          <w:color w:val="000000"/>
          <w:sz w:val="24"/>
          <w:szCs w:val="24"/>
        </w:rPr>
        <w:t>Тест 3. Фильтрация заявок:</w:t>
      </w:r>
      <w:r w:rsidRPr="00AC10DA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 ввод строки поиска и выбор мастера; ожидае</w:t>
      </w:r>
      <w:r w:rsidRPr="00AC10DA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мый результат </w:t>
      </w:r>
      <w:r>
        <w:rPr>
          <w:rFonts w:ascii="Times New Roman" w:eastAsia="Georgia" w:hAnsi="Times New Roman" w:cs="Times New Roman"/>
          <w:color w:val="000000"/>
          <w:sz w:val="24"/>
          <w:szCs w:val="24"/>
        </w:rPr>
        <w:t>–</w:t>
      </w:r>
      <w:r w:rsidRPr="00AC10DA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 функция </w:t>
      </w:r>
      <w:proofErr w:type="spellStart"/>
      <w:proofErr w:type="gramStart"/>
      <w:r w:rsidRPr="00AC10DA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  <w:shd w:val="clear" w:color="auto" w:fill="F8F8FA"/>
        </w:rPr>
        <w:t>applyFilters</w:t>
      </w:r>
      <w:proofErr w:type="spellEnd"/>
      <w:r w:rsidRPr="00AC10DA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  <w:shd w:val="clear" w:color="auto" w:fill="F8F8FA"/>
        </w:rPr>
        <w:t>(</w:t>
      </w:r>
      <w:proofErr w:type="gramEnd"/>
      <w:r w:rsidRPr="00AC10DA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  <w:shd w:val="clear" w:color="auto" w:fill="F8F8FA"/>
        </w:rPr>
        <w:t>)</w:t>
      </w:r>
      <w:r w:rsidRPr="00AC10DA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 отображает только подходящие записи; фактический результат </w:t>
      </w:r>
      <w:r>
        <w:rPr>
          <w:rFonts w:ascii="Times New Roman" w:eastAsia="Georgia" w:hAnsi="Times New Roman" w:cs="Times New Roman"/>
          <w:color w:val="000000"/>
          <w:sz w:val="24"/>
          <w:szCs w:val="24"/>
        </w:rPr>
        <w:t>–</w:t>
      </w:r>
      <w:r w:rsidRPr="00AC10DA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 таблица заказов обновляется согласно условиям фильтра.</w:t>
      </w:r>
      <w:bookmarkStart w:id="16" w:name="fnref1_14"/>
      <w:bookmarkEnd w:id="16"/>
      <w:r w:rsidRPr="00AC10DA">
        <w:rPr>
          <w:rFonts w:ascii="Times New Roman" w:hAnsi="Times New Roman" w:cs="Times New Roman"/>
          <w:sz w:val="24"/>
          <w:szCs w:val="24"/>
        </w:rPr>
        <w:fldChar w:fldCharType="begin"/>
      </w:r>
      <w:r w:rsidRPr="00AC10DA">
        <w:rPr>
          <w:rFonts w:ascii="Times New Roman" w:hAnsi="Times New Roman" w:cs="Times New Roman"/>
          <w:sz w:val="24"/>
          <w:szCs w:val="24"/>
        </w:rPr>
        <w:instrText xml:space="preserve"> HYPERLINK \l "fn1" \h </w:instrText>
      </w:r>
      <w:r w:rsidRPr="00AC10DA">
        <w:rPr>
          <w:rFonts w:ascii="Times New Roman" w:hAnsi="Times New Roman" w:cs="Times New Roman"/>
          <w:sz w:val="24"/>
          <w:szCs w:val="24"/>
        </w:rPr>
        <w:fldChar w:fldCharType="separate"/>
      </w:r>
      <w:r w:rsidRPr="00AC10DA">
        <w:rPr>
          <w:rFonts w:ascii="Times New Roman" w:eastAsia="helvetica neue" w:hAnsi="Times New Roman" w:cs="Times New Roman"/>
          <w:sz w:val="24"/>
          <w:szCs w:val="24"/>
          <w:u w:val="single"/>
          <w:vertAlign w:val="superscript"/>
        </w:rPr>
        <w:fldChar w:fldCharType="end"/>
      </w:r>
    </w:p>
    <w:p w:rsidR="00AC10DA" w:rsidRPr="00AC10DA" w:rsidRDefault="00AC10DA" w:rsidP="00AC10DA">
      <w:pPr>
        <w:numPr>
          <w:ilvl w:val="0"/>
          <w:numId w:val="1"/>
        </w:numPr>
        <w:tabs>
          <w:tab w:val="left" w:pos="284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AC10DA">
        <w:rPr>
          <w:rFonts w:ascii="Times New Roman" w:eastAsia="Georgia" w:hAnsi="Times New Roman" w:cs="Times New Roman"/>
          <w:b/>
          <w:color w:val="000000"/>
          <w:sz w:val="24"/>
          <w:szCs w:val="24"/>
        </w:rPr>
        <w:t>Показать примеры обработки ошибок и валидации.</w:t>
      </w:r>
    </w:p>
    <w:p w:rsidR="00AC10DA" w:rsidRDefault="00AC10DA" w:rsidP="00AC10DA">
      <w:pPr>
        <w:tabs>
          <w:tab w:val="left" w:pos="284"/>
        </w:tabs>
        <w:spacing w:after="0" w:line="240" w:lineRule="auto"/>
        <w:rPr>
          <w:rFonts w:ascii="Times New Roman" w:eastAsia="Georgia" w:hAnsi="Times New Roman" w:cs="Times New Roman"/>
          <w:color w:val="000000"/>
          <w:sz w:val="24"/>
          <w:szCs w:val="24"/>
        </w:rPr>
      </w:pPr>
      <w:r w:rsidRPr="00AC10DA">
        <w:rPr>
          <w:rFonts w:ascii="Times New Roman" w:eastAsia="Georgia" w:hAnsi="Times New Roman" w:cs="Times New Roman"/>
          <w:color w:val="000000"/>
          <w:sz w:val="24"/>
          <w:szCs w:val="24"/>
        </w:rPr>
        <w:t>В работе упоминается ошиб</w:t>
      </w:r>
      <w:r w:rsidRPr="00AC10DA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ка </w:t>
      </w:r>
      <w:r w:rsidRPr="00AC10DA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  <w:shd w:val="clear" w:color="auto" w:fill="F8F8FA"/>
        </w:rPr>
        <w:t xml:space="preserve">422 </w:t>
      </w:r>
      <w:proofErr w:type="spellStart"/>
      <w:r w:rsidRPr="00AC10DA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  <w:shd w:val="clear" w:color="auto" w:fill="F8F8FA"/>
        </w:rPr>
        <w:t>Unprocessable</w:t>
      </w:r>
      <w:proofErr w:type="spellEnd"/>
      <w:r w:rsidRPr="00AC10DA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  <w:shd w:val="clear" w:color="auto" w:fill="F8F8FA"/>
        </w:rPr>
        <w:t xml:space="preserve"> </w:t>
      </w:r>
      <w:proofErr w:type="spellStart"/>
      <w:r w:rsidRPr="00AC10DA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  <w:shd w:val="clear" w:color="auto" w:fill="F8F8FA"/>
        </w:rPr>
        <w:t>Entity</w:t>
      </w:r>
      <w:proofErr w:type="spellEnd"/>
      <w:r w:rsidRPr="00AC10DA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, но ее стоит не просто назвать, а </w:t>
      </w:r>
      <w:proofErr w:type="gramStart"/>
      <w:r w:rsidRPr="00AC10DA">
        <w:rPr>
          <w:rFonts w:ascii="Times New Roman" w:eastAsia="Georgia" w:hAnsi="Times New Roman" w:cs="Times New Roman"/>
          <w:color w:val="000000"/>
          <w:sz w:val="24"/>
          <w:szCs w:val="24"/>
        </w:rPr>
        <w:t>показать</w:t>
      </w:r>
      <w:proofErr w:type="gramEnd"/>
      <w:r w:rsidRPr="00AC10DA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 как часть реального сценария работы системы.</w:t>
      </w:r>
      <w:bookmarkStart w:id="17" w:name="fnref1_15"/>
      <w:bookmarkEnd w:id="17"/>
    </w:p>
    <w:p w:rsidR="00AC10DA" w:rsidRDefault="00AC10DA" w:rsidP="00AC10DA">
      <w:pPr>
        <w:tabs>
          <w:tab w:val="left" w:pos="284"/>
        </w:tabs>
        <w:spacing w:after="0" w:line="240" w:lineRule="auto"/>
        <w:rPr>
          <w:rFonts w:ascii="Times New Roman" w:eastAsia="Georgia" w:hAnsi="Times New Roman" w:cs="Times New Roman"/>
          <w:color w:val="000000"/>
          <w:sz w:val="24"/>
          <w:szCs w:val="24"/>
        </w:rPr>
      </w:pPr>
      <w:hyperlink w:anchor="fn1"/>
      <w:r w:rsidRPr="00AC10DA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Например, можно добавить описание: </w:t>
      </w:r>
      <w:r w:rsidRPr="00AC10DA">
        <w:rPr>
          <w:rFonts w:ascii="Times New Roman" w:eastAsia="Georgia" w:hAnsi="Times New Roman" w:cs="Times New Roman"/>
          <w:i/>
          <w:color w:val="000000"/>
          <w:sz w:val="24"/>
          <w:szCs w:val="24"/>
        </w:rPr>
        <w:t xml:space="preserve">«Если при создании клиента не заполнено обязательное поле </w:t>
      </w:r>
      <w:proofErr w:type="spellStart"/>
      <w:r w:rsidRPr="00AC10DA">
        <w:rPr>
          <w:rStyle w:val="VerbatimChar"/>
          <w:rFonts w:ascii="Times New Roman" w:eastAsia="Georgia" w:hAnsi="Times New Roman" w:cs="Times New Roman"/>
          <w:i/>
          <w:color w:val="000000"/>
          <w:sz w:val="24"/>
          <w:szCs w:val="24"/>
          <w:shd w:val="clear" w:color="auto" w:fill="F8F8FA"/>
        </w:rPr>
        <w:t>fullname</w:t>
      </w:r>
      <w:proofErr w:type="spellEnd"/>
      <w:r w:rsidRPr="00AC10DA">
        <w:rPr>
          <w:rStyle w:val="VerbatimChar"/>
          <w:rFonts w:ascii="Times New Roman" w:eastAsia="Georgia" w:hAnsi="Times New Roman" w:cs="Times New Roman"/>
          <w:i/>
          <w:color w:val="000000"/>
          <w:sz w:val="24"/>
          <w:szCs w:val="24"/>
          <w:shd w:val="clear" w:color="auto" w:fill="F8F8FA"/>
        </w:rPr>
        <w:t xml:space="preserve">, FastAPI через </w:t>
      </w:r>
      <w:proofErr w:type="spellStart"/>
      <w:r w:rsidRPr="00AC10DA">
        <w:rPr>
          <w:rStyle w:val="VerbatimChar"/>
          <w:rFonts w:ascii="Times New Roman" w:eastAsia="Georgia" w:hAnsi="Times New Roman" w:cs="Times New Roman"/>
          <w:i/>
          <w:color w:val="000000"/>
          <w:sz w:val="24"/>
          <w:szCs w:val="24"/>
          <w:shd w:val="clear" w:color="auto" w:fill="F8F8FA"/>
        </w:rPr>
        <w:t>Pydantic</w:t>
      </w:r>
      <w:proofErr w:type="spellEnd"/>
      <w:r w:rsidRPr="00AC10DA">
        <w:rPr>
          <w:rStyle w:val="VerbatimChar"/>
          <w:rFonts w:ascii="Times New Roman" w:eastAsia="Georgia" w:hAnsi="Times New Roman" w:cs="Times New Roman"/>
          <w:i/>
          <w:color w:val="000000"/>
          <w:sz w:val="24"/>
          <w:szCs w:val="24"/>
          <w:shd w:val="clear" w:color="auto" w:fill="F8F8FA"/>
        </w:rPr>
        <w:t xml:space="preserve"> возвращает ошибку 422, а на стороне интерфейса пользователю выводится сообщение “Поле ФИО обязательно для заполнения”»</w:t>
      </w:r>
      <w:r w:rsidRPr="00AC10DA">
        <w:rPr>
          <w:rFonts w:ascii="Times New Roman" w:eastAsia="Georgia" w:hAnsi="Times New Roman" w:cs="Times New Roman"/>
          <w:color w:val="000000"/>
          <w:sz w:val="24"/>
          <w:szCs w:val="24"/>
        </w:rPr>
        <w:t>.</w:t>
      </w:r>
      <w:bookmarkStart w:id="18" w:name="fnref1_16"/>
      <w:bookmarkEnd w:id="18"/>
    </w:p>
    <w:p w:rsidR="003A676E" w:rsidRPr="00AC10DA" w:rsidRDefault="00AC10DA" w:rsidP="00AC10DA">
      <w:pPr>
        <w:tabs>
          <w:tab w:val="left" w:pos="284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hyperlink w:anchor="fn1"/>
      <w:r w:rsidRPr="00AC10DA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Другой пример: </w:t>
      </w:r>
      <w:r w:rsidRPr="00AC10DA">
        <w:rPr>
          <w:rFonts w:ascii="Times New Roman" w:eastAsia="Georgia" w:hAnsi="Times New Roman" w:cs="Times New Roman"/>
          <w:i/>
          <w:color w:val="000000"/>
          <w:sz w:val="24"/>
          <w:szCs w:val="24"/>
        </w:rPr>
        <w:t xml:space="preserve">«При обращении к заказу с несуществующим </w:t>
      </w:r>
      <w:proofErr w:type="spellStart"/>
      <w:r w:rsidRPr="00AC10DA">
        <w:rPr>
          <w:rStyle w:val="VerbatimChar"/>
          <w:rFonts w:ascii="Times New Roman" w:eastAsia="Georgia" w:hAnsi="Times New Roman" w:cs="Times New Roman"/>
          <w:i/>
          <w:color w:val="000000"/>
          <w:sz w:val="24"/>
          <w:szCs w:val="24"/>
          <w:shd w:val="clear" w:color="auto" w:fill="F8F8FA"/>
        </w:rPr>
        <w:t>id</w:t>
      </w:r>
      <w:proofErr w:type="spellEnd"/>
      <w:r w:rsidRPr="00AC10DA">
        <w:rPr>
          <w:rStyle w:val="VerbatimChar"/>
          <w:rFonts w:ascii="Times New Roman" w:eastAsia="Georgia" w:hAnsi="Times New Roman" w:cs="Times New Roman"/>
          <w:i/>
          <w:color w:val="000000"/>
          <w:sz w:val="24"/>
          <w:szCs w:val="24"/>
          <w:shd w:val="clear" w:color="auto" w:fill="F8F8FA"/>
        </w:rPr>
        <w:t xml:space="preserve"> API должно возв</w:t>
      </w:r>
      <w:r w:rsidRPr="00AC10DA">
        <w:rPr>
          <w:rStyle w:val="VerbatimChar"/>
          <w:rFonts w:ascii="Times New Roman" w:eastAsia="Georgia" w:hAnsi="Times New Roman" w:cs="Times New Roman"/>
          <w:i/>
          <w:color w:val="000000"/>
          <w:sz w:val="24"/>
          <w:szCs w:val="24"/>
          <w:shd w:val="clear" w:color="auto" w:fill="F8F8FA"/>
        </w:rPr>
        <w:t xml:space="preserve">ращать сообщение Заказ не найден, а интерфейс </w:t>
      </w:r>
      <w:r>
        <w:rPr>
          <w:rStyle w:val="VerbatimChar"/>
          <w:rFonts w:ascii="Times New Roman" w:eastAsia="Georgia" w:hAnsi="Times New Roman" w:cs="Times New Roman"/>
          <w:i/>
          <w:color w:val="000000"/>
          <w:sz w:val="24"/>
          <w:szCs w:val="24"/>
          <w:shd w:val="clear" w:color="auto" w:fill="F8F8FA"/>
        </w:rPr>
        <w:t>–</w:t>
      </w:r>
      <w:r w:rsidRPr="00AC10DA">
        <w:rPr>
          <w:rStyle w:val="VerbatimChar"/>
          <w:rFonts w:ascii="Times New Roman" w:eastAsia="Georgia" w:hAnsi="Times New Roman" w:cs="Times New Roman"/>
          <w:i/>
          <w:color w:val="000000"/>
          <w:sz w:val="24"/>
          <w:szCs w:val="24"/>
          <w:shd w:val="clear" w:color="auto" w:fill="F8F8FA"/>
        </w:rPr>
        <w:t xml:space="preserve"> уведомление без аварийного завершения работы страницы»</w:t>
      </w:r>
      <w:r w:rsidRPr="00AC10DA">
        <w:rPr>
          <w:rFonts w:ascii="Times New Roman" w:eastAsia="Georgia" w:hAnsi="Times New Roman" w:cs="Times New Roman"/>
          <w:color w:val="000000"/>
          <w:sz w:val="24"/>
          <w:szCs w:val="24"/>
        </w:rPr>
        <w:t>.</w:t>
      </w:r>
      <w:bookmarkStart w:id="19" w:name="fnref1_17"/>
      <w:bookmarkEnd w:id="19"/>
      <w:r w:rsidRPr="00AC10DA">
        <w:rPr>
          <w:rFonts w:ascii="Times New Roman" w:hAnsi="Times New Roman" w:cs="Times New Roman"/>
          <w:sz w:val="24"/>
          <w:szCs w:val="24"/>
        </w:rPr>
        <w:fldChar w:fldCharType="begin"/>
      </w:r>
      <w:r w:rsidRPr="00AC10DA">
        <w:rPr>
          <w:rFonts w:ascii="Times New Roman" w:hAnsi="Times New Roman" w:cs="Times New Roman"/>
          <w:sz w:val="24"/>
          <w:szCs w:val="24"/>
        </w:rPr>
        <w:instrText xml:space="preserve"> HYPERLINK \l "fn1" \h </w:instrText>
      </w:r>
      <w:r w:rsidRPr="00AC10DA">
        <w:rPr>
          <w:rFonts w:ascii="Times New Roman" w:hAnsi="Times New Roman" w:cs="Times New Roman"/>
          <w:sz w:val="24"/>
          <w:szCs w:val="24"/>
        </w:rPr>
        <w:fldChar w:fldCharType="separate"/>
      </w:r>
      <w:r w:rsidRPr="00AC10DA">
        <w:rPr>
          <w:rFonts w:ascii="Times New Roman" w:eastAsia="helvetica neue" w:hAnsi="Times New Roman" w:cs="Times New Roman"/>
          <w:sz w:val="24"/>
          <w:szCs w:val="24"/>
          <w:u w:val="single"/>
          <w:vertAlign w:val="superscript"/>
        </w:rPr>
        <w:fldChar w:fldCharType="end"/>
      </w:r>
    </w:p>
    <w:p w:rsidR="00AC10DA" w:rsidRPr="00AC10DA" w:rsidRDefault="00AC10DA" w:rsidP="00AC10DA">
      <w:pPr>
        <w:numPr>
          <w:ilvl w:val="0"/>
          <w:numId w:val="1"/>
        </w:numPr>
        <w:tabs>
          <w:tab w:val="left" w:pos="284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AC10DA">
        <w:rPr>
          <w:rFonts w:ascii="Times New Roman" w:eastAsia="Georgia" w:hAnsi="Times New Roman" w:cs="Times New Roman"/>
          <w:b/>
          <w:color w:val="000000"/>
          <w:sz w:val="24"/>
          <w:szCs w:val="24"/>
        </w:rPr>
        <w:t>Более детально раскрыть сущности базы данных и их практическое назначение.</w:t>
      </w:r>
    </w:p>
    <w:p w:rsidR="00AC10DA" w:rsidRDefault="00AC10DA" w:rsidP="00AC10DA">
      <w:pPr>
        <w:tabs>
          <w:tab w:val="left" w:pos="284"/>
        </w:tabs>
        <w:spacing w:after="0" w:line="240" w:lineRule="auto"/>
        <w:rPr>
          <w:rFonts w:ascii="Times New Roman" w:eastAsia="Georgia" w:hAnsi="Times New Roman" w:cs="Times New Roman"/>
          <w:color w:val="000000"/>
          <w:sz w:val="24"/>
          <w:szCs w:val="24"/>
        </w:rPr>
      </w:pPr>
      <w:r w:rsidRPr="00AC10DA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В работе описаны таблицы </w:t>
      </w:r>
      <w:proofErr w:type="spellStart"/>
      <w:r w:rsidRPr="00AC10DA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  <w:shd w:val="clear" w:color="auto" w:fill="F8F8FA"/>
        </w:rPr>
        <w:t>clients</w:t>
      </w:r>
      <w:proofErr w:type="spellEnd"/>
      <w:r w:rsidRPr="00AC10DA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C10DA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  <w:shd w:val="clear" w:color="auto" w:fill="F8F8FA"/>
        </w:rPr>
        <w:t>devices</w:t>
      </w:r>
      <w:proofErr w:type="spellEnd"/>
      <w:r w:rsidRPr="00AC10DA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C10DA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  <w:shd w:val="clear" w:color="auto" w:fill="F8F8FA"/>
        </w:rPr>
        <w:t>maste</w:t>
      </w:r>
      <w:r w:rsidRPr="00AC10DA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  <w:shd w:val="clear" w:color="auto" w:fill="F8F8FA"/>
        </w:rPr>
        <w:t>rs</w:t>
      </w:r>
      <w:proofErr w:type="spellEnd"/>
      <w:r w:rsidRPr="00AC10DA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C10DA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  <w:shd w:val="clear" w:color="auto" w:fill="F8F8FA"/>
        </w:rPr>
        <w:t>orders</w:t>
      </w:r>
      <w:proofErr w:type="spellEnd"/>
      <w:r w:rsidRPr="00AC10DA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C10DA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  <w:shd w:val="clear" w:color="auto" w:fill="F8F8FA"/>
        </w:rPr>
        <w:t>users</w:t>
      </w:r>
      <w:proofErr w:type="spellEnd"/>
      <w:r w:rsidRPr="00AC10DA">
        <w:rPr>
          <w:rFonts w:ascii="Times New Roman" w:eastAsia="Georgia" w:hAnsi="Times New Roman" w:cs="Times New Roman"/>
          <w:color w:val="000000"/>
          <w:sz w:val="24"/>
          <w:szCs w:val="24"/>
        </w:rPr>
        <w:t>, но в тексте стоит яснее показать, зачем каждая из них нужна в общей логике системы.</w:t>
      </w:r>
      <w:bookmarkStart w:id="20" w:name="fnref1_18"/>
      <w:bookmarkEnd w:id="20"/>
    </w:p>
    <w:p w:rsidR="00AC10DA" w:rsidRDefault="00AC10DA" w:rsidP="00AC10DA">
      <w:pPr>
        <w:tabs>
          <w:tab w:val="left" w:pos="284"/>
        </w:tabs>
        <w:spacing w:after="0" w:line="240" w:lineRule="auto"/>
        <w:rPr>
          <w:rFonts w:ascii="Times New Roman" w:eastAsia="Georgia" w:hAnsi="Times New Roman" w:cs="Times New Roman"/>
          <w:color w:val="000000"/>
          <w:sz w:val="24"/>
          <w:szCs w:val="24"/>
        </w:rPr>
      </w:pPr>
      <w:hyperlink w:anchor="fn1"/>
      <w:r w:rsidRPr="00AC10DA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Например, можно добавить пояснение: </w:t>
      </w:r>
      <w:r w:rsidRPr="00AC10DA">
        <w:rPr>
          <w:rFonts w:ascii="Times New Roman" w:eastAsia="Georgia" w:hAnsi="Times New Roman" w:cs="Times New Roman"/>
          <w:i/>
          <w:color w:val="000000"/>
          <w:sz w:val="24"/>
          <w:szCs w:val="24"/>
        </w:rPr>
        <w:t xml:space="preserve">«Таблица </w:t>
      </w:r>
      <w:proofErr w:type="spellStart"/>
      <w:r w:rsidRPr="00AC10DA">
        <w:rPr>
          <w:rStyle w:val="VerbatimChar"/>
          <w:rFonts w:ascii="Times New Roman" w:eastAsia="Georgia" w:hAnsi="Times New Roman" w:cs="Times New Roman"/>
          <w:i/>
          <w:color w:val="000000"/>
          <w:sz w:val="24"/>
          <w:szCs w:val="24"/>
          <w:shd w:val="clear" w:color="auto" w:fill="F8F8FA"/>
        </w:rPr>
        <w:t>clients</w:t>
      </w:r>
      <w:proofErr w:type="spellEnd"/>
      <w:r w:rsidRPr="00AC10DA">
        <w:rPr>
          <w:rStyle w:val="VerbatimChar"/>
          <w:rFonts w:ascii="Times New Roman" w:eastAsia="Georgia" w:hAnsi="Times New Roman" w:cs="Times New Roman"/>
          <w:i/>
          <w:color w:val="000000"/>
          <w:sz w:val="24"/>
          <w:szCs w:val="24"/>
          <w:shd w:val="clear" w:color="auto" w:fill="F8F8FA"/>
        </w:rPr>
        <w:t xml:space="preserve"> хранит данные о заказчиках, </w:t>
      </w:r>
      <w:proofErr w:type="spellStart"/>
      <w:r w:rsidRPr="00AC10DA">
        <w:rPr>
          <w:rStyle w:val="VerbatimChar"/>
          <w:rFonts w:ascii="Times New Roman" w:eastAsia="Georgia" w:hAnsi="Times New Roman" w:cs="Times New Roman"/>
          <w:i/>
          <w:color w:val="000000"/>
          <w:sz w:val="24"/>
          <w:szCs w:val="24"/>
          <w:shd w:val="clear" w:color="auto" w:fill="F8F8FA"/>
        </w:rPr>
        <w:t>devices</w:t>
      </w:r>
      <w:proofErr w:type="spellEnd"/>
      <w:r w:rsidRPr="00AC10DA">
        <w:rPr>
          <w:rStyle w:val="VerbatimChar"/>
          <w:rFonts w:ascii="Times New Roman" w:eastAsia="Georgia" w:hAnsi="Times New Roman" w:cs="Times New Roman"/>
          <w:i/>
          <w:color w:val="000000"/>
          <w:sz w:val="24"/>
          <w:szCs w:val="24"/>
          <w:shd w:val="clear" w:color="auto" w:fill="F8F8FA"/>
        </w:rPr>
        <w:t xml:space="preserve"> </w:t>
      </w:r>
      <w:r>
        <w:rPr>
          <w:rStyle w:val="VerbatimChar"/>
          <w:rFonts w:ascii="Times New Roman" w:eastAsia="Georgia" w:hAnsi="Times New Roman" w:cs="Times New Roman"/>
          <w:i/>
          <w:color w:val="000000"/>
          <w:sz w:val="24"/>
          <w:szCs w:val="24"/>
          <w:shd w:val="clear" w:color="auto" w:fill="F8F8FA"/>
        </w:rPr>
        <w:t>–</w:t>
      </w:r>
      <w:r w:rsidRPr="00AC10DA">
        <w:rPr>
          <w:rStyle w:val="VerbatimChar"/>
          <w:rFonts w:ascii="Times New Roman" w:eastAsia="Georgia" w:hAnsi="Times New Roman" w:cs="Times New Roman"/>
          <w:i/>
          <w:color w:val="000000"/>
          <w:sz w:val="24"/>
          <w:szCs w:val="24"/>
          <w:shd w:val="clear" w:color="auto" w:fill="F8F8FA"/>
        </w:rPr>
        <w:t xml:space="preserve"> сведения о переданной технике, </w:t>
      </w:r>
      <w:proofErr w:type="spellStart"/>
      <w:r w:rsidRPr="00AC10DA">
        <w:rPr>
          <w:rStyle w:val="VerbatimChar"/>
          <w:rFonts w:ascii="Times New Roman" w:eastAsia="Georgia" w:hAnsi="Times New Roman" w:cs="Times New Roman"/>
          <w:i/>
          <w:color w:val="000000"/>
          <w:sz w:val="24"/>
          <w:szCs w:val="24"/>
          <w:shd w:val="clear" w:color="auto" w:fill="F8F8FA"/>
        </w:rPr>
        <w:t>or</w:t>
      </w:r>
      <w:r w:rsidRPr="00AC10DA">
        <w:rPr>
          <w:rStyle w:val="VerbatimChar"/>
          <w:rFonts w:ascii="Times New Roman" w:eastAsia="Georgia" w:hAnsi="Times New Roman" w:cs="Times New Roman"/>
          <w:i/>
          <w:color w:val="000000"/>
          <w:sz w:val="24"/>
          <w:szCs w:val="24"/>
          <w:shd w:val="clear" w:color="auto" w:fill="F8F8FA"/>
        </w:rPr>
        <w:t>ders</w:t>
      </w:r>
      <w:proofErr w:type="spellEnd"/>
      <w:r w:rsidRPr="00AC10DA">
        <w:rPr>
          <w:rStyle w:val="VerbatimChar"/>
          <w:rFonts w:ascii="Times New Roman" w:eastAsia="Georgia" w:hAnsi="Times New Roman" w:cs="Times New Roman"/>
          <w:i/>
          <w:color w:val="000000"/>
          <w:sz w:val="24"/>
          <w:szCs w:val="24"/>
          <w:shd w:val="clear" w:color="auto" w:fill="F8F8FA"/>
        </w:rPr>
        <w:t xml:space="preserve"> </w:t>
      </w:r>
      <w:r>
        <w:rPr>
          <w:rStyle w:val="VerbatimChar"/>
          <w:rFonts w:ascii="Times New Roman" w:eastAsia="Georgia" w:hAnsi="Times New Roman" w:cs="Times New Roman"/>
          <w:i/>
          <w:color w:val="000000"/>
          <w:sz w:val="24"/>
          <w:szCs w:val="24"/>
          <w:shd w:val="clear" w:color="auto" w:fill="F8F8FA"/>
        </w:rPr>
        <w:t>–</w:t>
      </w:r>
      <w:r w:rsidRPr="00AC10DA">
        <w:rPr>
          <w:rStyle w:val="VerbatimChar"/>
          <w:rFonts w:ascii="Times New Roman" w:eastAsia="Georgia" w:hAnsi="Times New Roman" w:cs="Times New Roman"/>
          <w:i/>
          <w:color w:val="000000"/>
          <w:sz w:val="24"/>
          <w:szCs w:val="24"/>
          <w:shd w:val="clear" w:color="auto" w:fill="F8F8FA"/>
        </w:rPr>
        <w:t xml:space="preserve"> информацию о конкретных заявках на ремонт, включая связь клиента, устройства и мастера, а </w:t>
      </w:r>
      <w:proofErr w:type="spellStart"/>
      <w:r w:rsidRPr="00AC10DA">
        <w:rPr>
          <w:rStyle w:val="VerbatimChar"/>
          <w:rFonts w:ascii="Times New Roman" w:eastAsia="Georgia" w:hAnsi="Times New Roman" w:cs="Times New Roman"/>
          <w:i/>
          <w:color w:val="000000"/>
          <w:sz w:val="24"/>
          <w:szCs w:val="24"/>
          <w:shd w:val="clear" w:color="auto" w:fill="F8F8FA"/>
        </w:rPr>
        <w:t>users</w:t>
      </w:r>
      <w:proofErr w:type="spellEnd"/>
      <w:r w:rsidRPr="00AC10DA">
        <w:rPr>
          <w:rStyle w:val="VerbatimChar"/>
          <w:rFonts w:ascii="Times New Roman" w:eastAsia="Georgia" w:hAnsi="Times New Roman" w:cs="Times New Roman"/>
          <w:i/>
          <w:color w:val="000000"/>
          <w:sz w:val="24"/>
          <w:szCs w:val="24"/>
          <w:shd w:val="clear" w:color="auto" w:fill="F8F8FA"/>
        </w:rPr>
        <w:t xml:space="preserve"> </w:t>
      </w:r>
      <w:r>
        <w:rPr>
          <w:rStyle w:val="VerbatimChar"/>
          <w:rFonts w:ascii="Times New Roman" w:eastAsia="Georgia" w:hAnsi="Times New Roman" w:cs="Times New Roman"/>
          <w:i/>
          <w:color w:val="000000"/>
          <w:sz w:val="24"/>
          <w:szCs w:val="24"/>
          <w:shd w:val="clear" w:color="auto" w:fill="F8F8FA"/>
        </w:rPr>
        <w:t>–</w:t>
      </w:r>
      <w:r w:rsidRPr="00AC10DA">
        <w:rPr>
          <w:rStyle w:val="VerbatimChar"/>
          <w:rFonts w:ascii="Times New Roman" w:eastAsia="Georgia" w:hAnsi="Times New Roman" w:cs="Times New Roman"/>
          <w:i/>
          <w:color w:val="000000"/>
          <w:sz w:val="24"/>
          <w:szCs w:val="24"/>
          <w:shd w:val="clear" w:color="auto" w:fill="F8F8FA"/>
        </w:rPr>
        <w:t xml:space="preserve"> учетные записи для авторизации в системе»</w:t>
      </w:r>
      <w:r w:rsidRPr="00AC10DA">
        <w:rPr>
          <w:rFonts w:ascii="Times New Roman" w:eastAsia="Georgia" w:hAnsi="Times New Roman" w:cs="Times New Roman"/>
          <w:color w:val="000000"/>
          <w:sz w:val="24"/>
          <w:szCs w:val="24"/>
        </w:rPr>
        <w:t>.</w:t>
      </w:r>
      <w:bookmarkStart w:id="21" w:name="fnref1_19"/>
      <w:bookmarkEnd w:id="21"/>
    </w:p>
    <w:p w:rsidR="003A676E" w:rsidRPr="00AC10DA" w:rsidRDefault="00AC10DA" w:rsidP="00AC10DA">
      <w:pPr>
        <w:tabs>
          <w:tab w:val="left" w:pos="284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hyperlink w:anchor="fn1"/>
      <w:r w:rsidRPr="00AC10DA">
        <w:rPr>
          <w:rFonts w:ascii="Times New Roman" w:eastAsia="Georgia" w:hAnsi="Times New Roman" w:cs="Times New Roman"/>
          <w:color w:val="000000"/>
          <w:sz w:val="24"/>
          <w:szCs w:val="24"/>
        </w:rPr>
        <w:t>Это сделает раздел проектирования базы данных более понятным и логичным.</w:t>
      </w:r>
      <w:bookmarkStart w:id="22" w:name="fnref1_20"/>
      <w:bookmarkEnd w:id="22"/>
      <w:r w:rsidRPr="00AC10DA">
        <w:rPr>
          <w:rFonts w:ascii="Times New Roman" w:hAnsi="Times New Roman" w:cs="Times New Roman"/>
          <w:sz w:val="24"/>
          <w:szCs w:val="24"/>
        </w:rPr>
        <w:fldChar w:fldCharType="begin"/>
      </w:r>
      <w:r w:rsidRPr="00AC10DA">
        <w:rPr>
          <w:rFonts w:ascii="Times New Roman" w:hAnsi="Times New Roman" w:cs="Times New Roman"/>
          <w:sz w:val="24"/>
          <w:szCs w:val="24"/>
        </w:rPr>
        <w:instrText xml:space="preserve"> HYPE</w:instrText>
      </w:r>
      <w:r w:rsidRPr="00AC10DA">
        <w:rPr>
          <w:rFonts w:ascii="Times New Roman" w:hAnsi="Times New Roman" w:cs="Times New Roman"/>
          <w:sz w:val="24"/>
          <w:szCs w:val="24"/>
        </w:rPr>
        <w:instrText xml:space="preserve">RLINK \l "fn1" \h </w:instrText>
      </w:r>
      <w:r w:rsidRPr="00AC10DA">
        <w:rPr>
          <w:rFonts w:ascii="Times New Roman" w:hAnsi="Times New Roman" w:cs="Times New Roman"/>
          <w:sz w:val="24"/>
          <w:szCs w:val="24"/>
        </w:rPr>
        <w:fldChar w:fldCharType="separate"/>
      </w:r>
      <w:r w:rsidRPr="00AC10DA">
        <w:rPr>
          <w:rFonts w:ascii="Times New Roman" w:eastAsia="helvetica neue" w:hAnsi="Times New Roman" w:cs="Times New Roman"/>
          <w:sz w:val="24"/>
          <w:szCs w:val="24"/>
          <w:u w:val="single"/>
          <w:vertAlign w:val="superscript"/>
        </w:rPr>
        <w:fldChar w:fldCharType="end"/>
      </w:r>
    </w:p>
    <w:p w:rsidR="00AC10DA" w:rsidRPr="00AC10DA" w:rsidRDefault="00AC10DA" w:rsidP="00AC10DA">
      <w:pPr>
        <w:numPr>
          <w:ilvl w:val="0"/>
          <w:numId w:val="1"/>
        </w:numPr>
        <w:tabs>
          <w:tab w:val="left" w:pos="284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AC10DA">
        <w:rPr>
          <w:rFonts w:ascii="Times New Roman" w:eastAsia="Georgia" w:hAnsi="Times New Roman" w:cs="Times New Roman"/>
          <w:b/>
          <w:color w:val="000000"/>
          <w:sz w:val="24"/>
          <w:szCs w:val="24"/>
        </w:rPr>
        <w:t>Уточнить практические пользовательские сценарии работы с системой.</w:t>
      </w:r>
    </w:p>
    <w:p w:rsidR="00AC10DA" w:rsidRDefault="00AC10DA" w:rsidP="00AC10DA">
      <w:pPr>
        <w:tabs>
          <w:tab w:val="left" w:pos="284"/>
        </w:tabs>
        <w:spacing w:after="0" w:line="240" w:lineRule="auto"/>
        <w:rPr>
          <w:rFonts w:ascii="Times New Roman" w:eastAsia="Georgia" w:hAnsi="Times New Roman" w:cs="Times New Roman"/>
          <w:color w:val="000000"/>
          <w:sz w:val="24"/>
          <w:szCs w:val="24"/>
        </w:rPr>
      </w:pPr>
      <w:r w:rsidRPr="00AC10DA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Сейчас работа хорошо описывает техническую сторону, но </w:t>
      </w:r>
      <w:r w:rsidRPr="00AC10DA">
        <w:rPr>
          <w:rFonts w:ascii="Times New Roman" w:eastAsia="Georgia" w:hAnsi="Times New Roman" w:cs="Times New Roman"/>
          <w:color w:val="000000"/>
          <w:sz w:val="24"/>
          <w:szCs w:val="24"/>
        </w:rPr>
        <w:t>стоит сильнее показать, как системой будет пользоваться сотрудник сервисного центра.</w:t>
      </w:r>
      <w:bookmarkStart w:id="23" w:name="fnref1_21"/>
      <w:bookmarkEnd w:id="23"/>
    </w:p>
    <w:p w:rsidR="00AC10DA" w:rsidRDefault="00AC10DA" w:rsidP="00AC10DA">
      <w:pPr>
        <w:tabs>
          <w:tab w:val="left" w:pos="284"/>
        </w:tabs>
        <w:spacing w:after="0" w:line="240" w:lineRule="auto"/>
        <w:rPr>
          <w:rFonts w:ascii="Times New Roman" w:eastAsia="Georgia" w:hAnsi="Times New Roman" w:cs="Times New Roman"/>
          <w:color w:val="000000"/>
          <w:sz w:val="24"/>
          <w:szCs w:val="24"/>
        </w:rPr>
      </w:pPr>
      <w:hyperlink w:anchor="fn1"/>
      <w:r w:rsidRPr="00AC10DA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Например, можно включить короткий сценарий: </w:t>
      </w:r>
      <w:r w:rsidRPr="00AC10DA">
        <w:rPr>
          <w:rFonts w:ascii="Times New Roman" w:eastAsia="Georgia" w:hAnsi="Times New Roman" w:cs="Times New Roman"/>
          <w:i/>
          <w:color w:val="000000"/>
          <w:sz w:val="24"/>
          <w:szCs w:val="24"/>
        </w:rPr>
        <w:t>«Оператор регистрирует нового клиента, затем создает запись об устройстве, после чего оформляет заказ на ремонт и назначает мастера. После завершения ремонта мастер меняет статус заказа на “выполнен”,</w:t>
      </w:r>
      <w:r w:rsidRPr="00AC10DA">
        <w:rPr>
          <w:rFonts w:ascii="Times New Roman" w:eastAsia="Georgia" w:hAnsi="Times New Roman" w:cs="Times New Roman"/>
          <w:i/>
          <w:color w:val="000000"/>
          <w:sz w:val="24"/>
          <w:szCs w:val="24"/>
        </w:rPr>
        <w:t xml:space="preserve"> а оператор выдает устройство клиенту»</w:t>
      </w:r>
      <w:r w:rsidRPr="00AC10DA">
        <w:rPr>
          <w:rFonts w:ascii="Times New Roman" w:eastAsia="Georgia" w:hAnsi="Times New Roman" w:cs="Times New Roman"/>
          <w:color w:val="000000"/>
          <w:sz w:val="24"/>
          <w:szCs w:val="24"/>
        </w:rPr>
        <w:t>.</w:t>
      </w:r>
      <w:bookmarkStart w:id="24" w:name="fnref1_22"/>
      <w:bookmarkEnd w:id="24"/>
    </w:p>
    <w:p w:rsidR="003A676E" w:rsidRPr="00AC10DA" w:rsidRDefault="00AC10DA" w:rsidP="00AC10DA">
      <w:pPr>
        <w:tabs>
          <w:tab w:val="left" w:pos="284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hyperlink w:anchor="fn1"/>
      <w:r w:rsidRPr="00AC10DA">
        <w:rPr>
          <w:rFonts w:ascii="Times New Roman" w:eastAsia="Georgia" w:hAnsi="Times New Roman" w:cs="Times New Roman"/>
          <w:color w:val="000000"/>
          <w:sz w:val="24"/>
          <w:szCs w:val="24"/>
        </w:rPr>
        <w:t>Такой пример связывает структуру таблиц, интерфейс и бизнес-процесс в единую модель.</w:t>
      </w:r>
      <w:bookmarkStart w:id="25" w:name="fnref1_23"/>
      <w:bookmarkEnd w:id="25"/>
      <w:r w:rsidRPr="00AC10DA">
        <w:rPr>
          <w:rFonts w:ascii="Times New Roman" w:hAnsi="Times New Roman" w:cs="Times New Roman"/>
          <w:sz w:val="24"/>
          <w:szCs w:val="24"/>
        </w:rPr>
        <w:fldChar w:fldCharType="begin"/>
      </w:r>
      <w:r w:rsidRPr="00AC10DA">
        <w:rPr>
          <w:rFonts w:ascii="Times New Roman" w:hAnsi="Times New Roman" w:cs="Times New Roman"/>
          <w:sz w:val="24"/>
          <w:szCs w:val="24"/>
        </w:rPr>
        <w:instrText xml:space="preserve"> HYPERLINK \l "fn1" \h </w:instrText>
      </w:r>
      <w:r w:rsidRPr="00AC10DA">
        <w:rPr>
          <w:rFonts w:ascii="Times New Roman" w:hAnsi="Times New Roman" w:cs="Times New Roman"/>
          <w:sz w:val="24"/>
          <w:szCs w:val="24"/>
        </w:rPr>
        <w:fldChar w:fldCharType="separate"/>
      </w:r>
      <w:r w:rsidRPr="00AC10DA">
        <w:rPr>
          <w:rFonts w:ascii="Times New Roman" w:eastAsia="helvetica neue" w:hAnsi="Times New Roman" w:cs="Times New Roman"/>
          <w:sz w:val="24"/>
          <w:szCs w:val="24"/>
          <w:u w:val="single"/>
          <w:vertAlign w:val="superscript"/>
        </w:rPr>
        <w:fldChar w:fldCharType="end"/>
      </w:r>
    </w:p>
    <w:p w:rsidR="00AC10DA" w:rsidRPr="00AC10DA" w:rsidRDefault="00AC10DA" w:rsidP="00AC10DA">
      <w:pPr>
        <w:numPr>
          <w:ilvl w:val="0"/>
          <w:numId w:val="1"/>
        </w:numPr>
        <w:tabs>
          <w:tab w:val="left" w:pos="284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AC10DA">
        <w:rPr>
          <w:rFonts w:ascii="Times New Roman" w:eastAsia="Georgia" w:hAnsi="Times New Roman" w:cs="Times New Roman"/>
          <w:b/>
          <w:color w:val="000000"/>
          <w:sz w:val="24"/>
          <w:szCs w:val="24"/>
        </w:rPr>
        <w:t>Более четко разграничить проектирование и реализацию.</w:t>
      </w:r>
    </w:p>
    <w:p w:rsidR="00AC10DA" w:rsidRDefault="00AC10DA" w:rsidP="00AC10DA">
      <w:pPr>
        <w:tabs>
          <w:tab w:val="left" w:pos="284"/>
        </w:tabs>
        <w:spacing w:after="0" w:line="240" w:lineRule="auto"/>
        <w:rPr>
          <w:rFonts w:ascii="Times New Roman" w:eastAsia="Georgia" w:hAnsi="Times New Roman" w:cs="Times New Roman"/>
          <w:color w:val="000000"/>
          <w:sz w:val="24"/>
          <w:szCs w:val="24"/>
        </w:rPr>
      </w:pPr>
      <w:r w:rsidRPr="00AC10DA">
        <w:rPr>
          <w:rFonts w:ascii="Times New Roman" w:eastAsia="Georgia" w:hAnsi="Times New Roman" w:cs="Times New Roman"/>
          <w:color w:val="000000"/>
          <w:sz w:val="24"/>
          <w:szCs w:val="24"/>
        </w:rPr>
        <w:t>В отдельных фрагментах ВКР архитектурное описание и код следуют почти без перехода, из-за чего текст воспринимается как технический конспект, а не как академическая работа.</w:t>
      </w:r>
      <w:bookmarkStart w:id="26" w:name="fnref1_24"/>
      <w:bookmarkEnd w:id="26"/>
      <w:r w:rsidRPr="00AC10DA">
        <w:rPr>
          <w:rFonts w:ascii="Times New Roman" w:hAnsi="Times New Roman" w:cs="Times New Roman"/>
          <w:sz w:val="24"/>
          <w:szCs w:val="24"/>
        </w:rPr>
        <w:fldChar w:fldCharType="begin"/>
      </w:r>
      <w:r w:rsidRPr="00AC10DA">
        <w:rPr>
          <w:rFonts w:ascii="Times New Roman" w:hAnsi="Times New Roman" w:cs="Times New Roman"/>
          <w:sz w:val="24"/>
          <w:szCs w:val="24"/>
        </w:rPr>
        <w:instrText xml:space="preserve"> HYPERLINK \l "fn1" \h </w:instrText>
      </w:r>
      <w:r w:rsidRPr="00AC10DA">
        <w:rPr>
          <w:rFonts w:ascii="Times New Roman" w:hAnsi="Times New Roman" w:cs="Times New Roman"/>
          <w:sz w:val="24"/>
          <w:szCs w:val="24"/>
        </w:rPr>
        <w:fldChar w:fldCharType="separate"/>
      </w:r>
      <w:r w:rsidRPr="00AC10DA">
        <w:rPr>
          <w:rFonts w:ascii="Times New Roman" w:eastAsia="helvetica neue" w:hAnsi="Times New Roman" w:cs="Times New Roman"/>
          <w:sz w:val="24"/>
          <w:szCs w:val="24"/>
          <w:u w:val="single"/>
          <w:vertAlign w:val="superscript"/>
        </w:rPr>
        <w:fldChar w:fldCharType="end"/>
      </w:r>
      <w:r w:rsidRPr="00AC10DA">
        <w:rPr>
          <w:rFonts w:ascii="Times New Roman" w:eastAsia="Georgia" w:hAnsi="Times New Roman" w:cs="Times New Roman"/>
          <w:color w:val="000000"/>
          <w:sz w:val="24"/>
          <w:szCs w:val="24"/>
        </w:rPr>
        <w:br/>
        <w:t>Для доработки можно придерживаться такого принципа: во</w:t>
      </w:r>
      <w:r w:rsidRPr="00AC10DA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 второй главе писать </w:t>
      </w:r>
      <w:r w:rsidRPr="00AC10DA">
        <w:rPr>
          <w:rFonts w:ascii="Times New Roman" w:eastAsia="Georgia" w:hAnsi="Times New Roman" w:cs="Times New Roman"/>
          <w:i/>
          <w:color w:val="000000"/>
          <w:sz w:val="24"/>
          <w:szCs w:val="24"/>
        </w:rPr>
        <w:t>«была спроектирована структура сущностей и взаимодействий»</w:t>
      </w:r>
      <w:r w:rsidRPr="00AC10DA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, а в третьей </w:t>
      </w:r>
      <w:r>
        <w:rPr>
          <w:rFonts w:ascii="Times New Roman" w:eastAsia="Georgia" w:hAnsi="Times New Roman" w:cs="Times New Roman"/>
          <w:color w:val="000000"/>
          <w:sz w:val="24"/>
          <w:szCs w:val="24"/>
        </w:rPr>
        <w:t>–</w:t>
      </w:r>
      <w:r w:rsidRPr="00AC10DA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 </w:t>
      </w:r>
      <w:r w:rsidRPr="00AC10DA">
        <w:rPr>
          <w:rFonts w:ascii="Times New Roman" w:eastAsia="Georgia" w:hAnsi="Times New Roman" w:cs="Times New Roman"/>
          <w:i/>
          <w:color w:val="000000"/>
          <w:sz w:val="24"/>
          <w:szCs w:val="24"/>
        </w:rPr>
        <w:t xml:space="preserve">«в соответствии с проектом реализованы модели </w:t>
      </w:r>
      <w:proofErr w:type="spellStart"/>
      <w:r w:rsidRPr="00AC10DA">
        <w:rPr>
          <w:rFonts w:ascii="Times New Roman" w:eastAsia="Georgia" w:hAnsi="Times New Roman" w:cs="Times New Roman"/>
          <w:i/>
          <w:color w:val="000000"/>
          <w:sz w:val="24"/>
          <w:szCs w:val="24"/>
        </w:rPr>
        <w:t>SQLAlchemy</w:t>
      </w:r>
      <w:proofErr w:type="spellEnd"/>
      <w:r w:rsidRPr="00AC10DA">
        <w:rPr>
          <w:rFonts w:ascii="Times New Roman" w:eastAsia="Georgia" w:hAnsi="Times New Roman" w:cs="Times New Roman"/>
          <w:i/>
          <w:color w:val="000000"/>
          <w:sz w:val="24"/>
          <w:szCs w:val="24"/>
        </w:rPr>
        <w:t xml:space="preserve">, схемы </w:t>
      </w:r>
      <w:proofErr w:type="spellStart"/>
      <w:r w:rsidRPr="00AC10DA">
        <w:rPr>
          <w:rFonts w:ascii="Times New Roman" w:eastAsia="Georgia" w:hAnsi="Times New Roman" w:cs="Times New Roman"/>
          <w:i/>
          <w:color w:val="000000"/>
          <w:sz w:val="24"/>
          <w:szCs w:val="24"/>
        </w:rPr>
        <w:t>Pydantic</w:t>
      </w:r>
      <w:proofErr w:type="spellEnd"/>
      <w:r w:rsidRPr="00AC10DA">
        <w:rPr>
          <w:rFonts w:ascii="Times New Roman" w:eastAsia="Georgia" w:hAnsi="Times New Roman" w:cs="Times New Roman"/>
          <w:i/>
          <w:color w:val="000000"/>
          <w:sz w:val="24"/>
          <w:szCs w:val="24"/>
        </w:rPr>
        <w:t xml:space="preserve"> и CRUD-функции»</w:t>
      </w:r>
      <w:r w:rsidRPr="00AC10DA">
        <w:rPr>
          <w:rFonts w:ascii="Times New Roman" w:eastAsia="Georgia" w:hAnsi="Times New Roman" w:cs="Times New Roman"/>
          <w:color w:val="000000"/>
          <w:sz w:val="24"/>
          <w:szCs w:val="24"/>
        </w:rPr>
        <w:t>.</w:t>
      </w:r>
      <w:bookmarkStart w:id="27" w:name="fnref1_25"/>
      <w:bookmarkEnd w:id="27"/>
    </w:p>
    <w:p w:rsidR="003A676E" w:rsidRPr="00AC10DA" w:rsidRDefault="00AC10DA" w:rsidP="00AC10DA">
      <w:pPr>
        <w:tabs>
          <w:tab w:val="left" w:pos="284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hyperlink w:anchor="fn1"/>
      <w:r w:rsidRPr="00AC10DA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Например, описание функции </w:t>
      </w:r>
      <w:proofErr w:type="spellStart"/>
      <w:r w:rsidRPr="00AC10DA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  <w:shd w:val="clear" w:color="auto" w:fill="F8F8FA"/>
        </w:rPr>
        <w:t>create_client</w:t>
      </w:r>
      <w:proofErr w:type="spellEnd"/>
      <w:r w:rsidRPr="00AC10DA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 и</w:t>
      </w:r>
      <w:r w:rsidRPr="00AC10DA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ли метода с </w:t>
      </w:r>
      <w:proofErr w:type="spellStart"/>
      <w:r w:rsidRPr="00AC10DA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  <w:shd w:val="clear" w:color="auto" w:fill="F8F8FA"/>
        </w:rPr>
        <w:t>model_</w:t>
      </w:r>
      <w:proofErr w:type="gramStart"/>
      <w:r w:rsidRPr="00AC10DA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  <w:shd w:val="clear" w:color="auto" w:fill="F8F8FA"/>
        </w:rPr>
        <w:t>dump</w:t>
      </w:r>
      <w:proofErr w:type="spellEnd"/>
      <w:r w:rsidRPr="00AC10DA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  <w:shd w:val="clear" w:color="auto" w:fill="F8F8FA"/>
        </w:rPr>
        <w:t>(</w:t>
      </w:r>
      <w:proofErr w:type="gramEnd"/>
      <w:r w:rsidRPr="00AC10DA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  <w:shd w:val="clear" w:color="auto" w:fill="F8F8FA"/>
        </w:rPr>
        <w:t>)</w:t>
      </w:r>
      <w:r w:rsidRPr="00AC10DA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 лучше оставлять в разделе реализации, а структуру сущности </w:t>
      </w:r>
      <w:proofErr w:type="spellStart"/>
      <w:r w:rsidRPr="00AC10DA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  <w:shd w:val="clear" w:color="auto" w:fill="F8F8FA"/>
        </w:rPr>
        <w:t>Client</w:t>
      </w:r>
      <w:proofErr w:type="spellEnd"/>
      <w:r w:rsidRPr="00AC10DA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Georgia" w:hAnsi="Times New Roman" w:cs="Times New Roman"/>
          <w:color w:val="000000"/>
          <w:sz w:val="24"/>
          <w:szCs w:val="24"/>
        </w:rPr>
        <w:t>–</w:t>
      </w:r>
      <w:r w:rsidRPr="00AC10DA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 в проектной части.</w:t>
      </w:r>
      <w:bookmarkStart w:id="28" w:name="fnref1_26"/>
      <w:bookmarkEnd w:id="28"/>
      <w:r w:rsidRPr="00AC10DA">
        <w:rPr>
          <w:rFonts w:ascii="Times New Roman" w:hAnsi="Times New Roman" w:cs="Times New Roman"/>
          <w:sz w:val="24"/>
          <w:szCs w:val="24"/>
        </w:rPr>
        <w:fldChar w:fldCharType="begin"/>
      </w:r>
      <w:r w:rsidRPr="00AC10DA">
        <w:rPr>
          <w:rFonts w:ascii="Times New Roman" w:hAnsi="Times New Roman" w:cs="Times New Roman"/>
          <w:sz w:val="24"/>
          <w:szCs w:val="24"/>
        </w:rPr>
        <w:instrText xml:space="preserve"> HYPERLINK \l "fn1" \h </w:instrText>
      </w:r>
      <w:r w:rsidRPr="00AC10DA">
        <w:rPr>
          <w:rFonts w:ascii="Times New Roman" w:hAnsi="Times New Roman" w:cs="Times New Roman"/>
          <w:sz w:val="24"/>
          <w:szCs w:val="24"/>
        </w:rPr>
        <w:fldChar w:fldCharType="separate"/>
      </w:r>
      <w:r w:rsidRPr="00AC10DA">
        <w:rPr>
          <w:rFonts w:ascii="Times New Roman" w:eastAsia="helvetica neue" w:hAnsi="Times New Roman" w:cs="Times New Roman"/>
          <w:sz w:val="24"/>
          <w:szCs w:val="24"/>
          <w:u w:val="single"/>
          <w:vertAlign w:val="superscript"/>
        </w:rPr>
        <w:fldChar w:fldCharType="end"/>
      </w:r>
    </w:p>
    <w:p w:rsidR="00AC10DA" w:rsidRPr="00AC10DA" w:rsidRDefault="00AC10DA" w:rsidP="00AC10DA">
      <w:pPr>
        <w:numPr>
          <w:ilvl w:val="0"/>
          <w:numId w:val="1"/>
        </w:numPr>
        <w:tabs>
          <w:tab w:val="left" w:pos="284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AC10DA">
        <w:rPr>
          <w:rFonts w:ascii="Times New Roman" w:eastAsia="Georgia" w:hAnsi="Times New Roman" w:cs="Times New Roman"/>
          <w:b/>
          <w:color w:val="000000"/>
          <w:sz w:val="24"/>
          <w:szCs w:val="24"/>
        </w:rPr>
        <w:t>Сделать выводы по разделам более предметными.</w:t>
      </w:r>
    </w:p>
    <w:p w:rsidR="00AC10DA" w:rsidRDefault="00AC10DA" w:rsidP="00AC10DA">
      <w:pPr>
        <w:tabs>
          <w:tab w:val="left" w:pos="284"/>
        </w:tabs>
        <w:spacing w:after="0" w:line="240" w:lineRule="auto"/>
        <w:rPr>
          <w:rFonts w:ascii="Times New Roman" w:eastAsia="Georgia" w:hAnsi="Times New Roman" w:cs="Times New Roman"/>
          <w:color w:val="000000"/>
          <w:sz w:val="24"/>
          <w:szCs w:val="24"/>
        </w:rPr>
      </w:pPr>
      <w:r w:rsidRPr="00AC10DA">
        <w:rPr>
          <w:rFonts w:ascii="Times New Roman" w:eastAsia="Georgia" w:hAnsi="Times New Roman" w:cs="Times New Roman"/>
          <w:color w:val="000000"/>
          <w:sz w:val="24"/>
          <w:szCs w:val="24"/>
        </w:rPr>
        <w:t>В конце подразделов полезно формулировать не общий итог, а конкретный</w:t>
      </w:r>
      <w:r w:rsidRPr="00AC10DA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 результат.</w:t>
      </w:r>
      <w:bookmarkStart w:id="29" w:name="fnref1_27"/>
      <w:bookmarkEnd w:id="29"/>
    </w:p>
    <w:p w:rsidR="003A676E" w:rsidRPr="00AC10DA" w:rsidRDefault="00AC10DA" w:rsidP="00AC10DA">
      <w:pPr>
        <w:tabs>
          <w:tab w:val="left" w:pos="284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hyperlink w:anchor="fn1"/>
      <w:r w:rsidRPr="00AC10DA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Например, вместо фразы </w:t>
      </w:r>
      <w:r w:rsidRPr="00AC10DA">
        <w:rPr>
          <w:rFonts w:ascii="Times New Roman" w:eastAsia="Georgia" w:hAnsi="Times New Roman" w:cs="Times New Roman"/>
          <w:i/>
          <w:color w:val="000000"/>
          <w:sz w:val="24"/>
          <w:szCs w:val="24"/>
        </w:rPr>
        <w:t>«база данных была разработана»</w:t>
      </w:r>
      <w:r w:rsidRPr="00AC10DA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 лучше использовать: </w:t>
      </w:r>
      <w:r w:rsidRPr="00AC10DA">
        <w:rPr>
          <w:rFonts w:ascii="Times New Roman" w:eastAsia="Georgia" w:hAnsi="Times New Roman" w:cs="Times New Roman"/>
          <w:i/>
          <w:color w:val="000000"/>
          <w:sz w:val="24"/>
          <w:szCs w:val="24"/>
        </w:rPr>
        <w:t xml:space="preserve">«в результате проектирования была сформирована реляционная структура из пяти основных сущностей: </w:t>
      </w:r>
      <w:proofErr w:type="spellStart"/>
      <w:r w:rsidRPr="00AC10DA">
        <w:rPr>
          <w:rFonts w:ascii="Times New Roman" w:eastAsia="Georgia" w:hAnsi="Times New Roman" w:cs="Times New Roman"/>
          <w:i/>
          <w:color w:val="000000"/>
          <w:sz w:val="24"/>
          <w:szCs w:val="24"/>
        </w:rPr>
        <w:t>clients</w:t>
      </w:r>
      <w:proofErr w:type="spellEnd"/>
      <w:r w:rsidRPr="00AC10DA">
        <w:rPr>
          <w:rFonts w:ascii="Times New Roman" w:eastAsia="Georgia" w:hAnsi="Times New Roman" w:cs="Times New Roman"/>
          <w:i/>
          <w:color w:val="000000"/>
          <w:sz w:val="24"/>
          <w:szCs w:val="24"/>
        </w:rPr>
        <w:t xml:space="preserve">, </w:t>
      </w:r>
      <w:proofErr w:type="spellStart"/>
      <w:r w:rsidRPr="00AC10DA">
        <w:rPr>
          <w:rFonts w:ascii="Times New Roman" w:eastAsia="Georgia" w:hAnsi="Times New Roman" w:cs="Times New Roman"/>
          <w:i/>
          <w:color w:val="000000"/>
          <w:sz w:val="24"/>
          <w:szCs w:val="24"/>
        </w:rPr>
        <w:t>devices</w:t>
      </w:r>
      <w:proofErr w:type="spellEnd"/>
      <w:r w:rsidRPr="00AC10DA">
        <w:rPr>
          <w:rFonts w:ascii="Times New Roman" w:eastAsia="Georgia" w:hAnsi="Times New Roman" w:cs="Times New Roman"/>
          <w:i/>
          <w:color w:val="000000"/>
          <w:sz w:val="24"/>
          <w:szCs w:val="24"/>
        </w:rPr>
        <w:t xml:space="preserve">, </w:t>
      </w:r>
      <w:proofErr w:type="spellStart"/>
      <w:r w:rsidRPr="00AC10DA">
        <w:rPr>
          <w:rFonts w:ascii="Times New Roman" w:eastAsia="Georgia" w:hAnsi="Times New Roman" w:cs="Times New Roman"/>
          <w:i/>
          <w:color w:val="000000"/>
          <w:sz w:val="24"/>
          <w:szCs w:val="24"/>
        </w:rPr>
        <w:t>masters</w:t>
      </w:r>
      <w:proofErr w:type="spellEnd"/>
      <w:r w:rsidRPr="00AC10DA">
        <w:rPr>
          <w:rFonts w:ascii="Times New Roman" w:eastAsia="Georgia" w:hAnsi="Times New Roman" w:cs="Times New Roman"/>
          <w:i/>
          <w:color w:val="000000"/>
          <w:sz w:val="24"/>
          <w:szCs w:val="24"/>
        </w:rPr>
        <w:t xml:space="preserve">, </w:t>
      </w:r>
      <w:proofErr w:type="spellStart"/>
      <w:r w:rsidRPr="00AC10DA">
        <w:rPr>
          <w:rFonts w:ascii="Times New Roman" w:eastAsia="Georgia" w:hAnsi="Times New Roman" w:cs="Times New Roman"/>
          <w:i/>
          <w:color w:val="000000"/>
          <w:sz w:val="24"/>
          <w:szCs w:val="24"/>
        </w:rPr>
        <w:t>orders</w:t>
      </w:r>
      <w:proofErr w:type="spellEnd"/>
      <w:r w:rsidRPr="00AC10DA">
        <w:rPr>
          <w:rFonts w:ascii="Times New Roman" w:eastAsia="Georgia" w:hAnsi="Times New Roman" w:cs="Times New Roman"/>
          <w:i/>
          <w:color w:val="000000"/>
          <w:sz w:val="24"/>
          <w:szCs w:val="24"/>
        </w:rPr>
        <w:t xml:space="preserve"> и </w:t>
      </w:r>
      <w:proofErr w:type="spellStart"/>
      <w:r w:rsidRPr="00AC10DA">
        <w:rPr>
          <w:rFonts w:ascii="Times New Roman" w:eastAsia="Georgia" w:hAnsi="Times New Roman" w:cs="Times New Roman"/>
          <w:i/>
          <w:color w:val="000000"/>
          <w:sz w:val="24"/>
          <w:szCs w:val="24"/>
        </w:rPr>
        <w:t>users</w:t>
      </w:r>
      <w:proofErr w:type="spellEnd"/>
      <w:r w:rsidRPr="00AC10DA">
        <w:rPr>
          <w:rFonts w:ascii="Times New Roman" w:eastAsia="Georgia" w:hAnsi="Times New Roman" w:cs="Times New Roman"/>
          <w:i/>
          <w:color w:val="000000"/>
          <w:sz w:val="24"/>
          <w:szCs w:val="24"/>
        </w:rPr>
        <w:t>, ч</w:t>
      </w:r>
      <w:r w:rsidRPr="00AC10DA">
        <w:rPr>
          <w:rFonts w:ascii="Times New Roman" w:eastAsia="Georgia" w:hAnsi="Times New Roman" w:cs="Times New Roman"/>
          <w:i/>
          <w:color w:val="000000"/>
          <w:sz w:val="24"/>
          <w:szCs w:val="24"/>
        </w:rPr>
        <w:t>то обеспечило реализацию учета клиентов, техники и заказов в рамках единой информационной системы»</w:t>
      </w:r>
      <w:r w:rsidRPr="00AC10DA">
        <w:rPr>
          <w:rFonts w:ascii="Times New Roman" w:eastAsia="Georgia" w:hAnsi="Times New Roman" w:cs="Times New Roman"/>
          <w:color w:val="000000"/>
          <w:sz w:val="24"/>
          <w:szCs w:val="24"/>
        </w:rPr>
        <w:t>.</w:t>
      </w:r>
      <w:bookmarkStart w:id="30" w:name="fnref1_28"/>
      <w:bookmarkEnd w:id="30"/>
      <w:r w:rsidRPr="00AC10DA">
        <w:rPr>
          <w:rFonts w:ascii="Times New Roman" w:hAnsi="Times New Roman" w:cs="Times New Roman"/>
          <w:sz w:val="24"/>
          <w:szCs w:val="24"/>
        </w:rPr>
        <w:fldChar w:fldCharType="begin"/>
      </w:r>
      <w:r w:rsidRPr="00AC10DA">
        <w:rPr>
          <w:rFonts w:ascii="Times New Roman" w:hAnsi="Times New Roman" w:cs="Times New Roman"/>
          <w:sz w:val="24"/>
          <w:szCs w:val="24"/>
        </w:rPr>
        <w:instrText xml:space="preserve"> HYPERLINK \l "fn1" \h </w:instrText>
      </w:r>
      <w:r w:rsidRPr="00AC10DA">
        <w:rPr>
          <w:rFonts w:ascii="Times New Roman" w:hAnsi="Times New Roman" w:cs="Times New Roman"/>
          <w:sz w:val="24"/>
          <w:szCs w:val="24"/>
        </w:rPr>
        <w:fldChar w:fldCharType="separate"/>
      </w:r>
      <w:r w:rsidRPr="00AC10DA">
        <w:rPr>
          <w:rFonts w:ascii="Times New Roman" w:eastAsia="helvetica neue" w:hAnsi="Times New Roman" w:cs="Times New Roman"/>
          <w:sz w:val="24"/>
          <w:szCs w:val="24"/>
          <w:u w:val="single"/>
          <w:vertAlign w:val="superscript"/>
        </w:rPr>
        <w:fldChar w:fldCharType="end"/>
      </w:r>
    </w:p>
    <w:p w:rsidR="00AC10DA" w:rsidRPr="00AC10DA" w:rsidRDefault="00AC10DA" w:rsidP="00AC10DA">
      <w:pPr>
        <w:numPr>
          <w:ilvl w:val="0"/>
          <w:numId w:val="1"/>
        </w:numPr>
        <w:tabs>
          <w:tab w:val="left" w:pos="284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AC10DA">
        <w:rPr>
          <w:rFonts w:ascii="Times New Roman" w:eastAsia="Georgia" w:hAnsi="Times New Roman" w:cs="Times New Roman"/>
          <w:b/>
          <w:color w:val="000000"/>
          <w:sz w:val="24"/>
          <w:szCs w:val="24"/>
        </w:rPr>
        <w:t>Усилить раздел о перспективах развития системы.</w:t>
      </w:r>
    </w:p>
    <w:p w:rsidR="00AC10DA" w:rsidRDefault="00AC10DA" w:rsidP="00AC10DA">
      <w:pPr>
        <w:tabs>
          <w:tab w:val="left" w:pos="284"/>
        </w:tabs>
        <w:spacing w:after="0" w:line="240" w:lineRule="auto"/>
        <w:rPr>
          <w:rFonts w:ascii="Times New Roman" w:eastAsia="Georgia" w:hAnsi="Times New Roman" w:cs="Times New Roman"/>
          <w:color w:val="000000"/>
          <w:sz w:val="24"/>
          <w:szCs w:val="24"/>
        </w:rPr>
      </w:pPr>
      <w:r w:rsidRPr="00AC10DA">
        <w:rPr>
          <w:rFonts w:ascii="Times New Roman" w:eastAsia="Georgia" w:hAnsi="Times New Roman" w:cs="Times New Roman"/>
          <w:color w:val="000000"/>
          <w:sz w:val="24"/>
          <w:szCs w:val="24"/>
        </w:rPr>
        <w:t>Работа имеет хороший практический потенциал, но его можно показать более нагляд</w:t>
      </w:r>
      <w:r w:rsidRPr="00AC10DA">
        <w:rPr>
          <w:rFonts w:ascii="Times New Roman" w:eastAsia="Georgia" w:hAnsi="Times New Roman" w:cs="Times New Roman"/>
          <w:color w:val="000000"/>
          <w:sz w:val="24"/>
          <w:szCs w:val="24"/>
        </w:rPr>
        <w:t>но через конкретные улучшения.</w:t>
      </w:r>
      <w:bookmarkStart w:id="31" w:name="fnref1_29"/>
      <w:bookmarkEnd w:id="31"/>
    </w:p>
    <w:p w:rsidR="00AC10DA" w:rsidRDefault="00AC10DA" w:rsidP="00AC10DA">
      <w:pPr>
        <w:tabs>
          <w:tab w:val="left" w:pos="284"/>
        </w:tabs>
        <w:spacing w:after="0" w:line="240" w:lineRule="auto"/>
        <w:rPr>
          <w:rFonts w:ascii="Times New Roman" w:eastAsia="Georgia" w:hAnsi="Times New Roman" w:cs="Times New Roman"/>
          <w:color w:val="000000"/>
          <w:sz w:val="24"/>
          <w:szCs w:val="24"/>
        </w:rPr>
      </w:pPr>
      <w:hyperlink w:anchor="fn1"/>
      <w:r w:rsidRPr="00AC10DA">
        <w:rPr>
          <w:rFonts w:ascii="Times New Roman" w:eastAsia="Georgia" w:hAnsi="Times New Roman" w:cs="Times New Roman"/>
          <w:color w:val="000000"/>
          <w:sz w:val="24"/>
          <w:szCs w:val="24"/>
        </w:rPr>
        <w:t>Например, в рекомендациях по развитию можно указать:</w:t>
      </w:r>
    </w:p>
    <w:p w:rsidR="00AC10DA" w:rsidRDefault="00AC10DA" w:rsidP="00AC10DA">
      <w:pPr>
        <w:tabs>
          <w:tab w:val="left" w:pos="284"/>
        </w:tabs>
        <w:spacing w:after="0" w:line="240" w:lineRule="auto"/>
        <w:rPr>
          <w:rFonts w:ascii="Times New Roman" w:eastAsia="Georgia" w:hAnsi="Times New Roman" w:cs="Times New Roman"/>
          <w:i/>
          <w:color w:val="000000"/>
          <w:sz w:val="24"/>
          <w:szCs w:val="24"/>
        </w:rPr>
      </w:pPr>
      <w:r w:rsidRPr="00AC10DA">
        <w:rPr>
          <w:rFonts w:ascii="Times New Roman" w:eastAsia="Georgia" w:hAnsi="Times New Roman" w:cs="Times New Roman"/>
          <w:i/>
          <w:color w:val="000000"/>
          <w:sz w:val="24"/>
          <w:szCs w:val="24"/>
        </w:rPr>
        <w:t xml:space="preserve">переход с </w:t>
      </w:r>
      <w:proofErr w:type="spellStart"/>
      <w:r w:rsidRPr="00AC10DA">
        <w:rPr>
          <w:rFonts w:ascii="Times New Roman" w:eastAsia="Georgia" w:hAnsi="Times New Roman" w:cs="Times New Roman"/>
          <w:i/>
          <w:color w:val="000000"/>
          <w:sz w:val="24"/>
          <w:szCs w:val="24"/>
        </w:rPr>
        <w:t>SQLite</w:t>
      </w:r>
      <w:proofErr w:type="spellEnd"/>
      <w:r w:rsidRPr="00AC10DA">
        <w:rPr>
          <w:rFonts w:ascii="Times New Roman" w:eastAsia="Georgia" w:hAnsi="Times New Roman" w:cs="Times New Roman"/>
          <w:i/>
          <w:color w:val="000000"/>
          <w:sz w:val="24"/>
          <w:szCs w:val="24"/>
        </w:rPr>
        <w:t xml:space="preserve"> на </w:t>
      </w:r>
      <w:proofErr w:type="spellStart"/>
      <w:r w:rsidRPr="00AC10DA">
        <w:rPr>
          <w:rFonts w:ascii="Times New Roman" w:eastAsia="Georgia" w:hAnsi="Times New Roman" w:cs="Times New Roman"/>
          <w:i/>
          <w:color w:val="000000"/>
          <w:sz w:val="24"/>
          <w:szCs w:val="24"/>
        </w:rPr>
        <w:t>PostgreSQL</w:t>
      </w:r>
      <w:proofErr w:type="spellEnd"/>
      <w:r w:rsidRPr="00AC10DA">
        <w:rPr>
          <w:rFonts w:ascii="Times New Roman" w:eastAsia="Georgia" w:hAnsi="Times New Roman" w:cs="Times New Roman"/>
          <w:i/>
          <w:color w:val="000000"/>
          <w:sz w:val="24"/>
          <w:szCs w:val="24"/>
        </w:rPr>
        <w:t>;</w:t>
      </w:r>
    </w:p>
    <w:p w:rsidR="00AC10DA" w:rsidRDefault="00AC10DA" w:rsidP="00AC10DA">
      <w:pPr>
        <w:tabs>
          <w:tab w:val="left" w:pos="284"/>
        </w:tabs>
        <w:spacing w:after="0" w:line="240" w:lineRule="auto"/>
        <w:rPr>
          <w:rFonts w:ascii="Times New Roman" w:eastAsia="Georgia" w:hAnsi="Times New Roman" w:cs="Times New Roman"/>
          <w:i/>
          <w:color w:val="000000"/>
          <w:sz w:val="24"/>
          <w:szCs w:val="24"/>
        </w:rPr>
      </w:pPr>
      <w:r w:rsidRPr="00AC10DA">
        <w:rPr>
          <w:rFonts w:ascii="Times New Roman" w:eastAsia="Georgia" w:hAnsi="Times New Roman" w:cs="Times New Roman"/>
          <w:i/>
          <w:color w:val="000000"/>
          <w:sz w:val="24"/>
          <w:szCs w:val="24"/>
        </w:rPr>
        <w:t>добавление резервного копирования базы данных;</w:t>
      </w:r>
    </w:p>
    <w:p w:rsidR="00AC10DA" w:rsidRDefault="00AC10DA" w:rsidP="00AC10DA">
      <w:pPr>
        <w:tabs>
          <w:tab w:val="left" w:pos="284"/>
        </w:tabs>
        <w:spacing w:after="0" w:line="240" w:lineRule="auto"/>
        <w:rPr>
          <w:rFonts w:ascii="Times New Roman" w:eastAsia="Georgia" w:hAnsi="Times New Roman" w:cs="Times New Roman"/>
          <w:i/>
          <w:color w:val="000000"/>
          <w:sz w:val="24"/>
          <w:szCs w:val="24"/>
        </w:rPr>
      </w:pPr>
      <w:r w:rsidRPr="00AC10DA">
        <w:rPr>
          <w:rFonts w:ascii="Times New Roman" w:eastAsia="Georgia" w:hAnsi="Times New Roman" w:cs="Times New Roman"/>
          <w:i/>
          <w:color w:val="000000"/>
          <w:sz w:val="24"/>
          <w:szCs w:val="24"/>
        </w:rPr>
        <w:t xml:space="preserve">реализация SMS- или </w:t>
      </w:r>
      <w:proofErr w:type="spellStart"/>
      <w:r w:rsidRPr="00AC10DA">
        <w:rPr>
          <w:rFonts w:ascii="Times New Roman" w:eastAsia="Georgia" w:hAnsi="Times New Roman" w:cs="Times New Roman"/>
          <w:i/>
          <w:color w:val="000000"/>
          <w:sz w:val="24"/>
          <w:szCs w:val="24"/>
        </w:rPr>
        <w:t>email</w:t>
      </w:r>
      <w:proofErr w:type="spellEnd"/>
      <w:r w:rsidRPr="00AC10DA">
        <w:rPr>
          <w:rFonts w:ascii="Times New Roman" w:eastAsia="Georgia" w:hAnsi="Times New Roman" w:cs="Times New Roman"/>
          <w:i/>
          <w:color w:val="000000"/>
          <w:sz w:val="24"/>
          <w:szCs w:val="24"/>
        </w:rPr>
        <w:t>-уведомлений о готовности заказа;</w:t>
      </w:r>
    </w:p>
    <w:p w:rsidR="00AC10DA" w:rsidRDefault="00AC10DA" w:rsidP="00AC10DA">
      <w:pPr>
        <w:tabs>
          <w:tab w:val="left" w:pos="284"/>
        </w:tabs>
        <w:spacing w:after="0" w:line="240" w:lineRule="auto"/>
        <w:rPr>
          <w:rFonts w:ascii="Times New Roman" w:eastAsia="Georgia" w:hAnsi="Times New Roman" w:cs="Times New Roman"/>
          <w:i/>
          <w:color w:val="000000"/>
          <w:sz w:val="24"/>
          <w:szCs w:val="24"/>
        </w:rPr>
      </w:pPr>
      <w:r w:rsidRPr="00AC10DA">
        <w:rPr>
          <w:rFonts w:ascii="Times New Roman" w:eastAsia="Georgia" w:hAnsi="Times New Roman" w:cs="Times New Roman"/>
          <w:i/>
          <w:color w:val="000000"/>
          <w:sz w:val="24"/>
          <w:szCs w:val="24"/>
        </w:rPr>
        <w:t xml:space="preserve">экспорт отчетов по заказам в </w:t>
      </w:r>
      <w:proofErr w:type="spellStart"/>
      <w:r w:rsidRPr="00AC10DA">
        <w:rPr>
          <w:rFonts w:ascii="Times New Roman" w:eastAsia="Georgia" w:hAnsi="Times New Roman" w:cs="Times New Roman"/>
          <w:i/>
          <w:color w:val="000000"/>
          <w:sz w:val="24"/>
          <w:szCs w:val="24"/>
        </w:rPr>
        <w:t>Excel</w:t>
      </w:r>
      <w:proofErr w:type="spellEnd"/>
      <w:r w:rsidRPr="00AC10DA">
        <w:rPr>
          <w:rFonts w:ascii="Times New Roman" w:eastAsia="Georgia" w:hAnsi="Times New Roman" w:cs="Times New Roman"/>
          <w:i/>
          <w:color w:val="000000"/>
          <w:sz w:val="24"/>
          <w:szCs w:val="24"/>
        </w:rPr>
        <w:t xml:space="preserve"> или PDF;</w:t>
      </w:r>
    </w:p>
    <w:p w:rsidR="00AC10DA" w:rsidRDefault="00AC10DA" w:rsidP="00AC10DA">
      <w:pPr>
        <w:tabs>
          <w:tab w:val="left" w:pos="284"/>
        </w:tabs>
        <w:spacing w:after="0" w:line="240" w:lineRule="auto"/>
        <w:rPr>
          <w:rFonts w:ascii="Times New Roman" w:eastAsia="Georgia" w:hAnsi="Times New Roman" w:cs="Times New Roman"/>
          <w:i/>
          <w:color w:val="000000"/>
          <w:sz w:val="24"/>
          <w:szCs w:val="24"/>
        </w:rPr>
      </w:pPr>
      <w:r w:rsidRPr="00AC10DA">
        <w:rPr>
          <w:rFonts w:ascii="Times New Roman" w:eastAsia="Georgia" w:hAnsi="Times New Roman" w:cs="Times New Roman"/>
          <w:i/>
          <w:color w:val="000000"/>
          <w:sz w:val="24"/>
          <w:szCs w:val="24"/>
        </w:rPr>
        <w:t>ведение журнала действий пользователей;</w:t>
      </w:r>
    </w:p>
    <w:p w:rsidR="003A676E" w:rsidRPr="00AC10DA" w:rsidRDefault="00AC10DA" w:rsidP="00AC10DA">
      <w:pPr>
        <w:tabs>
          <w:tab w:val="left" w:pos="284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C10DA">
        <w:rPr>
          <w:rFonts w:ascii="Times New Roman" w:eastAsia="Georgia" w:hAnsi="Times New Roman" w:cs="Times New Roman"/>
          <w:i/>
          <w:color w:val="000000"/>
          <w:sz w:val="24"/>
          <w:szCs w:val="24"/>
        </w:rPr>
        <w:lastRenderedPageBreak/>
        <w:t>добавление панели статистики с графиками на основе Chart.js</w:t>
      </w:r>
      <w:r w:rsidRPr="00AC10DA">
        <w:rPr>
          <w:rFonts w:ascii="Times New Roman" w:eastAsia="Georgia" w:hAnsi="Times New Roman" w:cs="Times New Roman"/>
          <w:color w:val="000000"/>
          <w:sz w:val="24"/>
          <w:szCs w:val="24"/>
        </w:rPr>
        <w:t>.</w:t>
      </w:r>
      <w:bookmarkStart w:id="32" w:name="fnref1_30"/>
      <w:bookmarkEnd w:id="32"/>
      <w:r w:rsidRPr="00AC10DA">
        <w:rPr>
          <w:rFonts w:ascii="Times New Roman" w:hAnsi="Times New Roman" w:cs="Times New Roman"/>
          <w:sz w:val="24"/>
          <w:szCs w:val="24"/>
        </w:rPr>
        <w:fldChar w:fldCharType="begin"/>
      </w:r>
      <w:r w:rsidRPr="00AC10DA">
        <w:rPr>
          <w:rFonts w:ascii="Times New Roman" w:hAnsi="Times New Roman" w:cs="Times New Roman"/>
          <w:sz w:val="24"/>
          <w:szCs w:val="24"/>
        </w:rPr>
        <w:instrText xml:space="preserve"> HYPERLINK \l "fn1" \h </w:instrText>
      </w:r>
      <w:r w:rsidRPr="00AC10DA">
        <w:rPr>
          <w:rFonts w:ascii="Times New Roman" w:hAnsi="Times New Roman" w:cs="Times New Roman"/>
          <w:sz w:val="24"/>
          <w:szCs w:val="24"/>
        </w:rPr>
        <w:fldChar w:fldCharType="separate"/>
      </w:r>
      <w:r w:rsidRPr="00AC10DA">
        <w:rPr>
          <w:rFonts w:ascii="Times New Roman" w:eastAsia="helvetica neue" w:hAnsi="Times New Roman" w:cs="Times New Roman"/>
          <w:sz w:val="24"/>
          <w:szCs w:val="24"/>
          <w:u w:val="single"/>
          <w:vertAlign w:val="superscript"/>
        </w:rPr>
        <w:fldChar w:fldCharType="end"/>
      </w:r>
    </w:p>
    <w:p w:rsidR="00AC10DA" w:rsidRPr="00AC10DA" w:rsidRDefault="00AC10DA" w:rsidP="00AC10DA">
      <w:pPr>
        <w:numPr>
          <w:ilvl w:val="0"/>
          <w:numId w:val="1"/>
        </w:numPr>
        <w:tabs>
          <w:tab w:val="left" w:pos="284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AC10DA">
        <w:rPr>
          <w:rFonts w:ascii="Times New Roman" w:eastAsia="Georgia" w:hAnsi="Times New Roman" w:cs="Times New Roman"/>
          <w:b/>
          <w:color w:val="000000"/>
          <w:sz w:val="24"/>
          <w:szCs w:val="24"/>
        </w:rPr>
        <w:t>Привести оформление текста и иллюстраций к единому стандарту.</w:t>
      </w:r>
    </w:p>
    <w:p w:rsidR="00AC10DA" w:rsidRDefault="00AC10DA" w:rsidP="00AC10DA">
      <w:pPr>
        <w:tabs>
          <w:tab w:val="left" w:pos="284"/>
        </w:tabs>
        <w:spacing w:after="0" w:line="240" w:lineRule="auto"/>
        <w:rPr>
          <w:rFonts w:ascii="Times New Roman" w:eastAsia="Georgia" w:hAnsi="Times New Roman" w:cs="Times New Roman"/>
          <w:color w:val="000000"/>
          <w:sz w:val="24"/>
          <w:szCs w:val="24"/>
        </w:rPr>
      </w:pPr>
      <w:r w:rsidRPr="00AC10DA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В документе заметны </w:t>
      </w:r>
      <w:r w:rsidRPr="00AC10DA">
        <w:rPr>
          <w:rFonts w:ascii="Times New Roman" w:eastAsia="Georgia" w:hAnsi="Times New Roman" w:cs="Times New Roman"/>
          <w:color w:val="000000"/>
          <w:sz w:val="24"/>
          <w:szCs w:val="24"/>
        </w:rPr>
        <w:t>отдельные технические артефакты и неоднородность представления заголовков, рисунков и фрагментов кода.</w:t>
      </w:r>
      <w:bookmarkStart w:id="33" w:name="fnref1_31"/>
      <w:bookmarkEnd w:id="33"/>
    </w:p>
    <w:p w:rsidR="00AC10DA" w:rsidRDefault="00AC10DA" w:rsidP="00AC10DA">
      <w:pPr>
        <w:tabs>
          <w:tab w:val="left" w:pos="284"/>
        </w:tabs>
        <w:spacing w:after="0" w:line="240" w:lineRule="auto"/>
        <w:rPr>
          <w:rFonts w:ascii="Times New Roman" w:eastAsia="Georgia" w:hAnsi="Times New Roman" w:cs="Times New Roman"/>
          <w:color w:val="000000"/>
          <w:sz w:val="24"/>
          <w:szCs w:val="24"/>
        </w:rPr>
      </w:pPr>
      <w:hyperlink w:anchor="fn1"/>
      <w:r w:rsidRPr="00AC10DA">
        <w:rPr>
          <w:rFonts w:ascii="Times New Roman" w:eastAsia="Georgia" w:hAnsi="Times New Roman" w:cs="Times New Roman"/>
          <w:color w:val="000000"/>
          <w:sz w:val="24"/>
          <w:szCs w:val="24"/>
        </w:rPr>
        <w:t>В качестве конкретной рекомендации можно предложить:</w:t>
      </w:r>
    </w:p>
    <w:p w:rsidR="00AC10DA" w:rsidRDefault="00AC10DA" w:rsidP="00AC10DA">
      <w:pPr>
        <w:tabs>
          <w:tab w:val="left" w:pos="284"/>
        </w:tabs>
        <w:spacing w:after="0" w:line="240" w:lineRule="auto"/>
        <w:rPr>
          <w:rFonts w:ascii="Times New Roman" w:eastAsia="Georgia" w:hAnsi="Times New Roman" w:cs="Times New Roman"/>
          <w:i/>
          <w:color w:val="000000"/>
          <w:sz w:val="24"/>
          <w:szCs w:val="24"/>
        </w:rPr>
      </w:pPr>
      <w:r w:rsidRPr="00AC10DA">
        <w:rPr>
          <w:rFonts w:ascii="Times New Roman" w:eastAsia="Georgia" w:hAnsi="Times New Roman" w:cs="Times New Roman"/>
          <w:i/>
          <w:color w:val="000000"/>
          <w:sz w:val="24"/>
          <w:szCs w:val="24"/>
        </w:rPr>
        <w:t>все рисунки оформить по шаблону «Рисунок 2.3 – Структура базы данных»;</w:t>
      </w:r>
    </w:p>
    <w:p w:rsidR="00AC10DA" w:rsidRDefault="00AC10DA" w:rsidP="00AC10DA">
      <w:pPr>
        <w:tabs>
          <w:tab w:val="left" w:pos="284"/>
        </w:tabs>
        <w:spacing w:after="0" w:line="240" w:lineRule="auto"/>
        <w:rPr>
          <w:rFonts w:ascii="Times New Roman" w:eastAsia="Georgia" w:hAnsi="Times New Roman" w:cs="Times New Roman"/>
          <w:i/>
          <w:color w:val="000000"/>
          <w:sz w:val="24"/>
          <w:szCs w:val="24"/>
        </w:rPr>
      </w:pPr>
      <w:r w:rsidRPr="00AC10DA">
        <w:rPr>
          <w:rFonts w:ascii="Times New Roman" w:eastAsia="Georgia" w:hAnsi="Times New Roman" w:cs="Times New Roman"/>
          <w:i/>
          <w:color w:val="000000"/>
          <w:sz w:val="24"/>
          <w:szCs w:val="24"/>
        </w:rPr>
        <w:t xml:space="preserve">все таблицы </w:t>
      </w:r>
      <w:r>
        <w:rPr>
          <w:rFonts w:ascii="Times New Roman" w:eastAsia="Georgia" w:hAnsi="Times New Roman" w:cs="Times New Roman"/>
          <w:i/>
          <w:color w:val="000000"/>
          <w:sz w:val="24"/>
          <w:szCs w:val="24"/>
        </w:rPr>
        <w:t>–</w:t>
      </w:r>
      <w:r w:rsidRPr="00AC10DA">
        <w:rPr>
          <w:rFonts w:ascii="Times New Roman" w:eastAsia="Georgia" w:hAnsi="Times New Roman" w:cs="Times New Roman"/>
          <w:i/>
          <w:color w:val="000000"/>
          <w:sz w:val="24"/>
          <w:szCs w:val="24"/>
        </w:rPr>
        <w:t xml:space="preserve"> по шаблону «Таблица 3.1 – Результаты тестирования»;</w:t>
      </w:r>
    </w:p>
    <w:p w:rsidR="003A676E" w:rsidRPr="00AC10DA" w:rsidRDefault="00AC10DA" w:rsidP="00AC10DA">
      <w:pPr>
        <w:tabs>
          <w:tab w:val="left" w:pos="284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C10DA">
        <w:rPr>
          <w:rFonts w:ascii="Times New Roman" w:eastAsia="Georgia" w:hAnsi="Times New Roman" w:cs="Times New Roman"/>
          <w:i/>
          <w:color w:val="000000"/>
          <w:sz w:val="24"/>
          <w:szCs w:val="24"/>
        </w:rPr>
        <w:t xml:space="preserve">все листинги кода сопровождать кратким пояснением, например: «Листинг 3.2 – Функция создания клиента в модуле </w:t>
      </w:r>
      <w:hyperlink r:id="rId5">
        <w:r w:rsidRPr="00AC10DA">
          <w:rPr>
            <w:rFonts w:ascii="Times New Roman" w:eastAsia="Georgia" w:hAnsi="Times New Roman" w:cs="Times New Roman"/>
            <w:i/>
            <w:sz w:val="24"/>
            <w:szCs w:val="24"/>
            <w:u w:val="single"/>
          </w:rPr>
          <w:t>crud.py</w:t>
        </w:r>
      </w:hyperlink>
      <w:r w:rsidRPr="00AC10DA">
        <w:rPr>
          <w:rFonts w:ascii="Times New Roman" w:eastAsia="Georgia" w:hAnsi="Times New Roman" w:cs="Times New Roman"/>
          <w:i/>
          <w:color w:val="000000"/>
          <w:sz w:val="24"/>
          <w:szCs w:val="24"/>
        </w:rPr>
        <w:t>»</w:t>
      </w:r>
      <w:r w:rsidRPr="00AC10DA">
        <w:rPr>
          <w:rFonts w:ascii="Times New Roman" w:eastAsia="Georgia" w:hAnsi="Times New Roman" w:cs="Times New Roman"/>
          <w:color w:val="000000"/>
          <w:sz w:val="24"/>
          <w:szCs w:val="24"/>
        </w:rPr>
        <w:t>.</w:t>
      </w:r>
      <w:bookmarkStart w:id="34" w:name="fnref1_32"/>
      <w:bookmarkEnd w:id="34"/>
      <w:r w:rsidRPr="00AC10DA">
        <w:rPr>
          <w:rFonts w:ascii="Times New Roman" w:hAnsi="Times New Roman" w:cs="Times New Roman"/>
          <w:sz w:val="24"/>
          <w:szCs w:val="24"/>
        </w:rPr>
        <w:fldChar w:fldCharType="begin"/>
      </w:r>
      <w:r w:rsidRPr="00AC10DA">
        <w:rPr>
          <w:rFonts w:ascii="Times New Roman" w:hAnsi="Times New Roman" w:cs="Times New Roman"/>
          <w:sz w:val="24"/>
          <w:szCs w:val="24"/>
        </w:rPr>
        <w:instrText xml:space="preserve"> HYPERLINK \l "fn1" \h </w:instrText>
      </w:r>
      <w:r w:rsidRPr="00AC10DA">
        <w:rPr>
          <w:rFonts w:ascii="Times New Roman" w:hAnsi="Times New Roman" w:cs="Times New Roman"/>
          <w:sz w:val="24"/>
          <w:szCs w:val="24"/>
        </w:rPr>
        <w:fldChar w:fldCharType="separate"/>
      </w:r>
      <w:r w:rsidRPr="00AC10DA">
        <w:rPr>
          <w:rFonts w:ascii="Times New Roman" w:eastAsia="helvetica neue" w:hAnsi="Times New Roman" w:cs="Times New Roman"/>
          <w:sz w:val="24"/>
          <w:szCs w:val="24"/>
          <w:u w:val="single"/>
          <w:vertAlign w:val="superscript"/>
        </w:rPr>
        <w:fldChar w:fldCharType="end"/>
      </w:r>
    </w:p>
    <w:p w:rsidR="00AC10DA" w:rsidRPr="00AC10DA" w:rsidRDefault="00AC10DA" w:rsidP="00AC10DA">
      <w:pPr>
        <w:numPr>
          <w:ilvl w:val="0"/>
          <w:numId w:val="1"/>
        </w:numPr>
        <w:tabs>
          <w:tab w:val="left" w:pos="284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AC10DA">
        <w:rPr>
          <w:rFonts w:ascii="Times New Roman" w:eastAsia="Georgia" w:hAnsi="Times New Roman" w:cs="Times New Roman"/>
          <w:b/>
          <w:color w:val="000000"/>
          <w:sz w:val="24"/>
          <w:szCs w:val="24"/>
        </w:rPr>
        <w:t>Отредак</w:t>
      </w:r>
      <w:r w:rsidRPr="00AC10DA">
        <w:rPr>
          <w:rFonts w:ascii="Times New Roman" w:eastAsia="Georgia" w:hAnsi="Times New Roman" w:cs="Times New Roman"/>
          <w:b/>
          <w:color w:val="000000"/>
          <w:sz w:val="24"/>
          <w:szCs w:val="24"/>
        </w:rPr>
        <w:t>тировать текст в научно-техническом стиле.</w:t>
      </w:r>
    </w:p>
    <w:p w:rsidR="00AC10DA" w:rsidRDefault="00AC10DA" w:rsidP="00AC10DA">
      <w:pPr>
        <w:tabs>
          <w:tab w:val="left" w:pos="284"/>
        </w:tabs>
        <w:spacing w:after="0" w:line="240" w:lineRule="auto"/>
        <w:rPr>
          <w:rFonts w:ascii="Times New Roman" w:eastAsia="Georgia" w:hAnsi="Times New Roman" w:cs="Times New Roman"/>
          <w:color w:val="000000"/>
          <w:sz w:val="24"/>
          <w:szCs w:val="24"/>
        </w:rPr>
      </w:pPr>
      <w:r w:rsidRPr="00AC10DA">
        <w:rPr>
          <w:rFonts w:ascii="Times New Roman" w:eastAsia="Georgia" w:hAnsi="Times New Roman" w:cs="Times New Roman"/>
          <w:color w:val="000000"/>
          <w:sz w:val="24"/>
          <w:szCs w:val="24"/>
        </w:rPr>
        <w:t>В ряде мест можно усилить формулировки, заменив описательные или разговорные обороты на более точные.</w:t>
      </w:r>
      <w:bookmarkStart w:id="35" w:name="fnref1_33"/>
      <w:bookmarkEnd w:id="35"/>
    </w:p>
    <w:p w:rsidR="00AC10DA" w:rsidRDefault="00AC10DA" w:rsidP="00AC10DA">
      <w:pPr>
        <w:tabs>
          <w:tab w:val="left" w:pos="284"/>
        </w:tabs>
        <w:spacing w:after="0" w:line="240" w:lineRule="auto"/>
        <w:rPr>
          <w:rFonts w:ascii="Times New Roman" w:eastAsia="Georgia" w:hAnsi="Times New Roman" w:cs="Times New Roman"/>
          <w:color w:val="000000"/>
          <w:sz w:val="24"/>
          <w:szCs w:val="24"/>
        </w:rPr>
      </w:pPr>
      <w:hyperlink w:anchor="fn1"/>
      <w:r w:rsidRPr="00AC10DA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Например, вместо </w:t>
      </w:r>
      <w:r w:rsidRPr="00AC10DA">
        <w:rPr>
          <w:rFonts w:ascii="Times New Roman" w:eastAsia="Georgia" w:hAnsi="Times New Roman" w:cs="Times New Roman"/>
          <w:i/>
          <w:color w:val="000000"/>
          <w:sz w:val="24"/>
          <w:szCs w:val="24"/>
        </w:rPr>
        <w:t>«система работает удобно и быстро»</w:t>
      </w:r>
      <w:r w:rsidRPr="00AC10DA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 лучше написать: </w:t>
      </w:r>
      <w:r w:rsidRPr="00AC10DA">
        <w:rPr>
          <w:rFonts w:ascii="Times New Roman" w:eastAsia="Georgia" w:hAnsi="Times New Roman" w:cs="Times New Roman"/>
          <w:i/>
          <w:color w:val="000000"/>
          <w:sz w:val="24"/>
          <w:szCs w:val="24"/>
        </w:rPr>
        <w:t>«разработанная</w:t>
      </w:r>
      <w:r w:rsidRPr="00AC10DA">
        <w:rPr>
          <w:rFonts w:ascii="Times New Roman" w:eastAsia="Georgia" w:hAnsi="Times New Roman" w:cs="Times New Roman"/>
          <w:i/>
          <w:color w:val="000000"/>
          <w:sz w:val="24"/>
          <w:szCs w:val="24"/>
        </w:rPr>
        <w:t xml:space="preserve"> система обеспечивает сокращение времени оформления заказов и централизованное хранение данных о клиентах, технике и ходе ремонта»</w:t>
      </w:r>
      <w:r w:rsidRPr="00AC10DA">
        <w:rPr>
          <w:rFonts w:ascii="Times New Roman" w:eastAsia="Georgia" w:hAnsi="Times New Roman" w:cs="Times New Roman"/>
          <w:color w:val="000000"/>
          <w:sz w:val="24"/>
          <w:szCs w:val="24"/>
        </w:rPr>
        <w:t>.</w:t>
      </w:r>
      <w:bookmarkStart w:id="36" w:name="fnref1_34"/>
      <w:bookmarkEnd w:id="36"/>
    </w:p>
    <w:p w:rsidR="003A676E" w:rsidRPr="00AC10DA" w:rsidRDefault="00AC10DA" w:rsidP="00AC10DA">
      <w:pPr>
        <w:tabs>
          <w:tab w:val="left" w:pos="284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hyperlink w:anchor="fn1"/>
      <w:r w:rsidRPr="00AC10DA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Вместо </w:t>
      </w:r>
      <w:r w:rsidRPr="00AC10DA">
        <w:rPr>
          <w:rFonts w:ascii="Times New Roman" w:eastAsia="Georgia" w:hAnsi="Times New Roman" w:cs="Times New Roman"/>
          <w:i/>
          <w:color w:val="000000"/>
          <w:sz w:val="24"/>
          <w:szCs w:val="24"/>
        </w:rPr>
        <w:t>«таблица помогает смотреть заявки»</w:t>
      </w:r>
      <w:r w:rsidRPr="00AC10DA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 корректнее использовать: </w:t>
      </w:r>
      <w:r w:rsidRPr="00AC10DA">
        <w:rPr>
          <w:rFonts w:ascii="Times New Roman" w:eastAsia="Georgia" w:hAnsi="Times New Roman" w:cs="Times New Roman"/>
          <w:i/>
          <w:color w:val="000000"/>
          <w:sz w:val="24"/>
          <w:szCs w:val="24"/>
        </w:rPr>
        <w:t>«табличное представление зак</w:t>
      </w:r>
      <w:r w:rsidRPr="00AC10DA">
        <w:rPr>
          <w:rFonts w:ascii="Times New Roman" w:eastAsia="Georgia" w:hAnsi="Times New Roman" w:cs="Times New Roman"/>
          <w:i/>
          <w:color w:val="000000"/>
          <w:sz w:val="24"/>
          <w:szCs w:val="24"/>
        </w:rPr>
        <w:t>азов обеспечивает оперативный поиск, фильтрацию и контроль текущего состояния заявок»</w:t>
      </w:r>
      <w:r w:rsidRPr="00AC10DA">
        <w:rPr>
          <w:rFonts w:ascii="Times New Roman" w:eastAsia="Georgia" w:hAnsi="Times New Roman" w:cs="Times New Roman"/>
          <w:color w:val="000000"/>
          <w:sz w:val="24"/>
          <w:szCs w:val="24"/>
        </w:rPr>
        <w:t>.</w:t>
      </w:r>
      <w:bookmarkStart w:id="37" w:name="fnref1_35"/>
      <w:bookmarkEnd w:id="37"/>
      <w:r w:rsidRPr="00AC10DA">
        <w:rPr>
          <w:rFonts w:ascii="Times New Roman" w:hAnsi="Times New Roman" w:cs="Times New Roman"/>
          <w:sz w:val="24"/>
          <w:szCs w:val="24"/>
        </w:rPr>
        <w:fldChar w:fldCharType="begin"/>
      </w:r>
      <w:r w:rsidRPr="00AC10DA">
        <w:rPr>
          <w:rFonts w:ascii="Times New Roman" w:hAnsi="Times New Roman" w:cs="Times New Roman"/>
          <w:sz w:val="24"/>
          <w:szCs w:val="24"/>
        </w:rPr>
        <w:instrText xml:space="preserve"> HYPERLINK \l "fn1" \h </w:instrText>
      </w:r>
      <w:r w:rsidRPr="00AC10DA">
        <w:rPr>
          <w:rFonts w:ascii="Times New Roman" w:hAnsi="Times New Roman" w:cs="Times New Roman"/>
          <w:sz w:val="24"/>
          <w:szCs w:val="24"/>
        </w:rPr>
        <w:fldChar w:fldCharType="separate"/>
      </w:r>
      <w:r w:rsidRPr="00AC10DA">
        <w:rPr>
          <w:rFonts w:ascii="Times New Roman" w:eastAsia="helvetica neue" w:hAnsi="Times New Roman" w:cs="Times New Roman"/>
          <w:sz w:val="24"/>
          <w:szCs w:val="24"/>
          <w:u w:val="single"/>
          <w:vertAlign w:val="superscript"/>
        </w:rPr>
        <w:fldChar w:fldCharType="end"/>
      </w:r>
    </w:p>
    <w:sectPr w:rsidR="003A676E" w:rsidRPr="00AC10DA" w:rsidSect="00AC10DA">
      <w:pgSz w:w="12240" w:h="15840"/>
      <w:pgMar w:top="720" w:right="720" w:bottom="720" w:left="720" w:header="720" w:footer="720" w:gutter="0"/>
      <w:cols w:space="720"/>
      <w:docGrid w:linePitch="28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helvetica neue">
    <w:altName w:val="Arial"/>
    <w:panose1 w:val="00000000000000000000"/>
    <w:charset w:val="00"/>
    <w:family w:val="roman"/>
    <w:notTrueType/>
    <w:pitch w:val="default"/>
  </w:font>
  <w:font w:name="menlo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B7C361F"/>
    <w:multiLevelType w:val="hybridMultilevel"/>
    <w:tmpl w:val="E4AEA358"/>
    <w:lvl w:ilvl="0" w:tplc="E3A0F21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6582F7A">
      <w:numFmt w:val="decimal"/>
      <w:lvlText w:val=""/>
      <w:lvlJc w:val="left"/>
    </w:lvl>
    <w:lvl w:ilvl="2" w:tplc="D6562A24">
      <w:numFmt w:val="decimal"/>
      <w:lvlText w:val=""/>
      <w:lvlJc w:val="left"/>
    </w:lvl>
    <w:lvl w:ilvl="3" w:tplc="F0045CDC">
      <w:numFmt w:val="decimal"/>
      <w:lvlText w:val=""/>
      <w:lvlJc w:val="left"/>
    </w:lvl>
    <w:lvl w:ilvl="4" w:tplc="F168DC1C">
      <w:numFmt w:val="decimal"/>
      <w:lvlText w:val=""/>
      <w:lvlJc w:val="left"/>
    </w:lvl>
    <w:lvl w:ilvl="5" w:tplc="9990903C">
      <w:numFmt w:val="decimal"/>
      <w:lvlText w:val=""/>
      <w:lvlJc w:val="left"/>
    </w:lvl>
    <w:lvl w:ilvl="6" w:tplc="B6B6F830">
      <w:numFmt w:val="decimal"/>
      <w:lvlText w:val=""/>
      <w:lvlJc w:val="left"/>
    </w:lvl>
    <w:lvl w:ilvl="7" w:tplc="05D2AB26">
      <w:numFmt w:val="decimal"/>
      <w:lvlText w:val=""/>
      <w:lvlJc w:val="left"/>
    </w:lvl>
    <w:lvl w:ilvl="8" w:tplc="5AFCCBFE">
      <w:numFmt w:val="decimal"/>
      <w:lvlText w:val=""/>
      <w:lvlJc w:val="left"/>
    </w:lvl>
  </w:abstractNum>
  <w:abstractNum w:abstractNumId="1" w15:restartNumberingAfterBreak="0">
    <w:nsid w:val="35B77C61"/>
    <w:multiLevelType w:val="hybridMultilevel"/>
    <w:tmpl w:val="B0589D9C"/>
    <w:lvl w:ilvl="0" w:tplc="104441CA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35F450A8">
      <w:numFmt w:val="decimal"/>
      <w:lvlText w:val=""/>
      <w:lvlJc w:val="left"/>
    </w:lvl>
    <w:lvl w:ilvl="2" w:tplc="B7A81FE2">
      <w:numFmt w:val="decimal"/>
      <w:lvlText w:val=""/>
      <w:lvlJc w:val="left"/>
    </w:lvl>
    <w:lvl w:ilvl="3" w:tplc="81B0BA6C">
      <w:numFmt w:val="decimal"/>
      <w:lvlText w:val=""/>
      <w:lvlJc w:val="left"/>
    </w:lvl>
    <w:lvl w:ilvl="4" w:tplc="3DE01F08">
      <w:numFmt w:val="decimal"/>
      <w:lvlText w:val=""/>
      <w:lvlJc w:val="left"/>
    </w:lvl>
    <w:lvl w:ilvl="5" w:tplc="B9BA8BBC">
      <w:numFmt w:val="decimal"/>
      <w:lvlText w:val=""/>
      <w:lvlJc w:val="left"/>
    </w:lvl>
    <w:lvl w:ilvl="6" w:tplc="154A2FB2">
      <w:numFmt w:val="decimal"/>
      <w:lvlText w:val=""/>
      <w:lvlJc w:val="left"/>
    </w:lvl>
    <w:lvl w:ilvl="7" w:tplc="0504ADD6">
      <w:numFmt w:val="decimal"/>
      <w:lvlText w:val=""/>
      <w:lvlJc w:val="left"/>
    </w:lvl>
    <w:lvl w:ilvl="8" w:tplc="711A57C0">
      <w:numFmt w:val="decimal"/>
      <w:lvlText w:val=""/>
      <w:lvlJc w:val="left"/>
    </w:lvl>
  </w:abstractNum>
  <w:abstractNum w:abstractNumId="2" w15:restartNumberingAfterBreak="0">
    <w:nsid w:val="39DD1046"/>
    <w:multiLevelType w:val="hybridMultilevel"/>
    <w:tmpl w:val="162AB7A6"/>
    <w:lvl w:ilvl="0" w:tplc="C9683EB8">
      <w:numFmt w:val="decimal"/>
      <w:lvlText w:val=""/>
      <w:lvlJc w:val="left"/>
    </w:lvl>
    <w:lvl w:ilvl="1" w:tplc="AB94ED2C">
      <w:numFmt w:val="decimal"/>
      <w:lvlText w:val=""/>
      <w:lvlJc w:val="left"/>
    </w:lvl>
    <w:lvl w:ilvl="2" w:tplc="749E6276">
      <w:numFmt w:val="decimal"/>
      <w:lvlText w:val=""/>
      <w:lvlJc w:val="left"/>
    </w:lvl>
    <w:lvl w:ilvl="3" w:tplc="C6C04890">
      <w:numFmt w:val="decimal"/>
      <w:lvlText w:val=""/>
      <w:lvlJc w:val="left"/>
    </w:lvl>
    <w:lvl w:ilvl="4" w:tplc="25385686">
      <w:numFmt w:val="decimal"/>
      <w:lvlText w:val=""/>
      <w:lvlJc w:val="left"/>
    </w:lvl>
    <w:lvl w:ilvl="5" w:tplc="E11A3D1E">
      <w:numFmt w:val="decimal"/>
      <w:lvlText w:val=""/>
      <w:lvlJc w:val="left"/>
    </w:lvl>
    <w:lvl w:ilvl="6" w:tplc="3244A26E">
      <w:numFmt w:val="decimal"/>
      <w:lvlText w:val=""/>
      <w:lvlJc w:val="left"/>
    </w:lvl>
    <w:lvl w:ilvl="7" w:tplc="F5FC81A2">
      <w:numFmt w:val="decimal"/>
      <w:lvlText w:val=""/>
      <w:lvlJc w:val="left"/>
    </w:lvl>
    <w:lvl w:ilvl="8" w:tplc="A91ADD6E">
      <w:numFmt w:val="decimal"/>
      <w:lvlText w:val=""/>
      <w:lvlJc w:val="left"/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676E"/>
    <w:rsid w:val="003A676E"/>
    <w:rsid w:val="00AC10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BB8260"/>
  <w15:docId w15:val="{C5D79DF7-2564-46CC-8527-89D3050C36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Georgia" w:eastAsiaTheme="minorHAnsi" w:hAnsiTheme="minorHAnsi" w:cstheme="minorBidi"/>
        <w:sz w:val="21"/>
        <w:szCs w:val="22"/>
        <w:lang w:val="ru-RU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crud.py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1405</Words>
  <Characters>8009</Characters>
  <Application>Microsoft Office Word</Application>
  <DocSecurity>0</DocSecurity>
  <Lines>66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Базяк Галина Владимировна</cp:lastModifiedBy>
  <cp:revision>2</cp:revision>
  <dcterms:created xsi:type="dcterms:W3CDTF">2026-05-11T08:36:00Z</dcterms:created>
  <dcterms:modified xsi:type="dcterms:W3CDTF">2026-05-11T08:36:00Z</dcterms:modified>
</cp:coreProperties>
</file>