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主板与显卡常见上电时序及引脚信号</w:t>
      </w:r>
    </w:p>
    <w:p>
      <w:pPr>
        <w:jc w:val="center"/>
      </w:pPr>
      <w:r>
        <w:rPr>
          <w:color w:val="808080"/>
          <w:sz w:val="18"/>
        </w:rPr>
        <w:t>适用：Intel PCH 平台桌面/笔记本主板、显卡 VBIOS 开发 | 增加英文全称列</w:t>
      </w:r>
    </w:p>
    <w:p/>
    <w:p>
      <w:pPr>
        <w:pStyle w:val="Heading1"/>
      </w:pPr>
      <w:r>
        <w:t>一、供电层级与电压名称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DCBATOUT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Current Battery Output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公共点电压，来自电源适配器或电池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VBAT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Battery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电池电压，即公共点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Input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公共点电压，广达平台命名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+3VPCU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3.3V Platform Controller 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S5状态下南桥/PCH待机电压3.3V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+3VALW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3.3V Always 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纬创/华硕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3.3V线性供电，EC待机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+5VALW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5V Always 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纬创/仁宝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5V线性供电，EC待机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VCC3M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Current Clock 3.3V Main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南桥3.3V待机电压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VCC5M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Current Clock 5V Main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南桥5V待机电压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PP3V3_S5_REG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Power 3.3V S5 Register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苹果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S5状态3.3V供电，给南桥待机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+3VSUS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3.3V Suspend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S3状态电压，内存供电</w:t>
            </w:r>
          </w:p>
        </w:tc>
      </w:tr>
    </w:tbl>
    <w:p/>
    <w:p>
      <w:pPr>
        <w:pStyle w:val="Heading1"/>
      </w:pPr>
      <w:r>
        <w:t>二、保护隔离与适配器检测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Input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适配器检测输入，充电芯片检测插入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适配器检测输出，充电芯片确认后输出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AC_IN#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Input (Active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纬创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送给EC的适配器检测，低电平=已插入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DCIN_DRV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DC Input Drive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控制适配器隔离MOSFET，高电平导通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BAT_DRV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Battery Drive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控制电池隔离MOSFET，低电平隔离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ONEWIRE_EN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One-Wire Enable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苹果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适配器识别使能，电源头亮绿灯</w:t>
            </w:r>
          </w:p>
        </w:tc>
      </w:tr>
    </w:tbl>
    <w:p/>
    <w:p>
      <w:pPr>
        <w:pStyle w:val="Heading1"/>
      </w:pPr>
      <w:r>
        <w:t>三、EC与开机触发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PWR_BTN#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 Button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电源按钮，低有效，送给EC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KBC_PWR_BTN#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Keyboard Controller Power Button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纬创/广达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按下开关送给EC的触发信号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DNBSWON#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Delayed Not Boot Switch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EC发出至南桥PWRBTN#的高-低-高信号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NBSWON#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Boot Switch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电源开关键产生的高-低-高信号至EC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PM_PWRBTN#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 Management Power Button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EC收到PWRSW_EC#后发出至南桥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POWER_SW#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 Switch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电源开关信号，低电平，EC接收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LID_SW#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Lid Switch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合盖休眠开关，合盖时低电平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RSMRST#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Resume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PCH待机域复位，完成后可从S5唤醒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SUS电压好信号，发给EC</w:t>
            </w:r>
          </w:p>
        </w:tc>
      </w:tr>
    </w:tbl>
    <w:p/>
    <w:p>
      <w:pPr>
        <w:pStyle w:val="Heading1"/>
      </w:pPr>
      <w:r>
        <w:t>四、S0/S3/S4/S5状态控制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SLP_S5#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Sleep S5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S5电压开启，南桥ACPI控制器发出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SLP_S3#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Sleep S3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S3电压开启，EC收到后产生内存供电等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EC收到SLP_S5#后产生，开启南桥待机电压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MAINON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Main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EC收到SLP_S3#后产生S0电压开启信号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SUSB_ON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B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S0电压开启，同MAINON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SUSC_ON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C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S3电压开启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EC开启南桥待机供电+内存主供电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RUN_ON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EC开启S0状态电压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Voltage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S3电压开启，如内存供电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 Voltage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S0电压开启，如总线供电</w:t>
            </w:r>
          </w:p>
        </w:tc>
      </w:tr>
    </w:tbl>
    <w:p/>
    <w:p>
      <w:pPr>
        <w:pStyle w:val="Heading1"/>
      </w:pPr>
      <w:r>
        <w:t>五、CPU供电与复位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VR_ON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Regulator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EC发出，开启CPU核心电压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CPU_VRON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 Voltage Regulator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EC发出SUSB_ON后延时99ms开启CPU核心电压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IMVP_VR_ON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 Mobile Voltage Positioning VR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DELL/Intel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开启CPU供电，Intel移动平台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VR_PWRGD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Regulator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CPU供电芯片发出，核心电压已稳定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IMVP_PWRGD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IMVP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DELL/Intel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CPU供电芯片发出供电好信号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CPUPWRGD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南桥内部PWROK与VRMPWRGD相与产生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PLTRST#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Platform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平台复位，南桥在CPUPWRGD后延时缓冲产生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H_CPURST#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Host CPU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北桥/南桥收到PLTRST#后发出至CPU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CPURST#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北桥接收PLTRST#后发给CPU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PCIRST#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PCI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上电时复位PCI总线上的设备</w:t>
            </w:r>
          </w:p>
        </w:tc>
      </w:tr>
    </w:tbl>
    <w:p/>
    <w:p>
      <w:pPr>
        <w:pStyle w:val="Heading1"/>
      </w:pPr>
      <w:r>
        <w:t>六、内存供电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VDDQ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Drain-Drain Quad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内存IO电压，DDR4=1.2V，DDR5=1.1V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VTT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Termination Voltage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内存终止电压，VTT=VDDQ/2（DDR4）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VREF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Reference Voltage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CPU内存控制器模拟参考电压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MEM_RESET#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Memory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内存颗粒复位，PCH/EC激活内存颗粒</w:t>
            </w:r>
          </w:p>
        </w:tc>
      </w:tr>
    </w:tbl>
    <w:p/>
    <w:p>
      <w:pPr>
        <w:pStyle w:val="Heading1"/>
      </w:pPr>
      <w:r>
        <w:t>七、显卡供电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VGPU / VGFX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GPU / Voltage Graphics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显卡/GPU核心电压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VDDCI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Drain-Drain for Controller and 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显存控制器IO电压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VPP_GFX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Graphics Program Voltage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显存激活电压，GDDR6 VPP=1.8V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GPU_RESET#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GPU Reset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显存和核心供电稳定后，GPU释放复位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GFX_ON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Graphics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开启独立显卡供电</w:t>
            </w:r>
          </w:p>
        </w:tc>
      </w:tr>
    </w:tbl>
    <w:p/>
    <w:p>
      <w:pPr>
        <w:pStyle w:val="Heading1"/>
      </w:pPr>
      <w:r>
        <w:t>八、时钟与Power Good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VRRDY / VR_READY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Regulator Ready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VR模块确认各档电压已稳定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CLK_PWRGD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Clock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华硕/广达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南桥收到VRMPWRGD后发给时钟IC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ALL_SYS_PWRGD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System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苹果/华硕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除CPU核心供电外所有供电PG相与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HWPG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Hardware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纬创/广达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除CPU核心供电外所有PG逻辑相与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PWR_OK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 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ATX电源报告各路输出已稳定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SUS_PWRGD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Suspend Power Good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广达/华硕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待机域供电正常</w:t>
            </w:r>
          </w:p>
        </w:tc>
      </w:tr>
    </w:tbl>
    <w:p/>
    <w:p>
      <w:pPr>
        <w:pStyle w:val="Heading1"/>
      </w:pPr>
      <w:r>
        <w:t>九、充电与电池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Input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适配器检测输入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通用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适配器检测输出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SMC_BC_ACOK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SMC Battery Charger AC 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苹果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适配器检测，高电平有效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ACPRN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 Present Not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苹果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充电芯片检测到适配器，低电平有效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+VCHGR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Voltage Charger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充电输出电压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PBAT_PRES#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Battery Present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主电池插入检测，低有效</w:t>
            </w:r>
          </w:p>
        </w:tc>
      </w:tr>
    </w:tbl>
    <w:p/>
    <w:p>
      <w:pPr>
        <w:pStyle w:val="Heading1"/>
      </w:pPr>
      <w:r>
        <w:t>十、过压/过温/保护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信号名称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英文全称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FORCE_OFF#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Force Off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强制关机，过压保护电路产生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HW_PROTECT#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Hardware Protect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华硕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CPU过温保护，过温时拉低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THERM_STP#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Thermal Stop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过热保护，低电平有效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DISCHARGE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Discharge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ThinkPad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强制关闭适配器，电池放电信令</w:t>
            </w:r>
          </w:p>
        </w:tc>
      </w:tr>
    </w:tbl>
    <w:p/>
    <w:p>
      <w:pPr>
        <w:pStyle w:val="Heading1"/>
      </w:pPr>
      <w:r>
        <w:t>十一、S5→S0 完整上电时序</w:t>
      </w:r>
    </w:p>
    <w:p>
      <w:r>
        <w:rPr>
          <w:sz w:val="18"/>
        </w:rPr>
        <w:t>① 适配器/电池 → DCBATOUT建立 → 保护隔离导通</w:t>
        <w:br/>
      </w:r>
      <w:r>
        <w:rPr>
          <w:sz w:val="18"/>
        </w:rPr>
        <w:t>② +3VALW/+5VALW → VCC3M/VCC5M → MPWRG/RSMRST#（南桥待机复位）→ SUS_PWRGD</w:t>
        <w:br/>
      </w:r>
      <w:r>
        <w:rPr>
          <w:sz w:val="18"/>
        </w:rPr>
        <w:t>③ 按PWR_BTN# → EC → DNBSWON# → 南桥PWRBTN#</w:t>
        <w:br/>
      </w:r>
      <w:r>
        <w:rPr>
          <w:sz w:val="18"/>
        </w:rPr>
        <w:t>④ SLP_S5# → EC → SUSON/S5_ON（+3VSUS/+5VSUS）</w:t>
        <w:br/>
      </w:r>
      <w:r>
        <w:rPr>
          <w:sz w:val="18"/>
        </w:rPr>
        <w:t>⑤ SLP_S3# → EC → MAINON（内存/总线供电）</w:t>
        <w:br/>
      </w:r>
      <w:r>
        <w:rPr>
          <w:sz w:val="18"/>
        </w:rPr>
        <w:t>⑥ EC → VR_ON/IMVP_VR_ON → VCC_CPU建立 → VR_PWRGD/IMVP_PWRGD</w:t>
        <w:br/>
      </w:r>
      <w:r>
        <w:rPr>
          <w:sz w:val="18"/>
        </w:rPr>
        <w:t>⑦ 南桥 → CK_PWRGD/CLK_PWRGD → 时钟芯片启动</w:t>
        <w:br/>
      </w:r>
      <w:r>
        <w:rPr>
          <w:sz w:val="18"/>
        </w:rPr>
        <w:t>⑧ 南桥 → PLTRST# → H_CPURST#/CPURST# → CPU_RESET# → MEM_RESET#</w:t>
        <w:br/>
      </w:r>
      <w:r>
        <w:rPr>
          <w:sz w:val="18"/>
        </w:rPr>
        <w:t>⑨ GFX_ON → VGPU+VDDCI+VPP → GPU_RESET# → BIOS POST</w:t>
        <w:br/>
      </w:r>
    </w:p>
    <w:p/>
    <w:p>
      <w:r>
        <w:rPr>
          <w:i/>
          <w:color w:val="808080"/>
          <w:sz w:val="16"/>
        </w:rPr>
        <w:t>整理自《笔记本电脑维修不是事儿（第2版）》第4-10章 + 桌面主板电路设计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