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4D5298" w:rsidRPr="00A8025E">
        <w:rPr>
          <w:color w:val="A31515"/>
        </w:rPr>
        <w:br/>
      </w:r>
      <w:r w:rsidR="004D5298" w:rsidRPr="00A8025E">
        <w:rPr>
          <w:color w:val="FF0000"/>
        </w:rPr>
        <w:t>+</w:t>
      </w:r>
      <w:r w:rsidR="004D5298" w:rsidRPr="00A8025E">
        <w:rPr>
          <w:color w:val="808080"/>
        </w:rPr>
        <w:t>#include</w:t>
      </w:r>
      <w:r w:rsidR="004D5298" w:rsidRPr="00A8025E">
        <w:t xml:space="preserve"> </w:t>
      </w:r>
      <w:r w:rsidR="004D5298" w:rsidRPr="00A8025E">
        <w:rPr>
          <w:color w:val="A31515"/>
        </w:rPr>
        <w:t>&lt;stdint.h&gt;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663984" w:rsidP="00633673">
      <w:pPr>
        <w:pStyle w:val="ac"/>
        <w:rPr>
          <w:color w:val="008000"/>
        </w:rPr>
      </w:pPr>
      <w:r>
        <w:rPr>
          <w:color w:val="FF0000"/>
        </w:rPr>
        <w:t xml:space="preserve">     </w:t>
      </w:r>
      <w:r>
        <w:rPr>
          <w:color w:val="6F008A"/>
        </w:rPr>
        <w:t>glDeleteProgram</w:t>
      </w:r>
      <w:r>
        <w:t>(program);</w:t>
      </w:r>
      <w:r>
        <w:rPr>
          <w:color w:val="FF0000"/>
        </w:rPr>
        <w:br/>
      </w:r>
      <w:r w:rsidR="0013388A" w:rsidRPr="00A8025E">
        <w:rPr>
          <w:color w:val="FF0000"/>
        </w:rPr>
        <w:t xml:space="preserve"> </w:t>
      </w:r>
      <w:r w:rsidR="0013388A" w:rsidRPr="00A8025E">
        <w:t xml:space="preserve">  </w:t>
      </w:r>
      <w:r w:rsidR="0013388A">
        <w:t xml:space="preserve">  </w:t>
      </w:r>
      <w:r w:rsidR="0013388A" w:rsidRPr="00A8025E">
        <w:rPr>
          <w:color w:val="0000FF"/>
        </w:rPr>
        <w:t>return</w:t>
      </w:r>
      <w:r w:rsidR="0013388A" w:rsidRPr="00A8025E">
        <w:t xml:space="preserve"> </w:t>
      </w:r>
      <w:r w:rsidR="0013388A">
        <w:t>0;</w:t>
      </w:r>
      <w:r w:rsidR="0013388A" w:rsidRPr="00A8025E">
        <w:br/>
      </w:r>
      <w:r w:rsidR="0013388A" w:rsidRPr="00A8025E">
        <w:rPr>
          <w:color w:val="FF0000"/>
        </w:rPr>
        <w:t xml:space="preserve"> </w:t>
      </w:r>
      <w:r w:rsidR="0013388A">
        <w:rPr>
          <w:color w:val="FF0000"/>
        </w:rPr>
        <w:t xml:space="preserve">  </w:t>
      </w:r>
      <w:r w:rsidR="0013388A" w:rsidRPr="00A8025E">
        <w:t>}</w:t>
      </w:r>
      <w:r w:rsidR="0013388A" w:rsidRPr="00A8025E">
        <w:br/>
      </w:r>
      <w:r w:rsidR="008A479F" w:rsidRPr="00A8025E">
        <w:rPr>
          <w:color w:val="FF0000"/>
        </w:rPr>
        <w:t xml:space="preserve"> </w:t>
      </w:r>
      <w:r w:rsidR="008A479F" w:rsidRPr="00A8025E">
        <w:t xml:space="preserve">  </w:t>
      </w:r>
      <w:r w:rsidR="008A479F" w:rsidRPr="00A8025E">
        <w:rPr>
          <w:color w:val="0000FF"/>
        </w:rPr>
        <w:t>return</w:t>
      </w:r>
      <w:r w:rsidR="008A479F" w:rsidRPr="00A8025E">
        <w:t xml:space="preserve"> </w:t>
      </w:r>
      <w:r w:rsidR="00790DD4">
        <w:t>program;</w:t>
      </w:r>
      <w:r w:rsidR="008A479F" w:rsidRPr="00A8025E">
        <w:br/>
      </w:r>
      <w:r w:rsidR="008A479F" w:rsidRPr="00A8025E">
        <w:rPr>
          <w:color w:val="FF0000"/>
        </w:rPr>
        <w:t xml:space="preserve"> </w:t>
      </w:r>
      <w:r w:rsidR="008A479F" w:rsidRPr="00A8025E">
        <w:t>}</w:t>
      </w:r>
      <w:r w:rsidR="008A479F" w:rsidRPr="00A8025E">
        <w:br/>
      </w:r>
      <w:r w:rsidR="008A479F" w:rsidRPr="00A8025E">
        <w:rPr>
          <w:color w:val="FF0000"/>
        </w:rPr>
        <w:br/>
        <w:t>+</w:t>
      </w:r>
      <w:r w:rsidR="00F91E9F" w:rsidRPr="00A8025E">
        <w:rPr>
          <w:color w:val="008000"/>
        </w:rPr>
        <w:t>/**</w:t>
      </w:r>
      <w:r w:rsidR="00F91E9F" w:rsidRPr="00A8025E">
        <w:br/>
      </w:r>
      <w:r w:rsidR="008A479F"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A479F" w:rsidRPr="00A8025E">
        <w:rPr>
          <w:color w:val="FF0000"/>
        </w:rPr>
        <w:t>+</w:t>
      </w:r>
      <w:r w:rsidR="00F91E9F" w:rsidRPr="00A8025E">
        <w:rPr>
          <w:color w:val="008000"/>
        </w:rPr>
        <w:t xml:space="preserve">* @param </w:t>
      </w:r>
      <w:r w:rsidR="008A479F"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008A479F"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ED3C02" w:rsidRPr="00A8025E">
        <w:rPr>
          <w:color w:val="FF0000"/>
        </w:rPr>
        <w:t>+</w:t>
      </w:r>
      <w:r w:rsidR="00633673" w:rsidRPr="00A8025E">
        <w:rPr>
          <w:color w:val="FF0000"/>
        </w:rPr>
        <w:br/>
      </w:r>
      <w:r w:rsidR="00633673" w:rsidRPr="00A8025E">
        <w:t xml:space="preserve"> } </w:t>
      </w:r>
      <w:r w:rsidR="00633673" w:rsidRPr="00A8025E">
        <w:rPr>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lastRenderedPageBreak/>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Pr="0079040A" w:rsidRDefault="007C1D8F" w:rsidP="007C1D8F">
      <w:pPr>
        <w:pStyle w:val="af8"/>
      </w:pPr>
      <w:r w:rsidRPr="007C1D8F">
        <w:rPr>
          <w:rFonts w:hint="eastAsia"/>
          <w:b/>
        </w:rPr>
        <w:t>[</w:t>
      </w:r>
      <w:r w:rsidRPr="007C1D8F">
        <w:rPr>
          <w:rFonts w:hint="eastAsia"/>
          <w:b/>
        </w:rPr>
        <w:t>補足</w:t>
      </w:r>
      <w:r w:rsidRPr="007C1D8F">
        <w:rPr>
          <w:b/>
        </w:rPr>
        <w:t>]</w:t>
      </w:r>
      <w:r>
        <w:t xml:space="preserve"> </w:t>
      </w:r>
      <w:r w:rsidRPr="0079040A">
        <w:t>実は</w:t>
      </w:r>
      <w:r w:rsidRPr="0079040A">
        <w:t>std::streampos</w:t>
      </w:r>
      <w:r w:rsidRPr="0079040A">
        <w:t>を直接</w:t>
      </w:r>
      <w:r w:rsidRPr="0079040A">
        <w:rPr>
          <w:rFonts w:hint="eastAsia"/>
        </w:rPr>
        <w:t>size_t</w:t>
      </w:r>
      <w:r w:rsidRPr="0079040A">
        <w:rPr>
          <w:rFonts w:hint="eastAsia"/>
        </w:rPr>
        <w:t>に変換することはできません。ただし、</w:t>
      </w:r>
      <w:r w:rsidRPr="0079040A">
        <w:rPr>
          <w:rFonts w:hint="eastAsia"/>
        </w:rPr>
        <w:t>std::streampos</w:t>
      </w:r>
      <w:r w:rsidRPr="0079040A">
        <w:rPr>
          <w:rFonts w:hint="eastAsia"/>
        </w:rPr>
        <w:t>は</w:t>
      </w:r>
      <w:r w:rsidRPr="0079040A">
        <w:rPr>
          <w:rFonts w:hint="eastAsia"/>
        </w:rPr>
        <w:t>std::streamoff(</w:t>
      </w:r>
      <w:r w:rsidRPr="0079040A">
        <w:rPr>
          <w:rFonts w:hint="eastAsia"/>
        </w:rPr>
        <w:t>えすてぃーでぃー・すとりーむ・おふ、</w:t>
      </w:r>
      <w:r w:rsidRPr="0079040A">
        <w:rPr>
          <w:rFonts w:hint="eastAsia"/>
        </w:rPr>
        <w:t>off</w:t>
      </w:r>
      <w:r w:rsidRPr="0079040A">
        <w:rPr>
          <w:rFonts w:hint="eastAsia"/>
        </w:rPr>
        <w:t>はオフセットの略</w:t>
      </w:r>
      <w:r w:rsidRPr="0079040A">
        <w:rPr>
          <w:rFonts w:hint="eastAsia"/>
        </w:rPr>
        <w:t>)</w:t>
      </w:r>
      <w:r w:rsidRPr="0079040A">
        <w:rPr>
          <w:rFonts w:hint="eastAsia"/>
        </w:rPr>
        <w:t>という数値型に</w:t>
      </w:r>
      <w:r w:rsidR="009563AA" w:rsidRPr="0079040A">
        <w:rPr>
          <w:rFonts w:hint="eastAsia"/>
        </w:rPr>
        <w:t>は</w:t>
      </w:r>
      <w:r w:rsidRPr="0079040A">
        <w:rPr>
          <w:rFonts w:hint="eastAsia"/>
        </w:rPr>
        <w:t>変換できます。つまり、</w:t>
      </w:r>
      <w:r w:rsidRPr="0079040A">
        <w:rPr>
          <w:rFonts w:hint="eastAsia"/>
        </w:rPr>
        <w:t>std::streampos</w:t>
      </w:r>
      <w:r w:rsidRPr="0079040A">
        <w:t xml:space="preserve"> </w:t>
      </w:r>
      <w:r w:rsidRPr="0079040A">
        <w:rPr>
          <w:rFonts w:hint="eastAsia"/>
        </w:rPr>
        <w:t>→</w:t>
      </w:r>
      <w:r w:rsidRPr="0079040A">
        <w:rPr>
          <w:rFonts w:hint="eastAsia"/>
        </w:rPr>
        <w:t xml:space="preserve"> std::streamoff</w:t>
      </w:r>
      <w:r w:rsidRPr="0079040A">
        <w:t xml:space="preserve"> </w:t>
      </w:r>
      <w:r w:rsidRPr="0079040A">
        <w:rPr>
          <w:rFonts w:hint="eastAsia"/>
        </w:rPr>
        <w:t>→</w:t>
      </w:r>
      <w:r w:rsidRPr="0079040A">
        <w:rPr>
          <w:rFonts w:hint="eastAsia"/>
        </w:rPr>
        <w:t xml:space="preserve"> size_t</w:t>
      </w:r>
      <w:r w:rsidRPr="0079040A">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79040A">
        <w:rPr>
          <w:rFonts w:hint="eastAsia"/>
        </w:rPr>
        <w:t>シェーダ</w:t>
      </w:r>
      <w:r w:rsidRPr="0079040A">
        <w:rPr>
          <w:rFonts w:hint="eastAsia"/>
        </w:rPr>
        <w:t>ー</w:t>
      </w:r>
      <w:r w:rsidR="009961F1" w:rsidRPr="0079040A">
        <w:rPr>
          <w:rFonts w:hint="eastAsia"/>
        </w:rPr>
        <w:t>ファイルはテキストファイルですが、読み込みはバイナリ</w:t>
      </w:r>
      <w:r w:rsidRPr="0079040A">
        <w:rPr>
          <w:rFonts w:hint="eastAsia"/>
        </w:rPr>
        <w:t>・</w:t>
      </w:r>
      <w:r w:rsidR="009961F1" w:rsidRPr="0079040A">
        <w:rPr>
          <w:rFonts w:hint="eastAsia"/>
        </w:rPr>
        <w:t>モードで行っています。</w:t>
      </w:r>
      <w:r w:rsidRPr="0079040A">
        <w:rPr>
          <w:rFonts w:hint="eastAsia"/>
        </w:rPr>
        <w:t>主な理由はバイナリ・モードのほうが高速だからです。というのは、</w:t>
      </w:r>
      <w:r w:rsidR="00D578AC" w:rsidRPr="0079040A">
        <w:rPr>
          <w:rFonts w:hint="eastAsia"/>
        </w:rPr>
        <w:t>テキスト</w:t>
      </w:r>
      <w:r w:rsidRPr="0079040A">
        <w:rPr>
          <w:rFonts w:hint="eastAsia"/>
        </w:rPr>
        <w:t>・</w:t>
      </w:r>
      <w:r w:rsidR="00D578AC" w:rsidRPr="0079040A">
        <w:rPr>
          <w:rFonts w:hint="eastAsia"/>
        </w:rPr>
        <w:t>モード</w:t>
      </w:r>
      <w:r w:rsidR="00B50754" w:rsidRPr="0079040A">
        <w:rPr>
          <w:rFonts w:hint="eastAsia"/>
        </w:rPr>
        <w:t>で</w:t>
      </w:r>
      <w:r w:rsidR="00D578AC" w:rsidRPr="0079040A">
        <w:rPr>
          <w:rFonts w:hint="eastAsia"/>
        </w:rPr>
        <w:t>は</w:t>
      </w:r>
      <w:r w:rsidR="00B50754" w:rsidRPr="0079040A">
        <w:rPr>
          <w:rFonts w:hint="eastAsia"/>
        </w:rPr>
        <w:t>必要に応じて</w:t>
      </w:r>
      <w:r w:rsidR="00D578AC" w:rsidRPr="0079040A">
        <w:rPr>
          <w:rFonts w:hint="eastAsia"/>
        </w:rPr>
        <w:t>改行コードの変換</w:t>
      </w:r>
      <w:r w:rsidRPr="0079040A">
        <w:rPr>
          <w:rFonts w:hint="eastAsia"/>
        </w:rPr>
        <w:t>が行われるので、読み出しが遅くなってしまうのです。また、改行コードの</w:t>
      </w:r>
      <w:r w:rsidR="005C345F" w:rsidRPr="0079040A">
        <w:rPr>
          <w:rFonts w:hint="eastAsia"/>
        </w:rPr>
        <w:t>変換</w:t>
      </w:r>
      <w:r w:rsidRPr="0079040A">
        <w:rPr>
          <w:rFonts w:hint="eastAsia"/>
        </w:rPr>
        <w:t>が行われると、ファイルサイズとデータのバイト数</w:t>
      </w:r>
      <w:r w:rsidR="00B50754" w:rsidRPr="0079040A">
        <w:rPr>
          <w:rFonts w:hint="eastAsia"/>
        </w:rPr>
        <w:t>が違ってしまう場合があります</w:t>
      </w:r>
      <w:r w:rsidR="00D578AC" w:rsidRPr="0079040A">
        <w:rPr>
          <w:rFonts w:hint="eastAsia"/>
        </w:rPr>
        <w:t>。</w:t>
      </w:r>
      <w:r w:rsidRPr="0079040A">
        <w:rPr>
          <w:rFonts w:hint="eastAsia"/>
        </w:rPr>
        <w:t>そのため、上記の方法で</w:t>
      </w:r>
      <w:r w:rsidRPr="0079040A">
        <w:rPr>
          <w:rFonts w:hint="eastAsia"/>
        </w:rPr>
        <w:t>vector</w:t>
      </w:r>
      <w:r w:rsidRPr="0079040A">
        <w:rPr>
          <w:rFonts w:hint="eastAsia"/>
        </w:rPr>
        <w:t>の大きさを決めることができません。これらの理由から</w:t>
      </w:r>
      <w:r w:rsidR="00D578AC" w:rsidRPr="0079040A">
        <w:rPr>
          <w:rFonts w:hint="eastAsia"/>
        </w:rPr>
        <w:t>、</w:t>
      </w:r>
      <w:r w:rsidR="00653521" w:rsidRPr="0079040A">
        <w:rPr>
          <w:rFonts w:hint="eastAsia"/>
        </w:rPr>
        <w:t>単に読み込むだけなら</w:t>
      </w:r>
      <w:r w:rsidR="00D578AC" w:rsidRPr="0079040A">
        <w:rPr>
          <w:rFonts w:hint="eastAsia"/>
        </w:rPr>
        <w:t>バイナリ</w:t>
      </w:r>
      <w:r w:rsidR="00653521" w:rsidRPr="0079040A">
        <w:rPr>
          <w:rFonts w:hint="eastAsia"/>
        </w:rPr>
        <w:t>・モードのほうが効率的</w:t>
      </w:r>
      <w:r w:rsidRPr="0079040A">
        <w:rPr>
          <w:rFonts w:hint="eastAsia"/>
        </w:rPr>
        <w:t>です</w:t>
      </w:r>
      <w:r w:rsidR="00D578AC" w:rsidRPr="0079040A">
        <w:rPr>
          <w:rFonts w:hint="eastAsia"/>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0000FF"/>
        </w:rPr>
        <w:t>const</w:t>
      </w:r>
      <w:r w:rsidRPr="00A8025E">
        <w:t xml:space="preserve"> </w:t>
      </w:r>
      <w:r w:rsidRPr="00A8025E">
        <w:rPr>
          <w:color w:val="2B91AF"/>
        </w:rPr>
        <w:t>GLsizei</w:t>
      </w:r>
      <w:r w:rsidRPr="00A8025E">
        <w:t xml:space="preserve"> stride = </w:t>
      </w:r>
      <w:r w:rsidRPr="00A8025E">
        <w:rPr>
          <w:color w:val="0000FF"/>
        </w:rPr>
        <w:t>sizeof</w:t>
      </w:r>
      <w:r w:rsidRPr="00A8025E">
        <w:t>(</w:t>
      </w:r>
      <w:r w:rsidRPr="00A8025E">
        <w:rPr>
          <w:color w:val="2B91AF"/>
        </w:rPr>
        <w:t>Vertex</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565DC" w:rsidRDefault="001615AE" w:rsidP="00B55F9A">
      <w:r>
        <w:lastRenderedPageBreak/>
        <w:t>上記のプログラムにおいて、ランバート反射は</w:t>
      </w:r>
      <w:r w:rsidR="00BF2EC6">
        <w:rPr>
          <w:rFonts w:hint="eastAsia"/>
        </w:rPr>
        <w:t>d</w:t>
      </w:r>
      <w:r w:rsidR="00BF2EC6">
        <w:t>ot</w:t>
      </w:r>
      <w:r w:rsidR="00BF2EC6">
        <w:t>関数</w:t>
      </w:r>
      <w:r>
        <w:t>で表されています。</w:t>
      </w:r>
      <w:r w:rsidR="00BF2EC6">
        <w:br/>
      </w:r>
      <w:r w:rsidR="00E90962">
        <w:rPr>
          <w:rFonts w:hint="eastAsia"/>
        </w:rPr>
        <w:t>「</w:t>
      </w:r>
      <w:r w:rsidR="00E90962">
        <w:rPr>
          <w:rFonts w:hint="eastAsia"/>
        </w:rPr>
        <w:t>dot(</w:t>
      </w:r>
      <w:r w:rsidR="00E90962">
        <w:rPr>
          <w:rFonts w:hint="eastAsia"/>
        </w:rPr>
        <w:t>どっと</w:t>
      </w:r>
      <w:r w:rsidR="00E90962">
        <w:rPr>
          <w:rFonts w:hint="eastAsia"/>
        </w:rPr>
        <w:t>)</w:t>
      </w:r>
      <w:r w:rsidR="00E90962">
        <w:rPr>
          <w:rFonts w:hint="eastAsia"/>
        </w:rPr>
        <w:t>」は内積を計算する</w:t>
      </w:r>
      <w:r w:rsidR="00E90962">
        <w:rPr>
          <w:rFonts w:hint="eastAsia"/>
        </w:rPr>
        <w:t>GLSL</w:t>
      </w:r>
      <w:r w:rsidR="00E90962">
        <w:rPr>
          <w:rFonts w:hint="eastAsia"/>
        </w:rPr>
        <w:t>の関数です。</w:t>
      </w:r>
      <w:r>
        <w:rPr>
          <w:rFonts w:hint="eastAsia"/>
        </w:rPr>
        <w:t>この式では、「</w:t>
      </w:r>
      <w:r>
        <w:rPr>
          <w:rFonts w:hint="eastAsia"/>
        </w:rPr>
        <w:t>2</w:t>
      </w:r>
      <w:r>
        <w:rPr>
          <w:rFonts w:hint="eastAsia"/>
        </w:rPr>
        <w:t>つの</w:t>
      </w:r>
      <w:r w:rsidR="00866656">
        <w:rPr>
          <w:rFonts w:hint="eastAsia"/>
        </w:rPr>
        <w:t>単位</w:t>
      </w:r>
      <w:r>
        <w:rPr>
          <w:rFonts w:hint="eastAsia"/>
        </w:rPr>
        <w:t>ベクトルがなす角をθ</w:t>
      </w:r>
      <w:r w:rsidR="007413CC">
        <w:rPr>
          <w:rFonts w:hint="eastAsia"/>
        </w:rPr>
        <w:t>(</w:t>
      </w:r>
      <w:r w:rsidR="007413CC">
        <w:rPr>
          <w:rFonts w:hint="eastAsia"/>
        </w:rPr>
        <w:t>しーた</w:t>
      </w:r>
      <w:r w:rsidR="007413CC">
        <w:rPr>
          <w:rFonts w:hint="eastAsia"/>
        </w:rPr>
        <w:t>)</w:t>
      </w:r>
      <w:r>
        <w:rPr>
          <w:rFonts w:hint="eastAsia"/>
        </w:rPr>
        <w:t>としたとき、ベクトルの内積は</w:t>
      </w:r>
      <w:r>
        <w:rPr>
          <w:rFonts w:hint="eastAsia"/>
        </w:rPr>
        <w:t>c</w:t>
      </w:r>
      <w:r>
        <w:t>osθ</w:t>
      </w:r>
      <w:r w:rsidR="007413CC">
        <w:t>(</w:t>
      </w:r>
      <w:r w:rsidR="007413CC">
        <w:t>こす・しーた</w:t>
      </w:r>
      <w:r w:rsidR="007413CC">
        <w:t>)</w:t>
      </w:r>
      <w:r>
        <w:rPr>
          <w:rFonts w:hint="eastAsia"/>
        </w:rPr>
        <w:t>と等しい」という事実を利用しています。なお、物体から見た</w:t>
      </w:r>
      <w:r>
        <w:t>光源方向は、光の向きの真逆になるため、光の向きを逆にしている</w:t>
      </w:r>
      <w:r>
        <w:rPr>
          <w:rFonts w:hint="eastAsia"/>
        </w:rPr>
        <w:t>(</w:t>
      </w:r>
      <w:r>
        <w:rPr>
          <w:rFonts w:hint="eastAsia"/>
        </w:rPr>
        <w:t>マイナスをつけて符号を反転している</w:t>
      </w:r>
      <w:r>
        <w:rPr>
          <w:rFonts w:hint="eastAsia"/>
        </w:rPr>
        <w:t>)</w:t>
      </w:r>
      <w:r>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sidR="001106EC">
        <w:rPr>
          <w:rFonts w:hint="eastAsia"/>
        </w:rPr>
        <w:t>.0</w:t>
      </w:r>
      <w:r>
        <w:rPr>
          <w:rFonts w:hint="eastAsia"/>
        </w:rPr>
        <w:t>で最大値は</w:t>
      </w:r>
      <w:r>
        <w:rPr>
          <w:rFonts w:hint="eastAsia"/>
        </w:rPr>
        <w:t>1</w:t>
      </w:r>
      <w:r w:rsidR="001106EC">
        <w:t>.0</w:t>
      </w:r>
      <w:r w:rsidR="001106EC">
        <w:rPr>
          <w:rFonts w:hint="eastAsia"/>
        </w:rPr>
        <w:t>にしています</w:t>
      </w:r>
      <w:r>
        <w:rPr>
          <w:rFonts w:hint="eastAsia"/>
        </w:rPr>
        <w:t>。光が物体表面の反対側から入射している場合、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B625EB" w:rsidRPr="00B625EB" w:rsidRDefault="003D4B16" w:rsidP="00B625EB">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B625EB" w:rsidP="00B625EB">
      <w:pPr>
        <w:pStyle w:val="af8"/>
      </w:pPr>
      <w:r w:rsidRPr="00B625EB">
        <w:rPr>
          <w:rFonts w:hint="eastAsia"/>
          <w:b/>
        </w:rPr>
        <w:t>表示する色の計算式</w:t>
      </w:r>
      <w:r>
        <w:rPr>
          <w:rFonts w:hint="eastAsia"/>
          <w:b/>
        </w:rPr>
        <w:t>:</w:t>
      </w:r>
      <w:r>
        <w:br/>
        <w:t xml:space="preserve"> </w:t>
      </w:r>
      <w:r w:rsidR="00435420">
        <w:rPr>
          <w:rFonts w:hint="eastAsia"/>
        </w:rPr>
        <w:t>表示する色</w:t>
      </w:r>
      <w:r w:rsidR="00435420">
        <w:rPr>
          <w:rFonts w:hint="eastAsia"/>
        </w:rPr>
        <w:t xml:space="preserve"> </w:t>
      </w:r>
      <w:r w:rsidR="00435420">
        <w:t xml:space="preserve">= </w:t>
      </w:r>
      <w:r w:rsidR="00435420">
        <w:t>物体の色</w:t>
      </w:r>
      <w:r w:rsidR="00435420">
        <w:t xml:space="preserve"> </w:t>
      </w:r>
      <w:r>
        <w:rPr>
          <w:rFonts w:hint="eastAsia"/>
        </w:rPr>
        <w:t>×</w:t>
      </w:r>
      <w:r w:rsidR="00435420">
        <w:rPr>
          <w:rFonts w:hint="eastAsia"/>
        </w:rPr>
        <w:t xml:space="preserve"> </w:t>
      </w:r>
      <w:r w:rsidR="00435420">
        <w:rPr>
          <w:rFonts w:hint="eastAsia"/>
        </w:rPr>
        <w:t>ライトの色</w:t>
      </w:r>
      <w:r w:rsidR="00435420">
        <w:rPr>
          <w:rFonts w:hint="eastAsia"/>
        </w:rPr>
        <w:t xml:space="preserve"> </w:t>
      </w:r>
      <w:r>
        <w:rPr>
          <w:rFonts w:hint="eastAsia"/>
        </w:rPr>
        <w:t>×</w:t>
      </w:r>
      <w:r w:rsidR="00435420">
        <w:rPr>
          <w:rFonts w:hint="eastAsia"/>
        </w:rPr>
        <w:t xml:space="preserve"> </w:t>
      </w:r>
      <w:r w:rsidR="00435420">
        <w:t>cos(</w:t>
      </w:r>
      <w:r w:rsidR="00435420">
        <w:t>ライトの向きと法線がなす角</w:t>
      </w:r>
      <w:r w:rsidR="00435420">
        <w:t>θ)</w:t>
      </w:r>
    </w:p>
    <w:p w:rsidR="00A821A5" w:rsidRPr="001106EC"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t xml:space="preserve">     </w:t>
      </w:r>
      <w:r w:rsidRPr="00A8025E">
        <w:rPr>
          <w:color w:val="0000FF"/>
        </w:rPr>
        <w:t>return</w:t>
      </w:r>
      <w:r w:rsidRPr="00A8025E">
        <w:t xml:space="preserve"> 1;</w:t>
      </w:r>
      <w:r w:rsidRPr="00A8025E">
        <w:br/>
        <w:t xml:space="preserve">   }</w:t>
      </w:r>
    </w:p>
    <w:p w:rsidR="00BE48C7" w:rsidRDefault="0018617D" w:rsidP="000B4C9E">
      <w:r>
        <w:lastRenderedPageBreak/>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lastRenderedPageBreak/>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w:t>
      </w:r>
      <w:r w:rsidR="005E7DDB">
        <w:rPr>
          <w:rFonts w:hint="eastAsia"/>
        </w:rPr>
        <w:t>G</w:t>
      </w:r>
      <w:r w:rsidR="005E7DDB">
        <w:t>PU</w:t>
      </w:r>
      <w:r w:rsidR="005E7DDB">
        <w:t>メモリに</w:t>
      </w:r>
      <w:r>
        <w:t>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E76157">
        <w:t>(1,-1,-1</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497A22"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rsidR="00857FE0">
        <w:rPr>
          <w:rFonts w:hint="eastAsia"/>
        </w:rPr>
        <w:t>引数に設定したベクトルの</w:t>
      </w:r>
      <w:r>
        <w:t>向きはそのままで</w:t>
      </w:r>
      <w:r w:rsidR="00857FE0">
        <w:t>、</w:t>
      </w:r>
      <w:r>
        <w:t>長さだけ</w:t>
      </w:r>
      <w:r>
        <w:rPr>
          <w:rFonts w:hint="eastAsia"/>
        </w:rPr>
        <w:t>1</w:t>
      </w:r>
      <w:r w:rsidR="00857FE0">
        <w:rPr>
          <w:rFonts w:hint="eastAsia"/>
        </w:rPr>
        <w:t>にしたベクトルを返します</w:t>
      </w:r>
      <w:r>
        <w:rPr>
          <w:rFonts w:hint="eastAsia"/>
        </w:rPr>
        <w:t>。</w:t>
      </w:r>
    </w:p>
    <w:p w:rsidR="00497A22" w:rsidRDefault="00497A22" w:rsidP="00497A22">
      <w:pPr>
        <w:pStyle w:val="af8"/>
      </w:pPr>
      <w:r w:rsidRPr="00497A22">
        <w:rPr>
          <w:rFonts w:hint="eastAsia"/>
          <w:b/>
        </w:rPr>
        <w:t>[</w:t>
      </w:r>
      <w:r w:rsidRPr="00497A22">
        <w:rPr>
          <w:rFonts w:hint="eastAsia"/>
          <w:b/>
        </w:rPr>
        <w:t>補足</w:t>
      </w:r>
      <w:r w:rsidRPr="00497A22">
        <w:rPr>
          <w:b/>
        </w:rPr>
        <w:t>]</w:t>
      </w:r>
      <w:r>
        <w:t xml:space="preserve"> </w:t>
      </w:r>
      <w:r>
        <w:t>方向ベクトル同士の</w:t>
      </w:r>
      <w:r w:rsidR="006638FB">
        <w:t>計算</w:t>
      </w:r>
      <w:r>
        <w:t>は長さが揃ってさえいればいいので、長さ</w:t>
      </w:r>
      <w:r>
        <w:rPr>
          <w:rFonts w:hint="eastAsia"/>
        </w:rPr>
        <w:t>が</w:t>
      </w:r>
      <w:r>
        <w:rPr>
          <w:rFonts w:hint="eastAsia"/>
        </w:rPr>
        <w:t>0.3</w:t>
      </w:r>
      <w:r>
        <w:rPr>
          <w:rFonts w:hint="eastAsia"/>
        </w:rPr>
        <w:t>や</w:t>
      </w:r>
      <w:r>
        <w:rPr>
          <w:rFonts w:hint="eastAsia"/>
        </w:rPr>
        <w:t>20</w:t>
      </w:r>
      <w:r>
        <w:rPr>
          <w:rFonts w:hint="eastAsia"/>
        </w:rPr>
        <w:t>でも計算自体は可能です。しかし、</w:t>
      </w:r>
      <w:r>
        <w:t>単位ベクトルならば、長さによる乗算や除算を無視できるので都合がいいのです。</w:t>
      </w:r>
    </w:p>
    <w:p w:rsidR="00857FE0" w:rsidRPr="00857FE0" w:rsidRDefault="0014538A" w:rsidP="007A2EC8">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w:t>
      </w:r>
      <w:r w:rsidR="00AD497F">
        <w:rPr>
          <w:rFonts w:hint="eastAsia"/>
        </w:rPr>
        <w:t>なお、回転角に</w:t>
      </w:r>
      <w:r w:rsidR="00AD497F">
        <w:rPr>
          <w:rFonts w:hint="eastAsia"/>
        </w:rPr>
        <w:t>5</w:t>
      </w:r>
      <w:r w:rsidR="00AD497F">
        <w:rPr>
          <w:rFonts w:hint="eastAsia"/>
        </w:rPr>
        <w:t>を掛けているのは、</w:t>
      </w:r>
      <w:r w:rsidR="004471B8">
        <w:rPr>
          <w:rFonts w:hint="eastAsia"/>
        </w:rPr>
        <w:t>theta</w:t>
      </w:r>
      <w:r w:rsidR="00475CB5">
        <w:rPr>
          <w:rFonts w:hint="eastAsia"/>
        </w:rPr>
        <w:t>だけ</w:t>
      </w:r>
      <w:r w:rsidR="00AD497F">
        <w:rPr>
          <w:rFonts w:hint="eastAsia"/>
        </w:rPr>
        <w:t>だと</w:t>
      </w:r>
      <w:r w:rsidR="00475CB5">
        <w:rPr>
          <w:rFonts w:hint="eastAsia"/>
        </w:rPr>
        <w:t>角度の違いが分かりにくかった</w:t>
      </w:r>
      <w:r w:rsidR="00AD497F">
        <w:rPr>
          <w:rFonts w:hint="eastAsia"/>
        </w:rPr>
        <w:t>ので適当に何倍かしてみたところ、</w:t>
      </w:r>
      <w:r w:rsidR="00AD497F">
        <w:t>5</w:t>
      </w:r>
      <w:r w:rsidR="00AD497F">
        <w:t>倍</w:t>
      </w:r>
      <w:r w:rsidR="00963B26">
        <w:rPr>
          <w:rFonts w:hint="eastAsia"/>
        </w:rPr>
        <w:t>くらいが</w:t>
      </w:r>
      <w:r w:rsidR="00AD497F">
        <w:rPr>
          <w:rFonts w:hint="eastAsia"/>
        </w:rPr>
        <w:t>ちょうどよさそうだったからです</w:t>
      </w:r>
      <w:r w:rsidR="004471B8">
        <w:rPr>
          <w:rFonts w:hint="eastAsia"/>
        </w:rPr>
        <w:t>。</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22809" w:rsidP="001810ED">
      <w:pPr>
        <w:pStyle w:val="2"/>
      </w:pPr>
      <w:r>
        <w:rPr>
          <w:rFonts w:hint="eastAsia"/>
        </w:rPr>
        <w:t>指向性ライトの向きをモデル</w:t>
      </w:r>
      <w:r w:rsidR="001810ED">
        <w:rPr>
          <w:rFonts w:hint="eastAsia"/>
        </w:rPr>
        <w:t>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00122809">
        <w:rPr>
          <w:color w:val="008000"/>
        </w:rPr>
        <w:t>指向性ライトの向きをモデル</w:t>
      </w:r>
      <w:r w:rsidRPr="00A8025E">
        <w:rPr>
          <w:color w:val="008000"/>
        </w:rPr>
        <w:t>座標系に変換して</w:t>
      </w:r>
      <w:r w:rsidR="005E7DDB">
        <w:rPr>
          <w:rFonts w:hint="eastAsia"/>
          <w:color w:val="008000"/>
        </w:rPr>
        <w:t>G</w:t>
      </w:r>
      <w:r w:rsidR="005E7DDB">
        <w:rPr>
          <w:color w:val="008000"/>
        </w:rPr>
        <w:t>PU</w:t>
      </w:r>
      <w:r w:rsidR="00FF1F3A">
        <w:rPr>
          <w:color w:val="008000"/>
        </w:rPr>
        <w:t>メモリに</w:t>
      </w:r>
      <w:r w:rsidRPr="00A8025E">
        <w:rPr>
          <w:color w:val="008000"/>
        </w:rPr>
        <w:t>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ライトの向きを、モデル座標系から見た向きに変換する」操作になります。</w:t>
      </w:r>
      <w:r w:rsidR="00985730">
        <w:rPr>
          <w:rFonts w:hint="eastAsia"/>
        </w:rPr>
        <w:t>「逆行列」というのは、「元の行列に掛け合わせると単位行列になる行列」のことです。</w:t>
      </w:r>
      <w:r w:rsidR="00CA394F">
        <w:rPr>
          <w:rFonts w:hint="eastAsia"/>
        </w:rPr>
        <w:t>任意の行列</w:t>
      </w:r>
      <w:r w:rsidR="00CA394F">
        <w:t>A</w:t>
      </w:r>
      <w:r w:rsidR="00CA394F">
        <w:t>と単位行列</w:t>
      </w:r>
      <w:r w:rsidR="00CA394F">
        <w:rPr>
          <w:rFonts w:hint="eastAsia"/>
        </w:rPr>
        <w:t>E</w:t>
      </w:r>
      <w:r w:rsidR="00985730">
        <w:rPr>
          <w:rFonts w:hint="eastAsia"/>
        </w:rPr>
        <w:t>に対して</w:t>
      </w:r>
      <w:r w:rsidR="00CA394F">
        <w:rPr>
          <w:rFonts w:hint="eastAsia"/>
        </w:rPr>
        <w:t>AB=BA=</w:t>
      </w:r>
      <w:r w:rsidR="00CA394F">
        <w:t>E</w:t>
      </w:r>
      <w:r w:rsidR="00CA394F">
        <w:t>となるような行列</w:t>
      </w:r>
      <w:r w:rsidR="00CA394F">
        <w:rPr>
          <w:rFonts w:hint="eastAsia"/>
        </w:rPr>
        <w:t>B</w:t>
      </w:r>
      <w:r w:rsidR="00985730">
        <w:rPr>
          <w:rFonts w:hint="eastAsia"/>
        </w:rPr>
        <w:t>があるとき、「</w:t>
      </w:r>
      <w:r w:rsidR="00985730">
        <w:rPr>
          <w:rFonts w:hint="eastAsia"/>
        </w:rPr>
        <w:t>B</w:t>
      </w:r>
      <w:r w:rsidR="00985730">
        <w:rPr>
          <w:rFonts w:hint="eastAsia"/>
        </w:rPr>
        <w:t>は</w:t>
      </w:r>
      <w:r w:rsidR="00985730">
        <w:rPr>
          <w:rFonts w:hint="eastAsia"/>
        </w:rPr>
        <w:t>A</w:t>
      </w:r>
      <w:r w:rsidR="00985730">
        <w:rPr>
          <w:rFonts w:hint="eastAsia"/>
        </w:rPr>
        <w:t>の逆行列である」といいます</w:t>
      </w:r>
      <w:r w:rsidR="00CA394F">
        <w:rPr>
          <w:rFonts w:hint="eastAsia"/>
        </w:rPr>
        <w:t>。</w:t>
      </w:r>
      <w:r w:rsidR="00985730">
        <w:rPr>
          <w:rFonts w:hint="eastAsia"/>
        </w:rPr>
        <w:t>実数の逆数の行列バージョンですね。</w:t>
      </w:r>
      <w:r w:rsidR="00186508">
        <w:br/>
      </w:r>
      <w:r w:rsidR="00985730">
        <w:t>さて、</w:t>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w:t>
      </w:r>
      <w:r w:rsidR="004969FD">
        <w:rPr>
          <w:rFonts w:hint="eastAsia"/>
        </w:rPr>
        <w:t>(</w:t>
      </w:r>
      <w:r w:rsidR="004969FD">
        <w:t>inverse=</w:t>
      </w:r>
      <w:r w:rsidR="004969FD">
        <w:t>逆の、反対の</w:t>
      </w:r>
      <w:r w:rsidR="004969FD">
        <w:rPr>
          <w:rFonts w:hint="eastAsia"/>
        </w:rPr>
        <w:t>)</w:t>
      </w:r>
      <w:r w:rsidR="00186508">
        <w:rPr>
          <w:rFonts w:hint="eastAsia"/>
        </w:rPr>
        <w:t>。また、回転行列を表すには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425BAB">
        <w:rPr>
          <w:rFonts w:hint="eastAsia"/>
        </w:rPr>
        <w:t>。なお、</w:t>
      </w:r>
      <w:r w:rsidR="00186508">
        <w:rPr>
          <w:rFonts w:hint="eastAsia"/>
        </w:rPr>
        <w:t>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bookmarkStart w:id="0" w:name="_GoBack"/>
      <w:bookmarkEnd w:id="0"/>
      <w:r w:rsidR="00186508">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007A3893">
        <w:t>、指向性ライトの向きをモデル</w:t>
      </w:r>
      <w:r w:rsidRPr="00840BA1">
        <w:t>座標系に変換して</w:t>
      </w:r>
      <w:r w:rsidR="005E7DDB">
        <w:rPr>
          <w:rFonts w:hint="eastAsia"/>
        </w:rPr>
        <w:t>GPU</w:t>
      </w:r>
      <w:r w:rsidR="00FF1F3A">
        <w:rPr>
          <w:rFonts w:hint="eastAsia"/>
        </w:rPr>
        <w:t>メモリに</w:t>
      </w:r>
      <w:r w:rsidRPr="00840BA1">
        <w:t>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0036789F">
        <w:t>Ambient</w:t>
      </w:r>
      <w:r w:rsidRPr="00A8025E">
        <w:t>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0036789F">
        <w:t>= ambient</w:t>
      </w:r>
      <w:r w:rsidRPr="00A8025E">
        <w:t>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B72" w:rsidRDefault="004E5B72" w:rsidP="00726C50">
      <w:pPr>
        <w:spacing w:after="0" w:line="240" w:lineRule="auto"/>
      </w:pPr>
      <w:r>
        <w:separator/>
      </w:r>
    </w:p>
  </w:endnote>
  <w:endnote w:type="continuationSeparator" w:id="0">
    <w:p w:rsidR="004E5B72" w:rsidRDefault="004E5B72"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F6B5A">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F6B5A">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B72" w:rsidRDefault="004E5B72" w:rsidP="00726C50">
      <w:pPr>
        <w:spacing w:after="0" w:line="240" w:lineRule="auto"/>
      </w:pPr>
      <w:r>
        <w:separator/>
      </w:r>
    </w:p>
  </w:footnote>
  <w:footnote w:type="continuationSeparator" w:id="0">
    <w:p w:rsidR="004E5B72" w:rsidRDefault="004E5B72"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241"/>
    <w:rsid w:val="00050D19"/>
    <w:rsid w:val="00051229"/>
    <w:rsid w:val="00051543"/>
    <w:rsid w:val="00053A48"/>
    <w:rsid w:val="00054093"/>
    <w:rsid w:val="00055DE4"/>
    <w:rsid w:val="00064F77"/>
    <w:rsid w:val="00065539"/>
    <w:rsid w:val="00071969"/>
    <w:rsid w:val="000747CB"/>
    <w:rsid w:val="00074DE4"/>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06EC"/>
    <w:rsid w:val="001120AA"/>
    <w:rsid w:val="00113D31"/>
    <w:rsid w:val="001146D9"/>
    <w:rsid w:val="001212B5"/>
    <w:rsid w:val="00122809"/>
    <w:rsid w:val="0012418A"/>
    <w:rsid w:val="00126118"/>
    <w:rsid w:val="00126A68"/>
    <w:rsid w:val="001278EB"/>
    <w:rsid w:val="00127E79"/>
    <w:rsid w:val="00130F09"/>
    <w:rsid w:val="001316F4"/>
    <w:rsid w:val="0013388A"/>
    <w:rsid w:val="001375CD"/>
    <w:rsid w:val="0014538A"/>
    <w:rsid w:val="00150C33"/>
    <w:rsid w:val="00151B7B"/>
    <w:rsid w:val="0015534B"/>
    <w:rsid w:val="001565DC"/>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15B50"/>
    <w:rsid w:val="003208E2"/>
    <w:rsid w:val="00321959"/>
    <w:rsid w:val="00323DA4"/>
    <w:rsid w:val="0032495C"/>
    <w:rsid w:val="00326677"/>
    <w:rsid w:val="00326AFD"/>
    <w:rsid w:val="00332FCD"/>
    <w:rsid w:val="0033350D"/>
    <w:rsid w:val="003364DE"/>
    <w:rsid w:val="00337616"/>
    <w:rsid w:val="00340C54"/>
    <w:rsid w:val="003519EC"/>
    <w:rsid w:val="00352A39"/>
    <w:rsid w:val="00352E22"/>
    <w:rsid w:val="003572ED"/>
    <w:rsid w:val="00357974"/>
    <w:rsid w:val="00363DB1"/>
    <w:rsid w:val="0036661C"/>
    <w:rsid w:val="003671D5"/>
    <w:rsid w:val="00367862"/>
    <w:rsid w:val="0036789F"/>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BAB"/>
    <w:rsid w:val="00425CA8"/>
    <w:rsid w:val="00426047"/>
    <w:rsid w:val="00431A26"/>
    <w:rsid w:val="00434448"/>
    <w:rsid w:val="00435420"/>
    <w:rsid w:val="0044285F"/>
    <w:rsid w:val="004438A4"/>
    <w:rsid w:val="004442D1"/>
    <w:rsid w:val="0044487C"/>
    <w:rsid w:val="004471B8"/>
    <w:rsid w:val="004502E8"/>
    <w:rsid w:val="004551B1"/>
    <w:rsid w:val="00463D88"/>
    <w:rsid w:val="0046620B"/>
    <w:rsid w:val="004671D0"/>
    <w:rsid w:val="004719E7"/>
    <w:rsid w:val="00471A5F"/>
    <w:rsid w:val="0047200A"/>
    <w:rsid w:val="00473675"/>
    <w:rsid w:val="00475743"/>
    <w:rsid w:val="00475CB5"/>
    <w:rsid w:val="00484BFC"/>
    <w:rsid w:val="00486A85"/>
    <w:rsid w:val="0049065A"/>
    <w:rsid w:val="004969FD"/>
    <w:rsid w:val="00496D5E"/>
    <w:rsid w:val="00497A22"/>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5B72"/>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48D6"/>
    <w:rsid w:val="005773F8"/>
    <w:rsid w:val="005775BD"/>
    <w:rsid w:val="00582440"/>
    <w:rsid w:val="00586882"/>
    <w:rsid w:val="00586B91"/>
    <w:rsid w:val="00587965"/>
    <w:rsid w:val="0059599D"/>
    <w:rsid w:val="00596BFF"/>
    <w:rsid w:val="005A150E"/>
    <w:rsid w:val="005A264A"/>
    <w:rsid w:val="005A3B15"/>
    <w:rsid w:val="005A4C34"/>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E7DDB"/>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38FB"/>
    <w:rsid w:val="00663984"/>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6F6B5A"/>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40A"/>
    <w:rsid w:val="00790DD4"/>
    <w:rsid w:val="00790E97"/>
    <w:rsid w:val="007971A0"/>
    <w:rsid w:val="007A0710"/>
    <w:rsid w:val="007A2EC8"/>
    <w:rsid w:val="007A3893"/>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32B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57FE0"/>
    <w:rsid w:val="00861F4A"/>
    <w:rsid w:val="00863B0E"/>
    <w:rsid w:val="0086582C"/>
    <w:rsid w:val="00866656"/>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3B26"/>
    <w:rsid w:val="00965519"/>
    <w:rsid w:val="0096691B"/>
    <w:rsid w:val="00967170"/>
    <w:rsid w:val="009677A2"/>
    <w:rsid w:val="00971F6A"/>
    <w:rsid w:val="0097300D"/>
    <w:rsid w:val="00973496"/>
    <w:rsid w:val="009762F4"/>
    <w:rsid w:val="009804B9"/>
    <w:rsid w:val="00985730"/>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D7EBA"/>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497F"/>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5EB"/>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BF2EC6"/>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0733"/>
    <w:rsid w:val="00DB420C"/>
    <w:rsid w:val="00DB7FCE"/>
    <w:rsid w:val="00DC08AB"/>
    <w:rsid w:val="00DC143B"/>
    <w:rsid w:val="00DC3E66"/>
    <w:rsid w:val="00DC6839"/>
    <w:rsid w:val="00DC71F7"/>
    <w:rsid w:val="00DD27ED"/>
    <w:rsid w:val="00DD63CF"/>
    <w:rsid w:val="00DD7CAB"/>
    <w:rsid w:val="00DE619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655F"/>
    <w:rsid w:val="00E37D55"/>
    <w:rsid w:val="00E41051"/>
    <w:rsid w:val="00E41D68"/>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D3C02"/>
    <w:rsid w:val="00EE28FD"/>
    <w:rsid w:val="00EF10FC"/>
    <w:rsid w:val="00EF4710"/>
    <w:rsid w:val="00F02500"/>
    <w:rsid w:val="00F06544"/>
    <w:rsid w:val="00F07316"/>
    <w:rsid w:val="00F101BD"/>
    <w:rsid w:val="00F169AF"/>
    <w:rsid w:val="00F215B5"/>
    <w:rsid w:val="00F215CC"/>
    <w:rsid w:val="00F22C78"/>
    <w:rsid w:val="00F32F72"/>
    <w:rsid w:val="00F3465D"/>
    <w:rsid w:val="00F3616D"/>
    <w:rsid w:val="00F37761"/>
    <w:rsid w:val="00F40CEB"/>
    <w:rsid w:val="00F43F33"/>
    <w:rsid w:val="00F44D9C"/>
    <w:rsid w:val="00F44FA1"/>
    <w:rsid w:val="00F4632A"/>
    <w:rsid w:val="00F4633E"/>
    <w:rsid w:val="00F550C6"/>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1F3A"/>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3919</TotalTime>
  <Pages>27</Pages>
  <Words>4624</Words>
  <Characters>26358</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111</cp:revision>
  <dcterms:created xsi:type="dcterms:W3CDTF">2018-10-20T02:47:00Z</dcterms:created>
  <dcterms:modified xsi:type="dcterms:W3CDTF">2018-11-05T07:33:00Z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