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pPr>
        <w:rPr>
          <w:rFonts w:hint="eastAsia"/>
        </w:rPr>
      </w:pPr>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w:t>
      </w:r>
      <w:r>
        <w:rPr>
          <w:rFonts w:hint="eastAsia"/>
        </w:rPr>
        <w:lastRenderedPageBreak/>
        <w:t>た場合、その名前は引数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(0,0</w:t>
      </w:r>
      <w:r w:rsidR="00FC7B27">
        <w:t>,</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(1,0</w:t>
      </w:r>
      <w:r w:rsidR="00FC7B27">
        <w:t>,</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(0,1</w:t>
      </w:r>
      <w:r w:rsidR="00FC7B27">
        <w:t>,</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(0,0,1));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rsidR="00F04716">
        <w:t>(-20, 30, -30, 1);</w:t>
      </w:r>
      <w:r w:rsidR="00F04716">
        <w:br/>
      </w:r>
      <w:r w:rsidR="00F04716">
        <w:br/>
      </w:r>
      <w:r w:rsidR="00F04716" w:rsidRPr="00F04716">
        <w:rPr>
          <w:color w:val="FF0000"/>
        </w:rPr>
        <w:t>-</w:t>
      </w:r>
      <w:r w:rsidRPr="00F04716">
        <w:rPr>
          <w:color w:val="FF0000"/>
        </w:rPr>
        <w:t>glUseProgram(progLighting);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lastRenderedPageBreak/>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lastRenderedPageBreak/>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rsidR="00A611DD">
        <w:rPr>
          <w:rFonts w:hint="eastAsia"/>
        </w:rPr>
        <w:t>木の描画プログラムを参考に</w:t>
      </w:r>
      <w:r w:rsidR="00A611DD">
        <w:rPr>
          <w:rFonts w:hint="eastAsia"/>
        </w:rPr>
        <w:t>して、</w:t>
      </w:r>
      <w:r>
        <w:t>地面など</w:t>
      </w:r>
      <w:r w:rsidR="00C71154">
        <w:t>の</w:t>
      </w:r>
      <w:r>
        <w:rPr>
          <w:rFonts w:hint="eastAsia"/>
        </w:rPr>
        <w:t>progLighting</w:t>
      </w:r>
      <w:r w:rsidR="00A611DD">
        <w:rPr>
          <w:rFonts w:hint="eastAsia"/>
        </w:rPr>
        <w:t>を使用しているプログラムを</w:t>
      </w:r>
      <w:r>
        <w:rPr>
          <w:rFonts w:hint="eastAsia"/>
        </w:rPr>
        <w:t>p</w:t>
      </w:r>
      <w:r>
        <w:t>rogLighting.Draw</w:t>
      </w:r>
      <w:r w:rsidR="00A611DD">
        <w:t>関数</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lastRenderedPageBreak/>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Pr>
          <w:rFonts w:hint="eastAsia"/>
        </w:rPr>
        <w:t>6</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pPr>
        <w:rPr>
          <w:rFonts w:hint="eastAsia"/>
        </w:rPr>
      </w:pPr>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lastRenderedPageBreak/>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lastRenderedPageBreak/>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lastRenderedPageBreak/>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lastRenderedPageBreak/>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Pr>
          <w:rFonts w:hint="eastAsia"/>
          <w:color w:val="FF0000"/>
        </w:rPr>
        <w:t>;</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Pr>
          <w:rFonts w:hint="eastAsia"/>
          <w:color w:val="FF0000"/>
        </w:rPr>
        <w:t>;</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w:t>
      </w:r>
      <w:r w:rsidR="00A808CC">
        <w:t>i</w:t>
      </w:r>
      <w:r w:rsidR="00A808CC">
        <w:t>bo;</w:t>
      </w:r>
      <w:r w:rsidR="00A808CC">
        <w:br/>
      </w:r>
      <w:r w:rsidR="0015304D" w:rsidRPr="00E936FE">
        <w:rPr>
          <w:color w:val="FF0000"/>
        </w:rPr>
        <w:t>+</w:t>
      </w:r>
      <w:r w:rsidR="0015304D">
        <w:t>}</w:t>
      </w:r>
      <w:r w:rsidR="0015304D">
        <w:br/>
      </w:r>
      <w:r w:rsidR="0015304D" w:rsidRPr="00E936FE">
        <w:rPr>
          <w:color w:val="FF0000"/>
        </w:rPr>
        <w:lastRenderedPageBreak/>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w:t>
      </w:r>
      <w:r w:rsidR="00A808CC">
        <w:t>va</w:t>
      </w:r>
      <w:r w:rsidR="00A808CC">
        <w:t>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pPr>
        <w:rPr>
          <w:rFonts w:hint="eastAsia"/>
        </w:rPr>
      </w:pPr>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w:t>
      </w:r>
      <w:r>
        <w:rPr>
          <w:color w:val="6F008A"/>
        </w:rPr>
        <w:t>DeleteBuffers</w:t>
      </w:r>
      <w:r>
        <w:t>(1, &amp;vbo</w:t>
      </w:r>
      <w:r>
        <w:t>);</w:t>
      </w:r>
      <w:r>
        <w:br/>
        <w:t xml:space="preserve">   </w:t>
      </w:r>
      <w:r>
        <w:rPr>
          <w:color w:val="6F008A"/>
        </w:rPr>
        <w:t>glDeleteBuffers</w:t>
      </w:r>
      <w:r>
        <w:t>(1, &amp;i</w:t>
      </w:r>
      <w:r>
        <w:t>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15304D" w:rsidRDefault="0015304D" w:rsidP="0015304D">
      <w:pPr>
        <w:pStyle w:val="2"/>
      </w:pPr>
      <w:r>
        <w:rPr>
          <w:rFonts w:hint="eastAsia"/>
        </w:rPr>
        <w:lastRenderedPageBreak/>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15304D" w:rsidRDefault="00413247" w:rsidP="0015304D">
      <w:pPr>
        <w:pStyle w:val="ac"/>
      </w:pPr>
      <w:r>
        <w:rPr>
          <w:color w:val="008000"/>
        </w:rPr>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lastRenderedPageBreak/>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BD1A7C"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w:t>
      </w:r>
      <w:r>
        <w:rPr>
          <w:rFonts w:hint="eastAsia"/>
        </w:rPr>
        <w:t>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t>()</w:t>
      </w:r>
      <w:r w:rsidR="00321011">
        <w:rPr>
          <w:rFonts w:hint="eastAsia"/>
        </w:rPr>
        <w:t>」</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r w:rsidR="00321011">
        <w:br/>
      </w:r>
      <w:r w:rsidR="00321011">
        <w:t>次の</w:t>
      </w:r>
      <w:r w:rsidR="00321011">
        <w:rPr>
          <w:rFonts w:hint="eastAsia"/>
        </w:rPr>
        <w:t>「</w:t>
      </w:r>
      <w:r w:rsidR="00321011">
        <w:rPr>
          <w:rFonts w:hint="eastAsia"/>
        </w:rPr>
        <w:t>.swap(tmpVertices);</w:t>
      </w:r>
      <w:r w:rsidR="00321011">
        <w:rPr>
          <w:rFonts w:hint="eastAsia"/>
        </w:rPr>
        <w:t>」の部分は、</w:t>
      </w:r>
      <w:r w:rsidR="00321011">
        <w:t>この</w:t>
      </w:r>
      <w:r w:rsidR="00321011">
        <w:rPr>
          <w:rFonts w:hint="eastAsia"/>
        </w:rPr>
        <w:t>一時</w:t>
      </w:r>
      <w:r w:rsidR="00321011">
        <w:t>変数の</w:t>
      </w:r>
      <w:r w:rsidR="00321011">
        <w:rPr>
          <w:rFonts w:hint="eastAsia"/>
        </w:rPr>
        <w:t>swap</w:t>
      </w:r>
      <w:r w:rsidR="00321011">
        <w:rPr>
          <w:rFonts w:hint="eastAsia"/>
        </w:rPr>
        <w:t>メンバ関数の呼び出しです。</w:t>
      </w:r>
      <w:r w:rsidR="00321011">
        <w:rPr>
          <w:rFonts w:hint="eastAsia"/>
        </w:rPr>
        <w:t>s</w:t>
      </w:r>
      <w:r w:rsidR="00321011">
        <w:t>wap</w:t>
      </w:r>
      <w:r w:rsidR="00321011">
        <w:t>メンバ関数は、引数で設定された変数と自分自身の</w:t>
      </w:r>
      <w:r w:rsidR="00321011">
        <w:rPr>
          <w:rFonts w:hint="eastAsia"/>
        </w:rPr>
        <w:t>値を交換します。その結果、一時変数はさっきまで</w:t>
      </w:r>
      <w:r w:rsidR="00321011">
        <w:rPr>
          <w:rFonts w:hint="eastAsia"/>
        </w:rPr>
        <w:t>tmpVertices</w:t>
      </w:r>
      <w:r w:rsidR="00321011">
        <w:rPr>
          <w:rFonts w:hint="eastAsia"/>
        </w:rPr>
        <w:t>が持っていたデータを持つようになり、</w:t>
      </w:r>
      <w:r w:rsidR="00321011">
        <w:rPr>
          <w:rFonts w:hint="eastAsia"/>
        </w:rPr>
        <w:t>t</w:t>
      </w:r>
      <w:r w:rsidR="00321011">
        <w:t>mpVertices</w:t>
      </w:r>
      <w:r w:rsidR="00321011">
        <w:t>のほうは空っぽになります。</w:t>
      </w:r>
      <w:r w:rsidR="00321011">
        <w:br/>
      </w:r>
      <w:r w:rsidR="00321011">
        <w:t>そして、</w:t>
      </w:r>
      <w:r w:rsidR="00321011">
        <w:rPr>
          <w:rFonts w:hint="eastAsia"/>
        </w:rPr>
        <w:t>swap</w:t>
      </w:r>
      <w:r w:rsidR="00292782">
        <w:rPr>
          <w:rFonts w:hint="eastAsia"/>
        </w:rPr>
        <w:t>が終わって</w:t>
      </w:r>
      <w:r w:rsidR="00321011">
        <w:rPr>
          <w:rFonts w:hint="eastAsia"/>
        </w:rPr>
        <w:t>「</w:t>
      </w:r>
      <w:r w:rsidR="00321011">
        <w:rPr>
          <w:rFonts w:hint="eastAsia"/>
        </w:rPr>
        <w:t>;</w:t>
      </w:r>
      <w:r w:rsidR="00321011">
        <w:rPr>
          <w:rFonts w:hint="eastAsia"/>
        </w:rPr>
        <w:t>」に到達すると、</w:t>
      </w:r>
      <w:r w:rsidR="00321011">
        <w:t>一時変数</w:t>
      </w:r>
      <w:r w:rsidR="00292782">
        <w:t>は</w:t>
      </w:r>
      <w:r w:rsidR="00321011">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rPr>
          <w:rFonts w:hint="eastAsia"/>
        </w:rPr>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rPr>
          <w:rFonts w:hint="eastAsia"/>
        </w:rPr>
      </w:pPr>
      <w:r>
        <w:rPr>
          <w:rFonts w:hint="eastAsia"/>
        </w:rPr>
        <w:t>メッシュを追加する</w:t>
      </w:r>
    </w:p>
    <w:p w:rsidR="0015304D" w:rsidRPr="000C3410" w:rsidRDefault="0015304D" w:rsidP="0015304D">
      <w:r>
        <w:t>次に、</w:t>
      </w:r>
      <w:r>
        <w:rPr>
          <w:rFonts w:hint="eastAsia"/>
        </w:rPr>
        <w:t>リストにメッシュデータを追加し、</w:t>
      </w:r>
      <w:r>
        <w:t>木のモデルデータを</w:t>
      </w:r>
      <w:r>
        <w:rPr>
          <w:rFonts w:hint="eastAsia"/>
        </w:rPr>
        <w:t>VBO</w:t>
      </w:r>
      <w:r>
        <w:rPr>
          <w:rFonts w:hint="eastAsia"/>
        </w:rPr>
        <w:t>と</w:t>
      </w:r>
      <w:r>
        <w:rPr>
          <w:rFonts w:hint="eastAsia"/>
        </w:rPr>
        <w:t>IBO</w:t>
      </w:r>
      <w:r>
        <w:rPr>
          <w:rFonts w:hint="eastAsia"/>
        </w:rPr>
        <w:t>に転送します。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木のメッシュを追加</w:t>
      </w:r>
      <w:r w:rsidR="0015304D">
        <w:rPr>
          <w:rFonts w:hint="eastAsia"/>
          <w:color w:val="008000"/>
        </w:rPr>
        <w:t>.</w:t>
      </w:r>
      <w:r w:rsidR="0015304D">
        <w:rPr>
          <w:color w:val="FF0000"/>
        </w:rPr>
        <w:br/>
      </w:r>
      <w:r w:rsidR="0015304D">
        <w:rPr>
          <w:rFonts w:hint="eastAsia"/>
          <w:color w:val="FF0000"/>
        </w:rPr>
        <w:t>+</w:t>
      </w:r>
      <w:r w:rsidR="0015304D">
        <w:rPr>
          <w:color w:val="FF0000"/>
        </w:rPr>
        <w:t xml:space="preserve">  </w:t>
      </w:r>
      <w:r w:rsidR="0015304D">
        <w:rPr>
          <w:color w:val="2B91AF"/>
        </w:rPr>
        <w:t>Mesh</w:t>
      </w:r>
      <w:r w:rsidR="0015304D">
        <w:t xml:space="preserve"> m;</w:t>
      </w:r>
      <w:r w:rsidR="0015304D">
        <w:rPr>
          <w:color w:val="FF0000"/>
        </w:rPr>
        <w:br/>
        <w:t>+</w:t>
      </w:r>
      <w:r w:rsidR="0015304D">
        <w:t xml:space="preserve">  m.mode = </w:t>
      </w:r>
      <w:r w:rsidR="0015304D">
        <w:rPr>
          <w:color w:val="6F008A"/>
        </w:rPr>
        <w:t>GL_TRIANGLES</w:t>
      </w:r>
      <w:r w:rsidR="0015304D">
        <w:t>;</w:t>
      </w:r>
      <w:r w:rsidR="0015304D">
        <w:rPr>
          <w:color w:val="FF0000"/>
        </w:rPr>
        <w:br/>
        <w:t>+</w:t>
      </w:r>
      <w:r w:rsidR="0015304D">
        <w:t xml:space="preserve">  m.count = </w:t>
      </w:r>
      <w:r w:rsidR="0015304D">
        <w:rPr>
          <w:color w:val="0000FF"/>
        </w:rPr>
        <w:t>sizeof</w:t>
      </w:r>
      <w:r w:rsidR="0015304D">
        <w:t xml:space="preserve">(iTree) / </w:t>
      </w:r>
      <w:r w:rsidR="0015304D">
        <w:rPr>
          <w:color w:val="0000FF"/>
        </w:rPr>
        <w:t>sizeof</w:t>
      </w:r>
      <w:r w:rsidR="0015304D">
        <w:t>(</w:t>
      </w:r>
      <w:r w:rsidR="0015304D">
        <w:rPr>
          <w:color w:val="2B91AF"/>
        </w:rPr>
        <w:t>GLushort</w:t>
      </w:r>
      <w:r w:rsidR="0015304D">
        <w:t>);</w:t>
      </w:r>
      <w:r w:rsidR="0015304D">
        <w:rPr>
          <w:color w:val="FF0000"/>
        </w:rPr>
        <w:br/>
        <w:t>+</w:t>
      </w:r>
      <w:r w:rsidR="0015304D">
        <w:t xml:space="preserve">  m.indices = (</w:t>
      </w:r>
      <w:r w:rsidR="0015304D">
        <w:rPr>
          <w:color w:val="0000FF"/>
        </w:rPr>
        <w:t>const</w:t>
      </w:r>
      <w:r w:rsidR="0015304D">
        <w:t xml:space="preserve"> </w:t>
      </w:r>
      <w:r w:rsidR="0015304D">
        <w:rPr>
          <w:color w:val="2B91AF"/>
        </w:rPr>
        <w:t>GLvoid</w:t>
      </w:r>
      <w:r w:rsidR="0015304D">
        <w:t>*)</w:t>
      </w:r>
      <w:r>
        <w:t xml:space="preserve">(tmpIndices.size() * </w:t>
      </w:r>
      <w:r>
        <w:rPr>
          <w:color w:val="0000FF"/>
        </w:rPr>
        <w:t>sizeof</w:t>
      </w:r>
      <w:r>
        <w:t>(</w:t>
      </w:r>
      <w:r>
        <w:rPr>
          <w:color w:val="2B91AF"/>
        </w:rPr>
        <w:t>GLushort</w:t>
      </w:r>
      <w:r>
        <w:t>))</w:t>
      </w:r>
      <w:r w:rsidR="0015304D">
        <w:t>;</w:t>
      </w:r>
      <w:r w:rsidR="0015304D">
        <w:rPr>
          <w:color w:val="FF0000"/>
        </w:rPr>
        <w:br/>
        <w:t>+</w:t>
      </w:r>
      <w:r w:rsidR="0015304D">
        <w:t xml:space="preserve">  m.baseVertex = (</w:t>
      </w:r>
      <w:r w:rsidR="0015304D">
        <w:rPr>
          <w:color w:val="2B91AF"/>
        </w:rPr>
        <w:t>GLint</w:t>
      </w:r>
      <w:r w:rsidR="0015304D">
        <w:t>)</w:t>
      </w:r>
      <w:r w:rsidR="00F508D7">
        <w:t>tmpVertices.size()</w:t>
      </w:r>
      <w:r w:rsidR="0015304D">
        <w:t>;</w:t>
      </w:r>
      <w:r w:rsidR="0015304D">
        <w:br/>
      </w:r>
      <w:r w:rsidR="0015304D">
        <w:rPr>
          <w:color w:val="FF0000"/>
        </w:rPr>
        <w:t>+</w:t>
      </w:r>
      <w:r w:rsidR="0015304D">
        <w:t xml:space="preserve">  meshes.push_back(m);</w:t>
      </w:r>
      <w:r w:rsidR="0015304D">
        <w:br/>
      </w:r>
      <w:r w:rsidR="0015304D">
        <w:rPr>
          <w:color w:val="FF0000"/>
        </w:rPr>
        <w:t xml:space="preserve">+  </w:t>
      </w:r>
      <w:r w:rsidR="0015304D">
        <w:rPr>
          <w:color w:val="008000"/>
        </w:rPr>
        <w:t xml:space="preserve">// </w:t>
      </w:r>
      <w:r w:rsidR="0015304D">
        <w:rPr>
          <w:color w:val="008000"/>
        </w:rPr>
        <w:t>木のモデルを</w:t>
      </w:r>
      <w:r w:rsidR="00263B95">
        <w:rPr>
          <w:rFonts w:hint="eastAsia"/>
          <w:color w:val="008000"/>
        </w:rPr>
        <w:t>vector</w:t>
      </w:r>
      <w:r w:rsidR="00263B95">
        <w:rPr>
          <w:rFonts w:hint="eastAsia"/>
          <w:color w:val="008000"/>
        </w:rPr>
        <w:t>にコピー</w:t>
      </w:r>
      <w:r w:rsidR="0015304D">
        <w:rPr>
          <w:rFonts w:hint="eastAsia"/>
          <w:color w:val="008000"/>
        </w:rPr>
        <w:t>.</w:t>
      </w:r>
      <w:r w:rsidR="0015304D">
        <w:rPr>
          <w:color w:val="FF0000"/>
        </w:rPr>
        <w:br/>
      </w:r>
      <w:r w:rsidR="0015304D">
        <w:rPr>
          <w:rFonts w:hint="eastAsia"/>
          <w:color w:val="FF0000"/>
        </w:rPr>
        <w:t>+</w:t>
      </w:r>
      <w:r w:rsidR="0015304D">
        <w:t xml:space="preserve">  </w:t>
      </w:r>
      <w:r w:rsidR="00263B95">
        <w:t>tmpVertices</w:t>
      </w:r>
      <w:r w:rsidR="00263B95">
        <w:rPr>
          <w:rFonts w:hint="eastAsia"/>
        </w:rPr>
        <w:t>.</w:t>
      </w:r>
      <w:r w:rsidR="00263B95">
        <w:t>insert</w:t>
      </w:r>
      <w:r w:rsidR="0015304D">
        <w:t>(</w:t>
      </w:r>
      <w:r w:rsidR="00263B95">
        <w:t>tmpVertices.end(), std::begin(vTree), std::end(vTree)</w:t>
      </w:r>
      <w:r w:rsidR="0015304D">
        <w:t>);</w:t>
      </w:r>
      <w:r w:rsidR="0015304D">
        <w:br/>
      </w:r>
      <w:r w:rsidR="00263B95">
        <w:rPr>
          <w:rFonts w:hint="eastAsia"/>
          <w:color w:val="FF0000"/>
        </w:rPr>
        <w:t>+</w:t>
      </w:r>
      <w:r w:rsidR="00263B95">
        <w:t xml:space="preserve">  tmpIndices</w:t>
      </w:r>
      <w:r w:rsidR="00263B95">
        <w:rPr>
          <w:rFonts w:hint="eastAsia"/>
        </w:rPr>
        <w:t>.</w:t>
      </w:r>
      <w:r w:rsidR="00263B95">
        <w:t>insert(tmpIndices.end(), std::begin(iTree), std::end(iTree));</w:t>
      </w:r>
      <w:r w:rsidR="00263B95">
        <w:br/>
      </w:r>
      <w:r w:rsidR="0015304D">
        <w:rPr>
          <w:color w:val="FF0000"/>
        </w:rP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lastRenderedPageBreak/>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8800ED" w:rsidP="0015304D">
      <w:pPr>
        <w:rPr>
          <w:rFonts w:hint="eastAsia"/>
        </w:rPr>
      </w:pPr>
      <w:r>
        <w:t>まず</w:t>
      </w:r>
      <w:r w:rsidR="0015304D">
        <w:t>、</w:t>
      </w:r>
      <w:r w:rsidR="0015304D">
        <w:rPr>
          <w:rFonts w:hint="eastAsia"/>
        </w:rPr>
        <w:t>Mesh</w:t>
      </w:r>
      <w:r w:rsidR="0015304D">
        <w:rPr>
          <w:rFonts w:hint="eastAsia"/>
        </w:rPr>
        <w:t>型の変数</w:t>
      </w:r>
      <w:r w:rsidR="0015304D">
        <w:rPr>
          <w:rFonts w:hint="eastAsia"/>
        </w:rPr>
        <w:t>m</w:t>
      </w:r>
      <w:r w:rsidR="0015304D">
        <w:rPr>
          <w:rFonts w:hint="eastAsia"/>
        </w:rPr>
        <w:t>に</w:t>
      </w:r>
      <w:r w:rsidR="0015304D">
        <w:t>木のモデルのメッシュデータを設定し、</w:t>
      </w:r>
      <w:r w:rsidR="0015304D">
        <w:rPr>
          <w:rFonts w:hint="eastAsia"/>
        </w:rPr>
        <w:t>push_back</w:t>
      </w:r>
      <w:r w:rsidR="00CD3042">
        <w:rPr>
          <w:rFonts w:hint="eastAsia"/>
        </w:rPr>
        <w:t>(</w:t>
      </w:r>
      <w:r w:rsidR="00CD3042">
        <w:rPr>
          <w:rFonts w:hint="eastAsia"/>
        </w:rPr>
        <w:t>ぷっしゅ・ばっく</w:t>
      </w:r>
      <w:r w:rsidR="00CD3042">
        <w:rPr>
          <w:rFonts w:hint="eastAsia"/>
        </w:rPr>
        <w:t>)</w:t>
      </w:r>
      <w:r w:rsidR="00CD3042">
        <w:rPr>
          <w:rFonts w:hint="eastAsia"/>
        </w:rPr>
        <w:t>メンバ関数を使って</w:t>
      </w:r>
      <w:r w:rsidR="0015304D">
        <w:rPr>
          <w:rFonts w:hint="eastAsia"/>
        </w:rPr>
        <w:t>meshes</w:t>
      </w:r>
      <w:r w:rsidR="0015304D">
        <w:rPr>
          <w:rFonts w:hint="eastAsia"/>
        </w:rPr>
        <w:t>変数に追加します。次に、</w:t>
      </w:r>
      <w:r w:rsidR="00CD3042">
        <w:rPr>
          <w:rFonts w:hint="eastAsia"/>
        </w:rPr>
        <w:t>insert</w:t>
      </w:r>
      <w:r w:rsidR="0015304D">
        <w:t>(</w:t>
      </w:r>
      <w:r w:rsidR="00CD3042">
        <w:t>いんさーと</w:t>
      </w:r>
      <w:r w:rsidR="0015304D">
        <w:t>)</w:t>
      </w:r>
      <w:r w:rsidR="00CD3042">
        <w:t>メンバ</w:t>
      </w:r>
      <w:r w:rsidR="0015304D">
        <w:rPr>
          <w:rFonts w:hint="eastAsia"/>
        </w:rPr>
        <w:t>関数を使って頂点データとインデックスデータを</w:t>
      </w:r>
      <w:r w:rsidR="00CD3042">
        <w:rPr>
          <w:rFonts w:hint="eastAsia"/>
        </w:rPr>
        <w:t>tmpVertices</w:t>
      </w:r>
      <w:r w:rsidR="00CD3042">
        <w:rPr>
          <w:rFonts w:hint="eastAsia"/>
        </w:rPr>
        <w:t>と</w:t>
      </w:r>
      <w:r w:rsidR="00CD3042">
        <w:rPr>
          <w:rFonts w:hint="eastAsia"/>
        </w:rPr>
        <w:t>tmpIndices</w:t>
      </w:r>
      <w:r w:rsidR="00CD3042">
        <w:t>に追加</w:t>
      </w:r>
      <w:r w:rsidR="0015304D">
        <w:t>します。</w:t>
      </w:r>
      <w:r w:rsidR="00CD3042">
        <w:rPr>
          <w:rFonts w:hint="eastAsia"/>
        </w:rPr>
        <w:t>i</w:t>
      </w:r>
      <w:r w:rsidR="00CD3042">
        <w:t>nsert</w:t>
      </w:r>
      <w:r w:rsidR="00CD3042">
        <w:t>メンバ</w:t>
      </w:r>
      <w:r w:rsidR="0015304D">
        <w:t>関数は</w:t>
      </w:r>
      <w:r w:rsidR="00CD3042">
        <w:t>、最初の引数で指定した位置に、続く</w:t>
      </w:r>
      <w:r w:rsidR="00CD3042">
        <w:rPr>
          <w:rFonts w:hint="eastAsia"/>
        </w:rPr>
        <w:t>2</w:t>
      </w:r>
      <w:r w:rsidR="00CD3042">
        <w:rPr>
          <w:rFonts w:hint="eastAsia"/>
        </w:rPr>
        <w:t>つの引数で指定された範囲のデータを追加します。</w:t>
      </w:r>
      <w:r w:rsidR="00263A8E">
        <w:rPr>
          <w:rFonts w:hint="eastAsia"/>
        </w:rPr>
        <w:t>位置の指定では</w:t>
      </w:r>
      <w:r w:rsidR="00263A8E">
        <w:rPr>
          <w:rFonts w:hint="eastAsia"/>
        </w:rPr>
        <w:t>end</w:t>
      </w:r>
      <w:r w:rsidR="00263A8E">
        <w:rPr>
          <w:rFonts w:hint="eastAsia"/>
        </w:rPr>
        <w:t>メンバ関数を使っています。</w:t>
      </w:r>
      <w:r w:rsidR="00263A8E">
        <w:rPr>
          <w:rFonts w:hint="eastAsia"/>
        </w:rPr>
        <w:t>e</w:t>
      </w:r>
      <w:r w:rsidR="00263A8E">
        <w:t>nd</w:t>
      </w:r>
      <w:r w:rsidR="00263A8E">
        <w:t>メンバ関数は、</w:t>
      </w:r>
      <w:r w:rsidR="00263A8E">
        <w:rPr>
          <w:rFonts w:hint="eastAsia"/>
        </w:rPr>
        <w:t>vector</w:t>
      </w:r>
      <w:r w:rsidR="00263A8E">
        <w:rPr>
          <w:rFonts w:hint="eastAsia"/>
        </w:rPr>
        <w:t>に格納されたデータの末尾の位置を返します。つまり、上記のプログラムでは頂点データとインデックスデータを</w:t>
      </w:r>
      <w:r w:rsidR="00263A8E">
        <w:t>tmpVertices</w:t>
      </w:r>
      <w:r w:rsidR="00263A8E">
        <w:t>と</w:t>
      </w:r>
      <w:r w:rsidR="00263A8E">
        <w:rPr>
          <w:rFonts w:hint="eastAsia"/>
        </w:rPr>
        <w:t>tmpIndices</w:t>
      </w:r>
      <w:r w:rsidR="00263A8E">
        <w:rPr>
          <w:rFonts w:hint="eastAsia"/>
        </w:rPr>
        <w:t>の末尾に追加しているのです。</w:t>
      </w:r>
    </w:p>
    <w:p w:rsidR="0015304D" w:rsidRPr="00C4361E" w:rsidRDefault="00263A8E" w:rsidP="0015304D">
      <w:r>
        <w:t>木のモデルに続いて</w:t>
      </w:r>
      <w:r w:rsidR="0015304D">
        <w:t>家のモデルデータを</w:t>
      </w:r>
      <w:r>
        <w:rPr>
          <w:rFonts w:hint="eastAsia"/>
        </w:rPr>
        <w:t>追加していきましょう</w:t>
      </w:r>
      <w:r w:rsidR="0015304D">
        <w:rPr>
          <w:rFonts w:hint="eastAsia"/>
        </w:rPr>
        <w:t>。</w:t>
      </w:r>
      <w:r w:rsidR="0015304D">
        <w:t>転送先のバイト位置を更新するプログラムの下に、次のプログラムを追加してください。</w:t>
      </w:r>
      <w:r w:rsidR="0089097F">
        <w:rPr>
          <w:rFonts w:hint="eastAsia"/>
        </w:rPr>
        <w:t>家を</w:t>
      </w:r>
      <w:r w:rsidR="00DA01A1">
        <w:rPr>
          <w:rFonts w:hint="eastAsia"/>
        </w:rPr>
        <w:t>追加するプログラムは、</w:t>
      </w:r>
      <w:r w:rsidR="00A25C86">
        <w:rPr>
          <w:rFonts w:hint="eastAsia"/>
        </w:rPr>
        <w:t>木</w:t>
      </w:r>
      <w:r w:rsidR="00DA01A1">
        <w:rPr>
          <w:rFonts w:hint="eastAsia"/>
        </w:rPr>
        <w:t>を追加するプログラムの「</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263A8E" w:rsidP="0015304D">
      <w:pPr>
        <w:pStyle w:val="ac"/>
      </w:pPr>
      <w:r>
        <w:rPr>
          <w:color w:val="FF0000"/>
        </w:rPr>
        <w:t xml:space="preserve">   </w:t>
      </w:r>
      <w:r>
        <w:rPr>
          <w:color w:val="008000"/>
        </w:rPr>
        <w:t xml:space="preserve">// </w:t>
      </w:r>
      <w:r>
        <w:rPr>
          <w:color w:val="008000"/>
        </w:rPr>
        <w:t>木のモデルを</w:t>
      </w:r>
      <w:r>
        <w:rPr>
          <w:rFonts w:hint="eastAsia"/>
          <w:color w:val="008000"/>
        </w:rPr>
        <w:t>vector</w:t>
      </w:r>
      <w:r>
        <w:rPr>
          <w:rFonts w:hint="eastAsia"/>
          <w:color w:val="008000"/>
        </w:rPr>
        <w:t>にコピー</w:t>
      </w:r>
      <w:r>
        <w:rPr>
          <w:rFonts w:hint="eastAsia"/>
          <w:color w:val="008000"/>
        </w:rPr>
        <w:t>.</w:t>
      </w:r>
      <w:r>
        <w:rPr>
          <w:color w:val="FF0000"/>
        </w:rPr>
        <w:br/>
        <w:t xml:space="preserve"> </w:t>
      </w:r>
      <w:r>
        <w:t xml:space="preserve">  tmpVertices</w:t>
      </w:r>
      <w:r>
        <w:rPr>
          <w:rFonts w:hint="eastAsia"/>
        </w:rPr>
        <w:t>.</w:t>
      </w:r>
      <w:r>
        <w:t>insert(tmpVertices.end(), std::begin(vTree), std::end(vTree));</w:t>
      </w:r>
      <w:r>
        <w:br/>
      </w:r>
      <w:r>
        <w:rPr>
          <w:color w:val="FF0000"/>
        </w:rPr>
        <w:t xml:space="preserve"> </w:t>
      </w:r>
      <w:r>
        <w:t xml:space="preserve">  tmpIndices</w:t>
      </w:r>
      <w:r>
        <w:rPr>
          <w:rFonts w:hint="eastAsia"/>
        </w:rPr>
        <w:t>.</w:t>
      </w:r>
      <w:r>
        <w:t>insert(tmpIndices.end(), std::begin(iTree), std::end(iTree));</w:t>
      </w:r>
      <w:r>
        <w:br/>
      </w:r>
      <w:r w:rsidR="0015304D">
        <w:br/>
      </w:r>
      <w:r w:rsidR="0015304D">
        <w:rPr>
          <w:color w:val="FF0000"/>
        </w:rPr>
        <w:t xml:space="preserve">+  </w:t>
      </w:r>
      <w:r w:rsidR="0015304D">
        <w:rPr>
          <w:color w:val="008000"/>
        </w:rPr>
        <w:t xml:space="preserve">// </w:t>
      </w:r>
      <w:r w:rsidR="0015304D">
        <w:rPr>
          <w:color w:val="008000"/>
        </w:rPr>
        <w:t>家のメッシュを追加</w:t>
      </w:r>
      <w:r w:rsidR="0015304D">
        <w:rPr>
          <w:rFonts w:hint="eastAsia"/>
          <w:color w:val="008000"/>
        </w:rPr>
        <w:t>.</w:t>
      </w:r>
      <w:r w:rsidR="0015304D">
        <w:rPr>
          <w:color w:val="FF0000"/>
        </w:rPr>
        <w:br/>
        <w:t>+</w:t>
      </w:r>
      <w:r w:rsidR="0015304D">
        <w:t xml:space="preserve">  m.count = </w:t>
      </w:r>
      <w:r w:rsidR="0015304D">
        <w:rPr>
          <w:color w:val="0000FF"/>
        </w:rPr>
        <w:t>sizeof</w:t>
      </w:r>
      <w:r w:rsidR="0015304D">
        <w:t xml:space="preserve">(iHouse) / </w:t>
      </w:r>
      <w:r w:rsidR="0015304D">
        <w:rPr>
          <w:color w:val="0000FF"/>
        </w:rPr>
        <w:t>sizeof</w:t>
      </w:r>
      <w:r w:rsidR="0015304D">
        <w:t>(</w:t>
      </w:r>
      <w:r w:rsidR="0015304D">
        <w:rPr>
          <w:color w:val="2B91AF"/>
        </w:rPr>
        <w:t>GLushort</w:t>
      </w:r>
      <w:r w:rsidR="0015304D">
        <w:t>);</w:t>
      </w:r>
      <w:r w:rsidR="0015304D">
        <w:rPr>
          <w:color w:val="FF0000"/>
        </w:rPr>
        <w:br/>
      </w:r>
      <w:r>
        <w:rPr>
          <w:color w:val="FF0000"/>
        </w:rP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sidR="0015304D">
        <w:rPr>
          <w:color w:val="FF0000"/>
        </w:rPr>
        <w:t>+</w:t>
      </w:r>
      <w:r w:rsidR="0015304D">
        <w:t xml:space="preserve">  meshes.push_back(m);</w:t>
      </w:r>
      <w:r w:rsidR="0015304D">
        <w:br/>
      </w:r>
      <w:r>
        <w:rPr>
          <w:color w:val="FF0000"/>
        </w:rPr>
        <w:t xml:space="preserve">+  </w:t>
      </w:r>
      <w:r>
        <w:rPr>
          <w:color w:val="008000"/>
        </w:rPr>
        <w:t xml:space="preserve">// </w:t>
      </w:r>
      <w:r w:rsidR="0009535B">
        <w:rPr>
          <w:color w:val="008000"/>
        </w:rPr>
        <w:t>家</w:t>
      </w:r>
      <w:r>
        <w:rPr>
          <w:color w:val="008000"/>
        </w:rPr>
        <w:t>のモデルを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 std::begin(vHouse), std::end(vHouse));</w:t>
      </w:r>
      <w:r>
        <w:br/>
      </w:r>
      <w:r>
        <w:rPr>
          <w:rFonts w:hint="eastAsia"/>
          <w:color w:val="FF0000"/>
        </w:rPr>
        <w:t>+</w:t>
      </w:r>
      <w:r>
        <w:t xml:space="preserve">  tmpIndices</w:t>
      </w:r>
      <w:r>
        <w:rPr>
          <w:rFonts w:hint="eastAsia"/>
        </w:rPr>
        <w:t>.</w:t>
      </w:r>
      <w:r>
        <w:t>insert(tmpIndices.end(), std::begin(iHouse), std::end(iHouse));</w:t>
      </w:r>
      <w:r>
        <w:br/>
      </w:r>
      <w:r>
        <w:rPr>
          <w:color w:val="FF0000"/>
        </w:rPr>
        <w:t>+</w:t>
      </w:r>
      <w:r w:rsidR="0015304D">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15304D" w:rsidRPr="00830C90" w:rsidRDefault="0015304D" w:rsidP="0015304D">
      <w:r>
        <w:rPr>
          <w:rFonts w:hint="eastAsia"/>
        </w:rPr>
        <w:t>このように、プログラムでメッシュデータを作ることによって、インデックスデータの個数や位置、頂点データの位置の計算をコンピューターに任せ</w:t>
      </w:r>
      <w:r w:rsidR="00C54736">
        <w:rPr>
          <w:rFonts w:hint="eastAsia"/>
        </w:rPr>
        <w:t>てしまうことができます</w:t>
      </w:r>
      <w:r>
        <w:rPr>
          <w:rFonts w:hint="eastAsia"/>
        </w:rPr>
        <w:t>。</w:t>
      </w:r>
    </w:p>
    <w:p w:rsidR="0015304D" w:rsidRDefault="0015304D" w:rsidP="0015304D">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Pr>
          <w:rFonts w:hint="eastAsia"/>
        </w:rPr>
        <w:t>岩と地面のメッシュデータを</w:t>
      </w:r>
      <w:r>
        <w:rPr>
          <w:rFonts w:hint="eastAsia"/>
        </w:rPr>
        <w:t>meshes</w:t>
      </w:r>
      <w:r>
        <w:rPr>
          <w:rFonts w:hint="eastAsia"/>
        </w:rPr>
        <w:t>に追加し、モデルデータを</w:t>
      </w:r>
      <w:r>
        <w:rPr>
          <w:rFonts w:hint="eastAsia"/>
        </w:rPr>
        <w:t>GPU</w:t>
      </w:r>
      <w:r>
        <w:rPr>
          <w:rFonts w:hint="eastAsia"/>
        </w:rPr>
        <w:t>メモリに転送してください。</w:t>
      </w:r>
      <w:r w:rsidR="00413247">
        <w:br/>
      </w:r>
      <w:r w:rsidR="00413247">
        <w:rPr>
          <w:rFonts w:hint="eastAsia"/>
        </w:rPr>
        <w:t>そのほか、自分で作成したモデルがある場合は、</w:t>
      </w:r>
      <w:r w:rsidR="006550D4">
        <w:rPr>
          <w:rFonts w:hint="eastAsia"/>
        </w:rPr>
        <w:t>それら</w:t>
      </w:r>
      <w:r w:rsidR="00413247">
        <w:rPr>
          <w:rFonts w:hint="eastAsia"/>
        </w:rPr>
        <w:t>同様に</w:t>
      </w:r>
      <w:r w:rsidR="00413247">
        <w:rPr>
          <w:rFonts w:hint="eastAsia"/>
        </w:rPr>
        <w:t>meshes</w:t>
      </w:r>
      <w:r w:rsidR="00413247">
        <w:rPr>
          <w:rFonts w:hint="eastAsia"/>
        </w:rPr>
        <w:t>に追加し、</w:t>
      </w:r>
      <w:r w:rsidR="00413247">
        <w:rPr>
          <w:rFonts w:hint="eastAsia"/>
        </w:rPr>
        <w:t>GPU</w:t>
      </w:r>
      <w:r w:rsidR="00413247">
        <w:rPr>
          <w:rFonts w:hint="eastAsia"/>
        </w:rPr>
        <w:t>メモリに転送してください。</w:t>
      </w:r>
    </w:p>
    <w:p w:rsidR="00562853" w:rsidRDefault="00562853">
      <w:pPr>
        <w:spacing w:after="0" w:line="240" w:lineRule="auto"/>
        <w:rPr>
          <w:rFonts w:ascii="Calibri Light" w:hAnsi="Calibri Light"/>
          <w:b/>
          <w:bCs/>
          <w:color w:val="000000"/>
          <w:sz w:val="28"/>
          <w:szCs w:val="28"/>
        </w:rPr>
      </w:pPr>
      <w:r>
        <w:br w:type="page"/>
      </w:r>
    </w:p>
    <w:p w:rsidR="0015304D" w:rsidRDefault="0015304D" w:rsidP="0015304D">
      <w:pPr>
        <w:pStyle w:val="2"/>
      </w:pPr>
      <w:r>
        <w:lastRenderedPageBreak/>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rPr>
          <w:color w:val="0000FF"/>
        </w:rPr>
        <w:t>void</w:t>
      </w:r>
      <w:r>
        <w:t xml:space="preserve"> </w:t>
      </w:r>
      <w:r>
        <w:rPr>
          <w:color w:val="2B91AF"/>
        </w:rPr>
        <w:t>MeshList</w:t>
      </w:r>
      <w:r>
        <w:t>::Free()</w:t>
      </w:r>
      <w:r>
        <w:br/>
      </w:r>
      <w:r>
        <w:rPr>
          <w:color w:val="FF0000"/>
        </w:rPr>
        <w:t xml:space="preserve"> </w:t>
      </w:r>
      <w:r>
        <w:t>{</w:t>
      </w:r>
      <w:r>
        <w:br/>
      </w:r>
      <w:r>
        <w:rPr>
          <w:color w:val="FF0000"/>
        </w:rPr>
        <w:t xml:space="preserve"> </w:t>
      </w:r>
      <w:r>
        <w:t xml:space="preserve">  </w:t>
      </w:r>
      <w:r>
        <w:rPr>
          <w:color w:val="6F008A"/>
        </w:rPr>
        <w:t>glDeleteVertexArrays</w:t>
      </w:r>
      <w:r>
        <w:t>(1, &amp;vao);</w:t>
      </w:r>
      <w:r>
        <w:br/>
      </w: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lastRenderedPageBreak/>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9C292A" w:rsidRDefault="009C292A" w:rsidP="004E0D5B">
      <w:pPr>
        <w:pStyle w:val="ac"/>
      </w:pPr>
      <w:r>
        <w:rPr>
          <w:color w:val="008000"/>
        </w:rPr>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lastRenderedPageBreak/>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8C573F" w:rsidP="008C573F">
      <w:pPr>
        <w:pStyle w:val="ac"/>
      </w:pP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 xml:space="preserve"> </w:t>
      </w:r>
      <w:r>
        <w:t>progLighting</w:t>
      </w:r>
      <w:r>
        <w:rPr>
          <w:rFonts w:hint="eastAsia"/>
        </w:rPr>
        <w:t>.SetViewProjectionMatrix(matProj * matView);</w:t>
      </w:r>
      <w:r>
        <w:br/>
      </w:r>
      <w:r>
        <w:br/>
      </w:r>
      <w:r w:rsidRPr="008C573F">
        <w:rPr>
          <w:color w:val="FF0000"/>
        </w:rPr>
        <w:t>-</w:t>
      </w:r>
      <w:r w:rsidRPr="008C573F">
        <w:rPr>
          <w:color w:val="FF0000"/>
          <w:highlight w:val="yellow"/>
        </w:rPr>
        <w:t>gl</w:t>
      </w:r>
      <w:r w:rsidRPr="008C573F">
        <w:rPr>
          <w:color w:val="FF0000"/>
        </w:rPr>
        <w:t>BindVertexArray(</w:t>
      </w:r>
      <w:r w:rsidRPr="008C573F">
        <w:rPr>
          <w:color w:val="FF0000"/>
          <w:highlight w:val="yellow"/>
        </w:rPr>
        <w:t>vao</w:t>
      </w:r>
      <w:r w:rsidRPr="008C573F">
        <w:rPr>
          <w:color w:val="FF0000"/>
        </w:rPr>
        <w:t>);</w:t>
      </w:r>
      <w:r>
        <w:br/>
      </w:r>
      <w:r>
        <w:rPr>
          <w:color w:val="FF0000"/>
        </w:rPr>
        <w:t>+</w:t>
      </w:r>
      <w:r>
        <w:rPr>
          <w:color w:val="auto"/>
        </w:rPr>
        <w:t>meshList.</w:t>
      </w:r>
      <w:r w:rsidRPr="00C20F48">
        <w:rPr>
          <w:color w:val="auto"/>
        </w:rPr>
        <w:t>BindVertexArray</w:t>
      </w:r>
      <w:r>
        <w:rPr>
          <w:color w:val="auto"/>
        </w:rPr>
        <w:t>();</w:t>
      </w:r>
      <w:r>
        <w:rPr>
          <w:color w:val="FF0000"/>
        </w:rPr>
        <w:br/>
      </w:r>
      <w:r>
        <w:rPr>
          <w:color w:val="FF0000"/>
        </w:rPr>
        <w:br/>
        <w:t xml:space="preserve"> </w:t>
      </w:r>
      <w:r>
        <w:t>progLighting.SetLightList(lights);</w:t>
      </w:r>
      <w:r>
        <w:br/>
      </w:r>
      <w:r>
        <w:rPr>
          <w:color w:val="FF0000"/>
        </w:rPr>
        <w:t xml:space="preserve"> </w:t>
      </w:r>
      <w:r>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CE0EA0" w:rsidRDefault="00CE0EA0" w:rsidP="00CE0EA0">
      <w:pPr>
        <w:pStyle w:val="ac"/>
      </w:pP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CE0EA0" w:rsidRPr="00CE0EA0" w:rsidRDefault="00D96D60" w:rsidP="00D96D60">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562853" w:rsidRDefault="00562853">
      <w:pPr>
        <w:spacing w:after="0" w:line="240" w:lineRule="auto"/>
      </w:pPr>
      <w:r>
        <w:br w:type="page"/>
      </w:r>
    </w:p>
    <w:p w:rsidR="009C292A" w:rsidRDefault="00D96D60" w:rsidP="0015304D">
      <w:r>
        <w:rPr>
          <w:rFonts w:hint="eastAsia"/>
        </w:rPr>
        <w:lastRenderedPageBreak/>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7E314B" w:rsidRDefault="0070364E" w:rsidP="0048522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rPr>
          <w:rFonts w:hint="eastAsia"/>
        </w:rPr>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bookmarkStart w:id="0" w:name="_GoBack"/>
      <w:bookmarkEnd w:id="0"/>
    </w:p>
    <w:p w:rsidR="000B05D3" w:rsidRPr="000B05D3" w:rsidRDefault="000B05D3" w:rsidP="000B05D3">
      <w:pPr>
        <w:pStyle w:val="af8"/>
        <w:jc w:val="center"/>
      </w:pPr>
      <w:r>
        <w:rPr>
          <w:rFonts w:hint="eastAsia"/>
          <w:noProof/>
        </w:rPr>
        <w:drawing>
          <wp:inline distT="0" distB="0" distL="0" distR="0">
            <wp:extent cx="5627077" cy="351692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633514" cy="3520946"/>
                    </a:xfrm>
                    <a:prstGeom prst="rect">
                      <a:avLst/>
                    </a:prstGeom>
                  </pic:spPr>
                </pic:pic>
              </a:graphicData>
            </a:graphic>
          </wp:inline>
        </w:drawing>
      </w:r>
    </w:p>
    <w:sectPr w:rsidR="000B05D3" w:rsidRPr="000B05D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5A9" w:rsidRDefault="00A105A9" w:rsidP="00897DC8">
      <w:pPr>
        <w:spacing w:after="0" w:line="240" w:lineRule="auto"/>
      </w:pPr>
      <w:r>
        <w:separator/>
      </w:r>
    </w:p>
  </w:endnote>
  <w:endnote w:type="continuationSeparator" w:id="0">
    <w:p w:rsidR="00A105A9" w:rsidRDefault="00A105A9"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1280E">
      <w:rPr>
        <w:b/>
        <w:bCs/>
        <w:noProof/>
      </w:rPr>
      <w:t>31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1280E">
      <w:rPr>
        <w:b/>
        <w:bCs/>
        <w:noProof/>
      </w:rPr>
      <w:t>32</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5A9" w:rsidRDefault="00A105A9" w:rsidP="00897DC8">
      <w:pPr>
        <w:spacing w:after="0" w:line="240" w:lineRule="auto"/>
      </w:pPr>
      <w:r>
        <w:separator/>
      </w:r>
    </w:p>
  </w:footnote>
  <w:footnote w:type="continuationSeparator" w:id="0">
    <w:p w:rsidR="00A105A9" w:rsidRDefault="00A105A9"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3761AE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297C"/>
    <w:rsid w:val="0015304D"/>
    <w:rsid w:val="00155CC7"/>
    <w:rsid w:val="0016224F"/>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7BCE"/>
    <w:rsid w:val="00247F43"/>
    <w:rsid w:val="00253312"/>
    <w:rsid w:val="00254863"/>
    <w:rsid w:val="00256338"/>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F47"/>
    <w:rsid w:val="005A1E37"/>
    <w:rsid w:val="005A4C7C"/>
    <w:rsid w:val="005A5DD9"/>
    <w:rsid w:val="005B345D"/>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1D4C"/>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4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95631"/>
    <w:rsid w:val="00997BB4"/>
    <w:rsid w:val="009A1C14"/>
    <w:rsid w:val="009A23A4"/>
    <w:rsid w:val="009A40DC"/>
    <w:rsid w:val="009B0037"/>
    <w:rsid w:val="009B293D"/>
    <w:rsid w:val="009B42AA"/>
    <w:rsid w:val="009B4DCE"/>
    <w:rsid w:val="009B4E1D"/>
    <w:rsid w:val="009B788E"/>
    <w:rsid w:val="009C15CE"/>
    <w:rsid w:val="009C292A"/>
    <w:rsid w:val="009C58B4"/>
    <w:rsid w:val="009C66B4"/>
    <w:rsid w:val="009D57C2"/>
    <w:rsid w:val="009D79B3"/>
    <w:rsid w:val="009E083E"/>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70186"/>
    <w:rsid w:val="00A705FA"/>
    <w:rsid w:val="00A715FB"/>
    <w:rsid w:val="00A71C15"/>
    <w:rsid w:val="00A72419"/>
    <w:rsid w:val="00A808CC"/>
    <w:rsid w:val="00A808D8"/>
    <w:rsid w:val="00A812DF"/>
    <w:rsid w:val="00A815B5"/>
    <w:rsid w:val="00A86BFC"/>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C3470"/>
    <w:rsid w:val="00CC440A"/>
    <w:rsid w:val="00CC69A6"/>
    <w:rsid w:val="00CD0906"/>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FB"/>
    <w:rsid w:val="00D12F1D"/>
    <w:rsid w:val="00D13EF7"/>
    <w:rsid w:val="00D20C15"/>
    <w:rsid w:val="00D216E6"/>
    <w:rsid w:val="00D21BAD"/>
    <w:rsid w:val="00D226FC"/>
    <w:rsid w:val="00D23728"/>
    <w:rsid w:val="00D26208"/>
    <w:rsid w:val="00D27A36"/>
    <w:rsid w:val="00D3400E"/>
    <w:rsid w:val="00D340FF"/>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73E"/>
    <w:pPr>
      <w:spacing w:after="160" w:line="0" w:lineRule="atLeast"/>
    </w:pPr>
    <w:rPr>
      <w:rFonts w:eastAsia="Meiryo UI"/>
      <w:sz w:val="22"/>
      <w:szCs w:val="22"/>
    </w:rPr>
  </w:style>
  <w:style w:type="paragraph" w:styleId="1">
    <w:name w:val="heading 1"/>
    <w:basedOn w:val="a"/>
    <w:next w:val="a"/>
    <w:link w:val="10"/>
    <w:uiPriority w:val="9"/>
    <w:qFormat/>
    <w:rsid w:val="0092473E"/>
    <w:pPr>
      <w:keepNext/>
      <w:keepLines/>
      <w:numPr>
        <w:numId w:val="1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92473E"/>
    <w:pPr>
      <w:keepNext/>
      <w:keepLines/>
      <w:numPr>
        <w:ilvl w:val="1"/>
        <w:numId w:val="1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92473E"/>
    <w:pPr>
      <w:keepNext/>
      <w:keepLines/>
      <w:numPr>
        <w:ilvl w:val="2"/>
        <w:numId w:val="1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92473E"/>
    <w:pPr>
      <w:keepNext/>
      <w:keepLines/>
      <w:numPr>
        <w:ilvl w:val="3"/>
        <w:numId w:val="1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92473E"/>
    <w:pPr>
      <w:keepNext/>
      <w:keepLines/>
      <w:numPr>
        <w:ilvl w:val="4"/>
        <w:numId w:val="1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92473E"/>
    <w:pPr>
      <w:keepNext/>
      <w:keepLines/>
      <w:numPr>
        <w:ilvl w:val="5"/>
        <w:numId w:val="1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92473E"/>
    <w:pPr>
      <w:keepNext/>
      <w:keepLines/>
      <w:numPr>
        <w:ilvl w:val="6"/>
        <w:numId w:val="1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92473E"/>
    <w:pPr>
      <w:keepNext/>
      <w:keepLines/>
      <w:numPr>
        <w:ilvl w:val="7"/>
        <w:numId w:val="1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92473E"/>
    <w:pPr>
      <w:keepNext/>
      <w:keepLines/>
      <w:numPr>
        <w:ilvl w:val="8"/>
        <w:numId w:val="1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92473E"/>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92473E"/>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92473E"/>
    <w:pPr>
      <w:numPr>
        <w:ilvl w:val="1"/>
      </w:numPr>
    </w:pPr>
    <w:rPr>
      <w:rFonts w:eastAsia="SimSun"/>
      <w:color w:val="5A5A5A"/>
      <w:spacing w:val="10"/>
      <w:sz w:val="20"/>
      <w:szCs w:val="20"/>
    </w:rPr>
  </w:style>
  <w:style w:type="character" w:customStyle="1" w:styleId="a6">
    <w:name w:val="サブタイトルの文字"/>
    <w:link w:val="a5"/>
    <w:uiPriority w:val="11"/>
    <w:rsid w:val="0092473E"/>
    <w:rPr>
      <w:color w:val="5A5A5A"/>
      <w:spacing w:val="10"/>
    </w:rPr>
  </w:style>
  <w:style w:type="character" w:customStyle="1" w:styleId="10">
    <w:name w:val="見出し 1 (文字)"/>
    <w:link w:val="1"/>
    <w:uiPriority w:val="9"/>
    <w:rsid w:val="0092473E"/>
    <w:rPr>
      <w:rFonts w:ascii="Calibri Light" w:eastAsia="Meiryo UI" w:hAnsi="Calibri Light"/>
      <w:b/>
      <w:bCs/>
      <w:color w:val="000000"/>
      <w:sz w:val="36"/>
      <w:szCs w:val="36"/>
    </w:rPr>
  </w:style>
  <w:style w:type="character" w:customStyle="1" w:styleId="20">
    <w:name w:val="見出し 2 (文字)"/>
    <w:link w:val="2"/>
    <w:uiPriority w:val="9"/>
    <w:rsid w:val="0092473E"/>
    <w:rPr>
      <w:rFonts w:ascii="Calibri Light" w:eastAsia="Meiryo UI" w:hAnsi="Calibri Light"/>
      <w:b/>
      <w:bCs/>
      <w:color w:val="000000"/>
      <w:sz w:val="28"/>
      <w:szCs w:val="28"/>
    </w:rPr>
  </w:style>
  <w:style w:type="character" w:customStyle="1" w:styleId="30">
    <w:name w:val="見出し 3 (文字)"/>
    <w:link w:val="3"/>
    <w:uiPriority w:val="9"/>
    <w:rsid w:val="0092473E"/>
    <w:rPr>
      <w:rFonts w:ascii="Calibri Light" w:hAnsi="Calibri Light"/>
      <w:b/>
      <w:bCs/>
      <w:color w:val="000000"/>
    </w:rPr>
  </w:style>
  <w:style w:type="character" w:customStyle="1" w:styleId="40">
    <w:name w:val="見出し 4 (文字)"/>
    <w:link w:val="4"/>
    <w:uiPriority w:val="9"/>
    <w:semiHidden/>
    <w:rsid w:val="0092473E"/>
    <w:rPr>
      <w:rFonts w:ascii="Calibri Light" w:hAnsi="Calibri Light"/>
      <w:b/>
      <w:bCs/>
      <w:i/>
      <w:iCs/>
      <w:color w:val="000000"/>
    </w:rPr>
  </w:style>
  <w:style w:type="character" w:customStyle="1" w:styleId="50">
    <w:name w:val="見出し 5 (文字)"/>
    <w:link w:val="5"/>
    <w:uiPriority w:val="9"/>
    <w:semiHidden/>
    <w:rsid w:val="0092473E"/>
    <w:rPr>
      <w:rFonts w:ascii="Calibri Light" w:hAnsi="Calibri Light"/>
      <w:color w:val="252525"/>
    </w:rPr>
  </w:style>
  <w:style w:type="character" w:customStyle="1" w:styleId="60">
    <w:name w:val="見出し 6 (文字)"/>
    <w:link w:val="6"/>
    <w:uiPriority w:val="9"/>
    <w:semiHidden/>
    <w:rsid w:val="0092473E"/>
    <w:rPr>
      <w:rFonts w:ascii="Calibri Light" w:hAnsi="Calibri Light"/>
      <w:i/>
      <w:iCs/>
      <w:color w:val="252525"/>
    </w:rPr>
  </w:style>
  <w:style w:type="character" w:customStyle="1" w:styleId="70">
    <w:name w:val="見出し 7 (文字)"/>
    <w:link w:val="7"/>
    <w:uiPriority w:val="9"/>
    <w:semiHidden/>
    <w:rsid w:val="0092473E"/>
    <w:rPr>
      <w:rFonts w:ascii="Calibri Light" w:hAnsi="Calibri Light"/>
      <w:i/>
      <w:iCs/>
      <w:color w:val="404040"/>
    </w:rPr>
  </w:style>
  <w:style w:type="character" w:customStyle="1" w:styleId="80">
    <w:name w:val="見出し 8 (文字)"/>
    <w:link w:val="8"/>
    <w:uiPriority w:val="9"/>
    <w:semiHidden/>
    <w:rsid w:val="0092473E"/>
    <w:rPr>
      <w:rFonts w:ascii="Calibri Light" w:hAnsi="Calibri Light"/>
      <w:color w:val="404040"/>
    </w:rPr>
  </w:style>
  <w:style w:type="character" w:customStyle="1" w:styleId="90">
    <w:name w:val="見出し 9 (文字)"/>
    <w:link w:val="9"/>
    <w:uiPriority w:val="9"/>
    <w:semiHidden/>
    <w:rsid w:val="0092473E"/>
    <w:rPr>
      <w:rFonts w:ascii="Calibri Light" w:hAnsi="Calibri Light"/>
      <w:i/>
      <w:iCs/>
      <w:color w:val="404040"/>
    </w:rPr>
  </w:style>
  <w:style w:type="character" w:styleId="a7">
    <w:name w:val="Subtle Emphasis"/>
    <w:uiPriority w:val="19"/>
    <w:qFormat/>
    <w:rsid w:val="0092473E"/>
    <w:rPr>
      <w:rFonts w:eastAsia="Meiryo UI"/>
      <w:i/>
      <w:iCs/>
      <w:color w:val="404040"/>
    </w:rPr>
  </w:style>
  <w:style w:type="character" w:styleId="a8">
    <w:name w:val="Emphasis"/>
    <w:uiPriority w:val="20"/>
    <w:qFormat/>
    <w:rsid w:val="0092473E"/>
    <w:rPr>
      <w:rFonts w:eastAsia="Meiryo UI"/>
      <w:i/>
      <w:iCs/>
      <w:color w:val="auto"/>
    </w:rPr>
  </w:style>
  <w:style w:type="character" w:styleId="21">
    <w:name w:val="Intense Emphasis"/>
    <w:uiPriority w:val="21"/>
    <w:qFormat/>
    <w:rsid w:val="0092473E"/>
    <w:rPr>
      <w:rFonts w:eastAsia="Meiryo UI"/>
      <w:b/>
      <w:bCs/>
      <w:i/>
      <w:iCs/>
      <w:caps/>
    </w:rPr>
  </w:style>
  <w:style w:type="character" w:styleId="a9">
    <w:name w:val="Strong"/>
    <w:uiPriority w:val="22"/>
    <w:qFormat/>
    <w:rsid w:val="0092473E"/>
    <w:rPr>
      <w:rFonts w:eastAsia="Meiryo UI"/>
      <w:b/>
      <w:bCs/>
      <w:color w:val="000000"/>
    </w:rPr>
  </w:style>
  <w:style w:type="paragraph" w:customStyle="1" w:styleId="aa">
    <w:name w:val="引用"/>
    <w:basedOn w:val="a"/>
    <w:next w:val="a"/>
    <w:link w:val="ab"/>
    <w:uiPriority w:val="29"/>
    <w:qFormat/>
    <w:rsid w:val="0092473E"/>
    <w:pPr>
      <w:spacing w:before="160"/>
      <w:ind w:left="720" w:right="720"/>
    </w:pPr>
    <w:rPr>
      <w:rFonts w:eastAsia="SimSun"/>
      <w:i/>
      <w:iCs/>
      <w:color w:val="000000"/>
      <w:sz w:val="20"/>
      <w:szCs w:val="20"/>
    </w:rPr>
  </w:style>
  <w:style w:type="character" w:customStyle="1" w:styleId="ab">
    <w:name w:val="引用の文字"/>
    <w:link w:val="aa"/>
    <w:uiPriority w:val="29"/>
    <w:rsid w:val="0092473E"/>
    <w:rPr>
      <w:i/>
      <w:iCs/>
      <w:color w:val="000000"/>
    </w:rPr>
  </w:style>
  <w:style w:type="paragraph" w:styleId="ac">
    <w:name w:val="Quote"/>
    <w:basedOn w:val="a"/>
    <w:next w:val="a"/>
    <w:link w:val="ad"/>
    <w:uiPriority w:val="30"/>
    <w:qFormat/>
    <w:rsid w:val="0092473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92473E"/>
    <w:rPr>
      <w:rFonts w:ascii="Lucida Console" w:eastAsia="ＭＳ Ｐ明朝" w:hAnsi="Lucida Console"/>
      <w:color w:val="000000"/>
      <w:sz w:val="17"/>
      <w:szCs w:val="22"/>
      <w:shd w:val="clear" w:color="auto" w:fill="F2F2F2"/>
    </w:rPr>
  </w:style>
  <w:style w:type="character" w:styleId="ae">
    <w:name w:val="Subtle Reference"/>
    <w:uiPriority w:val="31"/>
    <w:qFormat/>
    <w:rsid w:val="0092473E"/>
    <w:rPr>
      <w:rFonts w:eastAsia="Meiryo UI"/>
      <w:smallCaps/>
      <w:color w:val="404040"/>
      <w:u w:val="single" w:color="7F7F7F"/>
    </w:rPr>
  </w:style>
  <w:style w:type="character" w:styleId="22">
    <w:name w:val="Intense Reference"/>
    <w:uiPriority w:val="32"/>
    <w:qFormat/>
    <w:rsid w:val="0092473E"/>
    <w:rPr>
      <w:rFonts w:eastAsia="Meiryo UI"/>
      <w:b/>
      <w:bCs/>
      <w:smallCaps/>
      <w:u w:val="single"/>
    </w:rPr>
  </w:style>
  <w:style w:type="character" w:styleId="af">
    <w:name w:val="Book Title"/>
    <w:uiPriority w:val="33"/>
    <w:qFormat/>
    <w:rsid w:val="0092473E"/>
    <w:rPr>
      <w:rFonts w:eastAsia="Meiryo UI"/>
      <w:b w:val="0"/>
      <w:bCs w:val="0"/>
      <w:smallCaps/>
      <w:spacing w:val="5"/>
    </w:rPr>
  </w:style>
  <w:style w:type="paragraph" w:customStyle="1" w:styleId="af0">
    <w:name w:val="標題"/>
    <w:basedOn w:val="a"/>
    <w:next w:val="a"/>
    <w:uiPriority w:val="35"/>
    <w:semiHidden/>
    <w:unhideWhenUsed/>
    <w:qFormat/>
    <w:rsid w:val="0092473E"/>
    <w:pPr>
      <w:spacing w:after="200" w:line="240" w:lineRule="auto"/>
    </w:pPr>
    <w:rPr>
      <w:i/>
      <w:iCs/>
      <w:color w:val="323232"/>
      <w:sz w:val="18"/>
      <w:szCs w:val="18"/>
    </w:rPr>
  </w:style>
  <w:style w:type="paragraph" w:styleId="af1">
    <w:name w:val="TOC Heading"/>
    <w:basedOn w:val="1"/>
    <w:next w:val="a"/>
    <w:uiPriority w:val="39"/>
    <w:semiHidden/>
    <w:unhideWhenUsed/>
    <w:qFormat/>
    <w:rsid w:val="0092473E"/>
    <w:pPr>
      <w:outlineLvl w:val="9"/>
    </w:pPr>
  </w:style>
  <w:style w:type="paragraph" w:styleId="af2">
    <w:name w:val="No Spacing"/>
    <w:uiPriority w:val="1"/>
    <w:qFormat/>
    <w:rsid w:val="0092473E"/>
    <w:rPr>
      <w:rFonts w:eastAsia="Meiryo UI"/>
      <w:sz w:val="22"/>
      <w:szCs w:val="22"/>
    </w:rPr>
  </w:style>
  <w:style w:type="paragraph" w:styleId="af3">
    <w:name w:val="List Paragraph"/>
    <w:basedOn w:val="a"/>
    <w:uiPriority w:val="34"/>
    <w:qFormat/>
    <w:rsid w:val="0092473E"/>
    <w:pPr>
      <w:ind w:left="720"/>
      <w:contextualSpacing/>
    </w:pPr>
  </w:style>
  <w:style w:type="paragraph" w:styleId="af4">
    <w:name w:val="Title"/>
    <w:basedOn w:val="a"/>
    <w:next w:val="a"/>
    <w:link w:val="af5"/>
    <w:uiPriority w:val="10"/>
    <w:qFormat/>
    <w:rsid w:val="0092473E"/>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92473E"/>
    <w:rPr>
      <w:rFonts w:ascii="Calibri Light" w:eastAsia="Meiryo UI" w:hAnsi="Calibri Light"/>
      <w:sz w:val="32"/>
      <w:szCs w:val="32"/>
    </w:rPr>
  </w:style>
  <w:style w:type="paragraph" w:styleId="af6">
    <w:name w:val="Subtitle"/>
    <w:basedOn w:val="a"/>
    <w:next w:val="a"/>
    <w:link w:val="af7"/>
    <w:uiPriority w:val="11"/>
    <w:qFormat/>
    <w:rsid w:val="0092473E"/>
    <w:pPr>
      <w:jc w:val="center"/>
      <w:outlineLvl w:val="1"/>
    </w:pPr>
    <w:rPr>
      <w:rFonts w:ascii="Calibri Light" w:hAnsi="Calibri Light"/>
      <w:sz w:val="24"/>
      <w:szCs w:val="24"/>
    </w:rPr>
  </w:style>
  <w:style w:type="character" w:customStyle="1" w:styleId="af7">
    <w:name w:val="副題 (文字)"/>
    <w:link w:val="af6"/>
    <w:uiPriority w:val="11"/>
    <w:rsid w:val="0092473E"/>
    <w:rPr>
      <w:rFonts w:ascii="Calibri Light" w:eastAsia="Meiryo UI" w:hAnsi="Calibri Light"/>
      <w:sz w:val="24"/>
      <w:szCs w:val="24"/>
    </w:rPr>
  </w:style>
  <w:style w:type="paragraph" w:customStyle="1" w:styleId="af8">
    <w:name w:val="引用文(書かないコード用)"/>
    <w:basedOn w:val="ac"/>
    <w:next w:val="a"/>
    <w:link w:val="af9"/>
    <w:qFormat/>
    <w:rsid w:val="0092473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92473E"/>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92473E"/>
    <w:rPr>
      <w:b/>
      <w:bCs/>
      <w:sz w:val="21"/>
      <w:szCs w:val="21"/>
    </w:rPr>
  </w:style>
  <w:style w:type="paragraph" w:styleId="23">
    <w:name w:val="Intense Quote"/>
    <w:basedOn w:val="a"/>
    <w:next w:val="a"/>
    <w:link w:val="24"/>
    <w:uiPriority w:val="30"/>
    <w:qFormat/>
    <w:rsid w:val="0092473E"/>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92473E"/>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1577</TotalTime>
  <Pages>32</Pages>
  <Words>6689</Words>
  <Characters>38132</Characters>
  <Application>Microsoft Office Word</Application>
  <DocSecurity>0</DocSecurity>
  <Lines>317</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140</cp:revision>
  <dcterms:created xsi:type="dcterms:W3CDTF">2018-10-30T02:06:00Z</dcterms:created>
  <dcterms:modified xsi:type="dcterms:W3CDTF">2018-11-08T11:05:00Z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