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6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tcBorders>
              <w:bottom w:val="single" w:color="auto" w:sz="4" w:space="0"/>
            </w:tcBorders>
            <w:shd w:val="clear" w:color="auto" w:fill="B4C6E7" w:themeFill="accent5" w:themeFillTint="66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T</w:t>
            </w:r>
            <w:r>
              <w:rPr>
                <w:rFonts w:ascii="Arial" w:hAnsi="Arial" w:cs="Arial"/>
              </w:rPr>
              <w:t>est Case Number</w:t>
            </w:r>
          </w:p>
        </w:tc>
        <w:tc>
          <w:tcPr>
            <w:tcW w:w="6934" w:type="dxa"/>
            <w:shd w:val="clear" w:color="auto" w:fill="B4C6E7" w:themeFill="accent5" w:themeFillTint="66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Name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OrderTest</w:t>
            </w:r>
            <w:r>
              <w:rPr>
                <w:rFonts w:ascii="Arial" w:hAnsi="Arial" w:cs="Arial"/>
              </w:rPr>
              <w:t>1</w:t>
            </w:r>
            <w:bookmarkStart w:id="0" w:name="_GoBack"/>
            <w:bookmarkEnd w:id="0"/>
            <w:r>
              <w:rPr>
                <w:rFonts w:ascii="Arial" w:hAnsi="Arial" w:cs="Arial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Description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test case checks order to completed.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Preconditions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37" w:hRule="atLeast"/>
        </w:trPr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Input</w:t>
            </w:r>
          </w:p>
        </w:tc>
        <w:tc>
          <w:tcPr>
            <w:tcW w:w="6934" w:type="dxa"/>
          </w:tcPr>
          <w:p>
            <w:pPr>
              <w:numPr>
                <w:ilvl w:val="0"/>
                <w:numId w:val="1"/>
              </w:num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Order(1,1,1,1,1,1)</w:t>
            </w:r>
          </w:p>
          <w:p>
            <w:pPr>
              <w:numPr>
                <w:ilvl w:val="0"/>
                <w:numId w:val="0"/>
              </w:numPr>
              <w:spacing w:before="100" w:line="276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2.Order(1,2,1,1,1,1)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3.Order(1,1,2,1,1,1)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4.Order(1,1,1,2,1,1)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5..Order(1,1,1,1,2,1)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6.Order(1,1,1,1,1,2)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7.Order(2,1,1,1,1,1)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8.Order(2,2,1,1,1,1)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9.Order(2,1,2,1,1,1)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10.Order(2,1,1,2,1,1)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11.Order(2,1,1,1,2,1)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12.Order(2,1,1,1,1,2)</w:t>
            </w:r>
          </w:p>
          <w:p>
            <w:pPr>
              <w:numPr>
                <w:ilvl w:val="0"/>
                <w:numId w:val="0"/>
              </w:numPr>
              <w:spacing w:before="100" w:line="276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0"/>
              </w:numPr>
              <w:spacing w:before="100" w:line="276" w:lineRule="auto"/>
              <w:rPr>
                <w:rFonts w:ascii="Arial" w:hAnsi="Arial" w:cs="Arial"/>
              </w:rPr>
            </w:pP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Expected Output</w:t>
            </w:r>
          </w:p>
        </w:tc>
        <w:tc>
          <w:tcPr>
            <w:tcW w:w="6934" w:type="dxa"/>
          </w:tcPr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>
            <w:pPr>
              <w:pStyle w:val="5"/>
              <w:numPr>
                <w:ilvl w:val="0"/>
                <w:numId w:val="2"/>
              </w:numPr>
              <w:spacing w:before="100" w:line="276" w:lineRule="auto"/>
              <w:ind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Steps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to test method</w:t>
            </w:r>
          </w:p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shd w:val="clear" w:color="auto" w:fill="D9E2F3" w:themeFill="accent5" w:themeFillTint="33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Default Value Preverving</w:t>
            </w:r>
          </w:p>
        </w:tc>
        <w:tc>
          <w:tcPr>
            <w:tcW w:w="6934" w:type="dxa"/>
          </w:tcPr>
          <w:p>
            <w:pPr>
              <w:spacing w:before="100" w:line="276" w:lineRule="auto"/>
              <w:ind w:left="720" w:hanging="720"/>
              <w:rPr>
                <w:rFonts w:ascii="Arial" w:hAnsi="Arial" w:cs="Arial"/>
                <w:lang w:val="vi-V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ＭＳ 明朝">
    <w:altName w:val="Hiragino Mincho Pr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A6F08"/>
    <w:multiLevelType w:val="singleLevel"/>
    <w:tmpl w:val="617A6F0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A947BAF"/>
    <w:multiLevelType w:val="multilevel"/>
    <w:tmpl w:val="6A947BA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7D8CD"/>
    <w:rsid w:val="7F67D8CD"/>
    <w:rsid w:val="DDDF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2021-10-29T00:20:00Z</dcterms:created>
  <dc:creator>nguyentuan</dc:creator>
  <cp:lastModifiedBy>nguyentuan</cp:lastModifiedBy>
  <dcterms:modified xsi:type="dcterms:W3CDTF">2021-10-30T09:44:04Z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