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hanging="720"/>
        <w:rPr>
          <w:rFonts w:ascii="Arial" w:hAnsi="Arial" w:eastAsia="Arial" w:cs="Arial"/>
          <w:color w:val="000000"/>
          <w:sz w:val="26"/>
          <w:szCs w:val="26"/>
        </w:rPr>
      </w:pPr>
      <w:r>
        <w:rPr>
          <w:rFonts w:ascii="Arial" w:hAnsi="Arial" w:eastAsia="Arial" w:cs="Arial"/>
          <w:color w:val="000000"/>
          <w:sz w:val="26"/>
          <w:szCs w:val="26"/>
        </w:rPr>
        <w:t>Log</w:t>
      </w:r>
      <w:r>
        <w:rPr>
          <w:rFonts w:ascii="Arial" w:hAnsi="Arial" w:eastAsia="Arial" w:cs="Arial"/>
          <w:color w:val="000000"/>
          <w:sz w:val="26"/>
          <w:szCs w:val="26"/>
        </w:rPr>
        <w:t xml:space="preserve"> </w:t>
      </w:r>
      <w:r>
        <w:rPr>
          <w:rFonts w:ascii="Arial" w:hAnsi="Arial" w:eastAsia="Arial" w:cs="Arial"/>
          <w:color w:val="000000"/>
          <w:sz w:val="26"/>
          <w:szCs w:val="26"/>
        </w:rPr>
        <w:t>in</w:t>
      </w:r>
    </w:p>
    <w:tbl>
      <w:tblPr>
        <w:tblStyle w:val="3"/>
        <w:tblpPr w:leftFromText="180" w:rightFromText="180" w:vertAnchor="text" w:horzAnchor="page" w:tblpX="1673" w:tblpY="244"/>
        <w:tblOverlap w:val="never"/>
        <w:tblW w:w="9214" w:type="dxa"/>
        <w:tblInd w:w="0" w:type="dxa"/>
        <w:tbl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946"/>
      </w:tblGrid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 Case Name</w:t>
            </w:r>
          </w:p>
        </w:tc>
        <w:tc>
          <w:tcPr>
            <w:tcW w:w="6946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in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 Case ID</w:t>
            </w:r>
          </w:p>
        </w:tc>
        <w:tc>
          <w:tcPr>
            <w:tcW w:w="6946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UC01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Description</w:t>
            </w:r>
          </w:p>
        </w:tc>
        <w:tc>
          <w:tcPr>
            <w:tcW w:w="6946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log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>in into the system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Actor</w:t>
            </w:r>
          </w:p>
        </w:tc>
        <w:tc>
          <w:tcPr>
            <w:tcW w:w="6946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Cashier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820" w:hanging="820" w:hangingChars="41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Organizational Benefits</w:t>
            </w:r>
          </w:p>
        </w:tc>
        <w:tc>
          <w:tcPr>
            <w:tcW w:w="6946" w:type="dxa"/>
          </w:tcPr>
          <w:p>
            <w:pPr>
              <w:spacing w:before="120" w:line="276" w:lineRule="auto"/>
              <w:ind w:left="720" w:hanging="720"/>
              <w:jc w:val="both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Cashier</w:t>
            </w:r>
            <w:r>
              <w:rPr>
                <w:rFonts w:ascii="Arial" w:hAnsi="Arial" w:eastAsia="Arial" w:cs="Arial"/>
              </w:rPr>
              <w:t xml:space="preserve"> can log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in into the system 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Triggers</w:t>
            </w:r>
          </w:p>
        </w:tc>
        <w:tc>
          <w:tcPr>
            <w:tcW w:w="6946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The </w:t>
            </w:r>
            <w:r>
              <w:rPr>
                <w:rFonts w:hint="default" w:ascii="Arial" w:hAnsi="Arial" w:eastAsia="Arial" w:cs="Arial"/>
                <w:lang w:val="en-US"/>
              </w:rPr>
              <w:t>cashier</w:t>
            </w:r>
            <w:r>
              <w:rPr>
                <w:rFonts w:ascii="Arial" w:hAnsi="Arial" w:eastAsia="Arial" w:cs="Arial"/>
              </w:rPr>
              <w:t xml:space="preserve"> opens the application and log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in 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Preconditions</w:t>
            </w:r>
          </w:p>
        </w:tc>
        <w:tc>
          <w:tcPr>
            <w:tcW w:w="6946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User has </w:t>
            </w:r>
            <w:r>
              <w:rPr>
                <w:rFonts w:hint="default" w:ascii="Arial" w:hAnsi="Arial" w:eastAsia="Arial" w:cs="Arial"/>
                <w:lang w:val="en-US"/>
              </w:rPr>
              <w:t>been granted</w:t>
            </w:r>
            <w:r>
              <w:rPr>
                <w:rFonts w:ascii="Arial" w:hAnsi="Arial" w:eastAsia="Arial" w:cs="Arial"/>
              </w:rPr>
              <w:t xml:space="preserve"> for an account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Post</w:t>
            </w:r>
            <w:r>
              <w:rPr>
                <w:rFonts w:ascii="Arial" w:hAnsi="Arial" w:eastAsia="Arial" w:cs="Arial"/>
              </w:rPr>
              <w:t>-</w:t>
            </w:r>
            <w:r>
              <w:rPr>
                <w:rFonts w:ascii="Arial" w:hAnsi="Arial" w:eastAsia="Arial" w:cs="Arial"/>
              </w:rPr>
              <w:t>condition</w:t>
            </w:r>
            <w:r>
              <w:rPr>
                <w:rFonts w:ascii="Arial" w:hAnsi="Arial" w:eastAsia="Arial" w:cs="Arial"/>
              </w:rPr>
              <w:t>s</w:t>
            </w:r>
          </w:p>
        </w:tc>
        <w:tc>
          <w:tcPr>
            <w:tcW w:w="6946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Main Course</w:t>
            </w:r>
          </w:p>
        </w:tc>
        <w:tc>
          <w:tcPr>
            <w:tcW w:w="6946" w:type="dxa"/>
          </w:tcPr>
          <w:p>
            <w:pPr>
              <w:numPr>
                <w:ilvl w:val="0"/>
                <w:numId w:val="2"/>
              </w:num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</w:rPr>
              <w:t xml:space="preserve">Enter </w:t>
            </w:r>
            <w:r>
              <w:rPr>
                <w:rFonts w:hint="default" w:ascii="Arial" w:hAnsi="Arial" w:eastAsia="Arial" w:cs="Arial"/>
                <w:lang w:val="en-US"/>
              </w:rPr>
              <w:t>user</w:t>
            </w:r>
            <w:r>
              <w:rPr>
                <w:rFonts w:hint="default" w:ascii="Arial" w:hAnsi="Arial" w:eastAsia="Arial" w:cs="Arial"/>
              </w:rPr>
              <w:t xml:space="preserve"> </w:t>
            </w:r>
            <w:r>
              <w:rPr>
                <w:rFonts w:hint="default" w:ascii="Arial" w:hAnsi="Arial" w:eastAsia="Arial" w:cs="Arial"/>
                <w:lang w:val="en-US"/>
              </w:rPr>
              <w:t>name/password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720" w:hanging="7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hint="default" w:ascii="Arial" w:hAnsi="Arial" w:eastAsia="Arial" w:cs="Arial"/>
                <w:color w:val="000000"/>
                <w:lang w:val="en-US"/>
              </w:rPr>
              <w:t>Check if the account is in the system or not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left="720" w:hanging="7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hint="default" w:ascii="Arial" w:hAnsi="Arial" w:eastAsia="Arial" w:cs="Arial"/>
                <w:color w:val="000000"/>
                <w:lang w:val="en-US"/>
              </w:rPr>
              <w:t>If the account is valid, show main menu</w:t>
            </w:r>
          </w:p>
          <w:p>
            <w:pPr>
              <w:spacing w:line="276" w:lineRule="auto"/>
              <w:ind w:left="720" w:hanging="720"/>
              <w:jc w:val="left"/>
              <w:rPr>
                <w:rFonts w:ascii="Arial" w:hAnsi="Arial" w:eastAsia="Arial" w:cs="Arial"/>
                <w:color w:val="000000"/>
              </w:rPr>
            </w:pP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Alternate Courses</w:t>
            </w:r>
          </w:p>
        </w:tc>
        <w:tc>
          <w:tcPr>
            <w:tcW w:w="6946" w:type="dxa"/>
          </w:tcPr>
          <w:p>
            <w:pPr>
              <w:spacing w:before="120" w:line="276" w:lineRule="auto"/>
              <w:ind w:left="720" w:hanging="720"/>
              <w:jc w:val="left"/>
              <w:rPr>
                <w:rFonts w:hint="default" w:ascii="Arial" w:hAnsi="Arial" w:eastAsia="Arial" w:cs="Arial"/>
                <w:color w:val="000000"/>
                <w:lang w:val="en-US"/>
              </w:rPr>
            </w:pPr>
            <w:r>
              <w:rPr>
                <w:rFonts w:ascii="Arial" w:hAnsi="Arial" w:eastAsia="Arial" w:cs="Arial"/>
                <w:color w:val="000000"/>
              </w:rPr>
              <w:t>AC</w:t>
            </w:r>
            <w:r>
              <w:rPr>
                <w:rFonts w:hint="default" w:ascii="Arial" w:hAnsi="Arial" w:eastAsia="Arial" w:cs="Arial"/>
                <w:color w:val="000000"/>
                <w:lang w:val="en-US"/>
              </w:rPr>
              <w:t>2.1</w:t>
            </w:r>
            <w:r>
              <w:rPr>
                <w:rFonts w:ascii="Arial" w:hAnsi="Arial" w:eastAsia="Arial" w:cs="Arial"/>
                <w:color w:val="000000"/>
              </w:rPr>
              <w:t xml:space="preserve">: </w:t>
            </w:r>
            <w:r>
              <w:rPr>
                <w:rFonts w:hint="default" w:ascii="Arial" w:hAnsi="Arial" w:eastAsia="Arial" w:cs="Arial"/>
                <w:color w:val="000000"/>
                <w:lang w:val="en-US"/>
              </w:rPr>
              <w:t>Account invalid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hanging="7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</w:rPr>
              <w:t>Warning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</w:rPr>
              <w:t>“</w:t>
            </w:r>
            <w:r>
              <w:rPr>
                <w:rFonts w:ascii="Arial" w:hAnsi="Arial" w:eastAsia="Arial" w:cs="Arial"/>
              </w:rPr>
              <w:t>Can</w:t>
            </w:r>
            <w:r>
              <w:rPr>
                <w:rFonts w:hint="default" w:ascii="Arial" w:hAnsi="Arial" w:eastAsia="Arial" w:cs="Arial"/>
              </w:rPr>
              <w:t>’t Log in to System...</w:t>
            </w:r>
            <w:r>
              <w:rPr>
                <w:rFonts w:ascii="Arial" w:hAnsi="Arial" w:eastAsia="Arial" w:cs="Arial"/>
              </w:rPr>
              <w:t>”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hanging="72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hint="default" w:ascii="Arial" w:hAnsi="Arial" w:eastAsia="Arial" w:cs="Arial"/>
                <w:lang w:val="en-US"/>
              </w:rPr>
              <w:t>Back to log</w:t>
            </w:r>
            <w:r>
              <w:rPr>
                <w:rFonts w:hint="default" w:ascii="Arial" w:hAnsi="Arial" w:eastAsia="Arial" w:cs="Arial"/>
              </w:rPr>
              <w:t xml:space="preserve"> </w:t>
            </w:r>
            <w:r>
              <w:rPr>
                <w:rFonts w:hint="default" w:ascii="Arial" w:hAnsi="Arial" w:eastAsia="Arial" w:cs="Arial"/>
                <w:lang w:val="en-US"/>
              </w:rPr>
              <w:t>in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0"/>
              <w:jc w:val="left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AC2.2: Account valid</w:t>
            </w:r>
          </w:p>
          <w:p>
            <w:pPr>
              <w:numPr>
                <w:numId w:val="0"/>
              </w:numPr>
              <w:spacing w:line="276" w:lineRule="auto"/>
              <w:jc w:val="left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</w:rPr>
              <w:t>1.</w:t>
            </w:r>
            <w:r>
              <w:rPr>
                <w:rFonts w:hint="default" w:ascii="Arial" w:hAnsi="Arial" w:eastAsia="Arial" w:cs="Arial"/>
                <w:lang w:val="en-US"/>
              </w:rPr>
              <w:t xml:space="preserve">        Show main menu -&gt;(step3)</w:t>
            </w:r>
          </w:p>
          <w:p>
            <w:pPr>
              <w:spacing w:line="276" w:lineRule="auto"/>
              <w:ind w:left="720" w:hanging="720"/>
              <w:jc w:val="left"/>
              <w:rPr>
                <w:rFonts w:ascii="Arial" w:hAnsi="Arial" w:eastAsia="Arial" w:cs="Arial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Exceptions</w:t>
            </w:r>
          </w:p>
        </w:tc>
        <w:tc>
          <w:tcPr>
            <w:tcW w:w="6946" w:type="dxa"/>
          </w:tcPr>
          <w:p>
            <w:pPr>
              <w:spacing w:before="120" w:line="276" w:lineRule="auto"/>
              <w:ind w:left="720" w:hanging="720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     EX1</w:t>
            </w:r>
            <w:r>
              <w:rPr>
                <w:rFonts w:hint="default" w:ascii="Arial" w:hAnsi="Arial" w:eastAsia="Arial" w:cs="Arial"/>
                <w:lang w:val="en-US"/>
              </w:rPr>
              <w:t>.1</w:t>
            </w:r>
            <w:r>
              <w:rPr>
                <w:rFonts w:ascii="Arial" w:hAnsi="Arial" w:eastAsia="Arial" w:cs="Arial"/>
              </w:rPr>
              <w:t xml:space="preserve">: </w:t>
            </w:r>
            <w:r>
              <w:rPr>
                <w:rFonts w:hint="default" w:ascii="Arial" w:hAnsi="Arial" w:eastAsia="Arial" w:cs="Arial"/>
                <w:lang w:val="en-US"/>
              </w:rPr>
              <w:t>user</w:t>
            </w:r>
            <w:r>
              <w:rPr>
                <w:rFonts w:hint="default" w:ascii="Arial" w:hAnsi="Arial" w:eastAsia="Arial" w:cs="Arial"/>
              </w:rPr>
              <w:t xml:space="preserve"> </w:t>
            </w:r>
            <w:r>
              <w:rPr>
                <w:rFonts w:hint="default" w:ascii="Arial" w:hAnsi="Arial" w:eastAsia="Arial" w:cs="Arial"/>
                <w:lang w:val="en-US"/>
              </w:rPr>
              <w:t>name or password invalid</w:t>
            </w:r>
          </w:p>
          <w:p>
            <w:pPr>
              <w:spacing w:before="120" w:line="276" w:lineRule="auto"/>
              <w:ind w:left="720" w:hanging="720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               - User</w:t>
            </w:r>
            <w:r>
              <w:rPr>
                <w:rFonts w:hint="default" w:ascii="Arial" w:hAnsi="Arial" w:eastAsia="Arial" w:cs="Arial"/>
              </w:rPr>
              <w:t xml:space="preserve"> </w:t>
            </w:r>
            <w:r>
              <w:rPr>
                <w:rFonts w:hint="default" w:ascii="Arial" w:hAnsi="Arial" w:eastAsia="Arial" w:cs="Arial"/>
                <w:lang w:val="en-US"/>
              </w:rPr>
              <w:t>name : have six character</w:t>
            </w:r>
          </w:p>
          <w:p>
            <w:pPr>
              <w:spacing w:before="120" w:line="276" w:lineRule="auto"/>
              <w:ind w:left="720" w:hanging="720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               - Password: have </w:t>
            </w:r>
            <w:r>
              <w:rPr>
                <w:rFonts w:hint="default" w:ascii="Arial" w:hAnsi="Arial" w:eastAsia="Arial" w:cs="Arial"/>
              </w:rPr>
              <w:t>six</w:t>
            </w:r>
            <w:r>
              <w:rPr>
                <w:rFonts w:hint="default" w:ascii="Arial" w:hAnsi="Arial" w:eastAsia="Arial" w:cs="Arial"/>
                <w:lang w:val="en-US"/>
              </w:rPr>
              <w:t xml:space="preserve"> character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0" w:firstLine="600" w:firstLineChars="30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1.        </w:t>
            </w:r>
            <w:r>
              <w:rPr>
                <w:rFonts w:ascii="Arial" w:hAnsi="Arial" w:eastAsia="Arial" w:cs="Arial"/>
              </w:rPr>
              <w:t>Warning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</w:rPr>
              <w:t>“Your user</w:t>
            </w:r>
            <w:r>
              <w:rPr>
                <w:rFonts w:ascii="Arial" w:hAnsi="Arial" w:eastAsia="Arial" w:cs="Arial"/>
              </w:rPr>
              <w:t xml:space="preserve"> name</w:t>
            </w:r>
            <w:r>
              <w:rPr>
                <w:rFonts w:ascii="Arial" w:hAnsi="Arial" w:eastAsia="Arial" w:cs="Arial"/>
              </w:rPr>
              <w:t xml:space="preserve"> or password </w:t>
            </w:r>
            <w:bookmarkStart w:id="0" w:name="_GoBack"/>
            <w:bookmarkEnd w:id="0"/>
            <w:r>
              <w:rPr>
                <w:rFonts w:ascii="Arial" w:hAnsi="Arial" w:eastAsia="Arial" w:cs="Arial"/>
              </w:rPr>
              <w:t>is incorrect!”</w:t>
            </w:r>
          </w:p>
          <w:p>
            <w:pPr>
              <w:spacing w:before="120" w:line="276" w:lineRule="auto"/>
              <w:ind w:left="1017" w:leftChars="300" w:hanging="417" w:hangingChars="209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2.        Back to log</w:t>
            </w:r>
            <w:r>
              <w:rPr>
                <w:rFonts w:hint="default" w:ascii="Arial" w:hAnsi="Arial" w:eastAsia="Arial" w:cs="Arial"/>
              </w:rPr>
              <w:t xml:space="preserve"> </w:t>
            </w:r>
            <w:r>
              <w:rPr>
                <w:rFonts w:hint="default" w:ascii="Arial" w:hAnsi="Arial" w:eastAsia="Arial" w:cs="Arial"/>
                <w:lang w:val="en-US"/>
              </w:rPr>
              <w:t>in</w:t>
            </w:r>
          </w:p>
          <w:p>
            <w:pPr>
              <w:spacing w:before="120" w:line="276" w:lineRule="auto"/>
              <w:ind w:left="720" w:hanging="720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     EX2.1: </w:t>
            </w:r>
            <w:r>
              <w:rPr>
                <w:rFonts w:hint="default" w:ascii="Arial" w:hAnsi="Arial" w:eastAsia="Arial" w:cs="Arial"/>
              </w:rPr>
              <w:t>L</w:t>
            </w:r>
            <w:r>
              <w:rPr>
                <w:rFonts w:hint="default" w:ascii="Arial" w:hAnsi="Arial" w:eastAsia="Arial" w:cs="Arial"/>
                <w:lang w:val="en-US"/>
              </w:rPr>
              <w:t>ost connection to database</w:t>
            </w:r>
          </w:p>
          <w:p>
            <w:pPr>
              <w:numPr>
                <w:numId w:val="0"/>
              </w:numPr>
              <w:spacing w:before="120" w:line="276" w:lineRule="auto"/>
              <w:ind w:leftChars="0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     </w:t>
            </w:r>
            <w:r>
              <w:rPr>
                <w:rFonts w:hint="default" w:ascii="Arial" w:hAnsi="Arial" w:eastAsia="Arial" w:cs="Arial"/>
              </w:rPr>
              <w:t xml:space="preserve">     1.</w:t>
            </w:r>
            <w:r>
              <w:rPr>
                <w:rFonts w:hint="default" w:ascii="Arial" w:hAnsi="Arial" w:eastAsia="Arial" w:cs="Arial"/>
                <w:lang w:val="en-US"/>
              </w:rPr>
              <w:t xml:space="preserve">  Message: “Check the network connection”</w:t>
            </w:r>
          </w:p>
          <w:p>
            <w:pPr>
              <w:numPr>
                <w:numId w:val="0"/>
              </w:numPr>
              <w:spacing w:before="120" w:line="276" w:lineRule="auto"/>
              <w:ind w:leftChars="0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     </w:t>
            </w:r>
            <w:r>
              <w:rPr>
                <w:rFonts w:hint="default" w:ascii="Arial" w:hAnsi="Arial" w:eastAsia="Arial" w:cs="Arial"/>
              </w:rPr>
              <w:t xml:space="preserve">     2. </w:t>
            </w:r>
            <w:r>
              <w:rPr>
                <w:rFonts w:hint="default" w:ascii="Arial" w:hAnsi="Arial" w:eastAsia="Arial" w:cs="Arial"/>
                <w:lang w:val="en-US"/>
              </w:rPr>
              <w:t xml:space="preserve"> Exit system</w:t>
            </w:r>
          </w:p>
        </w:tc>
      </w:tr>
      <w:tr>
        <w:tblPrEx>
          <w:tblBorders>
            <w:top w:val="single" w:color="5B9BD5" w:sz="8" w:space="0"/>
            <w:left w:val="single" w:color="5B9BD5" w:sz="8" w:space="0"/>
            <w:bottom w:val="single" w:color="5B9BD5" w:sz="8" w:space="0"/>
            <w:right w:val="single" w:color="5B9BD5" w:sz="8" w:space="0"/>
            <w:insideH w:val="single" w:color="000000" w:sz="4" w:space="0"/>
            <w:insideV w:val="single" w:color="000000" w:sz="4" w:space="0"/>
          </w:tblBorders>
        </w:tblPrEx>
        <w:tc>
          <w:tcPr>
            <w:tcW w:w="2268" w:type="dxa"/>
          </w:tcPr>
          <w:p>
            <w:pPr>
              <w:spacing w:before="120" w:line="276" w:lineRule="auto"/>
              <w:ind w:left="720" w:hanging="720"/>
              <w:rPr>
                <w:rFonts w:ascii="Arial" w:hAnsi="Arial" w:eastAsia="Arial" w:cs="Arial"/>
              </w:rPr>
            </w:pPr>
          </w:p>
        </w:tc>
        <w:tc>
          <w:tcPr>
            <w:tcW w:w="6946" w:type="dxa"/>
          </w:tcPr>
          <w:p>
            <w:pPr>
              <w:numPr>
                <w:numId w:val="0"/>
              </w:numPr>
              <w:spacing w:before="120" w:line="276" w:lineRule="auto"/>
              <w:ind w:leftChars="0"/>
              <w:rPr>
                <w:rFonts w:hint="default" w:ascii="Arial" w:hAnsi="Arial" w:eastAsia="Arial" w:cs="Arial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Arial" w:cs="Arial"/>
          <w:color w:val="000000"/>
          <w:sz w:val="26"/>
          <w:szCs w:val="26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47A5"/>
    <w:multiLevelType w:val="multilevel"/>
    <w:tmpl w:val="3D6D47A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434437DD"/>
    <w:multiLevelType w:val="multilevel"/>
    <w:tmpl w:val="434437D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B096B"/>
    <w:multiLevelType w:val="multilevel"/>
    <w:tmpl w:val="450B096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Arial" w:hAnsi="Arial" w:eastAsia="Arial" w:cs="Arial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927A2"/>
    <w:rsid w:val="2E8927A2"/>
    <w:rsid w:val="63775CEE"/>
    <w:rsid w:val="F7D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2021-08-11T23:56:00Z</dcterms:created>
  <dc:creator>admin</dc:creator>
  <cp:lastModifiedBy>nguyentuan</cp:lastModifiedBy>
  <dcterms:modified xsi:type="dcterms:W3CDTF">2021-10-16T17:13:12Z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F4E4B3F5432B427B86EFF9CD73F761F6</vt:lpwstr>
  </property>
</Properties>
</file>