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2"/>
        <w:gridCol w:w="7464"/>
      </w:tblGrid>
      <w:t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Search </w:t>
            </w:r>
            <w:r>
              <w:rPr>
                <w:sz w:val="32"/>
                <w:szCs w:val="32"/>
                <w:vertAlign w:val="baseline"/>
              </w:rPr>
              <w:t>Item By Name</w:t>
            </w:r>
          </w:p>
        </w:tc>
      </w:tr>
      <w:t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 Case ID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UC0</w:t>
            </w:r>
            <w:r>
              <w:rPr>
                <w:sz w:val="32"/>
                <w:szCs w:val="32"/>
                <w:vertAlign w:val="baseline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Descriptions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User search item in system</w:t>
            </w:r>
          </w:p>
        </w:tc>
      </w:tr>
      <w:t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Actor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</w:t>
            </w:r>
          </w:p>
        </w:tc>
      </w:tr>
      <w:tr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Organizational Benefits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 can search item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Preconditions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The cashier log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Post-conditions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User has been log in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Main Course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1.Input </w:t>
            </w:r>
            <w:r>
              <w:rPr>
                <w:sz w:val="32"/>
                <w:szCs w:val="32"/>
                <w:vertAlign w:val="baseline"/>
              </w:rPr>
              <w:t>name</w:t>
            </w:r>
            <w:r>
              <w:rPr>
                <w:sz w:val="32"/>
                <w:szCs w:val="32"/>
                <w:vertAlign w:val="baseline"/>
              </w:rPr>
              <w:t xml:space="preserve"> of item you want to search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2.Check item have in database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3.Display</w:t>
            </w:r>
            <w:r>
              <w:rPr>
                <w:sz w:val="32"/>
                <w:szCs w:val="32"/>
                <w:vertAlign w:val="baseline"/>
              </w:rPr>
              <w:t xml:space="preserve"> list i</w:t>
            </w:r>
            <w:r>
              <w:rPr>
                <w:sz w:val="32"/>
                <w:szCs w:val="32"/>
                <w:vertAlign w:val="baseline"/>
              </w:rPr>
              <w:t xml:space="preserve">tem </w:t>
            </w:r>
            <w:r>
              <w:rPr>
                <w:sz w:val="32"/>
                <w:szCs w:val="32"/>
                <w:vertAlign w:val="baseline"/>
              </w:rPr>
              <w:t>i</w:t>
            </w:r>
            <w:r>
              <w:rPr>
                <w:sz w:val="32"/>
                <w:szCs w:val="32"/>
                <w:vertAlign w:val="baseline"/>
              </w:rPr>
              <w:t>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Alternate Course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 2.1 Item invalid</w:t>
            </w:r>
          </w:p>
          <w:p>
            <w:pPr>
              <w:ind w:left="2560" w:hanging="2560" w:hangingChars="8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1.Warning </w:t>
            </w:r>
            <w:r>
              <w:rPr>
                <w:rFonts w:hint="default"/>
                <w:sz w:val="32"/>
                <w:szCs w:val="32"/>
                <w:vertAlign w:val="baseline"/>
              </w:rPr>
              <w:t>“</w:t>
            </w:r>
            <w:r>
              <w:rPr>
                <w:rFonts w:hint="default"/>
                <w:sz w:val="32"/>
                <w:szCs w:val="32"/>
                <w:vertAlign w:val="baseline"/>
              </w:rPr>
              <w:t>Don’t found Item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 ”.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2.Back to Coffee and Drinks Management .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2.2 Item valid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1.Display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list i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tem </w:t>
            </w:r>
            <w:r>
              <w:rPr>
                <w:rFonts w:hint="default"/>
                <w:sz w:val="32"/>
                <w:szCs w:val="32"/>
                <w:vertAlign w:val="baseline"/>
              </w:rPr>
              <w:t>i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nfo </w:t>
            </w:r>
            <w:r>
              <w:rPr>
                <w:rFonts w:hint="default"/>
                <w:sz w:val="32"/>
                <w:szCs w:val="32"/>
                <w:u w:val="single"/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6" w:hRule="atLeast"/>
        </w:trPr>
        <w:tc>
          <w:tcPr>
            <w:tcW w:w="44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Exceptions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EX2.1 Item not found</w:t>
            </w:r>
            <w:bookmarkStart w:id="0" w:name="_GoBack"/>
            <w:bookmarkEnd w:id="0"/>
          </w:p>
          <w:p>
            <w:pPr>
              <w:ind w:firstLine="42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1.Display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“Don’t found Item”</w:t>
            </w:r>
          </w:p>
          <w:p>
            <w:pPr>
              <w:ind w:firstLine="480" w:firstLineChars="1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2. Back to Coffee and Drinks Management or back to main menu</w:t>
            </w:r>
          </w:p>
        </w:tc>
      </w:tr>
    </w:tbl>
    <w:p/>
    <w:sectPr>
      <w:pgSz w:w="11906" w:h="16838"/>
      <w:pgMar w:top="1440" w:right="1800" w:bottom="1440" w:left="1800" w:header="851" w:footer="994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65651"/>
    <w:rsid w:val="4F5FDE53"/>
    <w:rsid w:val="4FF17084"/>
    <w:rsid w:val="5FE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2021-10-16T17:19:00Z</dcterms:created>
  <dc:creator>nguyentuan</dc:creator>
  <cp:lastModifiedBy>nguyentuan</cp:lastModifiedBy>
  <dcterms:modified xsi:type="dcterms:W3CDTF">2021-10-16T17:44:55Z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