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br/>
        <w:br/>
        <w:t>FRESHMART</w:t>
        <w:br/>
      </w:r>
      <w:r>
        <w:rPr>
          <w:b/>
          <w:color w:val="595959"/>
          <w:sz w:val="36"/>
        </w:rPr>
        <w:t>BUSINESS REQUIREMENTS DOCUMENT (BRD)</w:t>
      </w:r>
    </w:p>
    <w:p>
      <w:pPr>
        <w:jc w:val="center"/>
      </w:pPr>
      <w:r>
        <w:rPr>
          <w:i/>
          <w:sz w:val="26"/>
        </w:rPr>
        <w:br/>
        <w:t>Excel Dashboard &amp; Business Performance Analysis Project</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Field</w:t>
            </w:r>
          </w:p>
        </w:tc>
        <w:tc>
          <w:tcPr>
            <w:tcW w:type="dxa" w:w="5040"/>
            <w:vAlign w:val="center"/>
            <w:shd w:fill="1F4E79"/>
          </w:tcPr>
          <w:p>
            <w:r/>
            <w:r>
              <w:rPr>
                <w:b/>
                <w:color w:val="FFFFFF"/>
                <w:sz w:val="18"/>
              </w:rPr>
              <w:t>Details</w:t>
            </w:r>
          </w:p>
        </w:tc>
      </w:tr>
      <w:tr>
        <w:tc>
          <w:tcPr>
            <w:tcW w:type="dxa" w:w="5040"/>
            <w:vAlign w:val="center"/>
            <w:shd w:fill="F3F6F9"/>
          </w:tcPr>
          <w:p>
            <w:r/>
            <w:r>
              <w:rPr>
                <w:b w:val="0"/>
                <w:sz w:val="18"/>
              </w:rPr>
              <w:t>Document Type</w:t>
            </w:r>
          </w:p>
        </w:tc>
        <w:tc>
          <w:tcPr>
            <w:tcW w:type="dxa" w:w="5040"/>
            <w:vAlign w:val="center"/>
            <w:shd w:fill="F3F6F9"/>
          </w:tcPr>
          <w:p>
            <w:r/>
            <w:r>
              <w:rPr>
                <w:b w:val="0"/>
                <w:sz w:val="18"/>
              </w:rPr>
              <w:t>Business Requirements Document</w:t>
            </w:r>
          </w:p>
        </w:tc>
      </w:tr>
      <w:tr>
        <w:tc>
          <w:tcPr>
            <w:tcW w:type="dxa" w:w="5040"/>
            <w:vAlign w:val="center"/>
          </w:tcPr>
          <w:p>
            <w:r/>
            <w:r>
              <w:rPr>
                <w:b w:val="0"/>
                <w:sz w:val="18"/>
              </w:rPr>
              <w:t>Project Name</w:t>
            </w:r>
          </w:p>
        </w:tc>
        <w:tc>
          <w:tcPr>
            <w:tcW w:type="dxa" w:w="5040"/>
            <w:vAlign w:val="center"/>
          </w:tcPr>
          <w:p>
            <w:r/>
            <w:r>
              <w:rPr>
                <w:b w:val="0"/>
                <w:sz w:val="18"/>
              </w:rPr>
              <w:t>FreshMart Business Performance Dashboard</w:t>
            </w:r>
          </w:p>
        </w:tc>
      </w:tr>
      <w:tr>
        <w:tc>
          <w:tcPr>
            <w:tcW w:type="dxa" w:w="5040"/>
            <w:vAlign w:val="center"/>
            <w:shd w:fill="F3F6F9"/>
          </w:tcPr>
          <w:p>
            <w:r/>
            <w:r>
              <w:rPr>
                <w:b w:val="0"/>
                <w:sz w:val="18"/>
              </w:rPr>
              <w:t>Industry</w:t>
            </w:r>
          </w:p>
        </w:tc>
        <w:tc>
          <w:tcPr>
            <w:tcW w:type="dxa" w:w="5040"/>
            <w:vAlign w:val="center"/>
            <w:shd w:fill="F3F6F9"/>
          </w:tcPr>
          <w:p>
            <w:r/>
            <w:r>
              <w:rPr>
                <w:b w:val="0"/>
                <w:sz w:val="18"/>
              </w:rPr>
              <w:t>Retail</w:t>
            </w:r>
          </w:p>
        </w:tc>
      </w:tr>
      <w:tr>
        <w:tc>
          <w:tcPr>
            <w:tcW w:type="dxa" w:w="5040"/>
            <w:vAlign w:val="center"/>
          </w:tcPr>
          <w:p>
            <w:r/>
            <w:r>
              <w:rPr>
                <w:b w:val="0"/>
                <w:sz w:val="18"/>
              </w:rPr>
              <w:t>Platform</w:t>
            </w:r>
          </w:p>
        </w:tc>
        <w:tc>
          <w:tcPr>
            <w:tcW w:type="dxa" w:w="5040"/>
            <w:vAlign w:val="center"/>
          </w:tcPr>
          <w:p>
            <w:r/>
            <w:r>
              <w:rPr>
                <w:b w:val="0"/>
                <w:sz w:val="18"/>
              </w:rPr>
              <w:t>Microsoft Excel</w:t>
            </w:r>
          </w:p>
        </w:tc>
      </w:tr>
      <w:tr>
        <w:tc>
          <w:tcPr>
            <w:tcW w:type="dxa" w:w="5040"/>
            <w:vAlign w:val="center"/>
            <w:shd w:fill="F3F6F9"/>
          </w:tcPr>
          <w:p>
            <w:r/>
            <w:r>
              <w:rPr>
                <w:b w:val="0"/>
                <w:sz w:val="18"/>
              </w:rPr>
              <w:t>Prepared For</w:t>
            </w:r>
          </w:p>
        </w:tc>
        <w:tc>
          <w:tcPr>
            <w:tcW w:type="dxa" w:w="5040"/>
            <w:vAlign w:val="center"/>
            <w:shd w:fill="F3F6F9"/>
          </w:tcPr>
          <w:p>
            <w:r/>
            <w:r>
              <w:rPr>
                <w:b w:val="0"/>
                <w:sz w:val="18"/>
              </w:rPr>
              <w:t>Business Management and Project Team</w:t>
            </w:r>
          </w:p>
        </w:tc>
      </w:tr>
      <w:tr>
        <w:tc>
          <w:tcPr>
            <w:tcW w:type="dxa" w:w="5040"/>
            <w:vAlign w:val="center"/>
          </w:tcPr>
          <w:p>
            <w:r/>
            <w:r>
              <w:rPr>
                <w:b w:val="0"/>
                <w:sz w:val="18"/>
              </w:rPr>
              <w:t>Version</w:t>
            </w:r>
          </w:p>
        </w:tc>
        <w:tc>
          <w:tcPr>
            <w:tcW w:type="dxa" w:w="5040"/>
            <w:vAlign w:val="center"/>
          </w:tcPr>
          <w:p>
            <w:r/>
            <w:r>
              <w:rPr>
                <w:b w:val="0"/>
                <w:sz w:val="18"/>
              </w:rPr>
              <w:t>1.0</w:t>
            </w:r>
          </w:p>
        </w:tc>
      </w:tr>
    </w:tbl>
    <w:p/>
    <w:p>
      <w:r>
        <w:br w:type="page"/>
      </w:r>
    </w:p>
    <w:p>
      <w:pPr>
        <w:pStyle w:val="Heading1"/>
      </w:pPr>
      <w:r>
        <w:t>1. Document Purpose</w:t>
      </w:r>
    </w:p>
    <w:p>
      <w:r>
        <w:t>This Business Requirements Document (BRD) defines the business context, problem statement, stakeholder requirements, data scope, analytical requirements, key performance indicators (KPIs), and expected deliverables for the FreshMart Business Performance Dashboard. The objective is to guide the development of an interactive Microsoft Excel dashboard using the available FreshMart datasets.</w:t>
      </w:r>
    </w:p>
    <w:p>
      <w:pPr>
        <w:pStyle w:val="Heading1"/>
      </w:pPr>
      <w:r>
        <w:t>2. Business Background</w:t>
      </w:r>
    </w:p>
    <w:p>
      <w:r>
        <w:t>FreshMart is a multi-location retail business that sells products across different categories, brands, stores, regions, and sales channels. The organization maintains operational and transactional data relating to customers, products, stores, employees, suppliers, and sales transactions.</w:t>
      </w:r>
    </w:p>
    <w:p>
      <w:r>
        <w:t>As the business grows, management requires a consolidated view of performance. The available data is distributed across multiple datasets, making it difficult to understand overall business performance and identify the factors influencing sales and profitability.</w:t>
      </w:r>
    </w:p>
    <w:p>
      <w:pPr>
        <w:pStyle w:val="Heading1"/>
      </w:pPr>
      <w:r>
        <w:t>3. Business Problem Statement</w:t>
      </w:r>
    </w:p>
    <w:p>
      <w:r>
        <w:rPr>
          <w:b/>
        </w:rPr>
        <w:t>FreshMart management does not have a single consolidated view of business performance and therefore cannot easily determine which stores, products, customer segments, and sales channels are driving profitable growth and which areas require management attention.</w:t>
      </w:r>
    </w:p>
    <w:p>
      <w:r>
        <w:t>High sales alone do not necessarily indicate strong business performance. A store or product may generate high revenue but produce comparatively low profit because of discounts, costs, or returns. Management needs an analytical solution that connects sales activity with profitability and operational context.</w:t>
      </w:r>
    </w:p>
    <w:p>
      <w:pPr>
        <w:pStyle w:val="Heading1"/>
      </w:pPr>
      <w:r>
        <w:t>4. Business Objective</w:t>
      </w:r>
    </w:p>
    <w:p>
      <w:r>
        <w:t>Develop an Excel-based analytical dashboard that enables FreshMart management to monitor overall sales and profit performance, compare business performance across key dimensions, identify underperforming areas, and support data-driven decision-making.</w:t>
      </w:r>
    </w:p>
    <w:p>
      <w:pPr>
        <w:pStyle w:val="Heading1"/>
      </w:pPr>
      <w:r>
        <w:t>5. Project Scope</w:t>
      </w:r>
    </w:p>
    <w:p>
      <w:pPr>
        <w:pStyle w:val="Heading2"/>
      </w:pPr>
      <w:r>
        <w:t>5.1 In Scope</w:t>
      </w:r>
    </w:p>
    <w:p>
      <w:pPr>
        <w:pStyle w:val="ListBullet"/>
      </w:pPr>
      <w:r>
        <w:t>Data preparation and cleaning using Microsoft Excel.</w:t>
      </w:r>
    </w:p>
    <w:p>
      <w:pPr>
        <w:pStyle w:val="ListBullet"/>
      </w:pPr>
      <w:r>
        <w:t>Consolidation of relevant datasets using common identifiers.</w:t>
      </w:r>
    </w:p>
    <w:p>
      <w:pPr>
        <w:pStyle w:val="ListBullet"/>
      </w:pPr>
      <w:r>
        <w:t>Creation of calculated fields and KPI calculations where required.</w:t>
      </w:r>
    </w:p>
    <w:p>
      <w:pPr>
        <w:pStyle w:val="ListBullet"/>
      </w:pPr>
      <w:r>
        <w:t>Analysis of sales, profit, discounts, returns, stores, products, customers, employees, and sales channels.</w:t>
      </w:r>
    </w:p>
    <w:p>
      <w:pPr>
        <w:pStyle w:val="ListBullet"/>
      </w:pPr>
      <w:r>
        <w:t>Development of an interactive management dashboard.</w:t>
      </w:r>
    </w:p>
    <w:p>
      <w:pPr>
        <w:pStyle w:val="ListBullet"/>
      </w:pPr>
      <w:r>
        <w:t>Use of filters/slicers or equivalent Excel interactivity where appropriate.</w:t>
      </w:r>
    </w:p>
    <w:p>
      <w:pPr>
        <w:pStyle w:val="ListBullet"/>
      </w:pPr>
      <w:r>
        <w:t>Identification of business insights and recommendations supported by the available data.</w:t>
      </w:r>
    </w:p>
    <w:p>
      <w:pPr>
        <w:pStyle w:val="Heading2"/>
      </w:pPr>
      <w:r>
        <w:t>5.2 Out of Scope</w:t>
      </w:r>
    </w:p>
    <w:p>
      <w:pPr>
        <w:pStyle w:val="ListBullet"/>
      </w:pPr>
      <w:r>
        <w:t>Predictive forecasting or machine learning unless separately requested.</w:t>
      </w:r>
    </w:p>
    <w:p>
      <w:pPr>
        <w:pStyle w:val="ListBullet"/>
      </w:pPr>
      <w:r>
        <w:t>Modification of source business records without a documented data-quality reason.</w:t>
      </w:r>
    </w:p>
    <w:p>
      <w:pPr>
        <w:pStyle w:val="ListBullet"/>
      </w:pPr>
      <w:r>
        <w:t>Business conclusions that cannot be supported by the available dataset.</w:t>
      </w:r>
    </w:p>
    <w:p>
      <w:pPr>
        <w:pStyle w:val="ListBullet"/>
      </w:pPr>
      <w:r>
        <w:t>Causal claims where the dataset only demonstrates an association or pattern.</w:t>
      </w:r>
    </w:p>
    <w:p>
      <w:pPr>
        <w:pStyle w:val="Heading1"/>
      </w:pPr>
      <w:r>
        <w:t>6. Stakeholders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Stakeholder</w:t>
            </w:r>
          </w:p>
        </w:tc>
        <w:tc>
          <w:tcPr>
            <w:tcW w:type="dxa" w:w="5040"/>
            <w:vAlign w:val="center"/>
            <w:shd w:fill="1F4E79"/>
          </w:tcPr>
          <w:p>
            <w:r/>
            <w:r>
              <w:rPr>
                <w:b/>
                <w:color w:val="FFFFFF"/>
                <w:sz w:val="18"/>
              </w:rPr>
              <w:t>Business Need</w:t>
            </w:r>
          </w:p>
        </w:tc>
      </w:tr>
      <w:tr>
        <w:tc>
          <w:tcPr>
            <w:tcW w:type="dxa" w:w="5040"/>
            <w:vAlign w:val="center"/>
            <w:shd w:fill="F3F6F9"/>
          </w:tcPr>
          <w:p>
            <w:r/>
            <w:r>
              <w:rPr>
                <w:b w:val="0"/>
                <w:sz w:val="18"/>
              </w:rPr>
              <w:t>Senior Management / Executive Team</w:t>
            </w:r>
          </w:p>
        </w:tc>
        <w:tc>
          <w:tcPr>
            <w:tcW w:type="dxa" w:w="5040"/>
            <w:vAlign w:val="center"/>
            <w:shd w:fill="F3F6F9"/>
          </w:tcPr>
          <w:p>
            <w:r/>
            <w:r>
              <w:rPr>
                <w:b w:val="0"/>
                <w:sz w:val="18"/>
              </w:rPr>
              <w:t>Understand overall sales, profitability, major trends, and areas requiring attention.</w:t>
            </w:r>
          </w:p>
        </w:tc>
      </w:tr>
      <w:tr>
        <w:tc>
          <w:tcPr>
            <w:tcW w:type="dxa" w:w="5040"/>
            <w:vAlign w:val="center"/>
          </w:tcPr>
          <w:p>
            <w:r/>
            <w:r>
              <w:rPr>
                <w:b w:val="0"/>
                <w:sz w:val="18"/>
              </w:rPr>
              <w:t>Sales Manager</w:t>
            </w:r>
          </w:p>
        </w:tc>
        <w:tc>
          <w:tcPr>
            <w:tcW w:type="dxa" w:w="5040"/>
            <w:vAlign w:val="center"/>
          </w:tcPr>
          <w:p>
            <w:r/>
            <w:r>
              <w:rPr>
                <w:b w:val="0"/>
                <w:sz w:val="18"/>
              </w:rPr>
              <w:t>Monitor revenue performance by store, product, region, employee, and sales channel.</w:t>
            </w:r>
          </w:p>
        </w:tc>
      </w:tr>
      <w:tr>
        <w:tc>
          <w:tcPr>
            <w:tcW w:type="dxa" w:w="5040"/>
            <w:vAlign w:val="center"/>
            <w:shd w:fill="F3F6F9"/>
          </w:tcPr>
          <w:p>
            <w:r/>
            <w:r>
              <w:rPr>
                <w:b w:val="0"/>
                <w:sz w:val="18"/>
              </w:rPr>
              <w:t>Store Operations Manager</w:t>
            </w:r>
          </w:p>
        </w:tc>
        <w:tc>
          <w:tcPr>
            <w:tcW w:type="dxa" w:w="5040"/>
            <w:vAlign w:val="center"/>
            <w:shd w:fill="F3F6F9"/>
          </w:tcPr>
          <w:p>
            <w:r/>
            <w:r>
              <w:rPr>
                <w:b w:val="0"/>
                <w:sz w:val="18"/>
              </w:rPr>
              <w:t>Compare store performance and identify stores that may be underperforming against business expectations.</w:t>
            </w:r>
          </w:p>
        </w:tc>
      </w:tr>
      <w:tr>
        <w:tc>
          <w:tcPr>
            <w:tcW w:type="dxa" w:w="5040"/>
            <w:vAlign w:val="center"/>
          </w:tcPr>
          <w:p>
            <w:r/>
            <w:r>
              <w:rPr>
                <w:b w:val="0"/>
                <w:sz w:val="18"/>
              </w:rPr>
              <w:t>Product / Category Manager</w:t>
            </w:r>
          </w:p>
        </w:tc>
        <w:tc>
          <w:tcPr>
            <w:tcW w:type="dxa" w:w="5040"/>
            <w:vAlign w:val="center"/>
          </w:tcPr>
          <w:p>
            <w:r/>
            <w:r>
              <w:rPr>
                <w:b w:val="0"/>
                <w:sz w:val="18"/>
              </w:rPr>
              <w:t>Identify products, categories, subcategories, and brands driving sales and profit.</w:t>
            </w:r>
          </w:p>
        </w:tc>
      </w:tr>
      <w:tr>
        <w:tc>
          <w:tcPr>
            <w:tcW w:type="dxa" w:w="5040"/>
            <w:vAlign w:val="center"/>
            <w:shd w:fill="F3F6F9"/>
          </w:tcPr>
          <w:p>
            <w:r/>
            <w:r>
              <w:rPr>
                <w:b w:val="0"/>
                <w:sz w:val="18"/>
              </w:rPr>
              <w:t>Customer / CRM Manager</w:t>
            </w:r>
          </w:p>
        </w:tc>
        <w:tc>
          <w:tcPr>
            <w:tcW w:type="dxa" w:w="5040"/>
            <w:vAlign w:val="center"/>
            <w:shd w:fill="F3F6F9"/>
          </w:tcPr>
          <w:p>
            <w:r/>
            <w:r>
              <w:rPr>
                <w:b w:val="0"/>
                <w:sz w:val="18"/>
              </w:rPr>
              <w:t>Understand customer segments, membership patterns, spending, and purchasing activity.</w:t>
            </w:r>
          </w:p>
        </w:tc>
      </w:tr>
      <w:tr>
        <w:tc>
          <w:tcPr>
            <w:tcW w:type="dxa" w:w="5040"/>
            <w:vAlign w:val="center"/>
          </w:tcPr>
          <w:p>
            <w:r/>
            <w:r>
              <w:rPr>
                <w:b w:val="0"/>
                <w:sz w:val="18"/>
              </w:rPr>
              <w:t>Project Analyst</w:t>
            </w:r>
          </w:p>
        </w:tc>
        <w:tc>
          <w:tcPr>
            <w:tcW w:type="dxa" w:w="5040"/>
            <w:vAlign w:val="center"/>
          </w:tcPr>
          <w:p>
            <w:r/>
            <w:r>
              <w:rPr>
                <w:b w:val="0"/>
                <w:sz w:val="18"/>
              </w:rPr>
              <w:t>Prepare the data, conduct analysis, develop the dashboard, validate results, and communicate findings.</w:t>
            </w:r>
          </w:p>
        </w:tc>
      </w:tr>
    </w:tbl>
    <w:p/>
    <w:p>
      <w:pPr>
        <w:pStyle w:val="Heading1"/>
      </w:pPr>
      <w:r>
        <w:t>7. Primary Business Questions</w:t>
      </w:r>
    </w:p>
    <w:p>
      <w:pPr>
        <w:pStyle w:val="ListNumber"/>
      </w:pPr>
      <w:r>
        <w:t>How is FreshMart performing overall in terms of sales, cost, profit, transaction volume, and units sold?</w:t>
      </w:r>
    </w:p>
    <w:p>
      <w:pPr>
        <w:pStyle w:val="ListNumber"/>
      </w:pPr>
      <w:r>
        <w:t>Which stores and regions contribute most to sales and profit?</w:t>
      </w:r>
    </w:p>
    <w:p>
      <w:pPr>
        <w:pStyle w:val="ListNumber"/>
      </w:pPr>
      <w:r>
        <w:t>Which stores appear to be underperforming relative to their available monthly targets?</w:t>
      </w:r>
    </w:p>
    <w:p>
      <w:pPr>
        <w:pStyle w:val="ListNumber"/>
      </w:pPr>
      <w:r>
        <w:t>Which products, categories, subcategories, and brands are driving revenue and profitability?</w:t>
      </w:r>
    </w:p>
    <w:p>
      <w:pPr>
        <w:pStyle w:val="ListNumber"/>
      </w:pPr>
      <w:r>
        <w:t>Are the highest-selling products also the most profitable products?</w:t>
      </w:r>
    </w:p>
    <w:p>
      <w:pPr>
        <w:pStyle w:val="ListNumber"/>
      </w:pPr>
      <w:r>
        <w:t>How are discounts associated with sales and profitability?</w:t>
      </w:r>
    </w:p>
    <w:p>
      <w:pPr>
        <w:pStyle w:val="ListNumber"/>
      </w:pPr>
      <w:r>
        <w:t>What patterns are visible in returned versus non-returned transactions?</w:t>
      </w:r>
    </w:p>
    <w:p>
      <w:pPr>
        <w:pStyle w:val="ListNumber"/>
      </w:pPr>
      <w:r>
        <w:t>Which customers and membership segments contribute most to business value?</w:t>
      </w:r>
    </w:p>
    <w:p>
      <w:pPr>
        <w:pStyle w:val="ListNumber"/>
      </w:pPr>
      <w:r>
        <w:t>How does performance differ across sales channels, payment modes, day types, and order times?</w:t>
      </w:r>
    </w:p>
    <w:p>
      <w:pPr>
        <w:pStyle w:val="ListNumber"/>
      </w:pPr>
      <w:r>
        <w:t>Which employees have the highest transaction or sales contribution within the available data?</w:t>
      </w:r>
    </w:p>
    <w:p>
      <w:pPr>
        <w:pStyle w:val="ListNumber"/>
      </w:pPr>
      <w:r>
        <w:t>What major trends or problem areas should management investigate further?</w:t>
      </w:r>
    </w:p>
    <w:p>
      <w:pPr>
        <w:pStyle w:val="Heading1"/>
      </w:pPr>
      <w:r>
        <w:t>8. Available Data</w:t>
      </w:r>
    </w:p>
    <w:p>
      <w:r>
        <w:t>The project is based on the supplied FreshMart Excel datasets. The following tables and fields define the analytical scope.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
              <w:rPr>
                <w:b/>
                <w:color w:val="FFFFFF"/>
                <w:sz w:val="18"/>
              </w:rPr>
              <w:t>Dataset</w:t>
            </w:r>
          </w:p>
        </w:tc>
        <w:tc>
          <w:tcPr>
            <w:tcW w:type="dxa" w:w="2520"/>
            <w:vAlign w:val="center"/>
            <w:shd w:fill="1F4E79"/>
          </w:tcPr>
          <w:p>
            <w:r/>
            <w:r>
              <w:rPr>
                <w:b/>
                <w:color w:val="FFFFFF"/>
                <w:sz w:val="18"/>
              </w:rPr>
              <w:t>Records</w:t>
            </w:r>
          </w:p>
        </w:tc>
        <w:tc>
          <w:tcPr>
            <w:tcW w:type="dxa" w:w="2520"/>
            <w:vAlign w:val="center"/>
            <w:shd w:fill="1F4E79"/>
          </w:tcPr>
          <w:p>
            <w:r/>
            <w:r>
              <w:rPr>
                <w:b/>
                <w:color w:val="FFFFFF"/>
                <w:sz w:val="18"/>
              </w:rPr>
              <w:t>Primary Identifier / Key</w:t>
            </w:r>
          </w:p>
        </w:tc>
        <w:tc>
          <w:tcPr>
            <w:tcW w:type="dxa" w:w="2520"/>
            <w:vAlign w:val="center"/>
            <w:shd w:fill="1F4E79"/>
          </w:tcPr>
          <w:p>
            <w:r/>
            <w:r>
              <w:rPr>
                <w:b/>
                <w:color w:val="FFFFFF"/>
                <w:sz w:val="18"/>
              </w:rPr>
              <w:t>Business Purpose</w:t>
            </w:r>
          </w:p>
        </w:tc>
      </w:tr>
      <w:tr>
        <w:tc>
          <w:tcPr>
            <w:tcW w:type="dxa" w:w="2520"/>
            <w:vAlign w:val="center"/>
            <w:shd w:fill="F3F6F9"/>
          </w:tcPr>
          <w:p>
            <w:r/>
            <w:r>
              <w:rPr>
                <w:b w:val="0"/>
                <w:sz w:val="18"/>
              </w:rPr>
              <w:t>FreshMart_Customers</w:t>
            </w:r>
          </w:p>
        </w:tc>
        <w:tc>
          <w:tcPr>
            <w:tcW w:type="dxa" w:w="2520"/>
            <w:vAlign w:val="center"/>
            <w:shd w:fill="F3F6F9"/>
          </w:tcPr>
          <w:p>
            <w:r/>
            <w:r>
              <w:rPr>
                <w:b w:val="0"/>
                <w:sz w:val="18"/>
              </w:rPr>
              <w:t>700</w:t>
            </w:r>
          </w:p>
        </w:tc>
        <w:tc>
          <w:tcPr>
            <w:tcW w:type="dxa" w:w="2520"/>
            <w:vAlign w:val="center"/>
            <w:shd w:fill="F3F6F9"/>
          </w:tcPr>
          <w:p>
            <w:r/>
            <w:r>
              <w:rPr>
                <w:b w:val="0"/>
                <w:sz w:val="18"/>
              </w:rPr>
              <w:t>Customer_ID</w:t>
            </w:r>
          </w:p>
        </w:tc>
        <w:tc>
          <w:tcPr>
            <w:tcW w:type="dxa" w:w="2520"/>
            <w:vAlign w:val="center"/>
            <w:shd w:fill="F3F6F9"/>
          </w:tcPr>
          <w:p>
            <w:r/>
            <w:r>
              <w:rPr>
                <w:b w:val="0"/>
                <w:sz w:val="18"/>
              </w:rPr>
              <w:t>Customer demographics, geography, membership, and registration information.</w:t>
            </w:r>
          </w:p>
        </w:tc>
      </w:tr>
      <w:tr>
        <w:tc>
          <w:tcPr>
            <w:tcW w:type="dxa" w:w="2520"/>
            <w:vAlign w:val="center"/>
          </w:tcPr>
          <w:p>
            <w:r/>
            <w:r>
              <w:rPr>
                <w:b w:val="0"/>
                <w:sz w:val="18"/>
              </w:rPr>
              <w:t>FreshMart_Products</w:t>
            </w:r>
          </w:p>
        </w:tc>
        <w:tc>
          <w:tcPr>
            <w:tcW w:type="dxa" w:w="2520"/>
            <w:vAlign w:val="center"/>
          </w:tcPr>
          <w:p>
            <w:r/>
            <w:r>
              <w:rPr>
                <w:b w:val="0"/>
                <w:sz w:val="18"/>
              </w:rPr>
              <w:t>150</w:t>
            </w:r>
          </w:p>
        </w:tc>
        <w:tc>
          <w:tcPr>
            <w:tcW w:type="dxa" w:w="2520"/>
            <w:vAlign w:val="center"/>
          </w:tcPr>
          <w:p>
            <w:r/>
            <w:r>
              <w:rPr>
                <w:b w:val="0"/>
                <w:sz w:val="18"/>
              </w:rPr>
              <w:t>Product_ID</w:t>
            </w:r>
          </w:p>
        </w:tc>
        <w:tc>
          <w:tcPr>
            <w:tcW w:type="dxa" w:w="2520"/>
            <w:vAlign w:val="center"/>
          </w:tcPr>
          <w:p>
            <w:r/>
            <w:r>
              <w:rPr>
                <w:b w:val="0"/>
                <w:sz w:val="18"/>
              </w:rPr>
              <w:t>Product hierarchy, brand, pricing, supplier reference, season, and status.</w:t>
            </w:r>
          </w:p>
        </w:tc>
      </w:tr>
      <w:tr>
        <w:tc>
          <w:tcPr>
            <w:tcW w:type="dxa" w:w="2520"/>
            <w:vAlign w:val="center"/>
            <w:shd w:fill="F3F6F9"/>
          </w:tcPr>
          <w:p>
            <w:r/>
            <w:r>
              <w:rPr>
                <w:b w:val="0"/>
                <w:sz w:val="18"/>
              </w:rPr>
              <w:t>FreshMart_Sales_Transactions</w:t>
            </w:r>
          </w:p>
        </w:tc>
        <w:tc>
          <w:tcPr>
            <w:tcW w:type="dxa" w:w="2520"/>
            <w:vAlign w:val="center"/>
            <w:shd w:fill="F3F6F9"/>
          </w:tcPr>
          <w:p>
            <w:r/>
            <w:r>
              <w:rPr>
                <w:b w:val="0"/>
                <w:sz w:val="18"/>
              </w:rPr>
              <w:t>2,500</w:t>
            </w:r>
          </w:p>
        </w:tc>
        <w:tc>
          <w:tcPr>
            <w:tcW w:type="dxa" w:w="2520"/>
            <w:vAlign w:val="center"/>
            <w:shd w:fill="F3F6F9"/>
          </w:tcPr>
          <w:p>
            <w:r/>
            <w:r>
              <w:rPr>
                <w:b w:val="0"/>
                <w:sz w:val="18"/>
              </w:rPr>
              <w:t>Invoice_Number</w:t>
            </w:r>
          </w:p>
        </w:tc>
        <w:tc>
          <w:tcPr>
            <w:tcW w:type="dxa" w:w="2520"/>
            <w:vAlign w:val="center"/>
            <w:shd w:fill="F3F6F9"/>
          </w:tcPr>
          <w:p>
            <w:r/>
            <w:r>
              <w:rPr>
                <w:b w:val="0"/>
                <w:sz w:val="18"/>
              </w:rPr>
              <w:t>Core transactional sales, cost, profit, discount, return, and channel data.</w:t>
            </w:r>
          </w:p>
        </w:tc>
      </w:tr>
      <w:tr>
        <w:tc>
          <w:tcPr>
            <w:tcW w:type="dxa" w:w="2520"/>
            <w:vAlign w:val="center"/>
          </w:tcPr>
          <w:p>
            <w:r/>
            <w:r>
              <w:rPr>
                <w:b w:val="0"/>
                <w:sz w:val="18"/>
              </w:rPr>
              <w:t>FreshMart_Stores</w:t>
            </w:r>
          </w:p>
        </w:tc>
        <w:tc>
          <w:tcPr>
            <w:tcW w:type="dxa" w:w="2520"/>
            <w:vAlign w:val="center"/>
          </w:tcPr>
          <w:p>
            <w:r/>
            <w:r>
              <w:rPr>
                <w:b w:val="0"/>
                <w:sz w:val="18"/>
              </w:rPr>
              <w:t>180</w:t>
            </w:r>
          </w:p>
        </w:tc>
        <w:tc>
          <w:tcPr>
            <w:tcW w:type="dxa" w:w="2520"/>
            <w:vAlign w:val="center"/>
          </w:tcPr>
          <w:p>
            <w:r/>
            <w:r>
              <w:rPr>
                <w:b w:val="0"/>
                <w:sz w:val="18"/>
              </w:rPr>
              <w:t>Store_ID</w:t>
            </w:r>
          </w:p>
        </w:tc>
        <w:tc>
          <w:tcPr>
            <w:tcW w:type="dxa" w:w="2520"/>
            <w:vAlign w:val="center"/>
          </w:tcPr>
          <w:p>
            <w:r/>
            <w:r>
              <w:rPr>
                <w:b w:val="0"/>
                <w:sz w:val="18"/>
              </w:rPr>
              <w:t>Store location, region, type, manager, target, opening date, and status.</w:t>
            </w:r>
          </w:p>
        </w:tc>
      </w:tr>
      <w:tr>
        <w:tc>
          <w:tcPr>
            <w:tcW w:type="dxa" w:w="2520"/>
            <w:vAlign w:val="center"/>
            <w:shd w:fill="F3F6F9"/>
          </w:tcPr>
          <w:p>
            <w:r/>
            <w:r>
              <w:rPr>
                <w:b w:val="0"/>
                <w:sz w:val="18"/>
              </w:rPr>
              <w:t>FreshMart_Employees</w:t>
            </w:r>
          </w:p>
        </w:tc>
        <w:tc>
          <w:tcPr>
            <w:tcW w:type="dxa" w:w="2520"/>
            <w:vAlign w:val="center"/>
            <w:shd w:fill="F3F6F9"/>
          </w:tcPr>
          <w:p>
            <w:r/>
            <w:r>
              <w:rPr>
                <w:b w:val="0"/>
                <w:sz w:val="18"/>
              </w:rPr>
              <w:t>350</w:t>
            </w:r>
          </w:p>
        </w:tc>
        <w:tc>
          <w:tcPr>
            <w:tcW w:type="dxa" w:w="2520"/>
            <w:vAlign w:val="center"/>
            <w:shd w:fill="F3F6F9"/>
          </w:tcPr>
          <w:p>
            <w:r/>
            <w:r>
              <w:rPr>
                <w:b w:val="0"/>
                <w:sz w:val="18"/>
              </w:rPr>
              <w:t>Employee_ID</w:t>
            </w:r>
          </w:p>
        </w:tc>
        <w:tc>
          <w:tcPr>
            <w:tcW w:type="dxa" w:w="2520"/>
            <w:vAlign w:val="center"/>
            <w:shd w:fill="F3F6F9"/>
          </w:tcPr>
          <w:p>
            <w:r/>
            <w:r>
              <w:rPr>
                <w:b w:val="0"/>
                <w:sz w:val="18"/>
              </w:rPr>
              <w:t>Employee and store assignment information.</w:t>
            </w:r>
          </w:p>
        </w:tc>
      </w:tr>
      <w:tr>
        <w:tc>
          <w:tcPr>
            <w:tcW w:type="dxa" w:w="2520"/>
            <w:vAlign w:val="center"/>
          </w:tcPr>
          <w:p>
            <w:r/>
            <w:r>
              <w:rPr>
                <w:b w:val="0"/>
                <w:sz w:val="18"/>
              </w:rPr>
              <w:t>FreshMart_Suppliers</w:t>
            </w:r>
          </w:p>
        </w:tc>
        <w:tc>
          <w:tcPr>
            <w:tcW w:type="dxa" w:w="2520"/>
            <w:vAlign w:val="center"/>
          </w:tcPr>
          <w:p>
            <w:r/>
            <w:r>
              <w:rPr>
                <w:b w:val="0"/>
                <w:sz w:val="18"/>
              </w:rPr>
              <w:t>85</w:t>
            </w:r>
          </w:p>
        </w:tc>
        <w:tc>
          <w:tcPr>
            <w:tcW w:type="dxa" w:w="2520"/>
            <w:vAlign w:val="center"/>
          </w:tcPr>
          <w:p>
            <w:r/>
            <w:r>
              <w:rPr>
                <w:b w:val="0"/>
                <w:sz w:val="18"/>
              </w:rPr>
              <w:t>Supplier_ID</w:t>
            </w:r>
          </w:p>
        </w:tc>
        <w:tc>
          <w:tcPr>
            <w:tcW w:type="dxa" w:w="2520"/>
            <w:vAlign w:val="center"/>
          </w:tcPr>
          <w:p>
            <w:r/>
            <w:r>
              <w:rPr>
                <w:b w:val="0"/>
                <w:sz w:val="18"/>
              </w:rPr>
              <w:t>Supplier location, lead time, rating, and status.</w:t>
            </w:r>
          </w:p>
        </w:tc>
      </w:tr>
    </w:tbl>
    <w:p/>
    <w:p>
      <w:pPr>
        <w:pStyle w:val="Heading1"/>
      </w:pPr>
      <w:r>
        <w:t>9. Data Relationship Overview</w:t>
      </w:r>
    </w:p>
    <w:p>
      <w:r>
        <w:t>The following logical relationships are supported by the supplied dataset structure: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
              <w:rPr>
                <w:b/>
                <w:color w:val="FFFFFF"/>
                <w:sz w:val="18"/>
              </w:rPr>
              <w:t>From</w:t>
            </w:r>
          </w:p>
        </w:tc>
        <w:tc>
          <w:tcPr>
            <w:tcW w:type="dxa" w:w="2520"/>
            <w:vAlign w:val="center"/>
            <w:shd w:fill="1F4E79"/>
          </w:tcPr>
          <w:p>
            <w:r/>
            <w:r>
              <w:rPr>
                <w:b/>
                <w:color w:val="FFFFFF"/>
                <w:sz w:val="18"/>
              </w:rPr>
              <w:t>Relationship Field</w:t>
            </w:r>
          </w:p>
        </w:tc>
        <w:tc>
          <w:tcPr>
            <w:tcW w:type="dxa" w:w="2520"/>
            <w:vAlign w:val="center"/>
            <w:shd w:fill="1F4E79"/>
          </w:tcPr>
          <w:p>
            <w:r/>
            <w:r>
              <w:rPr>
                <w:b/>
                <w:color w:val="FFFFFF"/>
                <w:sz w:val="18"/>
              </w:rPr>
              <w:t>To</w:t>
            </w:r>
          </w:p>
        </w:tc>
        <w:tc>
          <w:tcPr>
            <w:tcW w:type="dxa" w:w="2520"/>
            <w:vAlign w:val="center"/>
            <w:shd w:fill="1F4E79"/>
          </w:tcPr>
          <w:p>
            <w:r/>
            <w:r>
              <w:rPr>
                <w:b/>
                <w:color w:val="FFFFFF"/>
                <w:sz w:val="18"/>
              </w:rPr>
              <w:t>Relationship Purpose</w:t>
            </w:r>
          </w:p>
        </w:tc>
      </w:tr>
      <w:tr>
        <w:tc>
          <w:tcPr>
            <w:tcW w:type="dxa" w:w="2520"/>
            <w:vAlign w:val="center"/>
            <w:shd w:fill="F3F6F9"/>
          </w:tcPr>
          <w:p>
            <w:r/>
            <w:r>
              <w:rPr>
                <w:b w:val="0"/>
                <w:sz w:val="18"/>
              </w:rPr>
              <w:t>Sales Transactions</w:t>
            </w:r>
          </w:p>
        </w:tc>
        <w:tc>
          <w:tcPr>
            <w:tcW w:type="dxa" w:w="2520"/>
            <w:vAlign w:val="center"/>
            <w:shd w:fill="F3F6F9"/>
          </w:tcPr>
          <w:p>
            <w:r/>
            <w:r>
              <w:rPr>
                <w:b w:val="0"/>
                <w:sz w:val="18"/>
              </w:rPr>
              <w:t>Customer_ID</w:t>
            </w:r>
          </w:p>
        </w:tc>
        <w:tc>
          <w:tcPr>
            <w:tcW w:type="dxa" w:w="2520"/>
            <w:vAlign w:val="center"/>
            <w:shd w:fill="F3F6F9"/>
          </w:tcPr>
          <w:p>
            <w:r/>
            <w:r>
              <w:rPr>
                <w:b w:val="0"/>
                <w:sz w:val="18"/>
              </w:rPr>
              <w:t>Customers</w:t>
            </w:r>
          </w:p>
        </w:tc>
        <w:tc>
          <w:tcPr>
            <w:tcW w:type="dxa" w:w="2520"/>
            <w:vAlign w:val="center"/>
            <w:shd w:fill="F3F6F9"/>
          </w:tcPr>
          <w:p>
            <w:r/>
            <w:r>
              <w:rPr>
                <w:b w:val="0"/>
                <w:sz w:val="18"/>
              </w:rPr>
              <w:t>Identifies the customer associated with a transaction.</w:t>
            </w:r>
          </w:p>
        </w:tc>
      </w:tr>
      <w:tr>
        <w:tc>
          <w:tcPr>
            <w:tcW w:type="dxa" w:w="2520"/>
            <w:vAlign w:val="center"/>
          </w:tcPr>
          <w:p>
            <w:r/>
            <w:r>
              <w:rPr>
                <w:b w:val="0"/>
                <w:sz w:val="18"/>
              </w:rPr>
              <w:t>Sales Transactions</w:t>
            </w:r>
          </w:p>
        </w:tc>
        <w:tc>
          <w:tcPr>
            <w:tcW w:type="dxa" w:w="2520"/>
            <w:vAlign w:val="center"/>
          </w:tcPr>
          <w:p>
            <w:r/>
            <w:r>
              <w:rPr>
                <w:b w:val="0"/>
                <w:sz w:val="18"/>
              </w:rPr>
              <w:t>Product_ID</w:t>
            </w:r>
          </w:p>
        </w:tc>
        <w:tc>
          <w:tcPr>
            <w:tcW w:type="dxa" w:w="2520"/>
            <w:vAlign w:val="center"/>
          </w:tcPr>
          <w:p>
            <w:r/>
            <w:r>
              <w:rPr>
                <w:b w:val="0"/>
                <w:sz w:val="18"/>
              </w:rPr>
              <w:t>Products</w:t>
            </w:r>
          </w:p>
        </w:tc>
        <w:tc>
          <w:tcPr>
            <w:tcW w:type="dxa" w:w="2520"/>
            <w:vAlign w:val="center"/>
          </w:tcPr>
          <w:p>
            <w:r/>
            <w:r>
              <w:rPr>
                <w:b w:val="0"/>
                <w:sz w:val="18"/>
              </w:rPr>
              <w:t>Identifies the product sold.</w:t>
            </w:r>
          </w:p>
        </w:tc>
      </w:tr>
      <w:tr>
        <w:tc>
          <w:tcPr>
            <w:tcW w:type="dxa" w:w="2520"/>
            <w:vAlign w:val="center"/>
            <w:shd w:fill="F3F6F9"/>
          </w:tcPr>
          <w:p>
            <w:r/>
            <w:r>
              <w:rPr>
                <w:b w:val="0"/>
                <w:sz w:val="18"/>
              </w:rPr>
              <w:t>Sales Transactions</w:t>
            </w:r>
          </w:p>
        </w:tc>
        <w:tc>
          <w:tcPr>
            <w:tcW w:type="dxa" w:w="2520"/>
            <w:vAlign w:val="center"/>
            <w:shd w:fill="F3F6F9"/>
          </w:tcPr>
          <w:p>
            <w:r/>
            <w:r>
              <w:rPr>
                <w:b w:val="0"/>
                <w:sz w:val="18"/>
              </w:rPr>
              <w:t>Store_ID</w:t>
            </w:r>
          </w:p>
        </w:tc>
        <w:tc>
          <w:tcPr>
            <w:tcW w:type="dxa" w:w="2520"/>
            <w:vAlign w:val="center"/>
            <w:shd w:fill="F3F6F9"/>
          </w:tcPr>
          <w:p>
            <w:r/>
            <w:r>
              <w:rPr>
                <w:b w:val="0"/>
                <w:sz w:val="18"/>
              </w:rPr>
              <w:t>Stores</w:t>
            </w:r>
          </w:p>
        </w:tc>
        <w:tc>
          <w:tcPr>
            <w:tcW w:type="dxa" w:w="2520"/>
            <w:vAlign w:val="center"/>
            <w:shd w:fill="F3F6F9"/>
          </w:tcPr>
          <w:p>
            <w:r/>
            <w:r>
              <w:rPr>
                <w:b w:val="0"/>
                <w:sz w:val="18"/>
              </w:rPr>
              <w:t>Identifies the store associated with the transaction.</w:t>
            </w:r>
          </w:p>
        </w:tc>
      </w:tr>
      <w:tr>
        <w:tc>
          <w:tcPr>
            <w:tcW w:type="dxa" w:w="2520"/>
            <w:vAlign w:val="center"/>
          </w:tcPr>
          <w:p>
            <w:r/>
            <w:r>
              <w:rPr>
                <w:b w:val="0"/>
                <w:sz w:val="18"/>
              </w:rPr>
              <w:t>Sales Transactions</w:t>
            </w:r>
          </w:p>
        </w:tc>
        <w:tc>
          <w:tcPr>
            <w:tcW w:type="dxa" w:w="2520"/>
            <w:vAlign w:val="center"/>
          </w:tcPr>
          <w:p>
            <w:r/>
            <w:r>
              <w:rPr>
                <w:b w:val="0"/>
                <w:sz w:val="18"/>
              </w:rPr>
              <w:t>Employee_ID</w:t>
            </w:r>
          </w:p>
        </w:tc>
        <w:tc>
          <w:tcPr>
            <w:tcW w:type="dxa" w:w="2520"/>
            <w:vAlign w:val="center"/>
          </w:tcPr>
          <w:p>
            <w:r/>
            <w:r>
              <w:rPr>
                <w:b w:val="0"/>
                <w:sz w:val="18"/>
              </w:rPr>
              <w:t>Employees</w:t>
            </w:r>
          </w:p>
        </w:tc>
        <w:tc>
          <w:tcPr>
            <w:tcW w:type="dxa" w:w="2520"/>
            <w:vAlign w:val="center"/>
          </w:tcPr>
          <w:p>
            <w:r/>
            <w:r>
              <w:rPr>
                <w:b w:val="0"/>
                <w:sz w:val="18"/>
              </w:rPr>
              <w:t>Identifies the employee associated with the transaction.</w:t>
            </w:r>
          </w:p>
        </w:tc>
      </w:tr>
      <w:tr>
        <w:tc>
          <w:tcPr>
            <w:tcW w:type="dxa" w:w="2520"/>
            <w:vAlign w:val="center"/>
            <w:shd w:fill="F3F6F9"/>
          </w:tcPr>
          <w:p>
            <w:r/>
            <w:r>
              <w:rPr>
                <w:b w:val="0"/>
                <w:sz w:val="18"/>
              </w:rPr>
              <w:t>Products</w:t>
            </w:r>
          </w:p>
        </w:tc>
        <w:tc>
          <w:tcPr>
            <w:tcW w:type="dxa" w:w="2520"/>
            <w:vAlign w:val="center"/>
            <w:shd w:fill="F3F6F9"/>
          </w:tcPr>
          <w:p>
            <w:r/>
            <w:r>
              <w:rPr>
                <w:b w:val="0"/>
                <w:sz w:val="18"/>
              </w:rPr>
              <w:t>Supplier_ID</w:t>
            </w:r>
          </w:p>
        </w:tc>
        <w:tc>
          <w:tcPr>
            <w:tcW w:type="dxa" w:w="2520"/>
            <w:vAlign w:val="center"/>
            <w:shd w:fill="F3F6F9"/>
          </w:tcPr>
          <w:p>
            <w:r/>
            <w:r>
              <w:rPr>
                <w:b w:val="0"/>
                <w:sz w:val="18"/>
              </w:rPr>
              <w:t>Suppliers</w:t>
            </w:r>
          </w:p>
        </w:tc>
        <w:tc>
          <w:tcPr>
            <w:tcW w:type="dxa" w:w="2520"/>
            <w:vAlign w:val="center"/>
            <w:shd w:fill="F3F6F9"/>
          </w:tcPr>
          <w:p>
            <w:r/>
            <w:r>
              <w:rPr>
                <w:b w:val="0"/>
                <w:sz w:val="18"/>
              </w:rPr>
              <w:t>Identifies the supplier associated with a product.</w:t>
            </w:r>
          </w:p>
        </w:tc>
      </w:tr>
      <w:tr>
        <w:tc>
          <w:tcPr>
            <w:tcW w:type="dxa" w:w="2520"/>
            <w:vAlign w:val="center"/>
          </w:tcPr>
          <w:p>
            <w:r/>
            <w:r>
              <w:rPr>
                <w:b w:val="0"/>
                <w:sz w:val="18"/>
              </w:rPr>
              <w:t>Employees</w:t>
            </w:r>
          </w:p>
        </w:tc>
        <w:tc>
          <w:tcPr>
            <w:tcW w:type="dxa" w:w="2520"/>
            <w:vAlign w:val="center"/>
          </w:tcPr>
          <w:p>
            <w:r/>
            <w:r>
              <w:rPr>
                <w:b w:val="0"/>
                <w:sz w:val="18"/>
              </w:rPr>
              <w:t>Store_ID</w:t>
            </w:r>
          </w:p>
        </w:tc>
        <w:tc>
          <w:tcPr>
            <w:tcW w:type="dxa" w:w="2520"/>
            <w:vAlign w:val="center"/>
          </w:tcPr>
          <w:p>
            <w:r/>
            <w:r>
              <w:rPr>
                <w:b w:val="0"/>
                <w:sz w:val="18"/>
              </w:rPr>
              <w:t>Stores</w:t>
            </w:r>
          </w:p>
        </w:tc>
        <w:tc>
          <w:tcPr>
            <w:tcW w:type="dxa" w:w="2520"/>
            <w:vAlign w:val="center"/>
          </w:tcPr>
          <w:p>
            <w:r/>
            <w:r>
              <w:rPr>
                <w:b w:val="0"/>
                <w:sz w:val="18"/>
              </w:rPr>
              <w:t>Associates employees with stores.</w:t>
            </w:r>
          </w:p>
        </w:tc>
      </w:tr>
    </w:tbl>
    <w:p/>
    <w:p>
      <w:r>
        <w:t>Note: The recovered customer file is recommended as the primary customer source because the alternative customer file contains additional unnamed columns that should be reviewed before use.</w:t>
      </w:r>
    </w:p>
    <w:p>
      <w:pPr>
        <w:pStyle w:val="Heading1"/>
      </w:pPr>
      <w:r>
        <w:t>10.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Requirement ID</w:t>
            </w:r>
          </w:p>
        </w:tc>
        <w:tc>
          <w:tcPr>
            <w:tcW w:type="dxa" w:w="5040"/>
            <w:vAlign w:val="center"/>
            <w:shd w:fill="1F4E79"/>
          </w:tcPr>
          <w:p>
            <w:r/>
            <w:r>
              <w:rPr>
                <w:b/>
                <w:color w:val="FFFFFF"/>
                <w:sz w:val="18"/>
              </w:rPr>
              <w:t>Requirement</w:t>
            </w:r>
          </w:p>
        </w:tc>
      </w:tr>
      <w:tr>
        <w:tc>
          <w:tcPr>
            <w:tcW w:type="dxa" w:w="5040"/>
            <w:vAlign w:val="center"/>
            <w:shd w:fill="F3F6F9"/>
          </w:tcPr>
          <w:p>
            <w:r/>
            <w:r>
              <w:rPr>
                <w:b w:val="0"/>
                <w:sz w:val="18"/>
              </w:rPr>
              <w:t>FR-01</w:t>
            </w:r>
          </w:p>
        </w:tc>
        <w:tc>
          <w:tcPr>
            <w:tcW w:type="dxa" w:w="5040"/>
            <w:vAlign w:val="center"/>
            <w:shd w:fill="F3F6F9"/>
          </w:tcPr>
          <w:p>
            <w:r/>
            <w:r>
              <w:rPr>
                <w:b w:val="0"/>
                <w:sz w:val="18"/>
              </w:rPr>
              <w:t>The solution shall load and organize all required FreshMart datasets in Excel.</w:t>
            </w:r>
          </w:p>
        </w:tc>
      </w:tr>
      <w:tr>
        <w:tc>
          <w:tcPr>
            <w:tcW w:type="dxa" w:w="5040"/>
            <w:vAlign w:val="center"/>
          </w:tcPr>
          <w:p>
            <w:r/>
            <w:r>
              <w:rPr>
                <w:b w:val="0"/>
                <w:sz w:val="18"/>
              </w:rPr>
              <w:t>FR-02</w:t>
            </w:r>
          </w:p>
        </w:tc>
        <w:tc>
          <w:tcPr>
            <w:tcW w:type="dxa" w:w="5040"/>
            <w:vAlign w:val="center"/>
          </w:tcPr>
          <w:p>
            <w:r/>
            <w:r>
              <w:rPr>
                <w:b w:val="0"/>
                <w:sz w:val="18"/>
              </w:rPr>
              <w:t>The solution shall review source data for data-quality issues such as missing values, duplicate records, inconsistent formats, and incorrect data types.</w:t>
            </w:r>
          </w:p>
        </w:tc>
      </w:tr>
      <w:tr>
        <w:tc>
          <w:tcPr>
            <w:tcW w:type="dxa" w:w="5040"/>
            <w:vAlign w:val="center"/>
            <w:shd w:fill="F3F6F9"/>
          </w:tcPr>
          <w:p>
            <w:r/>
            <w:r>
              <w:rPr>
                <w:b w:val="0"/>
                <w:sz w:val="18"/>
              </w:rPr>
              <w:t>FR-03</w:t>
            </w:r>
          </w:p>
        </w:tc>
        <w:tc>
          <w:tcPr>
            <w:tcW w:type="dxa" w:w="5040"/>
            <w:vAlign w:val="center"/>
            <w:shd w:fill="F3F6F9"/>
          </w:tcPr>
          <w:p>
            <w:r/>
            <w:r>
              <w:rPr>
                <w:b w:val="0"/>
                <w:sz w:val="18"/>
              </w:rPr>
              <w:t>Data cleaning decisions shall preserve business meaning; missing values shall not automatically be converted to zero.</w:t>
            </w:r>
          </w:p>
        </w:tc>
      </w:tr>
      <w:tr>
        <w:tc>
          <w:tcPr>
            <w:tcW w:type="dxa" w:w="5040"/>
            <w:vAlign w:val="center"/>
          </w:tcPr>
          <w:p>
            <w:r/>
            <w:r>
              <w:rPr>
                <w:b w:val="0"/>
                <w:sz w:val="18"/>
              </w:rPr>
              <w:t>FR-04</w:t>
            </w:r>
          </w:p>
        </w:tc>
        <w:tc>
          <w:tcPr>
            <w:tcW w:type="dxa" w:w="5040"/>
            <w:vAlign w:val="center"/>
          </w:tcPr>
          <w:p>
            <w:r/>
            <w:r>
              <w:rPr>
                <w:b w:val="0"/>
                <w:sz w:val="18"/>
              </w:rPr>
              <w:t>The solution shall connect datasets using the relevant common identifiers.</w:t>
            </w:r>
          </w:p>
        </w:tc>
      </w:tr>
      <w:tr>
        <w:tc>
          <w:tcPr>
            <w:tcW w:type="dxa" w:w="5040"/>
            <w:vAlign w:val="center"/>
            <w:shd w:fill="F3F6F9"/>
          </w:tcPr>
          <w:p>
            <w:r/>
            <w:r>
              <w:rPr>
                <w:b w:val="0"/>
                <w:sz w:val="18"/>
              </w:rPr>
              <w:t>FR-05</w:t>
            </w:r>
          </w:p>
        </w:tc>
        <w:tc>
          <w:tcPr>
            <w:tcW w:type="dxa" w:w="5040"/>
            <w:vAlign w:val="center"/>
            <w:shd w:fill="F3F6F9"/>
          </w:tcPr>
          <w:p>
            <w:r/>
            <w:r>
              <w:rPr>
                <w:b w:val="0"/>
                <w:sz w:val="18"/>
              </w:rPr>
              <w:t>The solution shall calculate and display agreed business KPIs.</w:t>
            </w:r>
          </w:p>
        </w:tc>
      </w:tr>
      <w:tr>
        <w:tc>
          <w:tcPr>
            <w:tcW w:type="dxa" w:w="5040"/>
            <w:vAlign w:val="center"/>
          </w:tcPr>
          <w:p>
            <w:r/>
            <w:r>
              <w:rPr>
                <w:b w:val="0"/>
                <w:sz w:val="18"/>
              </w:rPr>
              <w:t>FR-06</w:t>
            </w:r>
          </w:p>
        </w:tc>
        <w:tc>
          <w:tcPr>
            <w:tcW w:type="dxa" w:w="5040"/>
            <w:vAlign w:val="center"/>
          </w:tcPr>
          <w:p>
            <w:r/>
            <w:r>
              <w:rPr>
                <w:b w:val="0"/>
                <w:sz w:val="18"/>
              </w:rPr>
              <w:t>The dashboard shall allow management to compare performance across relevant dimensions such as store, region, product, category, and sales channel.</w:t>
            </w:r>
          </w:p>
        </w:tc>
      </w:tr>
      <w:tr>
        <w:tc>
          <w:tcPr>
            <w:tcW w:type="dxa" w:w="5040"/>
            <w:vAlign w:val="center"/>
            <w:shd w:fill="F3F6F9"/>
          </w:tcPr>
          <w:p>
            <w:r/>
            <w:r>
              <w:rPr>
                <w:b w:val="0"/>
                <w:sz w:val="18"/>
              </w:rPr>
              <w:t>FR-07</w:t>
            </w:r>
          </w:p>
        </w:tc>
        <w:tc>
          <w:tcPr>
            <w:tcW w:type="dxa" w:w="5040"/>
            <w:vAlign w:val="center"/>
            <w:shd w:fill="F3F6F9"/>
          </w:tcPr>
          <w:p>
            <w:r/>
            <w:r>
              <w:rPr>
                <w:b w:val="0"/>
                <w:sz w:val="18"/>
              </w:rPr>
              <w:t>The dashboard shall support interactive filtering where appropriate.</w:t>
            </w:r>
          </w:p>
        </w:tc>
      </w:tr>
      <w:tr>
        <w:tc>
          <w:tcPr>
            <w:tcW w:type="dxa" w:w="5040"/>
            <w:vAlign w:val="center"/>
          </w:tcPr>
          <w:p>
            <w:r/>
            <w:r>
              <w:rPr>
                <w:b w:val="0"/>
                <w:sz w:val="18"/>
              </w:rPr>
              <w:t>FR-08</w:t>
            </w:r>
          </w:p>
        </w:tc>
        <w:tc>
          <w:tcPr>
            <w:tcW w:type="dxa" w:w="5040"/>
            <w:vAlign w:val="center"/>
          </w:tcPr>
          <w:p>
            <w:r/>
            <w:r>
              <w:rPr>
                <w:b w:val="0"/>
                <w:sz w:val="18"/>
              </w:rPr>
              <w:t>The solution shall clearly distinguish sales/revenue measures from profitability measures.</w:t>
            </w:r>
          </w:p>
        </w:tc>
      </w:tr>
      <w:tr>
        <w:tc>
          <w:tcPr>
            <w:tcW w:type="dxa" w:w="5040"/>
            <w:vAlign w:val="center"/>
            <w:shd w:fill="F3F6F9"/>
          </w:tcPr>
          <w:p>
            <w:r/>
            <w:r>
              <w:rPr>
                <w:b w:val="0"/>
                <w:sz w:val="18"/>
              </w:rPr>
              <w:t>FR-09</w:t>
            </w:r>
          </w:p>
        </w:tc>
        <w:tc>
          <w:tcPr>
            <w:tcW w:type="dxa" w:w="5040"/>
            <w:vAlign w:val="center"/>
            <w:shd w:fill="F3F6F9"/>
          </w:tcPr>
          <w:p>
            <w:r/>
            <w:r>
              <w:rPr>
                <w:b w:val="0"/>
                <w:sz w:val="18"/>
              </w:rPr>
              <w:t>The dashboard shall present findings in a management-friendly layout rather than as a collection of unrelated charts.</w:t>
            </w:r>
          </w:p>
        </w:tc>
      </w:tr>
      <w:tr>
        <w:tc>
          <w:tcPr>
            <w:tcW w:type="dxa" w:w="5040"/>
            <w:vAlign w:val="center"/>
          </w:tcPr>
          <w:p>
            <w:r/>
            <w:r>
              <w:rPr>
                <w:b w:val="0"/>
                <w:sz w:val="18"/>
              </w:rPr>
              <w:t>FR-10</w:t>
            </w:r>
          </w:p>
        </w:tc>
        <w:tc>
          <w:tcPr>
            <w:tcW w:type="dxa" w:w="5040"/>
            <w:vAlign w:val="center"/>
          </w:tcPr>
          <w:p>
            <w:r/>
            <w:r>
              <w:rPr>
                <w:b w:val="0"/>
                <w:sz w:val="18"/>
              </w:rPr>
              <w:t>The project shall include documented business insights and recommendations based on the analysis.</w:t>
            </w:r>
          </w:p>
        </w:tc>
      </w:tr>
    </w:tbl>
    <w:p/>
    <w:p>
      <w:pPr>
        <w:pStyle w:val="Heading1"/>
      </w:pPr>
      <w:r>
        <w:t>11. Required KPI Framework</w:t>
      </w:r>
    </w:p>
    <w:p>
      <w:r>
        <w:t>The following KPIs are recommended for the project. Final calculations must be validated against the actual dataset definitions.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KPI</w:t>
            </w:r>
          </w:p>
        </w:tc>
        <w:tc>
          <w:tcPr>
            <w:tcW w:type="dxa" w:w="5040"/>
            <w:vAlign w:val="center"/>
            <w:shd w:fill="1F4E79"/>
          </w:tcPr>
          <w:p>
            <w:r/>
            <w:r>
              <w:rPr>
                <w:b/>
                <w:color w:val="FFFFFF"/>
                <w:sz w:val="18"/>
              </w:rPr>
              <w:t>Business Definition / Intent</w:t>
            </w:r>
          </w:p>
        </w:tc>
      </w:tr>
      <w:tr>
        <w:tc>
          <w:tcPr>
            <w:tcW w:type="dxa" w:w="5040"/>
            <w:vAlign w:val="center"/>
            <w:shd w:fill="F3F6F9"/>
          </w:tcPr>
          <w:p>
            <w:r/>
            <w:r>
              <w:rPr>
                <w:b w:val="0"/>
                <w:sz w:val="18"/>
              </w:rPr>
              <w:t>Total Sales</w:t>
            </w:r>
          </w:p>
        </w:tc>
        <w:tc>
          <w:tcPr>
            <w:tcW w:type="dxa" w:w="5040"/>
            <w:vAlign w:val="center"/>
            <w:shd w:fill="F3F6F9"/>
          </w:tcPr>
          <w:p>
            <w:r/>
            <w:r>
              <w:rPr>
                <w:b w:val="0"/>
                <w:sz w:val="18"/>
              </w:rPr>
              <w:t>Total sales amount generated from transactions.</w:t>
            </w:r>
          </w:p>
        </w:tc>
      </w:tr>
      <w:tr>
        <w:tc>
          <w:tcPr>
            <w:tcW w:type="dxa" w:w="5040"/>
            <w:vAlign w:val="center"/>
          </w:tcPr>
          <w:p>
            <w:r/>
            <w:r>
              <w:rPr>
                <w:b w:val="0"/>
                <w:sz w:val="18"/>
              </w:rPr>
              <w:t>Total Cost</w:t>
            </w:r>
          </w:p>
        </w:tc>
        <w:tc>
          <w:tcPr>
            <w:tcW w:type="dxa" w:w="5040"/>
            <w:vAlign w:val="center"/>
          </w:tcPr>
          <w:p>
            <w:r/>
            <w:r>
              <w:rPr>
                <w:b w:val="0"/>
                <w:sz w:val="18"/>
              </w:rPr>
              <w:t>Total cost amount associated with transactions.</w:t>
            </w:r>
          </w:p>
        </w:tc>
      </w:tr>
      <w:tr>
        <w:tc>
          <w:tcPr>
            <w:tcW w:type="dxa" w:w="5040"/>
            <w:vAlign w:val="center"/>
            <w:shd w:fill="F3F6F9"/>
          </w:tcPr>
          <w:p>
            <w:r/>
            <w:r>
              <w:rPr>
                <w:b w:val="0"/>
                <w:sz w:val="18"/>
              </w:rPr>
              <w:t>Total Profit</w:t>
            </w:r>
          </w:p>
        </w:tc>
        <w:tc>
          <w:tcPr>
            <w:tcW w:type="dxa" w:w="5040"/>
            <w:vAlign w:val="center"/>
            <w:shd w:fill="F3F6F9"/>
          </w:tcPr>
          <w:p>
            <w:r/>
            <w:r>
              <w:rPr>
                <w:b w:val="0"/>
                <w:sz w:val="18"/>
              </w:rPr>
              <w:t>Total profit generated from transactions.</w:t>
            </w:r>
          </w:p>
        </w:tc>
      </w:tr>
      <w:tr>
        <w:tc>
          <w:tcPr>
            <w:tcW w:type="dxa" w:w="5040"/>
            <w:vAlign w:val="center"/>
          </w:tcPr>
          <w:p>
            <w:r/>
            <w:r>
              <w:rPr>
                <w:b w:val="0"/>
                <w:sz w:val="18"/>
              </w:rPr>
              <w:t>Profit Margin %</w:t>
            </w:r>
          </w:p>
        </w:tc>
        <w:tc>
          <w:tcPr>
            <w:tcW w:type="dxa" w:w="5040"/>
            <w:vAlign w:val="center"/>
          </w:tcPr>
          <w:p>
            <w:r/>
            <w:r>
              <w:rPr>
                <w:b w:val="0"/>
                <w:sz w:val="18"/>
              </w:rPr>
              <w:t>Profit as a proportion of sales, subject to the agreed business definition.</w:t>
            </w:r>
          </w:p>
        </w:tc>
      </w:tr>
      <w:tr>
        <w:tc>
          <w:tcPr>
            <w:tcW w:type="dxa" w:w="5040"/>
            <w:vAlign w:val="center"/>
            <w:shd w:fill="F3F6F9"/>
          </w:tcPr>
          <w:p>
            <w:r/>
            <w:r>
              <w:rPr>
                <w:b w:val="0"/>
                <w:sz w:val="18"/>
              </w:rPr>
              <w:t>Total Transactions</w:t>
            </w:r>
          </w:p>
        </w:tc>
        <w:tc>
          <w:tcPr>
            <w:tcW w:type="dxa" w:w="5040"/>
            <w:vAlign w:val="center"/>
            <w:shd w:fill="F3F6F9"/>
          </w:tcPr>
          <w:p>
            <w:r/>
            <w:r>
              <w:rPr>
                <w:b w:val="0"/>
                <w:sz w:val="18"/>
              </w:rPr>
              <w:t>Number of sales transactions/invoices, subject to duplicate validation.</w:t>
            </w:r>
          </w:p>
        </w:tc>
      </w:tr>
      <w:tr>
        <w:tc>
          <w:tcPr>
            <w:tcW w:type="dxa" w:w="5040"/>
            <w:vAlign w:val="center"/>
          </w:tcPr>
          <w:p>
            <w:r/>
            <w:r>
              <w:rPr>
                <w:b w:val="0"/>
                <w:sz w:val="18"/>
              </w:rPr>
              <w:t>Total Units Sold</w:t>
            </w:r>
          </w:p>
        </w:tc>
        <w:tc>
          <w:tcPr>
            <w:tcW w:type="dxa" w:w="5040"/>
            <w:vAlign w:val="center"/>
          </w:tcPr>
          <w:p>
            <w:r/>
            <w:r>
              <w:rPr>
                <w:b w:val="0"/>
                <w:sz w:val="18"/>
              </w:rPr>
              <w:t>Total quantity sold.</w:t>
            </w:r>
          </w:p>
        </w:tc>
      </w:tr>
      <w:tr>
        <w:tc>
          <w:tcPr>
            <w:tcW w:type="dxa" w:w="5040"/>
            <w:vAlign w:val="center"/>
            <w:shd w:fill="F3F6F9"/>
          </w:tcPr>
          <w:p>
            <w:r/>
            <w:r>
              <w:rPr>
                <w:b w:val="0"/>
                <w:sz w:val="18"/>
              </w:rPr>
              <w:t>Average Transaction Value</w:t>
            </w:r>
          </w:p>
        </w:tc>
        <w:tc>
          <w:tcPr>
            <w:tcW w:type="dxa" w:w="5040"/>
            <w:vAlign w:val="center"/>
            <w:shd w:fill="F3F6F9"/>
          </w:tcPr>
          <w:p>
            <w:r/>
            <w:r>
              <w:rPr>
                <w:b w:val="0"/>
                <w:sz w:val="18"/>
              </w:rPr>
              <w:t>Average sales value per transaction.</w:t>
            </w:r>
          </w:p>
        </w:tc>
      </w:tr>
      <w:tr>
        <w:tc>
          <w:tcPr>
            <w:tcW w:type="dxa" w:w="5040"/>
            <w:vAlign w:val="center"/>
          </w:tcPr>
          <w:p>
            <w:r/>
            <w:r>
              <w:rPr>
                <w:b w:val="0"/>
                <w:sz w:val="18"/>
              </w:rPr>
              <w:t>Total Discount</w:t>
            </w:r>
          </w:p>
        </w:tc>
        <w:tc>
          <w:tcPr>
            <w:tcW w:type="dxa" w:w="5040"/>
            <w:vAlign w:val="center"/>
          </w:tcPr>
          <w:p>
            <w:r/>
            <w:r>
              <w:rPr>
                <w:b w:val="0"/>
                <w:sz w:val="18"/>
              </w:rPr>
              <w:t>Total discount amount applied.</w:t>
            </w:r>
          </w:p>
        </w:tc>
      </w:tr>
      <w:tr>
        <w:tc>
          <w:tcPr>
            <w:tcW w:type="dxa" w:w="5040"/>
            <w:vAlign w:val="center"/>
            <w:shd w:fill="F3F6F9"/>
          </w:tcPr>
          <w:p>
            <w:r/>
            <w:r>
              <w:rPr>
                <w:b w:val="0"/>
                <w:sz w:val="18"/>
              </w:rPr>
              <w:t>Return Rate</w:t>
            </w:r>
          </w:p>
        </w:tc>
        <w:tc>
          <w:tcPr>
            <w:tcW w:type="dxa" w:w="5040"/>
            <w:vAlign w:val="center"/>
            <w:shd w:fill="F3F6F9"/>
          </w:tcPr>
          <w:p>
            <w:r/>
            <w:r>
              <w:rPr>
                <w:b w:val="0"/>
                <w:sz w:val="18"/>
              </w:rPr>
              <w:t>Proportion of transactions or sales affected by returns, based on available return-status data.</w:t>
            </w:r>
          </w:p>
        </w:tc>
      </w:tr>
      <w:tr>
        <w:tc>
          <w:tcPr>
            <w:tcW w:type="dxa" w:w="5040"/>
            <w:vAlign w:val="center"/>
          </w:tcPr>
          <w:p>
            <w:r/>
            <w:r>
              <w:rPr>
                <w:b w:val="0"/>
                <w:sz w:val="18"/>
              </w:rPr>
              <w:t>Store Performance</w:t>
            </w:r>
          </w:p>
        </w:tc>
        <w:tc>
          <w:tcPr>
            <w:tcW w:type="dxa" w:w="5040"/>
            <w:vAlign w:val="center"/>
          </w:tcPr>
          <w:p>
            <w:r/>
            <w:r>
              <w:rPr>
                <w:b w:val="0"/>
                <w:sz w:val="18"/>
              </w:rPr>
              <w:t>Sales and profit performance by store, with target comparison where analytically appropriate.</w:t>
            </w:r>
          </w:p>
        </w:tc>
      </w:tr>
      <w:tr>
        <w:tc>
          <w:tcPr>
            <w:tcW w:type="dxa" w:w="5040"/>
            <w:vAlign w:val="center"/>
            <w:shd w:fill="F3F6F9"/>
          </w:tcPr>
          <w:p>
            <w:r/>
            <w:r>
              <w:rPr>
                <w:b w:val="0"/>
                <w:sz w:val="18"/>
              </w:rPr>
              <w:t>Product Performance</w:t>
            </w:r>
          </w:p>
        </w:tc>
        <w:tc>
          <w:tcPr>
            <w:tcW w:type="dxa" w:w="5040"/>
            <w:vAlign w:val="center"/>
            <w:shd w:fill="F3F6F9"/>
          </w:tcPr>
          <w:p>
            <w:r/>
            <w:r>
              <w:rPr>
                <w:b w:val="0"/>
                <w:sz w:val="18"/>
              </w:rPr>
              <w:t>Sales, quantity, and profit contribution by product hierarchy.</w:t>
            </w:r>
          </w:p>
        </w:tc>
      </w:tr>
      <w:tr>
        <w:tc>
          <w:tcPr>
            <w:tcW w:type="dxa" w:w="5040"/>
            <w:vAlign w:val="center"/>
          </w:tcPr>
          <w:p>
            <w:r/>
            <w:r>
              <w:rPr>
                <w:b w:val="0"/>
                <w:sz w:val="18"/>
              </w:rPr>
              <w:t>Customer Contribution</w:t>
            </w:r>
          </w:p>
        </w:tc>
        <w:tc>
          <w:tcPr>
            <w:tcW w:type="dxa" w:w="5040"/>
            <w:vAlign w:val="center"/>
          </w:tcPr>
          <w:p>
            <w:r/>
            <w:r>
              <w:rPr>
                <w:b w:val="0"/>
                <w:sz w:val="18"/>
              </w:rPr>
              <w:t>Customer-level or segment-level contribution to sales and transactions.</w:t>
            </w:r>
          </w:p>
        </w:tc>
      </w:tr>
      <w:tr>
        <w:tc>
          <w:tcPr>
            <w:tcW w:type="dxa" w:w="5040"/>
            <w:vAlign w:val="center"/>
            <w:shd w:fill="F3F6F9"/>
          </w:tcPr>
          <w:p>
            <w:r/>
            <w:r>
              <w:rPr>
                <w:b w:val="0"/>
                <w:sz w:val="18"/>
              </w:rPr>
              <w:t>Channel Performance</w:t>
            </w:r>
          </w:p>
        </w:tc>
        <w:tc>
          <w:tcPr>
            <w:tcW w:type="dxa" w:w="5040"/>
            <w:vAlign w:val="center"/>
            <w:shd w:fill="F3F6F9"/>
          </w:tcPr>
          <w:p>
            <w:r/>
            <w:r>
              <w:rPr>
                <w:b w:val="0"/>
                <w:sz w:val="18"/>
              </w:rPr>
              <w:t>Sales and profit comparison across sales channels.</w:t>
            </w:r>
          </w:p>
        </w:tc>
      </w:tr>
    </w:tbl>
    <w:p/>
    <w:p>
      <w:pPr>
        <w:pStyle w:val="Heading1"/>
      </w:pPr>
      <w:r>
        <w:t>12. Analytical Requirements</w:t>
      </w:r>
    </w:p>
    <w:p>
      <w:pPr>
        <w:pStyle w:val="Heading2"/>
      </w:pPr>
      <w:r>
        <w:t>12.1 Executive Performance Analysis</w:t>
      </w:r>
    </w:p>
    <w:p>
      <w:pPr>
        <w:pStyle w:val="ListBullet"/>
      </w:pPr>
      <w:r>
        <w:t>Provide an overall view of sales, cost, profit, transaction volume, and units sold.</w:t>
      </w:r>
    </w:p>
    <w:p>
      <w:pPr>
        <w:pStyle w:val="ListBullet"/>
      </w:pPr>
      <w:r>
        <w:t>Identify major positive and negative performance patterns.</w:t>
      </w:r>
    </w:p>
    <w:p>
      <w:pPr>
        <w:pStyle w:val="ListBullet"/>
      </w:pPr>
      <w:r>
        <w:t>Support management-level filtering and comparison.</w:t>
      </w:r>
    </w:p>
    <w:p>
      <w:pPr>
        <w:pStyle w:val="Heading2"/>
      </w:pPr>
      <w:r>
        <w:t>12.2 Store and Regional Analysis</w:t>
      </w:r>
    </w:p>
    <w:p>
      <w:pPr>
        <w:pStyle w:val="ListBullet"/>
      </w:pPr>
      <w:r>
        <w:t>Compare sales and profit by store.</w:t>
      </w:r>
    </w:p>
    <w:p>
      <w:pPr>
        <w:pStyle w:val="ListBullet"/>
      </w:pPr>
      <w:r>
        <w:t>Compare performance across regions, cities, and store types where relevant.</w:t>
      </w:r>
    </w:p>
    <w:p>
      <w:pPr>
        <w:pStyle w:val="ListBullet"/>
      </w:pPr>
      <w:r>
        <w:t>Use Monthly_Target as an available business benchmark after validating its meaning and period alignment with transaction data.</w:t>
      </w:r>
    </w:p>
    <w:p>
      <w:pPr>
        <w:pStyle w:val="ListBullet"/>
      </w:pPr>
      <w:r>
        <w:t>Identify stores requiring management attention.</w:t>
      </w:r>
    </w:p>
    <w:p>
      <w:pPr>
        <w:pStyle w:val="Heading2"/>
      </w:pPr>
      <w:r>
        <w:t>12.3 Product and Category Analysis</w:t>
      </w:r>
    </w:p>
    <w:p>
      <w:pPr>
        <w:pStyle w:val="ListBullet"/>
      </w:pPr>
      <w:r>
        <w:t>Identify top and bottom products by sales and profit.</w:t>
      </w:r>
    </w:p>
    <w:p>
      <w:pPr>
        <w:pStyle w:val="ListBullet"/>
      </w:pPr>
      <w:r>
        <w:t>Compare categories, subcategories, and brands.</w:t>
      </w:r>
    </w:p>
    <w:p>
      <w:pPr>
        <w:pStyle w:val="ListBullet"/>
      </w:pPr>
      <w:r>
        <w:t>Investigate whether high-volume products also generate strong profitability.</w:t>
      </w:r>
    </w:p>
    <w:p>
      <w:pPr>
        <w:pStyle w:val="ListBullet"/>
      </w:pPr>
      <w:r>
        <w:t>Review seasonal and product-status information where relevant.</w:t>
      </w:r>
    </w:p>
    <w:p>
      <w:pPr>
        <w:pStyle w:val="Heading2"/>
      </w:pPr>
      <w:r>
        <w:t>12.4 Customer Analysis</w:t>
      </w:r>
    </w:p>
    <w:p>
      <w:pPr>
        <w:pStyle w:val="ListBullet"/>
      </w:pPr>
      <w:r>
        <w:t>Identify customers with the highest contribution to sales or transaction activity.</w:t>
      </w:r>
    </w:p>
    <w:p>
      <w:pPr>
        <w:pStyle w:val="ListBullet"/>
      </w:pPr>
      <w:r>
        <w:t>Compare membership segments.</w:t>
      </w:r>
    </w:p>
    <w:p>
      <w:pPr>
        <w:pStyle w:val="ListBullet"/>
      </w:pPr>
      <w:r>
        <w:t>Review geographic customer distribution and contribution.</w:t>
      </w:r>
    </w:p>
    <w:p>
      <w:pPr>
        <w:pStyle w:val="ListBullet"/>
      </w:pPr>
      <w:r>
        <w:t>Explore repeat purchasing patterns where supported by the transaction data.</w:t>
      </w:r>
    </w:p>
    <w:p>
      <w:pPr>
        <w:pStyle w:val="Heading2"/>
      </w:pPr>
      <w:r>
        <w:t>12.5 Sales Efficiency Analysis</w:t>
      </w:r>
    </w:p>
    <w:p>
      <w:pPr>
        <w:pStyle w:val="ListBullet"/>
      </w:pPr>
      <w:r>
        <w:t>Compare sales and profit across sales channels.</w:t>
      </w:r>
    </w:p>
    <w:p>
      <w:pPr>
        <w:pStyle w:val="ListBullet"/>
      </w:pPr>
      <w:r>
        <w:t>Review discount patterns and their relationship with profitability.</w:t>
      </w:r>
    </w:p>
    <w:p>
      <w:pPr>
        <w:pStyle w:val="ListBullet"/>
      </w:pPr>
      <w:r>
        <w:t>Review return-status patterns.</w:t>
      </w:r>
    </w:p>
    <w:p>
      <w:pPr>
        <w:pStyle w:val="ListBullet"/>
      </w:pPr>
      <w:r>
        <w:t>Compare payment modes, day types, and order times where meaningful.</w:t>
      </w:r>
    </w:p>
    <w:p>
      <w:pPr>
        <w:pStyle w:val="Heading2"/>
      </w:pPr>
      <w:r>
        <w:t>12.6 Employee and Supplier Context</w:t>
      </w:r>
    </w:p>
    <w:p>
      <w:pPr>
        <w:pStyle w:val="ListBullet"/>
      </w:pPr>
      <w:r>
        <w:t>Analyze employee contribution to transactions or sales where appropriate.</w:t>
      </w:r>
    </w:p>
    <w:p>
      <w:pPr>
        <w:pStyle w:val="ListBullet"/>
      </w:pPr>
      <w:r>
        <w:t>Use supplier information to provide product/supplier context.</w:t>
      </w:r>
    </w:p>
    <w:p>
      <w:pPr>
        <w:pStyle w:val="ListBullet"/>
      </w:pPr>
      <w:r>
        <w:t>Lead time and supplier rating may be analyzed as supplier attributes; conclusions about direct sales impact should not be made unless supported by the data.</w:t>
      </w:r>
    </w:p>
    <w:p>
      <w:pPr>
        <w:pStyle w:val="Heading1"/>
      </w:pPr>
      <w:r>
        <w:t>13. Dashboard Requirements</w:t>
      </w:r>
    </w:p>
    <w:p>
      <w:r>
        <w:t>The final dashboard should be designed for business decision-making and should follow a clear visual hierarchy.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Dashboard Area</w:t>
            </w:r>
          </w:p>
        </w:tc>
        <w:tc>
          <w:tcPr>
            <w:tcW w:type="dxa" w:w="5040"/>
            <w:vAlign w:val="center"/>
            <w:shd w:fill="1F4E79"/>
          </w:tcPr>
          <w:p>
            <w:r/>
            <w:r>
              <w:rPr>
                <w:b/>
                <w:color w:val="FFFFFF"/>
                <w:sz w:val="18"/>
              </w:rPr>
              <w:t>Required Content</w:t>
            </w:r>
          </w:p>
        </w:tc>
      </w:tr>
      <w:tr>
        <w:tc>
          <w:tcPr>
            <w:tcW w:type="dxa" w:w="5040"/>
            <w:vAlign w:val="center"/>
            <w:shd w:fill="F3F6F9"/>
          </w:tcPr>
          <w:p>
            <w:r/>
            <w:r>
              <w:rPr>
                <w:b w:val="0"/>
                <w:sz w:val="18"/>
              </w:rPr>
              <w:t>Header</w:t>
            </w:r>
          </w:p>
        </w:tc>
        <w:tc>
          <w:tcPr>
            <w:tcW w:type="dxa" w:w="5040"/>
            <w:vAlign w:val="center"/>
            <w:shd w:fill="F3F6F9"/>
          </w:tcPr>
          <w:p>
            <w:r/>
            <w:r>
              <w:rPr>
                <w:b w:val="0"/>
                <w:sz w:val="18"/>
              </w:rPr>
              <w:t>Dashboard title, reporting context, and key filters.</w:t>
            </w:r>
          </w:p>
        </w:tc>
      </w:tr>
      <w:tr>
        <w:tc>
          <w:tcPr>
            <w:tcW w:type="dxa" w:w="5040"/>
            <w:vAlign w:val="center"/>
          </w:tcPr>
          <w:p>
            <w:r/>
            <w:r>
              <w:rPr>
                <w:b w:val="0"/>
                <w:sz w:val="18"/>
              </w:rPr>
              <w:t>Executive KPI Section</w:t>
            </w:r>
          </w:p>
        </w:tc>
        <w:tc>
          <w:tcPr>
            <w:tcW w:type="dxa" w:w="5040"/>
            <w:vAlign w:val="center"/>
          </w:tcPr>
          <w:p>
            <w:r/>
            <w:r>
              <w:rPr>
                <w:b w:val="0"/>
                <w:sz w:val="18"/>
              </w:rPr>
              <w:t>Headline KPIs such as Total Sales, Total Profit, Profit Margin %, Total Transactions, and Total Units.</w:t>
            </w:r>
          </w:p>
        </w:tc>
      </w:tr>
      <w:tr>
        <w:tc>
          <w:tcPr>
            <w:tcW w:type="dxa" w:w="5040"/>
            <w:vAlign w:val="center"/>
            <w:shd w:fill="F3F6F9"/>
          </w:tcPr>
          <w:p>
            <w:r/>
            <w:r>
              <w:rPr>
                <w:b w:val="0"/>
                <w:sz w:val="18"/>
              </w:rPr>
              <w:t>Performance Trends</w:t>
            </w:r>
          </w:p>
        </w:tc>
        <w:tc>
          <w:tcPr>
            <w:tcW w:type="dxa" w:w="5040"/>
            <w:vAlign w:val="center"/>
            <w:shd w:fill="F3F6F9"/>
          </w:tcPr>
          <w:p>
            <w:r/>
            <w:r>
              <w:rPr>
                <w:b w:val="0"/>
                <w:sz w:val="18"/>
              </w:rPr>
              <w:t>Time-based sales/profit trends using Transaction_Date.</w:t>
            </w:r>
          </w:p>
        </w:tc>
      </w:tr>
      <w:tr>
        <w:tc>
          <w:tcPr>
            <w:tcW w:type="dxa" w:w="5040"/>
            <w:vAlign w:val="center"/>
          </w:tcPr>
          <w:p>
            <w:r/>
            <w:r>
              <w:rPr>
                <w:b w:val="0"/>
                <w:sz w:val="18"/>
              </w:rPr>
              <w:t>Store / Regional Performance</w:t>
            </w:r>
          </w:p>
        </w:tc>
        <w:tc>
          <w:tcPr>
            <w:tcW w:type="dxa" w:w="5040"/>
            <w:vAlign w:val="center"/>
          </w:tcPr>
          <w:p>
            <w:r/>
            <w:r>
              <w:rPr>
                <w:b w:val="0"/>
                <w:sz w:val="18"/>
              </w:rPr>
              <w:t>Comparative view of stores and/or regions.</w:t>
            </w:r>
          </w:p>
        </w:tc>
      </w:tr>
      <w:tr>
        <w:tc>
          <w:tcPr>
            <w:tcW w:type="dxa" w:w="5040"/>
            <w:vAlign w:val="center"/>
            <w:shd w:fill="F3F6F9"/>
          </w:tcPr>
          <w:p>
            <w:r/>
            <w:r>
              <w:rPr>
                <w:b w:val="0"/>
                <w:sz w:val="18"/>
              </w:rPr>
              <w:t>Product Performance</w:t>
            </w:r>
          </w:p>
        </w:tc>
        <w:tc>
          <w:tcPr>
            <w:tcW w:type="dxa" w:w="5040"/>
            <w:vAlign w:val="center"/>
            <w:shd w:fill="F3F6F9"/>
          </w:tcPr>
          <w:p>
            <w:r/>
            <w:r>
              <w:rPr>
                <w:b w:val="0"/>
                <w:sz w:val="18"/>
              </w:rPr>
              <w:t>Category/product/brand contribution and profitability.</w:t>
            </w:r>
          </w:p>
        </w:tc>
      </w:tr>
      <w:tr>
        <w:tc>
          <w:tcPr>
            <w:tcW w:type="dxa" w:w="5040"/>
            <w:vAlign w:val="center"/>
          </w:tcPr>
          <w:p>
            <w:r/>
            <w:r>
              <w:rPr>
                <w:b w:val="0"/>
                <w:sz w:val="18"/>
              </w:rPr>
              <w:t>Customer / Channel Analysis</w:t>
            </w:r>
          </w:p>
        </w:tc>
        <w:tc>
          <w:tcPr>
            <w:tcW w:type="dxa" w:w="5040"/>
            <w:vAlign w:val="center"/>
          </w:tcPr>
          <w:p>
            <w:r/>
            <w:r>
              <w:rPr>
                <w:b w:val="0"/>
                <w:sz w:val="18"/>
              </w:rPr>
              <w:t>Customer contribution and sales-channel comparison.</w:t>
            </w:r>
          </w:p>
        </w:tc>
      </w:tr>
      <w:tr>
        <w:tc>
          <w:tcPr>
            <w:tcW w:type="dxa" w:w="5040"/>
            <w:vAlign w:val="center"/>
            <w:shd w:fill="F3F6F9"/>
          </w:tcPr>
          <w:p>
            <w:r/>
            <w:r>
              <w:rPr>
                <w:b w:val="0"/>
                <w:sz w:val="18"/>
              </w:rPr>
              <w:t>Management Insight Area</w:t>
            </w:r>
          </w:p>
        </w:tc>
        <w:tc>
          <w:tcPr>
            <w:tcW w:type="dxa" w:w="5040"/>
            <w:vAlign w:val="center"/>
            <w:shd w:fill="F3F6F9"/>
          </w:tcPr>
          <w:p>
            <w:r/>
            <w:r>
              <w:rPr>
                <w:b w:val="0"/>
                <w:sz w:val="18"/>
              </w:rPr>
              <w:t>Key findings and recommended areas for further investigation.</w:t>
            </w:r>
          </w:p>
        </w:tc>
      </w:tr>
    </w:tbl>
    <w:p/>
    <w:p>
      <w:r>
        <w:t>Visual selection must be justified by the business question. The dashboard should avoid unnecessary visual clutter and should not contain charts that do not support a management decision.</w:t>
      </w:r>
    </w:p>
    <w:p>
      <w:pPr>
        <w:pStyle w:val="Heading1"/>
      </w:pPr>
      <w:r>
        <w:t>14. Data Preparation Requirements</w:t>
      </w:r>
    </w:p>
    <w:p>
      <w:pPr>
        <w:pStyle w:val="ListBullet"/>
      </w:pPr>
      <w:r>
        <w:t>Review column names and ensure they are meaningful and consistent.</w:t>
      </w:r>
    </w:p>
    <w:p>
      <w:pPr>
        <w:pStyle w:val="ListBullet"/>
      </w:pPr>
      <w:r>
        <w:t>Validate date, numeric, text, and percentage data types.</w:t>
      </w:r>
    </w:p>
    <w:p>
      <w:pPr>
        <w:pStyle w:val="ListBullet"/>
      </w:pPr>
      <w:r>
        <w:t>Identify duplicate records and investigate whether they represent genuine duplicates or legitimate repeated business events.</w:t>
      </w:r>
    </w:p>
    <w:p>
      <w:pPr>
        <w:pStyle w:val="ListBullet"/>
      </w:pPr>
      <w:r>
        <w:t>Identify missing values and document how they are handled.</w:t>
      </w:r>
    </w:p>
    <w:p>
      <w:pPr>
        <w:pStyle w:val="ListBullet"/>
      </w:pPr>
      <w:r>
        <w:t>Standardize inconsistent text values where required.</w:t>
      </w:r>
    </w:p>
    <w:p>
      <w:pPr>
        <w:pStyle w:val="ListBullet"/>
      </w:pPr>
      <w:r>
        <w:t>Validate key fields used to connect datasets.</w:t>
      </w:r>
    </w:p>
    <w:p>
      <w:pPr>
        <w:pStyle w:val="ListBullet"/>
      </w:pPr>
      <w:r>
        <w:t>Check logical validity of measures such as quantity, sales, cost, profit, discounts, and return status.</w:t>
      </w:r>
    </w:p>
    <w:p>
      <w:pPr>
        <w:pStyle w:val="ListBullet"/>
      </w:pPr>
      <w:r>
        <w:t>Document significant cleaning or transformation decisions.</w:t>
      </w:r>
    </w:p>
    <w:p>
      <w:pPr>
        <w:pStyle w:val="Heading1"/>
      </w:pPr>
      <w:r>
        <w:t>15. Expected Deliverables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sz w:val="18"/>
              </w:rPr>
              <w:t>Deliverable</w:t>
            </w:r>
          </w:p>
        </w:tc>
        <w:tc>
          <w:tcPr>
            <w:tcW w:type="dxa" w:w="5040"/>
            <w:vAlign w:val="center"/>
            <w:shd w:fill="1F4E79"/>
          </w:tcPr>
          <w:p>
            <w:r/>
            <w:r>
              <w:rPr>
                <w:b/>
                <w:color w:val="FFFFFF"/>
                <w:sz w:val="18"/>
              </w:rPr>
              <w:t>Description</w:t>
            </w:r>
          </w:p>
        </w:tc>
      </w:tr>
      <w:tr>
        <w:tc>
          <w:tcPr>
            <w:tcW w:type="dxa" w:w="5040"/>
            <w:vAlign w:val="center"/>
            <w:shd w:fill="F3F6F9"/>
          </w:tcPr>
          <w:p>
            <w:r/>
            <w:r>
              <w:rPr>
                <w:b w:val="0"/>
                <w:sz w:val="18"/>
              </w:rPr>
              <w:t>Cleaned/Prepared Workbook</w:t>
            </w:r>
          </w:p>
        </w:tc>
        <w:tc>
          <w:tcPr>
            <w:tcW w:type="dxa" w:w="5040"/>
            <w:vAlign w:val="center"/>
            <w:shd w:fill="F3F6F9"/>
          </w:tcPr>
          <w:p>
            <w:r/>
            <w:r>
              <w:rPr>
                <w:b w:val="0"/>
                <w:sz w:val="18"/>
              </w:rPr>
              <w:t>Excel workbook containing the prepared data or documented data preparation process.</w:t>
            </w:r>
          </w:p>
        </w:tc>
      </w:tr>
      <w:tr>
        <w:tc>
          <w:tcPr>
            <w:tcW w:type="dxa" w:w="5040"/>
            <w:vAlign w:val="center"/>
          </w:tcPr>
          <w:p>
            <w:r/>
            <w:r>
              <w:rPr>
                <w:b w:val="0"/>
                <w:sz w:val="18"/>
              </w:rPr>
              <w:t>Analysis Workbook</w:t>
            </w:r>
          </w:p>
        </w:tc>
        <w:tc>
          <w:tcPr>
            <w:tcW w:type="dxa" w:w="5040"/>
            <w:vAlign w:val="center"/>
          </w:tcPr>
          <w:p>
            <w:r/>
            <w:r>
              <w:rPr>
                <w:b w:val="0"/>
                <w:sz w:val="18"/>
              </w:rPr>
              <w:t>Supporting calculations, PivotTables, formulas, or analysis sheets as required.</w:t>
            </w:r>
          </w:p>
        </w:tc>
      </w:tr>
      <w:tr>
        <w:tc>
          <w:tcPr>
            <w:tcW w:type="dxa" w:w="5040"/>
            <w:vAlign w:val="center"/>
            <w:shd w:fill="F3F6F9"/>
          </w:tcPr>
          <w:p>
            <w:r/>
            <w:r>
              <w:rPr>
                <w:b w:val="0"/>
                <w:sz w:val="18"/>
              </w:rPr>
              <w:t>Interactive Dashboard</w:t>
            </w:r>
          </w:p>
        </w:tc>
        <w:tc>
          <w:tcPr>
            <w:tcW w:type="dxa" w:w="5040"/>
            <w:vAlign w:val="center"/>
            <w:shd w:fill="F3F6F9"/>
          </w:tcPr>
          <w:p>
            <w:r/>
            <w:r>
              <w:rPr>
                <w:b w:val="0"/>
                <w:sz w:val="18"/>
              </w:rPr>
              <w:t>Management-focused Excel dashboard.</w:t>
            </w:r>
          </w:p>
        </w:tc>
      </w:tr>
      <w:tr>
        <w:tc>
          <w:tcPr>
            <w:tcW w:type="dxa" w:w="5040"/>
            <w:vAlign w:val="center"/>
          </w:tcPr>
          <w:p>
            <w:r/>
            <w:r>
              <w:rPr>
                <w:b w:val="0"/>
                <w:sz w:val="18"/>
              </w:rPr>
              <w:t>KPI Definitions</w:t>
            </w:r>
          </w:p>
        </w:tc>
        <w:tc>
          <w:tcPr>
            <w:tcW w:type="dxa" w:w="5040"/>
            <w:vAlign w:val="center"/>
          </w:tcPr>
          <w:p>
            <w:r/>
            <w:r>
              <w:rPr>
                <w:b w:val="0"/>
                <w:sz w:val="18"/>
              </w:rPr>
              <w:t>Clear definition of the key calculations used.</w:t>
            </w:r>
          </w:p>
        </w:tc>
      </w:tr>
      <w:tr>
        <w:tc>
          <w:tcPr>
            <w:tcW w:type="dxa" w:w="5040"/>
            <w:vAlign w:val="center"/>
            <w:shd w:fill="F3F6F9"/>
          </w:tcPr>
          <w:p>
            <w:r/>
            <w:r>
              <w:rPr>
                <w:b w:val="0"/>
                <w:sz w:val="18"/>
              </w:rPr>
              <w:t>Business Insights</w:t>
            </w:r>
          </w:p>
        </w:tc>
        <w:tc>
          <w:tcPr>
            <w:tcW w:type="dxa" w:w="5040"/>
            <w:vAlign w:val="center"/>
            <w:shd w:fill="F3F6F9"/>
          </w:tcPr>
          <w:p>
            <w:r/>
            <w:r>
              <w:rPr>
                <w:b w:val="0"/>
                <w:sz w:val="18"/>
              </w:rPr>
              <w:t>Summary of significant findings supported by the analysis.</w:t>
            </w:r>
          </w:p>
        </w:tc>
      </w:tr>
      <w:tr>
        <w:tc>
          <w:tcPr>
            <w:tcW w:type="dxa" w:w="5040"/>
            <w:vAlign w:val="center"/>
          </w:tcPr>
          <w:p>
            <w:r/>
            <w:r>
              <w:rPr>
                <w:b w:val="0"/>
                <w:sz w:val="18"/>
              </w:rPr>
              <w:t>Recommendations</w:t>
            </w:r>
          </w:p>
        </w:tc>
        <w:tc>
          <w:tcPr>
            <w:tcW w:type="dxa" w:w="5040"/>
            <w:vAlign w:val="center"/>
          </w:tcPr>
          <w:p>
            <w:r/>
            <w:r>
              <w:rPr>
                <w:b w:val="0"/>
                <w:sz w:val="18"/>
              </w:rPr>
              <w:t>Practical business recommendations or areas requiring further investigation.</w:t>
            </w:r>
          </w:p>
        </w:tc>
      </w:tr>
      <w:tr>
        <w:tc>
          <w:tcPr>
            <w:tcW w:type="dxa" w:w="5040"/>
            <w:vAlign w:val="center"/>
            <w:shd w:fill="F3F6F9"/>
          </w:tcPr>
          <w:p>
            <w:r/>
            <w:r>
              <w:rPr>
                <w:b w:val="0"/>
                <w:sz w:val="18"/>
              </w:rPr>
              <w:t>Project Documentation</w:t>
            </w:r>
          </w:p>
        </w:tc>
        <w:tc>
          <w:tcPr>
            <w:tcW w:type="dxa" w:w="5040"/>
            <w:vAlign w:val="center"/>
            <w:shd w:fill="F3F6F9"/>
          </w:tcPr>
          <w:p>
            <w:r/>
            <w:r>
              <w:rPr>
                <w:b w:val="0"/>
                <w:sz w:val="18"/>
              </w:rPr>
              <w:t>Brief explanation of methodology, assumptions, and limitations.</w:t>
            </w:r>
          </w:p>
        </w:tc>
      </w:tr>
    </w:tbl>
    <w:p/>
    <w:p>
      <w:pPr>
        <w:pStyle w:val="Heading1"/>
      </w:pPr>
      <w:r>
        <w:t>16. Success Criteria</w:t>
      </w:r>
    </w:p>
    <w:p>
      <w:pPr>
        <w:pStyle w:val="ListBullet"/>
      </w:pPr>
      <w:r>
        <w:t>All relevant datasets are correctly incorporated into the analysis.</w:t>
      </w:r>
    </w:p>
    <w:p>
      <w:pPr>
        <w:pStyle w:val="ListBullet"/>
      </w:pPr>
      <w:r>
        <w:t>Data-quality issues are investigated and cleaning decisions are documented.</w:t>
      </w:r>
    </w:p>
    <w:p>
      <w:pPr>
        <w:pStyle w:val="ListBullet"/>
      </w:pPr>
      <w:r>
        <w:t>KPI calculations are logically correct and validated against source data.</w:t>
      </w:r>
    </w:p>
    <w:p>
      <w:pPr>
        <w:pStyle w:val="ListBullet"/>
      </w:pPr>
      <w:r>
        <w:t>The dashboard answers the defined business questions.</w:t>
      </w:r>
    </w:p>
    <w:p>
      <w:pPr>
        <w:pStyle w:val="ListBullet"/>
      </w:pPr>
      <w:r>
        <w:t>Users can identify major sales and profitability drivers.</w:t>
      </w:r>
    </w:p>
    <w:p>
      <w:pPr>
        <w:pStyle w:val="ListBullet"/>
      </w:pPr>
      <w:r>
        <w:t>The analysis distinguishes high sales from high profitability.</w:t>
      </w:r>
    </w:p>
    <w:p>
      <w:pPr>
        <w:pStyle w:val="ListBullet"/>
      </w:pPr>
      <w:r>
        <w:t>The dashboard makes underperforming areas easier to identify.</w:t>
      </w:r>
    </w:p>
    <w:p>
      <w:pPr>
        <w:pStyle w:val="ListBullet"/>
      </w:pPr>
      <w:r>
        <w:t>Insights are supported by data rather than unsupported assumptions.</w:t>
      </w:r>
    </w:p>
    <w:p>
      <w:pPr>
        <w:pStyle w:val="ListBullet"/>
      </w:pPr>
      <w:r>
        <w:t>The final output is understandable to a business stakeholder.</w:t>
      </w:r>
    </w:p>
    <w:p>
      <w:pPr>
        <w:pStyle w:val="Heading1"/>
      </w:pPr>
      <w:r>
        <w:t>17. Assumptions and Constraints</w:t>
      </w:r>
    </w:p>
    <w:p>
      <w:pPr>
        <w:pStyle w:val="ListBullet"/>
      </w:pPr>
      <w:r>
        <w:t>The supplied datasets represent the scope of data available for the project.</w:t>
      </w:r>
    </w:p>
    <w:p>
      <w:pPr>
        <w:pStyle w:val="ListBullet"/>
      </w:pPr>
      <w:r>
        <w:t>Monthly_Target values must be interpreted carefully because target-period alignment with the transaction dates should be validated before formal target achievement conclusions are made.</w:t>
      </w:r>
    </w:p>
    <w:p>
      <w:pPr>
        <w:pStyle w:val="ListBullet"/>
      </w:pPr>
      <w:r>
        <w:t>Return_Status definitions must be reviewed before calculating return-related KPIs.</w:t>
      </w:r>
    </w:p>
    <w:p>
      <w:pPr>
        <w:pStyle w:val="ListBullet"/>
      </w:pPr>
      <w:r>
        <w:t>Invoice_Number uniqueness should be validated before using it as a transaction-count basis.</w:t>
      </w:r>
    </w:p>
    <w:p>
      <w:pPr>
        <w:pStyle w:val="ListBullet"/>
      </w:pPr>
      <w:r>
        <w:t>Supplier data provides descriptive context; direct supplier-to-sales performance conclusions may require additional procurement or inventory data not present in the supplied files.</w:t>
      </w:r>
    </w:p>
    <w:p>
      <w:pPr>
        <w:pStyle w:val="ListBullet"/>
      </w:pPr>
      <w:r>
        <w:t>The analysis can identify patterns and associations but should not claim causation without supporting evidence.</w:t>
      </w:r>
    </w:p>
    <w:p>
      <w:pPr>
        <w:pStyle w:val="Heading1"/>
      </w:pPr>
      <w:r>
        <w:t>18. Recommended Project Workflow</w:t>
      </w:r>
    </w:p>
    <w:p>
      <w:pPr>
        <w:pStyle w:val="ListNumber"/>
      </w:pPr>
      <w:r>
        <w:t>Understand the FreshMart business and stakeholder requirements.</w:t>
      </w:r>
    </w:p>
    <w:p>
      <w:pPr>
        <w:pStyle w:val="ListNumber"/>
      </w:pPr>
      <w:r>
        <w:t>Inspect all supplied datasets and identify their business purpose.</w:t>
      </w:r>
    </w:p>
    <w:p>
      <w:pPr>
        <w:pStyle w:val="ListNumber"/>
      </w:pPr>
      <w:r>
        <w:t>Review data structure and relationships.</w:t>
      </w:r>
    </w:p>
    <w:p>
      <w:pPr>
        <w:pStyle w:val="ListNumber"/>
      </w:pPr>
      <w:r>
        <w:t>Clean and prepare the data in Excel.</w:t>
      </w:r>
    </w:p>
    <w:p>
      <w:pPr>
        <w:pStyle w:val="ListNumber"/>
      </w:pPr>
      <w:r>
        <w:t>Create required calculated fields and KPI calculations.</w:t>
      </w:r>
    </w:p>
    <w:p>
      <w:pPr>
        <w:pStyle w:val="ListNumber"/>
      </w:pPr>
      <w:r>
        <w:t>Conduct exploratory and comparative analysis.</w:t>
      </w:r>
    </w:p>
    <w:p>
      <w:pPr>
        <w:pStyle w:val="ListNumber"/>
      </w:pPr>
      <w:r>
        <w:t>Design the dashboard around management questions.</w:t>
      </w:r>
    </w:p>
    <w:p>
      <w:pPr>
        <w:pStyle w:val="ListNumber"/>
      </w:pPr>
      <w:r>
        <w:t>Validate calculations and findings.</w:t>
      </w:r>
    </w:p>
    <w:p>
      <w:pPr>
        <w:pStyle w:val="ListNumber"/>
      </w:pPr>
      <w:r>
        <w:t>Summarize insights and recommendations.</w:t>
      </w:r>
    </w:p>
    <w:p>
      <w:pPr>
        <w:pStyle w:val="ListNumber"/>
      </w:pPr>
      <w:r>
        <w:t>Finalize and submit the Excel project.</w:t>
      </w:r>
    </w:p>
    <w:p>
      <w:pPr>
        <w:pStyle w:val="Heading1"/>
      </w:pPr>
      <w:r>
        <w:t>19. Final Project Task</w:t>
      </w:r>
    </w:p>
    <w:p>
      <w:r>
        <w:rPr>
          <w:b/>
        </w:rPr>
        <w:t>Using the supplied FreshMart datasets, develop a professional Microsoft Excel dashboard that helps FreshMart management understand what is driving sales and profitability, identify areas of strong and weak performance, and highlight the business areas requiring further attention.</w:t>
      </w:r>
    </w:p>
    <w:p>
      <w:r>
        <w:t>The project must demonstrate an end-to-end analytical approach: data understanding, data preparation, KPI development, analysis, dashboard design, and business insight generation.</w:t>
      </w:r>
    </w:p>
    <w:p>
      <w:pPr>
        <w:pStyle w:val="Heading1"/>
      </w:pPr>
      <w:r>
        <w:t>20. Approval / Review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
              <w:rPr>
                <w:b/>
                <w:color w:val="FFFFFF"/>
                <w:sz w:val="18"/>
              </w:rPr>
              <w:t>Role</w:t>
            </w:r>
          </w:p>
        </w:tc>
        <w:tc>
          <w:tcPr>
            <w:tcW w:type="dxa" w:w="2520"/>
            <w:vAlign w:val="center"/>
            <w:shd w:fill="1F4E79"/>
          </w:tcPr>
          <w:p>
            <w:r/>
            <w:r>
              <w:rPr>
                <w:b/>
                <w:color w:val="FFFFFF"/>
                <w:sz w:val="18"/>
              </w:rPr>
              <w:t>Name</w:t>
            </w:r>
          </w:p>
        </w:tc>
        <w:tc>
          <w:tcPr>
            <w:tcW w:type="dxa" w:w="2520"/>
            <w:vAlign w:val="center"/>
            <w:shd w:fill="1F4E79"/>
          </w:tcPr>
          <w:p>
            <w:r/>
            <w:r>
              <w:rPr>
                <w:b/>
                <w:color w:val="FFFFFF"/>
                <w:sz w:val="18"/>
              </w:rPr>
              <w:t>Date</w:t>
            </w:r>
          </w:p>
        </w:tc>
        <w:tc>
          <w:tcPr>
            <w:tcW w:type="dxa" w:w="2520"/>
            <w:vAlign w:val="center"/>
            <w:shd w:fill="1F4E79"/>
          </w:tcPr>
          <w:p>
            <w:r/>
            <w:r>
              <w:rPr>
                <w:b/>
                <w:color w:val="FFFFFF"/>
                <w:sz w:val="18"/>
              </w:rPr>
              <w:t>Approval / Comments</w:t>
            </w:r>
          </w:p>
        </w:tc>
      </w:tr>
      <w:tr>
        <w:tc>
          <w:tcPr>
            <w:tcW w:type="dxa" w:w="2520"/>
            <w:vAlign w:val="center"/>
            <w:shd w:fill="F3F6F9"/>
          </w:tcPr>
          <w:p>
            <w:r/>
            <w:r>
              <w:rPr>
                <w:b w:val="0"/>
                <w:sz w:val="18"/>
              </w:rPr>
              <w:t>Business Stakeholder</w:t>
            </w:r>
          </w:p>
        </w:tc>
        <w:tc>
          <w:tcPr>
            <w:tcW w:type="dxa" w:w="2520"/>
            <w:vAlign w:val="center"/>
            <w:shd w:fill="F3F6F9"/>
          </w:tcPr>
          <w:p>
            <w:r/>
            <w:r>
              <w:rPr>
                <w:b w:val="0"/>
                <w:sz w:val="18"/>
              </w:rPr>
            </w:r>
          </w:p>
        </w:tc>
        <w:tc>
          <w:tcPr>
            <w:tcW w:type="dxa" w:w="2520"/>
            <w:vAlign w:val="center"/>
            <w:shd w:fill="F3F6F9"/>
          </w:tcPr>
          <w:p>
            <w:r/>
            <w:r>
              <w:rPr>
                <w:b w:val="0"/>
                <w:sz w:val="18"/>
              </w:rPr>
            </w:r>
          </w:p>
        </w:tc>
        <w:tc>
          <w:tcPr>
            <w:tcW w:type="dxa" w:w="2520"/>
            <w:vAlign w:val="center"/>
            <w:shd w:fill="F3F6F9"/>
          </w:tcPr>
          <w:p>
            <w:r/>
            <w:r>
              <w:rPr>
                <w:b w:val="0"/>
                <w:sz w:val="18"/>
              </w:rPr>
            </w:r>
          </w:p>
        </w:tc>
      </w:tr>
      <w:tr>
        <w:tc>
          <w:tcPr>
            <w:tcW w:type="dxa" w:w="2520"/>
            <w:vAlign w:val="center"/>
          </w:tcPr>
          <w:p>
            <w:r/>
            <w:r>
              <w:rPr>
                <w:b w:val="0"/>
                <w:sz w:val="18"/>
              </w:rPr>
              <w:t>Project Reviewer</w:t>
            </w:r>
          </w:p>
        </w:tc>
        <w:tc>
          <w:tcPr>
            <w:tcW w:type="dxa" w:w="2520"/>
            <w:vAlign w:val="center"/>
          </w:tcPr>
          <w:p>
            <w:r/>
            <w:r>
              <w:rPr>
                <w:b w:val="0"/>
                <w:sz w:val="18"/>
              </w:rPr>
            </w:r>
          </w:p>
        </w:tc>
        <w:tc>
          <w:tcPr>
            <w:tcW w:type="dxa" w:w="2520"/>
            <w:vAlign w:val="center"/>
          </w:tcPr>
          <w:p>
            <w:r/>
            <w:r>
              <w:rPr>
                <w:b w:val="0"/>
                <w:sz w:val="18"/>
              </w:rPr>
            </w:r>
          </w:p>
        </w:tc>
        <w:tc>
          <w:tcPr>
            <w:tcW w:type="dxa" w:w="2520"/>
            <w:vAlign w:val="center"/>
          </w:tcPr>
          <w:p>
            <w:r/>
            <w:r>
              <w:rPr>
                <w:b w:val="0"/>
                <w:sz w:val="18"/>
              </w:rPr>
            </w:r>
          </w:p>
        </w:tc>
      </w:tr>
      <w:tr>
        <w:tc>
          <w:tcPr>
            <w:tcW w:type="dxa" w:w="2520"/>
            <w:vAlign w:val="center"/>
            <w:shd w:fill="F3F6F9"/>
          </w:tcPr>
          <w:p>
            <w:r/>
            <w:r>
              <w:rPr>
                <w:b w:val="0"/>
                <w:sz w:val="18"/>
              </w:rPr>
              <w:t>Analyst / Developer</w:t>
            </w:r>
          </w:p>
        </w:tc>
        <w:tc>
          <w:tcPr>
            <w:tcW w:type="dxa" w:w="2520"/>
            <w:vAlign w:val="center"/>
            <w:shd w:fill="F3F6F9"/>
          </w:tcPr>
          <w:p>
            <w:r/>
            <w:r>
              <w:rPr>
                <w:b w:val="0"/>
                <w:sz w:val="18"/>
              </w:rPr>
            </w:r>
          </w:p>
        </w:tc>
        <w:tc>
          <w:tcPr>
            <w:tcW w:type="dxa" w:w="2520"/>
            <w:vAlign w:val="center"/>
            <w:shd w:fill="F3F6F9"/>
          </w:tcPr>
          <w:p>
            <w:r/>
            <w:r>
              <w:rPr>
                <w:b w:val="0"/>
                <w:sz w:val="18"/>
              </w:rPr>
            </w:r>
          </w:p>
        </w:tc>
        <w:tc>
          <w:tcPr>
            <w:tcW w:type="dxa" w:w="2520"/>
            <w:vAlign w:val="center"/>
            <w:shd w:fill="F3F6F9"/>
          </w:tcPr>
          <w:p>
            <w:r/>
            <w:r>
              <w:rPr>
                <w:b w:val="0"/>
                <w:sz w:val="18"/>
              </w:rPr>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FreshMart Business Requirements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